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07B7" w14:textId="77777777" w:rsidR="00BC013F" w:rsidRDefault="00BC013F">
      <w:pPr>
        <w:ind w:right="-120"/>
        <w:jc w:val="center"/>
        <w:rPr>
          <w:rFonts w:ascii="Arial Narrow" w:hAnsi="Arial Narrow"/>
          <w:b/>
          <w:sz w:val="20"/>
          <w:szCs w:val="20"/>
        </w:rPr>
      </w:pPr>
      <w:bookmarkStart w:id="0" w:name="_GoBack"/>
      <w:bookmarkEnd w:id="0"/>
    </w:p>
    <w:p w14:paraId="42C4C7A7" w14:textId="77777777" w:rsidR="00BC013F" w:rsidRDefault="00BC013F">
      <w:pPr>
        <w:ind w:right="-120"/>
        <w:jc w:val="center"/>
        <w:rPr>
          <w:rFonts w:ascii="Arial Narrow" w:hAnsi="Arial Narrow"/>
          <w:b/>
          <w:sz w:val="20"/>
          <w:szCs w:val="20"/>
        </w:rPr>
      </w:pPr>
    </w:p>
    <w:p w14:paraId="122C3926" w14:textId="77777777" w:rsidR="00E06F18" w:rsidRDefault="00353895">
      <w:pPr>
        <w:ind w:right="-120"/>
        <w:jc w:val="center"/>
        <w:rPr>
          <w:rFonts w:ascii="Arial Narrow" w:hAnsi="Arial Narrow"/>
          <w:b/>
          <w:sz w:val="20"/>
          <w:szCs w:val="20"/>
        </w:rPr>
      </w:pPr>
      <w:r>
        <w:rPr>
          <w:rFonts w:ascii="Arial Narrow" w:hAnsi="Arial Narrow"/>
          <w:b/>
          <w:sz w:val="20"/>
          <w:szCs w:val="20"/>
        </w:rPr>
        <w:t>P</w:t>
      </w:r>
      <w:r w:rsidR="00E06F18">
        <w:rPr>
          <w:rFonts w:ascii="Arial Narrow" w:hAnsi="Arial Narrow"/>
          <w:b/>
          <w:sz w:val="20"/>
          <w:szCs w:val="20"/>
        </w:rPr>
        <w:t xml:space="preserve">RESUPUESTO ORDINARIO </w:t>
      </w:r>
      <w:r w:rsidR="001579C2">
        <w:rPr>
          <w:rFonts w:ascii="Arial Narrow" w:hAnsi="Arial Narrow"/>
          <w:b/>
          <w:sz w:val="20"/>
          <w:szCs w:val="20"/>
        </w:rPr>
        <w:t>2022</w:t>
      </w:r>
    </w:p>
    <w:p w14:paraId="4599145C" w14:textId="77777777" w:rsidR="00E06F18" w:rsidRDefault="00E06F18">
      <w:pPr>
        <w:ind w:right="-120"/>
        <w:jc w:val="center"/>
        <w:rPr>
          <w:rFonts w:ascii="Arial Narrow" w:hAnsi="Arial Narrow"/>
          <w:b/>
          <w:sz w:val="20"/>
          <w:szCs w:val="20"/>
        </w:rPr>
      </w:pPr>
      <w:r>
        <w:rPr>
          <w:rFonts w:ascii="Arial Narrow" w:hAnsi="Arial Narrow"/>
          <w:b/>
          <w:sz w:val="20"/>
          <w:szCs w:val="20"/>
        </w:rPr>
        <w:t>TABLA DE CONTENIDO</w:t>
      </w:r>
    </w:p>
    <w:sdt>
      <w:sdtPr>
        <w:rPr>
          <w:rFonts w:ascii="Times New Roman" w:eastAsia="Times New Roman" w:hAnsi="Times New Roman" w:cs="Times New Roman"/>
          <w:b w:val="0"/>
          <w:bCs w:val="0"/>
          <w:color w:val="auto"/>
          <w:sz w:val="24"/>
          <w:szCs w:val="24"/>
          <w:lang w:val="es-ES" w:eastAsia="es-ES"/>
        </w:rPr>
        <w:id w:val="41569074"/>
        <w:docPartObj>
          <w:docPartGallery w:val="Table of Contents"/>
          <w:docPartUnique/>
        </w:docPartObj>
      </w:sdtPr>
      <w:sdtEndPr/>
      <w:sdtContent>
        <w:p w14:paraId="1CAEF80C" w14:textId="77777777" w:rsidR="00215FFB" w:rsidRDefault="00215FFB">
          <w:pPr>
            <w:pStyle w:val="TtuloTDC"/>
          </w:pPr>
        </w:p>
        <w:p w14:paraId="7F6EAA0A" w14:textId="0DA97995" w:rsidR="00D745A8" w:rsidRDefault="00215FFB">
          <w:pPr>
            <w:pStyle w:val="TD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82607400" w:history="1">
            <w:r w:rsidR="00D745A8" w:rsidRPr="00211C01">
              <w:rPr>
                <w:rStyle w:val="Hipervnculo"/>
                <w:noProof/>
              </w:rPr>
              <w:t>1. SECCION DE INGRESOS</w:t>
            </w:r>
            <w:r w:rsidR="00D745A8">
              <w:rPr>
                <w:noProof/>
                <w:webHidden/>
              </w:rPr>
              <w:tab/>
            </w:r>
            <w:r w:rsidR="00D745A8">
              <w:rPr>
                <w:noProof/>
                <w:webHidden/>
              </w:rPr>
              <w:fldChar w:fldCharType="begin"/>
            </w:r>
            <w:r w:rsidR="00D745A8">
              <w:rPr>
                <w:noProof/>
                <w:webHidden/>
              </w:rPr>
              <w:instrText xml:space="preserve"> PAGEREF _Toc82607400 \h </w:instrText>
            </w:r>
            <w:r w:rsidR="00D745A8">
              <w:rPr>
                <w:noProof/>
                <w:webHidden/>
              </w:rPr>
            </w:r>
            <w:r w:rsidR="00D745A8">
              <w:rPr>
                <w:noProof/>
                <w:webHidden/>
              </w:rPr>
              <w:fldChar w:fldCharType="separate"/>
            </w:r>
            <w:r w:rsidR="00B837FE">
              <w:rPr>
                <w:noProof/>
                <w:webHidden/>
              </w:rPr>
              <w:t>2</w:t>
            </w:r>
            <w:r w:rsidR="00D745A8">
              <w:rPr>
                <w:noProof/>
                <w:webHidden/>
              </w:rPr>
              <w:fldChar w:fldCharType="end"/>
            </w:r>
          </w:hyperlink>
        </w:p>
        <w:p w14:paraId="537E3EFD" w14:textId="4AF8FBB7" w:rsidR="00D745A8" w:rsidRDefault="0007564C">
          <w:pPr>
            <w:pStyle w:val="TDC1"/>
            <w:rPr>
              <w:rFonts w:asciiTheme="minorHAnsi" w:eastAsiaTheme="minorEastAsia" w:hAnsiTheme="minorHAnsi" w:cstheme="minorBidi"/>
              <w:b w:val="0"/>
              <w:bCs w:val="0"/>
              <w:caps w:val="0"/>
              <w:noProof/>
              <w:sz w:val="22"/>
              <w:szCs w:val="22"/>
            </w:rPr>
          </w:pPr>
          <w:hyperlink w:anchor="_Toc82607401" w:history="1">
            <w:r w:rsidR="00D745A8" w:rsidRPr="00211C01">
              <w:rPr>
                <w:rStyle w:val="Hipervnculo"/>
                <w:noProof/>
              </w:rPr>
              <w:t>2. SECCION DE EGRESOS</w:t>
            </w:r>
            <w:r w:rsidR="00D745A8">
              <w:rPr>
                <w:noProof/>
                <w:webHidden/>
              </w:rPr>
              <w:tab/>
            </w:r>
            <w:r w:rsidR="00D745A8">
              <w:rPr>
                <w:noProof/>
                <w:webHidden/>
              </w:rPr>
              <w:fldChar w:fldCharType="begin"/>
            </w:r>
            <w:r w:rsidR="00D745A8">
              <w:rPr>
                <w:noProof/>
                <w:webHidden/>
              </w:rPr>
              <w:instrText xml:space="preserve"> PAGEREF _Toc82607401 \h </w:instrText>
            </w:r>
            <w:r w:rsidR="00D745A8">
              <w:rPr>
                <w:noProof/>
                <w:webHidden/>
              </w:rPr>
            </w:r>
            <w:r w:rsidR="00D745A8">
              <w:rPr>
                <w:noProof/>
                <w:webHidden/>
              </w:rPr>
              <w:fldChar w:fldCharType="separate"/>
            </w:r>
            <w:r w:rsidR="00B837FE">
              <w:rPr>
                <w:noProof/>
                <w:webHidden/>
              </w:rPr>
              <w:t>3</w:t>
            </w:r>
            <w:r w:rsidR="00D745A8">
              <w:rPr>
                <w:noProof/>
                <w:webHidden/>
              </w:rPr>
              <w:fldChar w:fldCharType="end"/>
            </w:r>
          </w:hyperlink>
        </w:p>
        <w:p w14:paraId="2D434568" w14:textId="6574ED45"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02" w:history="1">
            <w:r w:rsidR="00D745A8" w:rsidRPr="00211C01">
              <w:rPr>
                <w:rStyle w:val="Hipervnculo"/>
                <w:rFonts w:ascii="Arial" w:hAnsi="Arial"/>
                <w:noProof/>
              </w:rPr>
              <w:t>2.1 SECCIÓN DE EGRESOS POR PARTIDA GENERAL Y POR PROGRAMA</w:t>
            </w:r>
            <w:r w:rsidR="00D745A8">
              <w:rPr>
                <w:noProof/>
                <w:webHidden/>
              </w:rPr>
              <w:tab/>
            </w:r>
            <w:r w:rsidR="00D745A8">
              <w:rPr>
                <w:noProof/>
                <w:webHidden/>
              </w:rPr>
              <w:fldChar w:fldCharType="begin"/>
            </w:r>
            <w:r w:rsidR="00D745A8">
              <w:rPr>
                <w:noProof/>
                <w:webHidden/>
              </w:rPr>
              <w:instrText xml:space="preserve"> PAGEREF _Toc82607402 \h </w:instrText>
            </w:r>
            <w:r w:rsidR="00D745A8">
              <w:rPr>
                <w:noProof/>
                <w:webHidden/>
              </w:rPr>
            </w:r>
            <w:r w:rsidR="00D745A8">
              <w:rPr>
                <w:noProof/>
                <w:webHidden/>
              </w:rPr>
              <w:fldChar w:fldCharType="separate"/>
            </w:r>
            <w:r w:rsidR="00B837FE">
              <w:rPr>
                <w:noProof/>
                <w:webHidden/>
              </w:rPr>
              <w:t>3</w:t>
            </w:r>
            <w:r w:rsidR="00D745A8">
              <w:rPr>
                <w:noProof/>
                <w:webHidden/>
              </w:rPr>
              <w:fldChar w:fldCharType="end"/>
            </w:r>
          </w:hyperlink>
        </w:p>
        <w:p w14:paraId="08CA63ED" w14:textId="37FDDBD8"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03" w:history="1">
            <w:r w:rsidR="00D745A8" w:rsidRPr="00211C01">
              <w:rPr>
                <w:rStyle w:val="Hipervnculo"/>
                <w:rFonts w:ascii="Arial" w:hAnsi="Arial"/>
                <w:noProof/>
              </w:rPr>
              <w:t>2.2 DETALLE POR OBJETO DEL GASTO</w:t>
            </w:r>
            <w:r w:rsidR="00D745A8">
              <w:rPr>
                <w:noProof/>
                <w:webHidden/>
              </w:rPr>
              <w:tab/>
            </w:r>
            <w:r w:rsidR="00D745A8">
              <w:rPr>
                <w:noProof/>
                <w:webHidden/>
              </w:rPr>
              <w:fldChar w:fldCharType="begin"/>
            </w:r>
            <w:r w:rsidR="00D745A8">
              <w:rPr>
                <w:noProof/>
                <w:webHidden/>
              </w:rPr>
              <w:instrText xml:space="preserve"> PAGEREF _Toc82607403 \h </w:instrText>
            </w:r>
            <w:r w:rsidR="00D745A8">
              <w:rPr>
                <w:noProof/>
                <w:webHidden/>
              </w:rPr>
            </w:r>
            <w:r w:rsidR="00D745A8">
              <w:rPr>
                <w:noProof/>
                <w:webHidden/>
              </w:rPr>
              <w:fldChar w:fldCharType="separate"/>
            </w:r>
            <w:r w:rsidR="00B837FE">
              <w:rPr>
                <w:noProof/>
                <w:webHidden/>
              </w:rPr>
              <w:t>3</w:t>
            </w:r>
            <w:r w:rsidR="00D745A8">
              <w:rPr>
                <w:noProof/>
                <w:webHidden/>
              </w:rPr>
              <w:fldChar w:fldCharType="end"/>
            </w:r>
          </w:hyperlink>
        </w:p>
        <w:p w14:paraId="576836F7" w14:textId="7457D014" w:rsidR="00D745A8" w:rsidRDefault="0007564C">
          <w:pPr>
            <w:pStyle w:val="TDC3"/>
            <w:tabs>
              <w:tab w:val="right" w:leader="dot" w:pos="10633"/>
            </w:tabs>
            <w:rPr>
              <w:rFonts w:asciiTheme="minorHAnsi" w:eastAsiaTheme="minorEastAsia" w:hAnsiTheme="minorHAnsi" w:cstheme="minorBidi"/>
              <w:i w:val="0"/>
              <w:iCs w:val="0"/>
              <w:noProof/>
              <w:sz w:val="22"/>
              <w:szCs w:val="22"/>
            </w:rPr>
          </w:pPr>
          <w:hyperlink w:anchor="_Toc82607404" w:history="1">
            <w:r w:rsidR="00D745A8" w:rsidRPr="00211C01">
              <w:rPr>
                <w:rStyle w:val="Hipervnculo"/>
                <w:noProof/>
              </w:rPr>
              <w:t>PROGRAMA I: DIRECCION Y ADMINISTRACION GENERAL</w:t>
            </w:r>
            <w:r w:rsidR="00D745A8">
              <w:rPr>
                <w:noProof/>
                <w:webHidden/>
              </w:rPr>
              <w:tab/>
            </w:r>
            <w:r w:rsidR="00D745A8">
              <w:rPr>
                <w:noProof/>
                <w:webHidden/>
              </w:rPr>
              <w:fldChar w:fldCharType="begin"/>
            </w:r>
            <w:r w:rsidR="00D745A8">
              <w:rPr>
                <w:noProof/>
                <w:webHidden/>
              </w:rPr>
              <w:instrText xml:space="preserve"> PAGEREF _Toc82607404 \h </w:instrText>
            </w:r>
            <w:r w:rsidR="00D745A8">
              <w:rPr>
                <w:noProof/>
                <w:webHidden/>
              </w:rPr>
            </w:r>
            <w:r w:rsidR="00D745A8">
              <w:rPr>
                <w:noProof/>
                <w:webHidden/>
              </w:rPr>
              <w:fldChar w:fldCharType="separate"/>
            </w:r>
            <w:r w:rsidR="00B837FE">
              <w:rPr>
                <w:noProof/>
                <w:webHidden/>
              </w:rPr>
              <w:t>3</w:t>
            </w:r>
            <w:r w:rsidR="00D745A8">
              <w:rPr>
                <w:noProof/>
                <w:webHidden/>
              </w:rPr>
              <w:fldChar w:fldCharType="end"/>
            </w:r>
          </w:hyperlink>
        </w:p>
        <w:p w14:paraId="54118097" w14:textId="2C594B35" w:rsidR="00D745A8" w:rsidRDefault="0007564C">
          <w:pPr>
            <w:pStyle w:val="TDC3"/>
            <w:tabs>
              <w:tab w:val="right" w:leader="dot" w:pos="10633"/>
            </w:tabs>
            <w:rPr>
              <w:rFonts w:asciiTheme="minorHAnsi" w:eastAsiaTheme="minorEastAsia" w:hAnsiTheme="minorHAnsi" w:cstheme="minorBidi"/>
              <w:i w:val="0"/>
              <w:iCs w:val="0"/>
              <w:noProof/>
              <w:sz w:val="22"/>
              <w:szCs w:val="22"/>
            </w:rPr>
          </w:pPr>
          <w:hyperlink w:anchor="_Toc82607405" w:history="1">
            <w:r w:rsidR="00D745A8" w:rsidRPr="00211C01">
              <w:rPr>
                <w:rStyle w:val="Hipervnculo"/>
                <w:noProof/>
              </w:rPr>
              <w:t>PROGRAMA II: SERVICIOS COMUNALES</w:t>
            </w:r>
            <w:r w:rsidR="00D745A8">
              <w:rPr>
                <w:noProof/>
                <w:webHidden/>
              </w:rPr>
              <w:tab/>
            </w:r>
            <w:r w:rsidR="00D745A8">
              <w:rPr>
                <w:noProof/>
                <w:webHidden/>
              </w:rPr>
              <w:fldChar w:fldCharType="begin"/>
            </w:r>
            <w:r w:rsidR="00D745A8">
              <w:rPr>
                <w:noProof/>
                <w:webHidden/>
              </w:rPr>
              <w:instrText xml:space="preserve"> PAGEREF _Toc82607405 \h </w:instrText>
            </w:r>
            <w:r w:rsidR="00D745A8">
              <w:rPr>
                <w:noProof/>
                <w:webHidden/>
              </w:rPr>
            </w:r>
            <w:r w:rsidR="00D745A8">
              <w:rPr>
                <w:noProof/>
                <w:webHidden/>
              </w:rPr>
              <w:fldChar w:fldCharType="separate"/>
            </w:r>
            <w:r w:rsidR="00B837FE">
              <w:rPr>
                <w:noProof/>
                <w:webHidden/>
              </w:rPr>
              <w:t>4</w:t>
            </w:r>
            <w:r w:rsidR="00D745A8">
              <w:rPr>
                <w:noProof/>
                <w:webHidden/>
              </w:rPr>
              <w:fldChar w:fldCharType="end"/>
            </w:r>
          </w:hyperlink>
        </w:p>
        <w:p w14:paraId="3E7EF90C" w14:textId="3697E1CE" w:rsidR="00D745A8" w:rsidRDefault="0007564C">
          <w:pPr>
            <w:pStyle w:val="TDC3"/>
            <w:tabs>
              <w:tab w:val="right" w:leader="dot" w:pos="10633"/>
            </w:tabs>
            <w:rPr>
              <w:rFonts w:asciiTheme="minorHAnsi" w:eastAsiaTheme="minorEastAsia" w:hAnsiTheme="minorHAnsi" w:cstheme="minorBidi"/>
              <w:i w:val="0"/>
              <w:iCs w:val="0"/>
              <w:noProof/>
              <w:sz w:val="22"/>
              <w:szCs w:val="22"/>
            </w:rPr>
          </w:pPr>
          <w:hyperlink w:anchor="_Toc82607406" w:history="1">
            <w:r w:rsidR="00D745A8" w:rsidRPr="00211C01">
              <w:rPr>
                <w:rStyle w:val="Hipervnculo"/>
                <w:noProof/>
              </w:rPr>
              <w:t>PROGRAMA III: INVERSIONES</w:t>
            </w:r>
            <w:r w:rsidR="00D745A8">
              <w:rPr>
                <w:noProof/>
                <w:webHidden/>
              </w:rPr>
              <w:tab/>
            </w:r>
            <w:r w:rsidR="00D745A8">
              <w:rPr>
                <w:noProof/>
                <w:webHidden/>
              </w:rPr>
              <w:fldChar w:fldCharType="begin"/>
            </w:r>
            <w:r w:rsidR="00D745A8">
              <w:rPr>
                <w:noProof/>
                <w:webHidden/>
              </w:rPr>
              <w:instrText xml:space="preserve"> PAGEREF _Toc82607406 \h </w:instrText>
            </w:r>
            <w:r w:rsidR="00D745A8">
              <w:rPr>
                <w:noProof/>
                <w:webHidden/>
              </w:rPr>
            </w:r>
            <w:r w:rsidR="00D745A8">
              <w:rPr>
                <w:noProof/>
                <w:webHidden/>
              </w:rPr>
              <w:fldChar w:fldCharType="separate"/>
            </w:r>
            <w:r w:rsidR="00B837FE">
              <w:rPr>
                <w:noProof/>
                <w:webHidden/>
              </w:rPr>
              <w:t>4</w:t>
            </w:r>
            <w:r w:rsidR="00D745A8">
              <w:rPr>
                <w:noProof/>
                <w:webHidden/>
              </w:rPr>
              <w:fldChar w:fldCharType="end"/>
            </w:r>
          </w:hyperlink>
        </w:p>
        <w:p w14:paraId="2825132F" w14:textId="5100AA32"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07" w:history="1">
            <w:r w:rsidR="00D745A8" w:rsidRPr="00211C01">
              <w:rPr>
                <w:rStyle w:val="Hipervnculo"/>
                <w:rFonts w:ascii="Arial" w:hAnsi="Arial"/>
                <w:noProof/>
              </w:rPr>
              <w:t>2.3 SECCIÓN DE EGRESOS</w:t>
            </w:r>
            <w:r w:rsidR="00D745A8" w:rsidRPr="00211C01">
              <w:rPr>
                <w:rStyle w:val="Hipervnculo"/>
                <w:rFonts w:ascii="Arial" w:hAnsi="Arial"/>
                <w:noProof/>
                <w:lang w:val="es-ES_tradnl"/>
              </w:rPr>
              <w:t xml:space="preserve">  </w:t>
            </w:r>
            <w:r w:rsidR="00D745A8" w:rsidRPr="00211C01">
              <w:rPr>
                <w:rStyle w:val="Hipervnculo"/>
                <w:rFonts w:ascii="Arial" w:hAnsi="Arial"/>
                <w:noProof/>
              </w:rPr>
              <w:t>GENERAL Y POR PROGRAMA</w:t>
            </w:r>
            <w:r w:rsidR="00D745A8">
              <w:rPr>
                <w:noProof/>
                <w:webHidden/>
              </w:rPr>
              <w:tab/>
            </w:r>
            <w:r w:rsidR="00D745A8">
              <w:rPr>
                <w:noProof/>
                <w:webHidden/>
              </w:rPr>
              <w:fldChar w:fldCharType="begin"/>
            </w:r>
            <w:r w:rsidR="00D745A8">
              <w:rPr>
                <w:noProof/>
                <w:webHidden/>
              </w:rPr>
              <w:instrText xml:space="preserve"> PAGEREF _Toc82607407 \h </w:instrText>
            </w:r>
            <w:r w:rsidR="00D745A8">
              <w:rPr>
                <w:noProof/>
                <w:webHidden/>
              </w:rPr>
            </w:r>
            <w:r w:rsidR="00D745A8">
              <w:rPr>
                <w:noProof/>
                <w:webHidden/>
              </w:rPr>
              <w:fldChar w:fldCharType="separate"/>
            </w:r>
            <w:r w:rsidR="00B837FE">
              <w:rPr>
                <w:noProof/>
                <w:webHidden/>
              </w:rPr>
              <w:t>5</w:t>
            </w:r>
            <w:r w:rsidR="00D745A8">
              <w:rPr>
                <w:noProof/>
                <w:webHidden/>
              </w:rPr>
              <w:fldChar w:fldCharType="end"/>
            </w:r>
          </w:hyperlink>
        </w:p>
        <w:p w14:paraId="315DB30A" w14:textId="660C4D10"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08" w:history="1">
            <w:r w:rsidR="00D745A8" w:rsidRPr="00211C01">
              <w:rPr>
                <w:rStyle w:val="Hipervnculo"/>
                <w:rFonts w:ascii="Arial" w:hAnsi="Arial"/>
                <w:noProof/>
              </w:rPr>
              <w:t>2.</w:t>
            </w:r>
            <w:r w:rsidR="00D745A8" w:rsidRPr="00211C01">
              <w:rPr>
                <w:rStyle w:val="Hipervnculo"/>
                <w:rFonts w:ascii="Arial" w:hAnsi="Arial"/>
                <w:noProof/>
                <w:lang w:val="es-CR"/>
              </w:rPr>
              <w:t>4</w:t>
            </w:r>
            <w:r w:rsidR="00D745A8" w:rsidRPr="00211C01">
              <w:rPr>
                <w:rStyle w:val="Hipervnculo"/>
                <w:rFonts w:ascii="Arial" w:hAnsi="Arial"/>
                <w:noProof/>
              </w:rPr>
              <w:t xml:space="preserve"> SECCIÓN DE EGRESOS</w:t>
            </w:r>
            <w:r w:rsidR="00D745A8" w:rsidRPr="00211C01">
              <w:rPr>
                <w:rStyle w:val="Hipervnculo"/>
                <w:rFonts w:ascii="Arial" w:hAnsi="Arial"/>
                <w:noProof/>
                <w:lang w:val="es-ES_tradnl"/>
              </w:rPr>
              <w:t xml:space="preserve">  </w:t>
            </w:r>
            <w:r w:rsidR="00D745A8" w:rsidRPr="00211C01">
              <w:rPr>
                <w:rStyle w:val="Hipervnculo"/>
                <w:rFonts w:ascii="Arial" w:hAnsi="Arial"/>
                <w:noProof/>
                <w:lang w:val="es-CR"/>
              </w:rPr>
              <w:t>POR CLASIFICACION ECONOMICA DEL GASTO</w:t>
            </w:r>
            <w:r w:rsidR="00D745A8">
              <w:rPr>
                <w:noProof/>
                <w:webHidden/>
              </w:rPr>
              <w:tab/>
            </w:r>
            <w:r w:rsidR="00D745A8">
              <w:rPr>
                <w:noProof/>
                <w:webHidden/>
              </w:rPr>
              <w:fldChar w:fldCharType="begin"/>
            </w:r>
            <w:r w:rsidR="00D745A8">
              <w:rPr>
                <w:noProof/>
                <w:webHidden/>
              </w:rPr>
              <w:instrText xml:space="preserve"> PAGEREF _Toc82607408 \h </w:instrText>
            </w:r>
            <w:r w:rsidR="00D745A8">
              <w:rPr>
                <w:noProof/>
                <w:webHidden/>
              </w:rPr>
            </w:r>
            <w:r w:rsidR="00D745A8">
              <w:rPr>
                <w:noProof/>
                <w:webHidden/>
              </w:rPr>
              <w:fldChar w:fldCharType="separate"/>
            </w:r>
            <w:r w:rsidR="00B837FE">
              <w:rPr>
                <w:noProof/>
                <w:webHidden/>
              </w:rPr>
              <w:t>9</w:t>
            </w:r>
            <w:r w:rsidR="00D745A8">
              <w:rPr>
                <w:noProof/>
                <w:webHidden/>
              </w:rPr>
              <w:fldChar w:fldCharType="end"/>
            </w:r>
          </w:hyperlink>
        </w:p>
        <w:p w14:paraId="72AA4C9D" w14:textId="5FDDB30A"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09" w:history="1">
            <w:r w:rsidR="00D745A8" w:rsidRPr="00211C01">
              <w:rPr>
                <w:rStyle w:val="Hipervnculo"/>
                <w:rFonts w:ascii="Arial" w:hAnsi="Arial"/>
                <w:noProof/>
                <w:lang w:val="es-CR"/>
              </w:rPr>
              <w:t xml:space="preserve">MODELO ESTADISTICO PARA </w:t>
            </w:r>
            <w:r w:rsidR="00D745A8" w:rsidRPr="00211C01">
              <w:rPr>
                <w:rStyle w:val="Hipervnculo"/>
                <w:rFonts w:ascii="Arial" w:hAnsi="Arial"/>
                <w:noProof/>
              </w:rPr>
              <w:t>ESTIMACION DE INGRESOS PRESUPUESTO ORDINARIO 20</w:t>
            </w:r>
            <w:r w:rsidR="00D745A8" w:rsidRPr="00211C01">
              <w:rPr>
                <w:rStyle w:val="Hipervnculo"/>
                <w:rFonts w:ascii="Arial" w:hAnsi="Arial"/>
                <w:noProof/>
                <w:lang w:val="es-CR"/>
              </w:rPr>
              <w:t>22</w:t>
            </w:r>
            <w:r w:rsidR="00D745A8">
              <w:rPr>
                <w:noProof/>
                <w:webHidden/>
              </w:rPr>
              <w:tab/>
            </w:r>
            <w:r w:rsidR="00D745A8">
              <w:rPr>
                <w:noProof/>
                <w:webHidden/>
              </w:rPr>
              <w:fldChar w:fldCharType="begin"/>
            </w:r>
            <w:r w:rsidR="00D745A8">
              <w:rPr>
                <w:noProof/>
                <w:webHidden/>
              </w:rPr>
              <w:instrText xml:space="preserve"> PAGEREF _Toc82607409 \h </w:instrText>
            </w:r>
            <w:r w:rsidR="00D745A8">
              <w:rPr>
                <w:noProof/>
                <w:webHidden/>
              </w:rPr>
            </w:r>
            <w:r w:rsidR="00D745A8">
              <w:rPr>
                <w:noProof/>
                <w:webHidden/>
              </w:rPr>
              <w:fldChar w:fldCharType="separate"/>
            </w:r>
            <w:r w:rsidR="00B837FE">
              <w:rPr>
                <w:noProof/>
                <w:webHidden/>
              </w:rPr>
              <w:t>10</w:t>
            </w:r>
            <w:r w:rsidR="00D745A8">
              <w:rPr>
                <w:noProof/>
                <w:webHidden/>
              </w:rPr>
              <w:fldChar w:fldCharType="end"/>
            </w:r>
          </w:hyperlink>
        </w:p>
        <w:p w14:paraId="0A4A15E7" w14:textId="102B5A71" w:rsidR="00D745A8" w:rsidRDefault="0007564C">
          <w:pPr>
            <w:pStyle w:val="TDC1"/>
            <w:rPr>
              <w:rFonts w:asciiTheme="minorHAnsi" w:eastAsiaTheme="minorEastAsia" w:hAnsiTheme="minorHAnsi" w:cstheme="minorBidi"/>
              <w:b w:val="0"/>
              <w:bCs w:val="0"/>
              <w:caps w:val="0"/>
              <w:noProof/>
              <w:sz w:val="22"/>
              <w:szCs w:val="22"/>
            </w:rPr>
          </w:pPr>
          <w:hyperlink w:anchor="_Toc82607410" w:history="1">
            <w:r w:rsidR="00D745A8" w:rsidRPr="00211C01">
              <w:rPr>
                <w:rStyle w:val="Hipervnculo"/>
                <w:noProof/>
              </w:rPr>
              <w:t>3. SECCIÓN DE INFORMACIÓN COMPLEMENTARIA</w:t>
            </w:r>
            <w:r w:rsidR="00D745A8">
              <w:rPr>
                <w:noProof/>
                <w:webHidden/>
              </w:rPr>
              <w:tab/>
            </w:r>
            <w:r w:rsidR="00D745A8">
              <w:rPr>
                <w:noProof/>
                <w:webHidden/>
              </w:rPr>
              <w:fldChar w:fldCharType="begin"/>
            </w:r>
            <w:r w:rsidR="00D745A8">
              <w:rPr>
                <w:noProof/>
                <w:webHidden/>
              </w:rPr>
              <w:instrText xml:space="preserve"> PAGEREF _Toc82607410 \h </w:instrText>
            </w:r>
            <w:r w:rsidR="00D745A8">
              <w:rPr>
                <w:noProof/>
                <w:webHidden/>
              </w:rPr>
            </w:r>
            <w:r w:rsidR="00D745A8">
              <w:rPr>
                <w:noProof/>
                <w:webHidden/>
              </w:rPr>
              <w:fldChar w:fldCharType="separate"/>
            </w:r>
            <w:r w:rsidR="00B837FE">
              <w:rPr>
                <w:noProof/>
                <w:webHidden/>
              </w:rPr>
              <w:t>11</w:t>
            </w:r>
            <w:r w:rsidR="00D745A8">
              <w:rPr>
                <w:noProof/>
                <w:webHidden/>
              </w:rPr>
              <w:fldChar w:fldCharType="end"/>
            </w:r>
          </w:hyperlink>
        </w:p>
        <w:p w14:paraId="573703ED" w14:textId="33EB3689"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1" w:history="1">
            <w:r w:rsidR="00D745A8" w:rsidRPr="00211C01">
              <w:rPr>
                <w:rStyle w:val="Hipervnculo"/>
                <w:rFonts w:ascii="Arial" w:hAnsi="Arial"/>
                <w:noProof/>
                <w:lang w:val="es-CR"/>
              </w:rPr>
              <w:t>3</w:t>
            </w:r>
            <w:r w:rsidR="00D745A8" w:rsidRPr="00211C01">
              <w:rPr>
                <w:rStyle w:val="Hipervnculo"/>
                <w:rFonts w:ascii="Arial" w:hAnsi="Arial"/>
                <w:noProof/>
              </w:rPr>
              <w:t>.</w:t>
            </w:r>
            <w:r w:rsidR="00D745A8" w:rsidRPr="00211C01">
              <w:rPr>
                <w:rStyle w:val="Hipervnculo"/>
                <w:rFonts w:ascii="Arial" w:hAnsi="Arial"/>
                <w:noProof/>
                <w:lang w:val="es-CR"/>
              </w:rPr>
              <w:t>1</w:t>
            </w:r>
            <w:r w:rsidR="00D745A8" w:rsidRPr="00211C01">
              <w:rPr>
                <w:rStyle w:val="Hipervnculo"/>
                <w:rFonts w:ascii="Arial" w:hAnsi="Arial"/>
                <w:noProof/>
                <w:lang w:val="es-ES_tradnl"/>
              </w:rPr>
              <w:t xml:space="preserve"> </w:t>
            </w:r>
            <w:r w:rsidR="00D745A8" w:rsidRPr="00211C01">
              <w:rPr>
                <w:rStyle w:val="Hipervnculo"/>
                <w:rFonts w:ascii="Arial" w:hAnsi="Arial"/>
                <w:noProof/>
              </w:rPr>
              <w:t xml:space="preserve"> CUADRO Nº 1: DETALLE DE ORIGEN Y APLICACIÓN DE RECURSOS ESPECÍFICOS</w:t>
            </w:r>
            <w:r w:rsidR="00D745A8">
              <w:rPr>
                <w:noProof/>
                <w:webHidden/>
              </w:rPr>
              <w:tab/>
            </w:r>
            <w:r w:rsidR="00D745A8">
              <w:rPr>
                <w:noProof/>
                <w:webHidden/>
              </w:rPr>
              <w:fldChar w:fldCharType="begin"/>
            </w:r>
            <w:r w:rsidR="00D745A8">
              <w:rPr>
                <w:noProof/>
                <w:webHidden/>
              </w:rPr>
              <w:instrText xml:space="preserve"> PAGEREF _Toc82607411 \h </w:instrText>
            </w:r>
            <w:r w:rsidR="00D745A8">
              <w:rPr>
                <w:noProof/>
                <w:webHidden/>
              </w:rPr>
            </w:r>
            <w:r w:rsidR="00D745A8">
              <w:rPr>
                <w:noProof/>
                <w:webHidden/>
              </w:rPr>
              <w:fldChar w:fldCharType="separate"/>
            </w:r>
            <w:r w:rsidR="00B837FE">
              <w:rPr>
                <w:noProof/>
                <w:webHidden/>
              </w:rPr>
              <w:t>11</w:t>
            </w:r>
            <w:r w:rsidR="00D745A8">
              <w:rPr>
                <w:noProof/>
                <w:webHidden/>
              </w:rPr>
              <w:fldChar w:fldCharType="end"/>
            </w:r>
          </w:hyperlink>
        </w:p>
        <w:p w14:paraId="749E8019" w14:textId="1E30411D"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2" w:history="1">
            <w:r w:rsidR="00D745A8" w:rsidRPr="00211C01">
              <w:rPr>
                <w:rStyle w:val="Hipervnculo"/>
                <w:rFonts w:ascii="Arial" w:hAnsi="Arial"/>
                <w:noProof/>
                <w:lang w:val="es-CR"/>
              </w:rPr>
              <w:t>3.2 CUADRO Nº 2  ESTRUCTURA ORGANIZACIONAL (Recursos Humanos)</w:t>
            </w:r>
            <w:r w:rsidR="00D745A8">
              <w:rPr>
                <w:noProof/>
                <w:webHidden/>
              </w:rPr>
              <w:tab/>
            </w:r>
            <w:r w:rsidR="00D745A8">
              <w:rPr>
                <w:noProof/>
                <w:webHidden/>
              </w:rPr>
              <w:fldChar w:fldCharType="begin"/>
            </w:r>
            <w:r w:rsidR="00D745A8">
              <w:rPr>
                <w:noProof/>
                <w:webHidden/>
              </w:rPr>
              <w:instrText xml:space="preserve"> PAGEREF _Toc82607412 \h </w:instrText>
            </w:r>
            <w:r w:rsidR="00D745A8">
              <w:rPr>
                <w:noProof/>
                <w:webHidden/>
              </w:rPr>
            </w:r>
            <w:r w:rsidR="00D745A8">
              <w:rPr>
                <w:noProof/>
                <w:webHidden/>
              </w:rPr>
              <w:fldChar w:fldCharType="separate"/>
            </w:r>
            <w:r w:rsidR="00B837FE">
              <w:rPr>
                <w:noProof/>
                <w:webHidden/>
              </w:rPr>
              <w:t>15</w:t>
            </w:r>
            <w:r w:rsidR="00D745A8">
              <w:rPr>
                <w:noProof/>
                <w:webHidden/>
              </w:rPr>
              <w:fldChar w:fldCharType="end"/>
            </w:r>
          </w:hyperlink>
        </w:p>
        <w:p w14:paraId="7FA53996" w14:textId="4F4A9732"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3" w:history="1">
            <w:r w:rsidR="00D745A8" w:rsidRPr="00211C01">
              <w:rPr>
                <w:rStyle w:val="Hipervnculo"/>
                <w:rFonts w:ascii="Arial" w:hAnsi="Arial"/>
                <w:noProof/>
                <w:lang w:val="es-CR"/>
              </w:rPr>
              <w:t>3.3 CUADRO Nº 3  INFORMACION PLURIANUAL</w:t>
            </w:r>
            <w:r w:rsidR="00D745A8">
              <w:rPr>
                <w:noProof/>
                <w:webHidden/>
              </w:rPr>
              <w:tab/>
            </w:r>
            <w:r w:rsidR="00D745A8">
              <w:rPr>
                <w:noProof/>
                <w:webHidden/>
              </w:rPr>
              <w:fldChar w:fldCharType="begin"/>
            </w:r>
            <w:r w:rsidR="00D745A8">
              <w:rPr>
                <w:noProof/>
                <w:webHidden/>
              </w:rPr>
              <w:instrText xml:space="preserve"> PAGEREF _Toc82607413 \h </w:instrText>
            </w:r>
            <w:r w:rsidR="00D745A8">
              <w:rPr>
                <w:noProof/>
                <w:webHidden/>
              </w:rPr>
            </w:r>
            <w:r w:rsidR="00D745A8">
              <w:rPr>
                <w:noProof/>
                <w:webHidden/>
              </w:rPr>
              <w:fldChar w:fldCharType="separate"/>
            </w:r>
            <w:r w:rsidR="00B837FE">
              <w:rPr>
                <w:noProof/>
                <w:webHidden/>
              </w:rPr>
              <w:t>16</w:t>
            </w:r>
            <w:r w:rsidR="00D745A8">
              <w:rPr>
                <w:noProof/>
                <w:webHidden/>
              </w:rPr>
              <w:fldChar w:fldCharType="end"/>
            </w:r>
          </w:hyperlink>
        </w:p>
        <w:p w14:paraId="009F2F19" w14:textId="72785FF0"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4" w:history="1">
            <w:r w:rsidR="00D745A8" w:rsidRPr="00211C01">
              <w:rPr>
                <w:rStyle w:val="Hipervnculo"/>
                <w:rFonts w:ascii="Arial" w:hAnsi="Arial"/>
                <w:noProof/>
                <w:lang w:val="es-CR"/>
              </w:rPr>
              <w:t>3</w:t>
            </w:r>
            <w:r w:rsidR="00D745A8" w:rsidRPr="00211C01">
              <w:rPr>
                <w:rStyle w:val="Hipervnculo"/>
                <w:rFonts w:ascii="Arial" w:hAnsi="Arial"/>
                <w:noProof/>
              </w:rPr>
              <w:t>.</w:t>
            </w:r>
            <w:r w:rsidR="00D745A8" w:rsidRPr="00211C01">
              <w:rPr>
                <w:rStyle w:val="Hipervnculo"/>
                <w:rFonts w:ascii="Arial" w:hAnsi="Arial"/>
                <w:noProof/>
                <w:lang w:val="es-CR"/>
              </w:rPr>
              <w:t>4</w:t>
            </w:r>
            <w:r w:rsidR="00D745A8" w:rsidRPr="00211C01">
              <w:rPr>
                <w:rStyle w:val="Hipervnculo"/>
                <w:rFonts w:ascii="Arial" w:hAnsi="Arial"/>
                <w:noProof/>
              </w:rPr>
              <w:t xml:space="preserve"> CUADRO Nº </w:t>
            </w:r>
            <w:r w:rsidR="00D745A8" w:rsidRPr="00211C01">
              <w:rPr>
                <w:rStyle w:val="Hipervnculo"/>
                <w:rFonts w:ascii="Arial" w:hAnsi="Arial"/>
                <w:noProof/>
                <w:lang w:val="es-CR"/>
              </w:rPr>
              <w:t>4</w:t>
            </w:r>
            <w:r w:rsidR="00D745A8" w:rsidRPr="00211C01">
              <w:rPr>
                <w:rStyle w:val="Hipervnculo"/>
                <w:rFonts w:ascii="Arial" w:hAnsi="Arial"/>
                <w:noProof/>
                <w:lang w:val="es-ES_tradnl"/>
              </w:rPr>
              <w:t xml:space="preserve"> </w:t>
            </w:r>
            <w:r w:rsidR="00D745A8" w:rsidRPr="00211C01">
              <w:rPr>
                <w:rStyle w:val="Hipervnculo"/>
                <w:rFonts w:ascii="Arial" w:hAnsi="Arial"/>
                <w:noProof/>
              </w:rPr>
              <w:t xml:space="preserve"> SALARIO DEL ALCALDE</w:t>
            </w:r>
            <w:r w:rsidR="00D745A8" w:rsidRPr="00211C01">
              <w:rPr>
                <w:rStyle w:val="Hipervnculo"/>
                <w:rFonts w:ascii="Arial" w:hAnsi="Arial"/>
                <w:noProof/>
                <w:lang w:val="es-ES_tradnl"/>
              </w:rPr>
              <w:t xml:space="preserve"> Y VICEALCALDE</w:t>
            </w:r>
            <w:r w:rsidR="00D745A8" w:rsidRPr="00211C01">
              <w:rPr>
                <w:rStyle w:val="Hipervnculo"/>
                <w:rFonts w:ascii="Arial" w:hAnsi="Arial"/>
                <w:noProof/>
              </w:rPr>
              <w:t xml:space="preserve"> A</w:t>
            </w:r>
            <w:r w:rsidR="00D745A8" w:rsidRPr="00211C01">
              <w:rPr>
                <w:rStyle w:val="Hipervnculo"/>
                <w:rFonts w:ascii="Arial" w:hAnsi="Arial"/>
                <w:noProof/>
                <w:lang w:val="es-CR"/>
              </w:rPr>
              <w:t>Ñ</w:t>
            </w:r>
            <w:r w:rsidR="00D745A8" w:rsidRPr="00211C01">
              <w:rPr>
                <w:rStyle w:val="Hipervnculo"/>
                <w:rFonts w:ascii="Arial" w:hAnsi="Arial"/>
                <w:noProof/>
              </w:rPr>
              <w:t>O 20</w:t>
            </w:r>
            <w:r w:rsidR="00D745A8" w:rsidRPr="00211C01">
              <w:rPr>
                <w:rStyle w:val="Hipervnculo"/>
                <w:rFonts w:ascii="Arial" w:hAnsi="Arial"/>
                <w:noProof/>
                <w:lang w:val="es-CR"/>
              </w:rPr>
              <w:t>22</w:t>
            </w:r>
            <w:r w:rsidR="00D745A8">
              <w:rPr>
                <w:noProof/>
                <w:webHidden/>
              </w:rPr>
              <w:tab/>
            </w:r>
            <w:r w:rsidR="00D745A8">
              <w:rPr>
                <w:noProof/>
                <w:webHidden/>
              </w:rPr>
              <w:fldChar w:fldCharType="begin"/>
            </w:r>
            <w:r w:rsidR="00D745A8">
              <w:rPr>
                <w:noProof/>
                <w:webHidden/>
              </w:rPr>
              <w:instrText xml:space="preserve"> PAGEREF _Toc82607414 \h </w:instrText>
            </w:r>
            <w:r w:rsidR="00D745A8">
              <w:rPr>
                <w:noProof/>
                <w:webHidden/>
              </w:rPr>
            </w:r>
            <w:r w:rsidR="00D745A8">
              <w:rPr>
                <w:noProof/>
                <w:webHidden/>
              </w:rPr>
              <w:fldChar w:fldCharType="separate"/>
            </w:r>
            <w:r w:rsidR="00B837FE">
              <w:rPr>
                <w:noProof/>
                <w:webHidden/>
              </w:rPr>
              <w:t>22</w:t>
            </w:r>
            <w:r w:rsidR="00D745A8">
              <w:rPr>
                <w:noProof/>
                <w:webHidden/>
              </w:rPr>
              <w:fldChar w:fldCharType="end"/>
            </w:r>
          </w:hyperlink>
        </w:p>
        <w:p w14:paraId="75DE9271" w14:textId="5EB9B125"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5" w:history="1">
            <w:r w:rsidR="00D745A8" w:rsidRPr="00211C01">
              <w:rPr>
                <w:rStyle w:val="Hipervnculo"/>
                <w:rFonts w:ascii="Arial" w:hAnsi="Arial"/>
                <w:noProof/>
                <w:lang w:val="es-CR"/>
              </w:rPr>
              <w:t>3.5 DETALLE DE LA DEUDA</w:t>
            </w:r>
            <w:r w:rsidR="00D745A8">
              <w:rPr>
                <w:noProof/>
                <w:webHidden/>
              </w:rPr>
              <w:tab/>
            </w:r>
            <w:r w:rsidR="00D745A8">
              <w:rPr>
                <w:noProof/>
                <w:webHidden/>
              </w:rPr>
              <w:fldChar w:fldCharType="begin"/>
            </w:r>
            <w:r w:rsidR="00D745A8">
              <w:rPr>
                <w:noProof/>
                <w:webHidden/>
              </w:rPr>
              <w:instrText xml:space="preserve"> PAGEREF _Toc82607415 \h </w:instrText>
            </w:r>
            <w:r w:rsidR="00D745A8">
              <w:rPr>
                <w:noProof/>
                <w:webHidden/>
              </w:rPr>
            </w:r>
            <w:r w:rsidR="00D745A8">
              <w:rPr>
                <w:noProof/>
                <w:webHidden/>
              </w:rPr>
              <w:fldChar w:fldCharType="separate"/>
            </w:r>
            <w:r w:rsidR="00B837FE">
              <w:rPr>
                <w:noProof/>
                <w:webHidden/>
              </w:rPr>
              <w:t>23</w:t>
            </w:r>
            <w:r w:rsidR="00D745A8">
              <w:rPr>
                <w:noProof/>
                <w:webHidden/>
              </w:rPr>
              <w:fldChar w:fldCharType="end"/>
            </w:r>
          </w:hyperlink>
        </w:p>
        <w:p w14:paraId="76A4FA60" w14:textId="343FCEAE"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6" w:history="1">
            <w:r w:rsidR="00D745A8" w:rsidRPr="00211C01">
              <w:rPr>
                <w:rStyle w:val="Hipervnculo"/>
                <w:rFonts w:ascii="Arial" w:hAnsi="Arial"/>
                <w:noProof/>
                <w:lang w:val="es-CR"/>
              </w:rPr>
              <w:t>3</w:t>
            </w:r>
            <w:r w:rsidR="00D745A8" w:rsidRPr="00211C01">
              <w:rPr>
                <w:rStyle w:val="Hipervnculo"/>
                <w:rFonts w:ascii="Arial" w:hAnsi="Arial"/>
                <w:noProof/>
              </w:rPr>
              <w:t>.</w:t>
            </w:r>
            <w:r w:rsidR="00D745A8" w:rsidRPr="00211C01">
              <w:rPr>
                <w:rStyle w:val="Hipervnculo"/>
                <w:rFonts w:ascii="Arial" w:hAnsi="Arial"/>
                <w:noProof/>
                <w:lang w:val="es-CR"/>
              </w:rPr>
              <w:t>6</w:t>
            </w:r>
            <w:r w:rsidR="00D745A8" w:rsidRPr="00211C01">
              <w:rPr>
                <w:rStyle w:val="Hipervnculo"/>
                <w:rFonts w:ascii="Arial" w:hAnsi="Arial"/>
                <w:noProof/>
              </w:rPr>
              <w:t xml:space="preserve"> CUADRO Nº </w:t>
            </w:r>
            <w:r w:rsidR="00D745A8" w:rsidRPr="00211C01">
              <w:rPr>
                <w:rStyle w:val="Hipervnculo"/>
                <w:rFonts w:ascii="Arial" w:hAnsi="Arial"/>
                <w:noProof/>
                <w:lang w:val="es-CR"/>
              </w:rPr>
              <w:t>4</w:t>
            </w:r>
            <w:r w:rsidR="00D745A8" w:rsidRPr="00211C01">
              <w:rPr>
                <w:rStyle w:val="Hipervnculo"/>
                <w:rFonts w:ascii="Arial" w:hAnsi="Arial"/>
                <w:noProof/>
              </w:rPr>
              <w:t xml:space="preserve">  </w:t>
            </w:r>
            <w:r w:rsidR="00D745A8" w:rsidRPr="00211C01">
              <w:rPr>
                <w:rStyle w:val="Hipervnculo"/>
                <w:noProof/>
              </w:rPr>
              <w:t xml:space="preserve"> </w:t>
            </w:r>
            <w:r w:rsidR="00D745A8" w:rsidRPr="00211C01">
              <w:rPr>
                <w:rStyle w:val="Hipervnculo"/>
                <w:rFonts w:ascii="Arial" w:hAnsi="Arial"/>
                <w:noProof/>
              </w:rPr>
              <w:t>TRANSFERENCIAS CORRIENTES Y DE CAPITAL A FAVOR DE ENTIDADES PRIVADAS SIN FINES DE LUCRO</w:t>
            </w:r>
            <w:r w:rsidR="00D745A8">
              <w:rPr>
                <w:noProof/>
                <w:webHidden/>
              </w:rPr>
              <w:tab/>
            </w:r>
            <w:r w:rsidR="00D745A8">
              <w:rPr>
                <w:noProof/>
                <w:webHidden/>
              </w:rPr>
              <w:fldChar w:fldCharType="begin"/>
            </w:r>
            <w:r w:rsidR="00D745A8">
              <w:rPr>
                <w:noProof/>
                <w:webHidden/>
              </w:rPr>
              <w:instrText xml:space="preserve"> PAGEREF _Toc82607416 \h </w:instrText>
            </w:r>
            <w:r w:rsidR="00D745A8">
              <w:rPr>
                <w:noProof/>
                <w:webHidden/>
              </w:rPr>
            </w:r>
            <w:r w:rsidR="00D745A8">
              <w:rPr>
                <w:noProof/>
                <w:webHidden/>
              </w:rPr>
              <w:fldChar w:fldCharType="separate"/>
            </w:r>
            <w:r w:rsidR="00B837FE">
              <w:rPr>
                <w:noProof/>
                <w:webHidden/>
              </w:rPr>
              <w:t>23</w:t>
            </w:r>
            <w:r w:rsidR="00D745A8">
              <w:rPr>
                <w:noProof/>
                <w:webHidden/>
              </w:rPr>
              <w:fldChar w:fldCharType="end"/>
            </w:r>
          </w:hyperlink>
        </w:p>
        <w:p w14:paraId="32262DE3" w14:textId="112E0B4E" w:rsidR="00D745A8" w:rsidRDefault="0007564C">
          <w:pPr>
            <w:pStyle w:val="TDC1"/>
            <w:rPr>
              <w:rFonts w:asciiTheme="minorHAnsi" w:eastAsiaTheme="minorEastAsia" w:hAnsiTheme="minorHAnsi" w:cstheme="minorBidi"/>
              <w:b w:val="0"/>
              <w:bCs w:val="0"/>
              <w:caps w:val="0"/>
              <w:noProof/>
              <w:sz w:val="22"/>
              <w:szCs w:val="22"/>
            </w:rPr>
          </w:pPr>
          <w:hyperlink w:anchor="_Toc82607417" w:history="1">
            <w:r w:rsidR="00D745A8" w:rsidRPr="00211C01">
              <w:rPr>
                <w:rStyle w:val="Hipervnculo"/>
                <w:noProof/>
              </w:rPr>
              <w:t>4. ANEXOS</w:t>
            </w:r>
            <w:r w:rsidR="00D745A8">
              <w:rPr>
                <w:noProof/>
                <w:webHidden/>
              </w:rPr>
              <w:tab/>
            </w:r>
            <w:r w:rsidR="00D745A8">
              <w:rPr>
                <w:noProof/>
                <w:webHidden/>
              </w:rPr>
              <w:fldChar w:fldCharType="begin"/>
            </w:r>
            <w:r w:rsidR="00D745A8">
              <w:rPr>
                <w:noProof/>
                <w:webHidden/>
              </w:rPr>
              <w:instrText xml:space="preserve"> PAGEREF _Toc82607417 \h </w:instrText>
            </w:r>
            <w:r w:rsidR="00D745A8">
              <w:rPr>
                <w:noProof/>
                <w:webHidden/>
              </w:rPr>
            </w:r>
            <w:r w:rsidR="00D745A8">
              <w:rPr>
                <w:noProof/>
                <w:webHidden/>
              </w:rPr>
              <w:fldChar w:fldCharType="separate"/>
            </w:r>
            <w:r w:rsidR="00B837FE">
              <w:rPr>
                <w:noProof/>
                <w:webHidden/>
              </w:rPr>
              <w:t>24</w:t>
            </w:r>
            <w:r w:rsidR="00D745A8">
              <w:rPr>
                <w:noProof/>
                <w:webHidden/>
              </w:rPr>
              <w:fldChar w:fldCharType="end"/>
            </w:r>
          </w:hyperlink>
        </w:p>
        <w:p w14:paraId="7DBB1E6D" w14:textId="4327A9EA"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8" w:history="1">
            <w:r w:rsidR="00D745A8" w:rsidRPr="00211C01">
              <w:rPr>
                <w:rStyle w:val="Hipervnculo"/>
                <w:rFonts w:ascii="Arial" w:hAnsi="Arial" w:cs="Arial"/>
                <w:noProof/>
              </w:rPr>
              <w:t xml:space="preserve">ºANEXO </w:t>
            </w:r>
            <w:r w:rsidR="00D745A8" w:rsidRPr="00211C01">
              <w:rPr>
                <w:rStyle w:val="Hipervnculo"/>
                <w:rFonts w:ascii="Arial" w:hAnsi="Arial" w:cs="Arial"/>
                <w:noProof/>
                <w:lang w:val="es-CR"/>
              </w:rPr>
              <w:t>1</w:t>
            </w:r>
            <w:r w:rsidR="00D745A8" w:rsidRPr="00211C01">
              <w:rPr>
                <w:rStyle w:val="Hipervnculo"/>
                <w:rFonts w:ascii="Arial" w:hAnsi="Arial" w:cs="Arial"/>
                <w:noProof/>
              </w:rPr>
              <w:t>: DETALLE DEL 20% DE LOS INGRESOS DESTINADOS A GASTOS DE SANIDAD</w:t>
            </w:r>
            <w:r w:rsidR="00D745A8">
              <w:rPr>
                <w:noProof/>
                <w:webHidden/>
              </w:rPr>
              <w:tab/>
            </w:r>
            <w:r w:rsidR="00D745A8">
              <w:rPr>
                <w:noProof/>
                <w:webHidden/>
              </w:rPr>
              <w:fldChar w:fldCharType="begin"/>
            </w:r>
            <w:r w:rsidR="00D745A8">
              <w:rPr>
                <w:noProof/>
                <w:webHidden/>
              </w:rPr>
              <w:instrText xml:space="preserve"> PAGEREF _Toc82607418 \h </w:instrText>
            </w:r>
            <w:r w:rsidR="00D745A8">
              <w:rPr>
                <w:noProof/>
                <w:webHidden/>
              </w:rPr>
            </w:r>
            <w:r w:rsidR="00D745A8">
              <w:rPr>
                <w:noProof/>
                <w:webHidden/>
              </w:rPr>
              <w:fldChar w:fldCharType="separate"/>
            </w:r>
            <w:r w:rsidR="00B837FE">
              <w:rPr>
                <w:noProof/>
                <w:webHidden/>
              </w:rPr>
              <w:t>24</w:t>
            </w:r>
            <w:r w:rsidR="00D745A8">
              <w:rPr>
                <w:noProof/>
                <w:webHidden/>
              </w:rPr>
              <w:fldChar w:fldCharType="end"/>
            </w:r>
          </w:hyperlink>
        </w:p>
        <w:p w14:paraId="0E8B27F3" w14:textId="30C9EE8D"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19" w:history="1">
            <w:r w:rsidR="00D745A8" w:rsidRPr="00211C01">
              <w:rPr>
                <w:rStyle w:val="Hipervnculo"/>
                <w:rFonts w:ascii="Arial" w:hAnsi="Arial" w:cs="Arial"/>
                <w:noProof/>
              </w:rPr>
              <w:t xml:space="preserve">ANEXO </w:t>
            </w:r>
            <w:r w:rsidR="00D745A8" w:rsidRPr="00211C01">
              <w:rPr>
                <w:rStyle w:val="Hipervnculo"/>
                <w:rFonts w:ascii="Arial" w:hAnsi="Arial" w:cs="Arial"/>
                <w:noProof/>
                <w:lang w:val="es-CR"/>
              </w:rPr>
              <w:t>2</w:t>
            </w:r>
            <w:r w:rsidR="00D745A8" w:rsidRPr="00211C01">
              <w:rPr>
                <w:rStyle w:val="Hipervnculo"/>
                <w:rFonts w:ascii="Arial" w:hAnsi="Arial" w:cs="Arial"/>
                <w:noProof/>
              </w:rPr>
              <w:t>: CALCULO DE LAS DIETAS A REGIDORES</w:t>
            </w:r>
            <w:r w:rsidR="00D745A8">
              <w:rPr>
                <w:noProof/>
                <w:webHidden/>
              </w:rPr>
              <w:tab/>
            </w:r>
            <w:r w:rsidR="00D745A8">
              <w:rPr>
                <w:noProof/>
                <w:webHidden/>
              </w:rPr>
              <w:fldChar w:fldCharType="begin"/>
            </w:r>
            <w:r w:rsidR="00D745A8">
              <w:rPr>
                <w:noProof/>
                <w:webHidden/>
              </w:rPr>
              <w:instrText xml:space="preserve"> PAGEREF _Toc82607419 \h </w:instrText>
            </w:r>
            <w:r w:rsidR="00D745A8">
              <w:rPr>
                <w:noProof/>
                <w:webHidden/>
              </w:rPr>
            </w:r>
            <w:r w:rsidR="00D745A8">
              <w:rPr>
                <w:noProof/>
                <w:webHidden/>
              </w:rPr>
              <w:fldChar w:fldCharType="separate"/>
            </w:r>
            <w:r w:rsidR="00B837FE">
              <w:rPr>
                <w:noProof/>
                <w:webHidden/>
              </w:rPr>
              <w:t>25</w:t>
            </w:r>
            <w:r w:rsidR="00D745A8">
              <w:rPr>
                <w:noProof/>
                <w:webHidden/>
              </w:rPr>
              <w:fldChar w:fldCharType="end"/>
            </w:r>
          </w:hyperlink>
        </w:p>
        <w:p w14:paraId="0B883B92" w14:textId="72311AEE"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20" w:history="1">
            <w:r w:rsidR="00D745A8" w:rsidRPr="00211C01">
              <w:rPr>
                <w:rStyle w:val="Hipervnculo"/>
                <w:rFonts w:ascii="Arial" w:hAnsi="Arial" w:cs="Arial"/>
                <w:noProof/>
              </w:rPr>
              <w:t xml:space="preserve">ANEXO </w:t>
            </w:r>
            <w:r w:rsidR="00D745A8" w:rsidRPr="00211C01">
              <w:rPr>
                <w:rStyle w:val="Hipervnculo"/>
                <w:rFonts w:ascii="Arial" w:hAnsi="Arial" w:cs="Arial"/>
                <w:noProof/>
                <w:lang w:val="es-CR"/>
              </w:rPr>
              <w:t>3</w:t>
            </w:r>
            <w:r w:rsidR="00D745A8" w:rsidRPr="00211C01">
              <w:rPr>
                <w:rStyle w:val="Hipervnculo"/>
                <w:rFonts w:ascii="Arial" w:hAnsi="Arial" w:cs="Arial"/>
                <w:noProof/>
              </w:rPr>
              <w:t>: CONTRIBUCIONES PATRONALES, DECIMOTERCER MES Y SEGUROS</w:t>
            </w:r>
            <w:r w:rsidR="00D745A8">
              <w:rPr>
                <w:noProof/>
                <w:webHidden/>
              </w:rPr>
              <w:tab/>
            </w:r>
            <w:r w:rsidR="00D745A8">
              <w:rPr>
                <w:noProof/>
                <w:webHidden/>
              </w:rPr>
              <w:fldChar w:fldCharType="begin"/>
            </w:r>
            <w:r w:rsidR="00D745A8">
              <w:rPr>
                <w:noProof/>
                <w:webHidden/>
              </w:rPr>
              <w:instrText xml:space="preserve"> PAGEREF _Toc82607420 \h </w:instrText>
            </w:r>
            <w:r w:rsidR="00D745A8">
              <w:rPr>
                <w:noProof/>
                <w:webHidden/>
              </w:rPr>
            </w:r>
            <w:r w:rsidR="00D745A8">
              <w:rPr>
                <w:noProof/>
                <w:webHidden/>
              </w:rPr>
              <w:fldChar w:fldCharType="separate"/>
            </w:r>
            <w:r w:rsidR="00B837FE">
              <w:rPr>
                <w:noProof/>
                <w:webHidden/>
              </w:rPr>
              <w:t>25</w:t>
            </w:r>
            <w:r w:rsidR="00D745A8">
              <w:rPr>
                <w:noProof/>
                <w:webHidden/>
              </w:rPr>
              <w:fldChar w:fldCharType="end"/>
            </w:r>
          </w:hyperlink>
        </w:p>
        <w:p w14:paraId="0461FC8D" w14:textId="7F490B8B"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21" w:history="1">
            <w:r w:rsidR="00D745A8" w:rsidRPr="00211C01">
              <w:rPr>
                <w:rStyle w:val="Hipervnculo"/>
                <w:rFonts w:ascii="Arial" w:hAnsi="Arial" w:cs="Arial"/>
                <w:noProof/>
              </w:rPr>
              <w:t xml:space="preserve">ANEXO </w:t>
            </w:r>
            <w:r w:rsidR="00D745A8" w:rsidRPr="00211C01">
              <w:rPr>
                <w:rStyle w:val="Hipervnculo"/>
                <w:rFonts w:ascii="Arial" w:hAnsi="Arial" w:cs="Arial"/>
                <w:noProof/>
                <w:lang w:val="es-CR"/>
              </w:rPr>
              <w:t>4</w:t>
            </w:r>
            <w:r w:rsidR="00D745A8" w:rsidRPr="00211C01">
              <w:rPr>
                <w:rStyle w:val="Hipervnculo"/>
                <w:rFonts w:ascii="Arial" w:hAnsi="Arial" w:cs="Arial"/>
                <w:noProof/>
              </w:rPr>
              <w:t>: Gastos de información y publicidad por radio y televisión Ley 4325</w:t>
            </w:r>
            <w:r w:rsidR="00D745A8">
              <w:rPr>
                <w:noProof/>
                <w:webHidden/>
              </w:rPr>
              <w:tab/>
            </w:r>
            <w:r w:rsidR="00D745A8">
              <w:rPr>
                <w:noProof/>
                <w:webHidden/>
              </w:rPr>
              <w:fldChar w:fldCharType="begin"/>
            </w:r>
            <w:r w:rsidR="00D745A8">
              <w:rPr>
                <w:noProof/>
                <w:webHidden/>
              </w:rPr>
              <w:instrText xml:space="preserve"> PAGEREF _Toc82607421 \h </w:instrText>
            </w:r>
            <w:r w:rsidR="00D745A8">
              <w:rPr>
                <w:noProof/>
                <w:webHidden/>
              </w:rPr>
            </w:r>
            <w:r w:rsidR="00D745A8">
              <w:rPr>
                <w:noProof/>
                <w:webHidden/>
              </w:rPr>
              <w:fldChar w:fldCharType="separate"/>
            </w:r>
            <w:r w:rsidR="00B837FE">
              <w:rPr>
                <w:noProof/>
                <w:webHidden/>
              </w:rPr>
              <w:t>25</w:t>
            </w:r>
            <w:r w:rsidR="00D745A8">
              <w:rPr>
                <w:noProof/>
                <w:webHidden/>
              </w:rPr>
              <w:fldChar w:fldCharType="end"/>
            </w:r>
          </w:hyperlink>
        </w:p>
        <w:p w14:paraId="3E225CA7" w14:textId="0FFD595C"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22" w:history="1">
            <w:r w:rsidR="00D745A8" w:rsidRPr="00211C01">
              <w:rPr>
                <w:rStyle w:val="Hipervnculo"/>
                <w:rFonts w:ascii="Arial" w:hAnsi="Arial" w:cs="Arial"/>
                <w:noProof/>
              </w:rPr>
              <w:t xml:space="preserve">ANEXO </w:t>
            </w:r>
            <w:r w:rsidR="00D745A8" w:rsidRPr="00211C01">
              <w:rPr>
                <w:rStyle w:val="Hipervnculo"/>
                <w:rFonts w:ascii="Arial" w:hAnsi="Arial" w:cs="Arial"/>
                <w:noProof/>
                <w:lang w:val="es-CR"/>
              </w:rPr>
              <w:t>5</w:t>
            </w:r>
            <w:r w:rsidR="00D745A8" w:rsidRPr="00211C01">
              <w:rPr>
                <w:rStyle w:val="Hipervnculo"/>
                <w:rFonts w:ascii="Arial" w:hAnsi="Arial" w:cs="Arial"/>
                <w:noProof/>
              </w:rPr>
              <w:t>: ADQUISICIÓN DE BIENES Y SERVICIOS</w:t>
            </w:r>
            <w:r w:rsidR="00D745A8">
              <w:rPr>
                <w:noProof/>
                <w:webHidden/>
              </w:rPr>
              <w:tab/>
            </w:r>
            <w:r w:rsidR="00D745A8">
              <w:rPr>
                <w:noProof/>
                <w:webHidden/>
              </w:rPr>
              <w:fldChar w:fldCharType="begin"/>
            </w:r>
            <w:r w:rsidR="00D745A8">
              <w:rPr>
                <w:noProof/>
                <w:webHidden/>
              </w:rPr>
              <w:instrText xml:space="preserve"> PAGEREF _Toc82607422 \h </w:instrText>
            </w:r>
            <w:r w:rsidR="00D745A8">
              <w:rPr>
                <w:noProof/>
                <w:webHidden/>
              </w:rPr>
            </w:r>
            <w:r w:rsidR="00D745A8">
              <w:rPr>
                <w:noProof/>
                <w:webHidden/>
              </w:rPr>
              <w:fldChar w:fldCharType="separate"/>
            </w:r>
            <w:r w:rsidR="00B837FE">
              <w:rPr>
                <w:noProof/>
                <w:webHidden/>
              </w:rPr>
              <w:t>26</w:t>
            </w:r>
            <w:r w:rsidR="00D745A8">
              <w:rPr>
                <w:noProof/>
                <w:webHidden/>
              </w:rPr>
              <w:fldChar w:fldCharType="end"/>
            </w:r>
          </w:hyperlink>
        </w:p>
        <w:p w14:paraId="47494BAF" w14:textId="61C7D6DF" w:rsidR="00D745A8" w:rsidRDefault="0007564C">
          <w:pPr>
            <w:pStyle w:val="TDC2"/>
            <w:tabs>
              <w:tab w:val="right" w:leader="dot" w:pos="10633"/>
            </w:tabs>
            <w:rPr>
              <w:rFonts w:asciiTheme="minorHAnsi" w:eastAsiaTheme="minorEastAsia" w:hAnsiTheme="minorHAnsi" w:cstheme="minorBidi"/>
              <w:smallCaps w:val="0"/>
              <w:noProof/>
              <w:sz w:val="22"/>
              <w:szCs w:val="22"/>
            </w:rPr>
          </w:pPr>
          <w:hyperlink w:anchor="_Toc82607423" w:history="1">
            <w:r w:rsidR="00D745A8" w:rsidRPr="00211C01">
              <w:rPr>
                <w:rStyle w:val="Hipervnculo"/>
                <w:rFonts w:ascii="Arial" w:hAnsi="Arial" w:cs="Arial"/>
                <w:noProof/>
              </w:rPr>
              <w:t xml:space="preserve">ANEXO </w:t>
            </w:r>
            <w:r w:rsidR="00D745A8" w:rsidRPr="00211C01">
              <w:rPr>
                <w:rStyle w:val="Hipervnculo"/>
                <w:rFonts w:ascii="Arial" w:hAnsi="Arial" w:cs="Arial"/>
                <w:noProof/>
                <w:lang w:val="es-CR"/>
              </w:rPr>
              <w:t>6</w:t>
            </w:r>
            <w:r w:rsidR="00D745A8" w:rsidRPr="00211C01">
              <w:rPr>
                <w:rStyle w:val="Hipervnculo"/>
                <w:rFonts w:ascii="Arial" w:hAnsi="Arial" w:cs="Arial"/>
                <w:noProof/>
              </w:rPr>
              <w:t>: INCENTIVOS SALARIALES QUE SE RECONOCEN EN LA ENTIDAD</w:t>
            </w:r>
            <w:r w:rsidR="00D745A8">
              <w:rPr>
                <w:noProof/>
                <w:webHidden/>
              </w:rPr>
              <w:tab/>
            </w:r>
            <w:r w:rsidR="00D745A8">
              <w:rPr>
                <w:noProof/>
                <w:webHidden/>
              </w:rPr>
              <w:fldChar w:fldCharType="begin"/>
            </w:r>
            <w:r w:rsidR="00D745A8">
              <w:rPr>
                <w:noProof/>
                <w:webHidden/>
              </w:rPr>
              <w:instrText xml:space="preserve"> PAGEREF _Toc82607423 \h </w:instrText>
            </w:r>
            <w:r w:rsidR="00D745A8">
              <w:rPr>
                <w:noProof/>
                <w:webHidden/>
              </w:rPr>
            </w:r>
            <w:r w:rsidR="00D745A8">
              <w:rPr>
                <w:noProof/>
                <w:webHidden/>
              </w:rPr>
              <w:fldChar w:fldCharType="separate"/>
            </w:r>
            <w:r w:rsidR="00B837FE">
              <w:rPr>
                <w:noProof/>
                <w:webHidden/>
              </w:rPr>
              <w:t>26</w:t>
            </w:r>
            <w:r w:rsidR="00D745A8">
              <w:rPr>
                <w:noProof/>
                <w:webHidden/>
              </w:rPr>
              <w:fldChar w:fldCharType="end"/>
            </w:r>
          </w:hyperlink>
        </w:p>
        <w:p w14:paraId="61E94A52" w14:textId="54FE7414" w:rsidR="00D745A8" w:rsidRDefault="0007564C">
          <w:pPr>
            <w:pStyle w:val="TDC1"/>
            <w:rPr>
              <w:rFonts w:asciiTheme="minorHAnsi" w:eastAsiaTheme="minorEastAsia" w:hAnsiTheme="minorHAnsi" w:cstheme="minorBidi"/>
              <w:b w:val="0"/>
              <w:bCs w:val="0"/>
              <w:caps w:val="0"/>
              <w:noProof/>
              <w:sz w:val="22"/>
              <w:szCs w:val="22"/>
            </w:rPr>
          </w:pPr>
          <w:hyperlink w:anchor="_Toc82607424" w:history="1">
            <w:r w:rsidR="00D745A8" w:rsidRPr="00211C01">
              <w:rPr>
                <w:rStyle w:val="Hipervnculo"/>
                <w:noProof/>
              </w:rPr>
              <w:t>5. JUSTIFICACIÓN DE INGRESOS</w:t>
            </w:r>
            <w:r w:rsidR="00D745A8">
              <w:rPr>
                <w:noProof/>
                <w:webHidden/>
              </w:rPr>
              <w:tab/>
            </w:r>
            <w:r w:rsidR="00D745A8">
              <w:rPr>
                <w:noProof/>
                <w:webHidden/>
              </w:rPr>
              <w:fldChar w:fldCharType="begin"/>
            </w:r>
            <w:r w:rsidR="00D745A8">
              <w:rPr>
                <w:noProof/>
                <w:webHidden/>
              </w:rPr>
              <w:instrText xml:space="preserve"> PAGEREF _Toc82607424 \h </w:instrText>
            </w:r>
            <w:r w:rsidR="00D745A8">
              <w:rPr>
                <w:noProof/>
                <w:webHidden/>
              </w:rPr>
            </w:r>
            <w:r w:rsidR="00D745A8">
              <w:rPr>
                <w:noProof/>
                <w:webHidden/>
              </w:rPr>
              <w:fldChar w:fldCharType="separate"/>
            </w:r>
            <w:r w:rsidR="00B837FE">
              <w:rPr>
                <w:noProof/>
                <w:webHidden/>
              </w:rPr>
              <w:t>26</w:t>
            </w:r>
            <w:r w:rsidR="00D745A8">
              <w:rPr>
                <w:noProof/>
                <w:webHidden/>
              </w:rPr>
              <w:fldChar w:fldCharType="end"/>
            </w:r>
          </w:hyperlink>
        </w:p>
        <w:p w14:paraId="4DD50C25" w14:textId="6DFCE066" w:rsidR="00D745A8" w:rsidRDefault="0007564C">
          <w:pPr>
            <w:pStyle w:val="TDC1"/>
            <w:rPr>
              <w:rFonts w:asciiTheme="minorHAnsi" w:eastAsiaTheme="minorEastAsia" w:hAnsiTheme="minorHAnsi" w:cstheme="minorBidi"/>
              <w:b w:val="0"/>
              <w:bCs w:val="0"/>
              <w:caps w:val="0"/>
              <w:noProof/>
              <w:sz w:val="22"/>
              <w:szCs w:val="22"/>
            </w:rPr>
          </w:pPr>
          <w:hyperlink w:anchor="_Toc82607425" w:history="1">
            <w:r w:rsidR="00D745A8" w:rsidRPr="00211C01">
              <w:rPr>
                <w:rStyle w:val="Hipervnculo"/>
                <w:noProof/>
              </w:rPr>
              <w:t>6.  JUSTIFICACIÓN DE EGRESOS</w:t>
            </w:r>
            <w:r w:rsidR="00D745A8">
              <w:rPr>
                <w:noProof/>
                <w:webHidden/>
              </w:rPr>
              <w:tab/>
            </w:r>
            <w:r w:rsidR="00D745A8">
              <w:rPr>
                <w:noProof/>
                <w:webHidden/>
              </w:rPr>
              <w:fldChar w:fldCharType="begin"/>
            </w:r>
            <w:r w:rsidR="00D745A8">
              <w:rPr>
                <w:noProof/>
                <w:webHidden/>
              </w:rPr>
              <w:instrText xml:space="preserve"> PAGEREF _Toc82607425 \h </w:instrText>
            </w:r>
            <w:r w:rsidR="00D745A8">
              <w:rPr>
                <w:noProof/>
                <w:webHidden/>
              </w:rPr>
            </w:r>
            <w:r w:rsidR="00D745A8">
              <w:rPr>
                <w:noProof/>
                <w:webHidden/>
              </w:rPr>
              <w:fldChar w:fldCharType="separate"/>
            </w:r>
            <w:r w:rsidR="00B837FE">
              <w:rPr>
                <w:noProof/>
                <w:webHidden/>
              </w:rPr>
              <w:t>32</w:t>
            </w:r>
            <w:r w:rsidR="00D745A8">
              <w:rPr>
                <w:noProof/>
                <w:webHidden/>
              </w:rPr>
              <w:fldChar w:fldCharType="end"/>
            </w:r>
          </w:hyperlink>
        </w:p>
        <w:p w14:paraId="013FD7EA" w14:textId="53C5FEA8" w:rsidR="00D745A8" w:rsidRDefault="0007564C">
          <w:pPr>
            <w:pStyle w:val="TDC1"/>
            <w:rPr>
              <w:rFonts w:asciiTheme="minorHAnsi" w:eastAsiaTheme="minorEastAsia" w:hAnsiTheme="minorHAnsi" w:cstheme="minorBidi"/>
              <w:b w:val="0"/>
              <w:bCs w:val="0"/>
              <w:caps w:val="0"/>
              <w:noProof/>
              <w:sz w:val="22"/>
              <w:szCs w:val="22"/>
            </w:rPr>
          </w:pPr>
          <w:hyperlink w:anchor="_Toc82607426" w:history="1">
            <w:r w:rsidR="00D745A8" w:rsidRPr="00211C01">
              <w:rPr>
                <w:rStyle w:val="Hipervnculo"/>
                <w:noProof/>
              </w:rPr>
              <w:t>7- PLAN OPERATIVO ANUAL 2022</w:t>
            </w:r>
            <w:r w:rsidR="00D745A8">
              <w:rPr>
                <w:noProof/>
                <w:webHidden/>
              </w:rPr>
              <w:tab/>
            </w:r>
            <w:r w:rsidR="00D745A8">
              <w:rPr>
                <w:noProof/>
                <w:webHidden/>
              </w:rPr>
              <w:fldChar w:fldCharType="begin"/>
            </w:r>
            <w:r w:rsidR="00D745A8">
              <w:rPr>
                <w:noProof/>
                <w:webHidden/>
              </w:rPr>
              <w:instrText xml:space="preserve"> PAGEREF _Toc82607426 \h </w:instrText>
            </w:r>
            <w:r w:rsidR="00D745A8">
              <w:rPr>
                <w:noProof/>
                <w:webHidden/>
              </w:rPr>
            </w:r>
            <w:r w:rsidR="00D745A8">
              <w:rPr>
                <w:noProof/>
                <w:webHidden/>
              </w:rPr>
              <w:fldChar w:fldCharType="separate"/>
            </w:r>
            <w:r w:rsidR="00B837FE">
              <w:rPr>
                <w:noProof/>
                <w:webHidden/>
              </w:rPr>
              <w:t>40</w:t>
            </w:r>
            <w:r w:rsidR="00D745A8">
              <w:rPr>
                <w:noProof/>
                <w:webHidden/>
              </w:rPr>
              <w:fldChar w:fldCharType="end"/>
            </w:r>
          </w:hyperlink>
        </w:p>
        <w:p w14:paraId="094AD1C6" w14:textId="77777777" w:rsidR="00215FFB" w:rsidRDefault="00215FFB">
          <w:r>
            <w:rPr>
              <w:b/>
              <w:bCs/>
            </w:rPr>
            <w:fldChar w:fldCharType="end"/>
          </w:r>
        </w:p>
      </w:sdtContent>
    </w:sdt>
    <w:p w14:paraId="165E6164" w14:textId="77777777" w:rsidR="008D5A01" w:rsidRDefault="008D5A01">
      <w:pPr>
        <w:ind w:right="-120"/>
        <w:jc w:val="center"/>
        <w:rPr>
          <w:rFonts w:ascii="Arial Narrow" w:hAnsi="Arial Narrow"/>
          <w:b/>
          <w:sz w:val="20"/>
          <w:szCs w:val="20"/>
        </w:rPr>
      </w:pPr>
    </w:p>
    <w:p w14:paraId="3DCAEABE" w14:textId="77777777" w:rsidR="00755671" w:rsidRDefault="00755671" w:rsidP="002657F2">
      <w:pPr>
        <w:ind w:right="-120"/>
        <w:jc w:val="center"/>
        <w:rPr>
          <w:rFonts w:ascii="Arial Narrow" w:hAnsi="Arial Narrow"/>
          <w:b/>
          <w:sz w:val="20"/>
          <w:szCs w:val="20"/>
        </w:rPr>
      </w:pPr>
    </w:p>
    <w:p w14:paraId="2C9C6011" w14:textId="77777777" w:rsidR="00C43BC4" w:rsidRDefault="00C43BC4" w:rsidP="002657F2">
      <w:pPr>
        <w:ind w:right="-120"/>
        <w:jc w:val="center"/>
        <w:rPr>
          <w:rFonts w:ascii="Arial Narrow" w:hAnsi="Arial Narrow"/>
          <w:b/>
          <w:sz w:val="20"/>
          <w:szCs w:val="20"/>
        </w:rPr>
      </w:pPr>
    </w:p>
    <w:p w14:paraId="061E30AA" w14:textId="77777777" w:rsidR="00C43BC4" w:rsidRDefault="00C43BC4" w:rsidP="002657F2">
      <w:pPr>
        <w:ind w:right="-120"/>
        <w:jc w:val="center"/>
        <w:rPr>
          <w:rFonts w:ascii="Arial Narrow" w:hAnsi="Arial Narrow"/>
          <w:b/>
          <w:sz w:val="20"/>
          <w:szCs w:val="20"/>
        </w:rPr>
      </w:pPr>
    </w:p>
    <w:p w14:paraId="4F3D9DFB" w14:textId="77777777" w:rsidR="003851E4" w:rsidRDefault="003851E4" w:rsidP="002657F2">
      <w:pPr>
        <w:ind w:right="-120"/>
        <w:jc w:val="center"/>
        <w:rPr>
          <w:rFonts w:ascii="Arial Narrow" w:hAnsi="Arial Narrow"/>
          <w:b/>
          <w:sz w:val="20"/>
          <w:szCs w:val="20"/>
        </w:rPr>
      </w:pPr>
    </w:p>
    <w:p w14:paraId="09E2972E" w14:textId="77777777" w:rsidR="003851E4" w:rsidRDefault="003851E4" w:rsidP="002657F2">
      <w:pPr>
        <w:ind w:right="-120"/>
        <w:jc w:val="center"/>
        <w:rPr>
          <w:rFonts w:ascii="Arial Narrow" w:hAnsi="Arial Narrow"/>
          <w:b/>
          <w:sz w:val="20"/>
          <w:szCs w:val="20"/>
        </w:rPr>
      </w:pPr>
    </w:p>
    <w:p w14:paraId="54CE6FE4" w14:textId="77777777" w:rsidR="003851E4" w:rsidRDefault="003851E4" w:rsidP="002657F2">
      <w:pPr>
        <w:ind w:right="-120"/>
        <w:jc w:val="center"/>
        <w:rPr>
          <w:rFonts w:ascii="Arial Narrow" w:hAnsi="Arial Narrow"/>
          <w:b/>
          <w:sz w:val="20"/>
          <w:szCs w:val="20"/>
        </w:rPr>
      </w:pPr>
    </w:p>
    <w:p w14:paraId="0EA74FCE" w14:textId="77777777" w:rsidR="003851E4" w:rsidRDefault="003851E4" w:rsidP="002657F2">
      <w:pPr>
        <w:ind w:right="-120"/>
        <w:jc w:val="center"/>
        <w:rPr>
          <w:rFonts w:ascii="Arial Narrow" w:hAnsi="Arial Narrow"/>
          <w:b/>
          <w:sz w:val="20"/>
          <w:szCs w:val="20"/>
        </w:rPr>
      </w:pPr>
    </w:p>
    <w:p w14:paraId="43AD3A5F" w14:textId="77777777" w:rsidR="003851E4" w:rsidRDefault="003851E4" w:rsidP="002657F2">
      <w:pPr>
        <w:ind w:right="-120"/>
        <w:jc w:val="center"/>
        <w:rPr>
          <w:rFonts w:ascii="Arial Narrow" w:hAnsi="Arial Narrow"/>
          <w:b/>
          <w:sz w:val="20"/>
          <w:szCs w:val="20"/>
        </w:rPr>
      </w:pPr>
    </w:p>
    <w:p w14:paraId="67A5329D" w14:textId="77777777" w:rsidR="003851E4" w:rsidRDefault="003851E4" w:rsidP="002657F2">
      <w:pPr>
        <w:ind w:right="-120"/>
        <w:jc w:val="center"/>
        <w:rPr>
          <w:rFonts w:ascii="Arial Narrow" w:hAnsi="Arial Narrow"/>
          <w:b/>
          <w:sz w:val="20"/>
          <w:szCs w:val="20"/>
        </w:rPr>
      </w:pPr>
    </w:p>
    <w:p w14:paraId="4793A4A6" w14:textId="77777777" w:rsidR="003851E4" w:rsidRDefault="003851E4" w:rsidP="002657F2">
      <w:pPr>
        <w:ind w:right="-120"/>
        <w:jc w:val="center"/>
        <w:rPr>
          <w:rFonts w:ascii="Arial Narrow" w:hAnsi="Arial Narrow"/>
          <w:b/>
          <w:sz w:val="20"/>
          <w:szCs w:val="20"/>
        </w:rPr>
      </w:pPr>
    </w:p>
    <w:p w14:paraId="06205890" w14:textId="77777777" w:rsidR="003851E4" w:rsidRDefault="003851E4" w:rsidP="002657F2">
      <w:pPr>
        <w:ind w:right="-120"/>
        <w:jc w:val="center"/>
        <w:rPr>
          <w:rFonts w:ascii="Arial Narrow" w:hAnsi="Arial Narrow"/>
          <w:b/>
          <w:sz w:val="20"/>
          <w:szCs w:val="20"/>
        </w:rPr>
      </w:pPr>
    </w:p>
    <w:p w14:paraId="21F24124" w14:textId="77777777" w:rsidR="003851E4" w:rsidRDefault="003851E4" w:rsidP="002657F2">
      <w:pPr>
        <w:ind w:right="-120"/>
        <w:jc w:val="center"/>
        <w:rPr>
          <w:rFonts w:ascii="Arial Narrow" w:hAnsi="Arial Narrow"/>
          <w:b/>
          <w:sz w:val="20"/>
          <w:szCs w:val="20"/>
        </w:rPr>
      </w:pPr>
    </w:p>
    <w:p w14:paraId="65B9B7BA" w14:textId="77777777" w:rsidR="003851E4" w:rsidRDefault="003851E4" w:rsidP="002657F2">
      <w:pPr>
        <w:ind w:right="-120"/>
        <w:jc w:val="center"/>
        <w:rPr>
          <w:rFonts w:ascii="Arial Narrow" w:hAnsi="Arial Narrow"/>
          <w:b/>
          <w:sz w:val="20"/>
          <w:szCs w:val="20"/>
        </w:rPr>
      </w:pPr>
    </w:p>
    <w:p w14:paraId="20CA3682" w14:textId="77777777" w:rsidR="007936AF" w:rsidRDefault="007936AF" w:rsidP="002657F2">
      <w:pPr>
        <w:ind w:right="-120"/>
        <w:jc w:val="center"/>
        <w:rPr>
          <w:rFonts w:ascii="Arial Narrow" w:hAnsi="Arial Narrow"/>
          <w:b/>
          <w:sz w:val="20"/>
          <w:szCs w:val="20"/>
        </w:rPr>
      </w:pPr>
    </w:p>
    <w:p w14:paraId="0899EE33" w14:textId="77777777" w:rsidR="003851E4" w:rsidRDefault="003851E4" w:rsidP="002657F2">
      <w:pPr>
        <w:ind w:right="-120"/>
        <w:jc w:val="center"/>
        <w:rPr>
          <w:rFonts w:ascii="Arial Narrow" w:hAnsi="Arial Narrow"/>
          <w:b/>
          <w:sz w:val="20"/>
          <w:szCs w:val="20"/>
        </w:rPr>
      </w:pPr>
    </w:p>
    <w:p w14:paraId="1453CD42" w14:textId="77777777" w:rsidR="003851E4" w:rsidRDefault="003851E4" w:rsidP="002657F2">
      <w:pPr>
        <w:ind w:right="-120"/>
        <w:jc w:val="center"/>
        <w:rPr>
          <w:rFonts w:ascii="Arial Narrow" w:hAnsi="Arial Narrow"/>
          <w:b/>
          <w:sz w:val="20"/>
          <w:szCs w:val="20"/>
        </w:rPr>
      </w:pPr>
    </w:p>
    <w:p w14:paraId="6DF60F53" w14:textId="77777777" w:rsidR="003851E4" w:rsidRDefault="003851E4" w:rsidP="002657F2">
      <w:pPr>
        <w:ind w:right="-120"/>
        <w:jc w:val="center"/>
        <w:rPr>
          <w:rFonts w:ascii="Arial Narrow" w:hAnsi="Arial Narrow"/>
          <w:b/>
          <w:sz w:val="20"/>
          <w:szCs w:val="20"/>
        </w:rPr>
      </w:pPr>
    </w:p>
    <w:p w14:paraId="13B6E5C1" w14:textId="77777777" w:rsidR="002D5FC3" w:rsidRDefault="002D5FC3" w:rsidP="002657F2">
      <w:pPr>
        <w:ind w:right="-120"/>
        <w:jc w:val="center"/>
        <w:rPr>
          <w:rFonts w:ascii="Arial Narrow" w:hAnsi="Arial Narrow"/>
          <w:b/>
          <w:sz w:val="20"/>
          <w:szCs w:val="20"/>
        </w:rPr>
      </w:pPr>
    </w:p>
    <w:p w14:paraId="6A98E7AA" w14:textId="77777777" w:rsidR="00091F6F" w:rsidRDefault="00091F6F" w:rsidP="002657F2">
      <w:pPr>
        <w:ind w:right="-120"/>
        <w:jc w:val="center"/>
        <w:rPr>
          <w:rFonts w:ascii="Arial Narrow" w:hAnsi="Arial Narrow"/>
          <w:b/>
          <w:sz w:val="20"/>
          <w:szCs w:val="20"/>
        </w:rPr>
      </w:pPr>
    </w:p>
    <w:p w14:paraId="06FC5AB3" w14:textId="77777777" w:rsidR="005E15AA" w:rsidRPr="00BD27A0" w:rsidRDefault="005E15AA" w:rsidP="002657F2">
      <w:pPr>
        <w:ind w:right="-120"/>
        <w:jc w:val="center"/>
        <w:rPr>
          <w:rFonts w:ascii="Arial Narrow" w:hAnsi="Arial Narrow"/>
          <w:b/>
          <w:sz w:val="20"/>
          <w:szCs w:val="20"/>
        </w:rPr>
      </w:pPr>
      <w:r w:rsidRPr="00BD27A0">
        <w:rPr>
          <w:rFonts w:ascii="Arial Narrow" w:hAnsi="Arial Narrow"/>
          <w:b/>
          <w:sz w:val="20"/>
          <w:szCs w:val="20"/>
        </w:rPr>
        <w:t xml:space="preserve">MUNICIPALIDAD DE </w:t>
      </w:r>
      <w:r w:rsidR="00CA2798" w:rsidRPr="00BD27A0">
        <w:rPr>
          <w:rFonts w:ascii="Arial Narrow" w:hAnsi="Arial Narrow"/>
          <w:b/>
          <w:sz w:val="20"/>
          <w:szCs w:val="20"/>
        </w:rPr>
        <w:t>TALAMANCA</w:t>
      </w:r>
    </w:p>
    <w:p w14:paraId="1A3034C2" w14:textId="77777777" w:rsidR="005E15AA" w:rsidRDefault="005E15AA">
      <w:pPr>
        <w:tabs>
          <w:tab w:val="left" w:pos="6840"/>
        </w:tabs>
        <w:ind w:left="-240" w:right="120"/>
        <w:jc w:val="center"/>
        <w:rPr>
          <w:rFonts w:ascii="Arial Narrow" w:hAnsi="Arial Narrow"/>
          <w:b/>
          <w:sz w:val="20"/>
          <w:szCs w:val="20"/>
        </w:rPr>
      </w:pPr>
      <w:r w:rsidRPr="00BD27A0">
        <w:rPr>
          <w:rFonts w:ascii="Arial Narrow" w:hAnsi="Arial Narrow"/>
          <w:b/>
          <w:sz w:val="20"/>
          <w:szCs w:val="20"/>
        </w:rPr>
        <w:t xml:space="preserve">PRESUPUESTO ORDINARIO PARA EL PERIODO </w:t>
      </w:r>
      <w:r w:rsidR="00264FC8">
        <w:rPr>
          <w:rFonts w:ascii="Arial Narrow" w:hAnsi="Arial Narrow"/>
          <w:b/>
          <w:sz w:val="20"/>
          <w:szCs w:val="20"/>
        </w:rPr>
        <w:t>2022</w:t>
      </w:r>
    </w:p>
    <w:p w14:paraId="4664C500" w14:textId="77777777" w:rsidR="00782AD9" w:rsidRDefault="00782AD9">
      <w:pPr>
        <w:tabs>
          <w:tab w:val="left" w:pos="6840"/>
        </w:tabs>
        <w:ind w:left="-240" w:right="120"/>
        <w:jc w:val="center"/>
        <w:rPr>
          <w:rFonts w:ascii="Arial Narrow" w:hAnsi="Arial Narrow"/>
          <w:b/>
          <w:sz w:val="20"/>
          <w:szCs w:val="20"/>
        </w:rPr>
      </w:pPr>
      <w:r>
        <w:rPr>
          <w:rFonts w:ascii="Arial Narrow" w:hAnsi="Arial Narrow"/>
          <w:b/>
          <w:sz w:val="20"/>
          <w:szCs w:val="20"/>
        </w:rPr>
        <w:t>DETALLE GENERAL DE INGRESOS</w:t>
      </w:r>
    </w:p>
    <w:p w14:paraId="22E678A1" w14:textId="77777777" w:rsidR="00697429" w:rsidRDefault="00BD27A0" w:rsidP="00BD27A0">
      <w:pPr>
        <w:pStyle w:val="Ttulo1"/>
      </w:pPr>
      <w:bookmarkStart w:id="1" w:name="_Toc144991127"/>
      <w:bookmarkStart w:id="2" w:name="_Toc336360599"/>
      <w:bookmarkStart w:id="3" w:name="_Toc82607400"/>
      <w:r w:rsidRPr="00BD27A0">
        <w:t xml:space="preserve">1. </w:t>
      </w:r>
      <w:r w:rsidR="005E15AA" w:rsidRPr="00BD27A0">
        <w:t>SECCION DE INGRESOS</w:t>
      </w:r>
      <w:bookmarkEnd w:id="1"/>
      <w:bookmarkEnd w:id="2"/>
      <w:bookmarkEnd w:id="3"/>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760"/>
        <w:gridCol w:w="1462"/>
        <w:gridCol w:w="992"/>
      </w:tblGrid>
      <w:tr w:rsidR="009B20B7" w:rsidRPr="00CB31FE" w14:paraId="100B42BA" w14:textId="77777777" w:rsidTr="003851E4">
        <w:trPr>
          <w:trHeight w:val="450"/>
        </w:trPr>
        <w:tc>
          <w:tcPr>
            <w:tcW w:w="1843" w:type="dxa"/>
            <w:shd w:val="clear" w:color="auto" w:fill="auto"/>
            <w:vAlign w:val="bottom"/>
          </w:tcPr>
          <w:p w14:paraId="7EAE73FA" w14:textId="77777777" w:rsidR="009B20B7" w:rsidRPr="00704413" w:rsidRDefault="009B20B7">
            <w:pPr>
              <w:jc w:val="center"/>
              <w:rPr>
                <w:rFonts w:ascii="Arial Narrow" w:hAnsi="Arial Narrow" w:cs="Arial"/>
                <w:b/>
                <w:bCs/>
                <w:sz w:val="18"/>
                <w:szCs w:val="18"/>
                <w:u w:val="single"/>
              </w:rPr>
            </w:pPr>
            <w:r w:rsidRPr="00704413">
              <w:rPr>
                <w:rFonts w:ascii="Arial Narrow" w:hAnsi="Arial Narrow" w:cs="Arial"/>
                <w:b/>
                <w:bCs/>
                <w:sz w:val="18"/>
                <w:szCs w:val="18"/>
                <w:u w:val="single"/>
              </w:rPr>
              <w:t>CODIGO</w:t>
            </w:r>
          </w:p>
        </w:tc>
        <w:tc>
          <w:tcPr>
            <w:tcW w:w="6760" w:type="dxa"/>
            <w:shd w:val="clear" w:color="auto" w:fill="auto"/>
            <w:vAlign w:val="bottom"/>
          </w:tcPr>
          <w:p w14:paraId="05A44691" w14:textId="77777777" w:rsidR="009B20B7" w:rsidRPr="00704413" w:rsidRDefault="009B20B7">
            <w:pPr>
              <w:jc w:val="center"/>
              <w:rPr>
                <w:rFonts w:ascii="Arial Narrow" w:hAnsi="Arial Narrow" w:cs="Arial"/>
                <w:b/>
                <w:bCs/>
                <w:sz w:val="18"/>
                <w:szCs w:val="18"/>
                <w:u w:val="single"/>
              </w:rPr>
            </w:pPr>
            <w:r w:rsidRPr="00704413">
              <w:rPr>
                <w:rFonts w:ascii="Arial Narrow" w:hAnsi="Arial Narrow" w:cs="Arial"/>
                <w:b/>
                <w:bCs/>
                <w:sz w:val="18"/>
                <w:szCs w:val="18"/>
                <w:u w:val="single"/>
              </w:rPr>
              <w:t xml:space="preserve">DETALLE </w:t>
            </w:r>
          </w:p>
        </w:tc>
        <w:tc>
          <w:tcPr>
            <w:tcW w:w="1462" w:type="dxa"/>
            <w:shd w:val="clear" w:color="auto" w:fill="auto"/>
            <w:vAlign w:val="bottom"/>
          </w:tcPr>
          <w:p w14:paraId="0A33EF30" w14:textId="77777777" w:rsidR="009B20B7" w:rsidRPr="00704413" w:rsidRDefault="009B20B7">
            <w:pPr>
              <w:jc w:val="center"/>
              <w:rPr>
                <w:rFonts w:ascii="Arial Narrow" w:hAnsi="Arial Narrow" w:cs="Arial"/>
                <w:b/>
                <w:bCs/>
                <w:sz w:val="18"/>
                <w:szCs w:val="18"/>
                <w:u w:val="single"/>
              </w:rPr>
            </w:pPr>
            <w:r w:rsidRPr="00704413">
              <w:rPr>
                <w:rFonts w:ascii="Arial Narrow" w:hAnsi="Arial Narrow" w:cs="Arial"/>
                <w:b/>
                <w:bCs/>
                <w:sz w:val="18"/>
                <w:szCs w:val="18"/>
                <w:u w:val="single"/>
              </w:rPr>
              <w:t>MONTO</w:t>
            </w:r>
          </w:p>
        </w:tc>
        <w:tc>
          <w:tcPr>
            <w:tcW w:w="992" w:type="dxa"/>
            <w:shd w:val="clear" w:color="auto" w:fill="auto"/>
            <w:vAlign w:val="bottom"/>
          </w:tcPr>
          <w:p w14:paraId="056BB4FF" w14:textId="77777777" w:rsidR="009B20B7" w:rsidRPr="00704413" w:rsidRDefault="009B20B7">
            <w:pPr>
              <w:jc w:val="center"/>
              <w:rPr>
                <w:rFonts w:ascii="Arial Narrow" w:hAnsi="Arial Narrow"/>
                <w:b/>
                <w:sz w:val="18"/>
                <w:szCs w:val="18"/>
              </w:rPr>
            </w:pPr>
            <w:r w:rsidRPr="00704413">
              <w:rPr>
                <w:rFonts w:ascii="Arial Narrow" w:hAnsi="Arial Narrow"/>
                <w:b/>
                <w:sz w:val="18"/>
                <w:szCs w:val="18"/>
              </w:rPr>
              <w:t>Porcentaje Relativo</w:t>
            </w:r>
          </w:p>
        </w:tc>
      </w:tr>
      <w:tr w:rsidR="00F10154" w14:paraId="7D2ED812" w14:textId="77777777" w:rsidTr="00F1015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0B93DE" w14:textId="77777777" w:rsidR="00F10154" w:rsidRPr="003B489F" w:rsidRDefault="00F10154" w:rsidP="00F10154">
            <w:pPr>
              <w:rPr>
                <w:rFonts w:ascii="Arial Narrow" w:hAnsi="Arial Narrow"/>
                <w:b/>
                <w:bCs/>
                <w:sz w:val="20"/>
                <w:szCs w:val="23"/>
              </w:rPr>
            </w:pPr>
          </w:p>
        </w:tc>
        <w:tc>
          <w:tcPr>
            <w:tcW w:w="6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346B44" w14:textId="77777777" w:rsidR="00F10154" w:rsidRPr="003B489F" w:rsidRDefault="00F10154" w:rsidP="00F10154">
            <w:pPr>
              <w:rPr>
                <w:rFonts w:ascii="Arial Narrow" w:hAnsi="Arial Narrow"/>
                <w:b/>
                <w:bCs/>
                <w:sz w:val="20"/>
                <w:szCs w:val="23"/>
              </w:rPr>
            </w:pPr>
            <w:r w:rsidRPr="003B489F">
              <w:rPr>
                <w:rFonts w:ascii="Arial Narrow" w:hAnsi="Arial Narrow"/>
                <w:b/>
                <w:bCs/>
                <w:sz w:val="20"/>
                <w:szCs w:val="23"/>
              </w:rPr>
              <w:t>TOTALES GENERALES</w:t>
            </w:r>
          </w:p>
        </w:tc>
        <w:tc>
          <w:tcPr>
            <w:tcW w:w="1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403CB59" w14:textId="77777777" w:rsidR="00F10154" w:rsidRPr="003B489F" w:rsidRDefault="003A1B3C">
            <w:pPr>
              <w:jc w:val="right"/>
              <w:rPr>
                <w:rFonts w:ascii="Arial Narrow" w:hAnsi="Arial Narrow"/>
                <w:b/>
                <w:bCs/>
                <w:sz w:val="20"/>
                <w:szCs w:val="23"/>
              </w:rPr>
            </w:pPr>
            <w:r w:rsidRPr="003A1B3C">
              <w:rPr>
                <w:rFonts w:ascii="Arial Narrow" w:hAnsi="Arial Narrow"/>
                <w:b/>
                <w:bCs/>
                <w:sz w:val="20"/>
                <w:szCs w:val="23"/>
              </w:rPr>
              <w:t>3.633.512.640,69</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9CDF49" w14:textId="77777777" w:rsidR="00F10154" w:rsidRPr="003B489F" w:rsidRDefault="00F10154">
            <w:pPr>
              <w:jc w:val="right"/>
              <w:rPr>
                <w:rFonts w:ascii="Arial Narrow" w:hAnsi="Arial Narrow" w:cs="Arial"/>
                <w:b/>
                <w:sz w:val="20"/>
                <w:szCs w:val="20"/>
              </w:rPr>
            </w:pPr>
            <w:r w:rsidRPr="003B489F">
              <w:rPr>
                <w:rFonts w:ascii="Arial Narrow" w:hAnsi="Arial Narrow" w:cs="Arial"/>
                <w:b/>
                <w:sz w:val="20"/>
                <w:szCs w:val="20"/>
              </w:rPr>
              <w:t>100.00%</w:t>
            </w:r>
          </w:p>
        </w:tc>
      </w:tr>
      <w:tr w:rsidR="003A1B3C" w14:paraId="05735301"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0924219B"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1.0.0.0.00.00.0.0.000</w:t>
            </w:r>
          </w:p>
        </w:tc>
        <w:tc>
          <w:tcPr>
            <w:tcW w:w="67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A29DC8C"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CORRIENTES</w:t>
            </w:r>
          </w:p>
        </w:tc>
        <w:tc>
          <w:tcPr>
            <w:tcW w:w="1462" w:type="dxa"/>
            <w:tcBorders>
              <w:top w:val="nil"/>
              <w:left w:val="single" w:sz="4" w:space="0" w:color="auto"/>
              <w:bottom w:val="single" w:sz="4" w:space="0" w:color="auto"/>
              <w:right w:val="single" w:sz="4" w:space="0" w:color="auto"/>
            </w:tcBorders>
            <w:shd w:val="clear" w:color="auto" w:fill="C6D9F1" w:themeFill="text2" w:themeFillTint="33"/>
            <w:noWrap/>
          </w:tcPr>
          <w:p w14:paraId="42FECB43"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2.111.247.442,84</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14:paraId="43C8B277"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58,10%</w:t>
            </w:r>
          </w:p>
        </w:tc>
      </w:tr>
      <w:tr w:rsidR="003A1B3C" w14:paraId="526F773F"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4403B0"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1.1.0.0.00.00.0.0.000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04E44DD"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TRIBUTARIOS</w:t>
            </w:r>
          </w:p>
        </w:tc>
        <w:tc>
          <w:tcPr>
            <w:tcW w:w="1462" w:type="dxa"/>
            <w:tcBorders>
              <w:top w:val="nil"/>
              <w:left w:val="single" w:sz="4" w:space="0" w:color="auto"/>
              <w:bottom w:val="single" w:sz="4" w:space="0" w:color="auto"/>
              <w:right w:val="single" w:sz="4" w:space="0" w:color="auto"/>
            </w:tcBorders>
            <w:shd w:val="clear" w:color="auto" w:fill="auto"/>
            <w:noWrap/>
          </w:tcPr>
          <w:p w14:paraId="45B4A887"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1.152.000.000,00</w:t>
            </w:r>
          </w:p>
        </w:tc>
        <w:tc>
          <w:tcPr>
            <w:tcW w:w="992" w:type="dxa"/>
            <w:tcBorders>
              <w:top w:val="nil"/>
              <w:left w:val="nil"/>
              <w:bottom w:val="single" w:sz="4" w:space="0" w:color="auto"/>
              <w:right w:val="single" w:sz="4" w:space="0" w:color="auto"/>
            </w:tcBorders>
            <w:shd w:val="clear" w:color="auto" w:fill="auto"/>
            <w:noWrap/>
            <w:vAlign w:val="bottom"/>
          </w:tcPr>
          <w:p w14:paraId="3EB21F81"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31,70%</w:t>
            </w:r>
          </w:p>
        </w:tc>
      </w:tr>
      <w:tr w:rsidR="003A1B3C" w14:paraId="6FEFBFB8"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3E8E7F"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1.1.2.0.00.00.0.0.000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FED531D"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IMPUESTOS SOBRE LA PROPIEDAD</w:t>
            </w:r>
          </w:p>
        </w:tc>
        <w:tc>
          <w:tcPr>
            <w:tcW w:w="1462" w:type="dxa"/>
            <w:tcBorders>
              <w:top w:val="nil"/>
              <w:left w:val="single" w:sz="4" w:space="0" w:color="auto"/>
              <w:bottom w:val="single" w:sz="4" w:space="0" w:color="auto"/>
              <w:right w:val="single" w:sz="4" w:space="0" w:color="auto"/>
            </w:tcBorders>
            <w:shd w:val="clear" w:color="auto" w:fill="auto"/>
            <w:noWrap/>
          </w:tcPr>
          <w:p w14:paraId="1E9A431F"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450.000.000,00</w:t>
            </w:r>
          </w:p>
        </w:tc>
        <w:tc>
          <w:tcPr>
            <w:tcW w:w="992" w:type="dxa"/>
            <w:tcBorders>
              <w:top w:val="nil"/>
              <w:left w:val="nil"/>
              <w:bottom w:val="single" w:sz="4" w:space="0" w:color="auto"/>
              <w:right w:val="single" w:sz="4" w:space="0" w:color="auto"/>
            </w:tcBorders>
            <w:shd w:val="clear" w:color="auto" w:fill="auto"/>
            <w:noWrap/>
            <w:vAlign w:val="bottom"/>
          </w:tcPr>
          <w:p w14:paraId="1F0DCFF5"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12,38%</w:t>
            </w:r>
          </w:p>
        </w:tc>
      </w:tr>
      <w:tr w:rsidR="003A1B3C" w14:paraId="7C4AD452"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9AEE41"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1.1.2.1.00.00.0.0.000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1B3098E"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 sobre la propiedad de bienes inmuebles</w:t>
            </w:r>
          </w:p>
        </w:tc>
        <w:tc>
          <w:tcPr>
            <w:tcW w:w="1462" w:type="dxa"/>
            <w:tcBorders>
              <w:top w:val="nil"/>
              <w:left w:val="single" w:sz="4" w:space="0" w:color="auto"/>
              <w:bottom w:val="single" w:sz="4" w:space="0" w:color="auto"/>
              <w:right w:val="single" w:sz="4" w:space="0" w:color="auto"/>
            </w:tcBorders>
            <w:shd w:val="clear" w:color="auto" w:fill="auto"/>
            <w:noWrap/>
          </w:tcPr>
          <w:p w14:paraId="2C82738A"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420.000.000,00</w:t>
            </w:r>
          </w:p>
        </w:tc>
        <w:tc>
          <w:tcPr>
            <w:tcW w:w="992" w:type="dxa"/>
            <w:tcBorders>
              <w:top w:val="nil"/>
              <w:left w:val="nil"/>
              <w:bottom w:val="single" w:sz="4" w:space="0" w:color="auto"/>
              <w:right w:val="single" w:sz="4" w:space="0" w:color="auto"/>
            </w:tcBorders>
            <w:shd w:val="clear" w:color="auto" w:fill="auto"/>
            <w:noWrap/>
            <w:vAlign w:val="bottom"/>
          </w:tcPr>
          <w:p w14:paraId="23973EA4"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11,56%</w:t>
            </w:r>
          </w:p>
        </w:tc>
      </w:tr>
      <w:tr w:rsidR="003A1B3C" w14:paraId="3CC1BD18"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C03736"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1.1.2.3.00.00.0.0.000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2130256"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 sobre el patrimonio</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1E4D706A"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15.000.000,00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E5DD0"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0,41%</w:t>
            </w:r>
          </w:p>
        </w:tc>
      </w:tr>
      <w:tr w:rsidR="003A1B3C" w14:paraId="69A422C0"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8014F6"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1.1.2.4.00.00.0.0.000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FB11A01"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 sobre los traspasos de bienes inmuebles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83F5CEC"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15.000.000,00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1DCAB4A"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0,41%</w:t>
            </w:r>
          </w:p>
        </w:tc>
      </w:tr>
      <w:tr w:rsidR="003A1B3C" w14:paraId="23FEC19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D61D07"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1.1.3.0.00.00.0.0.000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9248A5C"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IMPUESTOS SOBRE BIENES Y SERVICIOS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79DCA5B6"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680.000.000,00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CE4376"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18,71%</w:t>
            </w:r>
          </w:p>
        </w:tc>
      </w:tr>
      <w:tr w:rsidR="003A1B3C" w14:paraId="1C515513"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F556869"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1.1.3.2.00.00.0.0.000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A938AF2"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IMPUESTOS ESPECÍFICOS SOBRE LA PRODUCCIÓN Y CONSUMO DE BIENES Y SERVICIOS</w:t>
            </w:r>
          </w:p>
        </w:tc>
        <w:tc>
          <w:tcPr>
            <w:tcW w:w="1462" w:type="dxa"/>
            <w:tcBorders>
              <w:top w:val="nil"/>
              <w:left w:val="single" w:sz="4" w:space="0" w:color="auto"/>
              <w:bottom w:val="single" w:sz="4" w:space="0" w:color="auto"/>
              <w:right w:val="single" w:sz="4" w:space="0" w:color="auto"/>
            </w:tcBorders>
            <w:shd w:val="clear" w:color="auto" w:fill="auto"/>
            <w:noWrap/>
          </w:tcPr>
          <w:p w14:paraId="594610B2"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140.000.000,00</w:t>
            </w:r>
          </w:p>
        </w:tc>
        <w:tc>
          <w:tcPr>
            <w:tcW w:w="992" w:type="dxa"/>
            <w:tcBorders>
              <w:top w:val="nil"/>
              <w:left w:val="nil"/>
              <w:bottom w:val="single" w:sz="4" w:space="0" w:color="auto"/>
              <w:right w:val="single" w:sz="4" w:space="0" w:color="auto"/>
            </w:tcBorders>
            <w:shd w:val="clear" w:color="auto" w:fill="auto"/>
            <w:noWrap/>
            <w:vAlign w:val="bottom"/>
          </w:tcPr>
          <w:p w14:paraId="6FFB7200"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3,85%</w:t>
            </w:r>
          </w:p>
        </w:tc>
      </w:tr>
      <w:tr w:rsidR="003A1B3C" w14:paraId="080F7AC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39831B"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1.1.3.2.01.00.0.0.000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4678E67"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IMPUESTOS ESPECÍFICOS SOBRE LA PRODUCCIÓN Y CONSUMO DE BIENES</w:t>
            </w:r>
          </w:p>
        </w:tc>
        <w:tc>
          <w:tcPr>
            <w:tcW w:w="1462" w:type="dxa"/>
            <w:tcBorders>
              <w:top w:val="nil"/>
              <w:left w:val="single" w:sz="4" w:space="0" w:color="auto"/>
              <w:bottom w:val="single" w:sz="4" w:space="0" w:color="auto"/>
              <w:right w:val="single" w:sz="4" w:space="0" w:color="auto"/>
            </w:tcBorders>
            <w:shd w:val="clear" w:color="auto" w:fill="auto"/>
            <w:noWrap/>
          </w:tcPr>
          <w:p w14:paraId="43CEFF54"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140.000.000,00</w:t>
            </w:r>
          </w:p>
        </w:tc>
        <w:tc>
          <w:tcPr>
            <w:tcW w:w="992" w:type="dxa"/>
            <w:tcBorders>
              <w:top w:val="nil"/>
              <w:left w:val="nil"/>
              <w:bottom w:val="single" w:sz="4" w:space="0" w:color="auto"/>
              <w:right w:val="single" w:sz="4" w:space="0" w:color="auto"/>
            </w:tcBorders>
            <w:shd w:val="clear" w:color="auto" w:fill="auto"/>
            <w:noWrap/>
            <w:vAlign w:val="bottom"/>
          </w:tcPr>
          <w:p w14:paraId="7726015E"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3,85%</w:t>
            </w:r>
          </w:p>
        </w:tc>
      </w:tr>
      <w:tr w:rsidR="003A1B3C" w14:paraId="7A5965CC"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4E5A8B6"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1.1.3.2.01.05.0.0.000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9864375"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Impuestos específicos sobre la construcción</w:t>
            </w:r>
          </w:p>
        </w:tc>
        <w:tc>
          <w:tcPr>
            <w:tcW w:w="1462" w:type="dxa"/>
            <w:tcBorders>
              <w:top w:val="nil"/>
              <w:left w:val="single" w:sz="4" w:space="0" w:color="auto"/>
              <w:bottom w:val="single" w:sz="4" w:space="0" w:color="auto"/>
              <w:right w:val="single" w:sz="4" w:space="0" w:color="auto"/>
            </w:tcBorders>
            <w:shd w:val="clear" w:color="auto" w:fill="auto"/>
            <w:noWrap/>
          </w:tcPr>
          <w:p w14:paraId="7ED6A436"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140.000.000,00</w:t>
            </w:r>
          </w:p>
        </w:tc>
        <w:tc>
          <w:tcPr>
            <w:tcW w:w="992" w:type="dxa"/>
            <w:tcBorders>
              <w:top w:val="nil"/>
              <w:left w:val="nil"/>
              <w:bottom w:val="single" w:sz="4" w:space="0" w:color="auto"/>
              <w:right w:val="single" w:sz="4" w:space="0" w:color="auto"/>
            </w:tcBorders>
            <w:shd w:val="clear" w:color="auto" w:fill="auto"/>
            <w:noWrap/>
            <w:vAlign w:val="bottom"/>
          </w:tcPr>
          <w:p w14:paraId="0B669B1D"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3,85%</w:t>
            </w:r>
          </w:p>
        </w:tc>
      </w:tr>
      <w:tr w:rsidR="003A1B3C" w:rsidRPr="00DB05E9" w14:paraId="2013ADB8"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A34123"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1.1.3.3.00.00.0.0.000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C06C9A2"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OTROS IMPUESTOS A LOS BIENES Y SERVICIOS</w:t>
            </w:r>
          </w:p>
        </w:tc>
        <w:tc>
          <w:tcPr>
            <w:tcW w:w="1462" w:type="dxa"/>
            <w:tcBorders>
              <w:top w:val="nil"/>
              <w:left w:val="single" w:sz="4" w:space="0" w:color="auto"/>
              <w:bottom w:val="single" w:sz="4" w:space="0" w:color="auto"/>
              <w:right w:val="single" w:sz="4" w:space="0" w:color="auto"/>
            </w:tcBorders>
            <w:shd w:val="clear" w:color="auto" w:fill="auto"/>
            <w:noWrap/>
          </w:tcPr>
          <w:p w14:paraId="0B72379A"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540.000.000,00</w:t>
            </w:r>
          </w:p>
        </w:tc>
        <w:tc>
          <w:tcPr>
            <w:tcW w:w="992" w:type="dxa"/>
            <w:tcBorders>
              <w:top w:val="nil"/>
              <w:left w:val="nil"/>
              <w:bottom w:val="single" w:sz="4" w:space="0" w:color="auto"/>
              <w:right w:val="single" w:sz="4" w:space="0" w:color="auto"/>
            </w:tcBorders>
            <w:shd w:val="clear" w:color="auto" w:fill="auto"/>
            <w:noWrap/>
            <w:vAlign w:val="bottom"/>
          </w:tcPr>
          <w:p w14:paraId="37CBCA11"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14,86%</w:t>
            </w:r>
          </w:p>
        </w:tc>
      </w:tr>
      <w:tr w:rsidR="003A1B3C" w14:paraId="4911548C"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FC2085"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1.1.3.3.01.00.0.0.000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C785C64"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Licencias profesionales comerciales y otros permisos</w:t>
            </w:r>
          </w:p>
        </w:tc>
        <w:tc>
          <w:tcPr>
            <w:tcW w:w="1462" w:type="dxa"/>
            <w:tcBorders>
              <w:top w:val="nil"/>
              <w:left w:val="single" w:sz="4" w:space="0" w:color="auto"/>
              <w:bottom w:val="single" w:sz="4" w:space="0" w:color="auto"/>
              <w:right w:val="single" w:sz="4" w:space="0" w:color="auto"/>
            </w:tcBorders>
            <w:shd w:val="clear" w:color="auto" w:fill="auto"/>
            <w:noWrap/>
          </w:tcPr>
          <w:p w14:paraId="707D4C81"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540.000.000,00</w:t>
            </w:r>
          </w:p>
        </w:tc>
        <w:tc>
          <w:tcPr>
            <w:tcW w:w="992" w:type="dxa"/>
            <w:tcBorders>
              <w:top w:val="nil"/>
              <w:left w:val="nil"/>
              <w:bottom w:val="single" w:sz="4" w:space="0" w:color="auto"/>
              <w:right w:val="single" w:sz="4" w:space="0" w:color="auto"/>
            </w:tcBorders>
            <w:shd w:val="clear" w:color="auto" w:fill="auto"/>
            <w:noWrap/>
            <w:vAlign w:val="bottom"/>
          </w:tcPr>
          <w:p w14:paraId="11ECEB73"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14,86%</w:t>
            </w:r>
          </w:p>
        </w:tc>
      </w:tr>
      <w:tr w:rsidR="003A1B3C" w14:paraId="2A951753"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E55A6C"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1.1.3.3.01.01.0.0.000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1CAB9B9"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 sobre rótulos públicos.</w:t>
            </w:r>
          </w:p>
        </w:tc>
        <w:tc>
          <w:tcPr>
            <w:tcW w:w="1462" w:type="dxa"/>
            <w:tcBorders>
              <w:top w:val="nil"/>
              <w:left w:val="single" w:sz="4" w:space="0" w:color="auto"/>
              <w:bottom w:val="single" w:sz="4" w:space="0" w:color="auto"/>
              <w:right w:val="single" w:sz="4" w:space="0" w:color="auto"/>
            </w:tcBorders>
            <w:shd w:val="clear" w:color="auto" w:fill="auto"/>
            <w:noWrap/>
          </w:tcPr>
          <w:p w14:paraId="6943DBE6"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17.000.000,00</w:t>
            </w:r>
          </w:p>
        </w:tc>
        <w:tc>
          <w:tcPr>
            <w:tcW w:w="992" w:type="dxa"/>
            <w:tcBorders>
              <w:top w:val="nil"/>
              <w:left w:val="nil"/>
              <w:bottom w:val="single" w:sz="4" w:space="0" w:color="auto"/>
              <w:right w:val="single" w:sz="4" w:space="0" w:color="auto"/>
            </w:tcBorders>
            <w:shd w:val="clear" w:color="auto" w:fill="auto"/>
            <w:noWrap/>
            <w:vAlign w:val="bottom"/>
          </w:tcPr>
          <w:p w14:paraId="6B5803C2"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0,47%</w:t>
            </w:r>
          </w:p>
        </w:tc>
      </w:tr>
      <w:tr w:rsidR="003A1B3C" w14:paraId="19B6F9C1"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AC89B8"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1.1.3.3.01.02.0.0.000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A2C2505"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Patentes Municipales</w:t>
            </w:r>
          </w:p>
        </w:tc>
        <w:tc>
          <w:tcPr>
            <w:tcW w:w="1462" w:type="dxa"/>
            <w:tcBorders>
              <w:top w:val="nil"/>
              <w:left w:val="single" w:sz="4" w:space="0" w:color="auto"/>
              <w:bottom w:val="single" w:sz="4" w:space="0" w:color="auto"/>
              <w:right w:val="single" w:sz="4" w:space="0" w:color="auto"/>
            </w:tcBorders>
            <w:shd w:val="clear" w:color="auto" w:fill="auto"/>
            <w:noWrap/>
          </w:tcPr>
          <w:p w14:paraId="6A950E1A"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450.000.000,00</w:t>
            </w:r>
          </w:p>
        </w:tc>
        <w:tc>
          <w:tcPr>
            <w:tcW w:w="992" w:type="dxa"/>
            <w:tcBorders>
              <w:top w:val="nil"/>
              <w:left w:val="nil"/>
              <w:bottom w:val="single" w:sz="4" w:space="0" w:color="auto"/>
              <w:right w:val="single" w:sz="4" w:space="0" w:color="auto"/>
            </w:tcBorders>
            <w:shd w:val="clear" w:color="auto" w:fill="auto"/>
            <w:noWrap/>
            <w:vAlign w:val="bottom"/>
          </w:tcPr>
          <w:p w14:paraId="734ADAC0"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12,38%</w:t>
            </w:r>
          </w:p>
        </w:tc>
      </w:tr>
      <w:tr w:rsidR="003A1B3C" w14:paraId="55E5CF05"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981A49"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1.1.3.3.01.03.0.0.000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5352CB3"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Patentes de Licores</w:t>
            </w:r>
          </w:p>
        </w:tc>
        <w:tc>
          <w:tcPr>
            <w:tcW w:w="1462" w:type="dxa"/>
            <w:tcBorders>
              <w:top w:val="nil"/>
              <w:left w:val="single" w:sz="4" w:space="0" w:color="auto"/>
              <w:bottom w:val="single" w:sz="4" w:space="0" w:color="auto"/>
              <w:right w:val="single" w:sz="4" w:space="0" w:color="auto"/>
            </w:tcBorders>
            <w:shd w:val="clear" w:color="auto" w:fill="auto"/>
            <w:noWrap/>
          </w:tcPr>
          <w:p w14:paraId="5400A21F"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73.000.000,00</w:t>
            </w:r>
          </w:p>
        </w:tc>
        <w:tc>
          <w:tcPr>
            <w:tcW w:w="992" w:type="dxa"/>
            <w:tcBorders>
              <w:top w:val="nil"/>
              <w:left w:val="nil"/>
              <w:bottom w:val="single" w:sz="4" w:space="0" w:color="auto"/>
              <w:right w:val="single" w:sz="4" w:space="0" w:color="auto"/>
            </w:tcBorders>
            <w:shd w:val="clear" w:color="auto" w:fill="auto"/>
            <w:noWrap/>
            <w:vAlign w:val="bottom"/>
          </w:tcPr>
          <w:p w14:paraId="375869F6"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2,01%</w:t>
            </w:r>
          </w:p>
        </w:tc>
      </w:tr>
      <w:tr w:rsidR="003A1B3C" w14:paraId="79E1084C"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43C5AF"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1.1.9.0.00.00.0.0.000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F03C6BA"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OTROS INGRESOS TRIBUTARIOS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4EEBCD06"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22.000.000,00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537F8"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0,61%</w:t>
            </w:r>
          </w:p>
        </w:tc>
      </w:tr>
      <w:tr w:rsidR="003A1B3C" w14:paraId="408C77D9"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083855"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1.1.9.1.00.00.0.0.000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B65DDEF"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IMPUESTO DE TIMBRES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DFFF77B"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22.000.000,00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62BD6"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0,61%</w:t>
            </w:r>
          </w:p>
        </w:tc>
      </w:tr>
      <w:tr w:rsidR="003A1B3C" w14:paraId="27A6565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DEA821" w14:textId="77777777" w:rsidR="003A1B3C" w:rsidRPr="003A1B3C" w:rsidRDefault="003A1B3C">
            <w:pPr>
              <w:rPr>
                <w:rFonts w:ascii="Arial Narrow" w:hAnsi="Arial Narrow"/>
                <w:sz w:val="20"/>
                <w:szCs w:val="20"/>
              </w:rPr>
            </w:pPr>
            <w:r w:rsidRPr="003A1B3C">
              <w:rPr>
                <w:rFonts w:ascii="Arial Narrow" w:hAnsi="Arial Narrow"/>
                <w:sz w:val="20"/>
                <w:szCs w:val="20"/>
              </w:rPr>
              <w:t>1.1.9.1.01.00.0.0.000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3E4F432"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Timbres municipales (por hipotecas y cédulas hipotecarias)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17905D1"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15.000.000,00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E11317"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0,41%</w:t>
            </w:r>
          </w:p>
        </w:tc>
      </w:tr>
      <w:tr w:rsidR="003A1B3C" w14:paraId="4126A56A"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4AFA2F" w14:textId="77777777" w:rsidR="003A1B3C" w:rsidRPr="003A1B3C" w:rsidRDefault="003A1B3C">
            <w:pPr>
              <w:rPr>
                <w:rFonts w:ascii="Arial Narrow" w:hAnsi="Arial Narrow"/>
                <w:sz w:val="20"/>
                <w:szCs w:val="20"/>
              </w:rPr>
            </w:pPr>
            <w:r w:rsidRPr="003A1B3C">
              <w:rPr>
                <w:rFonts w:ascii="Arial Narrow" w:hAnsi="Arial Narrow"/>
                <w:sz w:val="20"/>
                <w:szCs w:val="20"/>
              </w:rPr>
              <w:t>1.1.9.1.02.00.0.0.000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E6CA7DA"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Timbre Pro-parques Nacionales.</w:t>
            </w:r>
          </w:p>
        </w:tc>
        <w:tc>
          <w:tcPr>
            <w:tcW w:w="1462" w:type="dxa"/>
            <w:tcBorders>
              <w:top w:val="nil"/>
              <w:left w:val="single" w:sz="4" w:space="0" w:color="auto"/>
              <w:bottom w:val="single" w:sz="4" w:space="0" w:color="auto"/>
              <w:right w:val="single" w:sz="4" w:space="0" w:color="auto"/>
            </w:tcBorders>
            <w:shd w:val="clear" w:color="auto" w:fill="auto"/>
            <w:noWrap/>
          </w:tcPr>
          <w:p w14:paraId="09703AAE"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7.000.000,00</w:t>
            </w:r>
          </w:p>
        </w:tc>
        <w:tc>
          <w:tcPr>
            <w:tcW w:w="992" w:type="dxa"/>
            <w:tcBorders>
              <w:top w:val="nil"/>
              <w:left w:val="nil"/>
              <w:bottom w:val="single" w:sz="4" w:space="0" w:color="auto"/>
              <w:right w:val="single" w:sz="4" w:space="0" w:color="auto"/>
            </w:tcBorders>
            <w:shd w:val="clear" w:color="auto" w:fill="auto"/>
            <w:noWrap/>
            <w:vAlign w:val="bottom"/>
          </w:tcPr>
          <w:p w14:paraId="3187C894"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0,19%</w:t>
            </w:r>
          </w:p>
        </w:tc>
      </w:tr>
      <w:tr w:rsidR="003A1B3C" w14:paraId="5A9B1A89"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A4B093"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1.3.0.0.00.00.0.0.000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3169B72"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NO TRIBUTARIOS</w:t>
            </w:r>
          </w:p>
        </w:tc>
        <w:tc>
          <w:tcPr>
            <w:tcW w:w="1462" w:type="dxa"/>
            <w:tcBorders>
              <w:top w:val="nil"/>
              <w:left w:val="single" w:sz="4" w:space="0" w:color="auto"/>
              <w:bottom w:val="single" w:sz="4" w:space="0" w:color="auto"/>
              <w:right w:val="single" w:sz="4" w:space="0" w:color="auto"/>
            </w:tcBorders>
            <w:shd w:val="clear" w:color="auto" w:fill="auto"/>
            <w:noWrap/>
          </w:tcPr>
          <w:p w14:paraId="1556260E"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642.179.075,14</w:t>
            </w:r>
          </w:p>
        </w:tc>
        <w:tc>
          <w:tcPr>
            <w:tcW w:w="992" w:type="dxa"/>
            <w:tcBorders>
              <w:top w:val="nil"/>
              <w:left w:val="nil"/>
              <w:bottom w:val="single" w:sz="4" w:space="0" w:color="auto"/>
              <w:right w:val="single" w:sz="4" w:space="0" w:color="auto"/>
            </w:tcBorders>
            <w:shd w:val="clear" w:color="auto" w:fill="auto"/>
            <w:noWrap/>
            <w:vAlign w:val="bottom"/>
          </w:tcPr>
          <w:p w14:paraId="24FEB60F"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17,67%</w:t>
            </w:r>
          </w:p>
        </w:tc>
      </w:tr>
      <w:tr w:rsidR="003A1B3C" w14:paraId="11045B4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55CD2B"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5ACA476"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VENTA DE BIENES Y SERVICIOS</w:t>
            </w:r>
          </w:p>
        </w:tc>
        <w:tc>
          <w:tcPr>
            <w:tcW w:w="1462" w:type="dxa"/>
            <w:tcBorders>
              <w:top w:val="nil"/>
              <w:left w:val="single" w:sz="4" w:space="0" w:color="auto"/>
              <w:bottom w:val="single" w:sz="4" w:space="0" w:color="auto"/>
              <w:right w:val="single" w:sz="4" w:space="0" w:color="auto"/>
            </w:tcBorders>
            <w:shd w:val="clear" w:color="auto" w:fill="auto"/>
            <w:noWrap/>
          </w:tcPr>
          <w:p w14:paraId="7B2E4BC2"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498.764.000,00</w:t>
            </w:r>
          </w:p>
        </w:tc>
        <w:tc>
          <w:tcPr>
            <w:tcW w:w="992" w:type="dxa"/>
            <w:tcBorders>
              <w:top w:val="nil"/>
              <w:left w:val="nil"/>
              <w:bottom w:val="single" w:sz="4" w:space="0" w:color="auto"/>
              <w:right w:val="single" w:sz="4" w:space="0" w:color="auto"/>
            </w:tcBorders>
            <w:shd w:val="clear" w:color="auto" w:fill="auto"/>
            <w:noWrap/>
            <w:vAlign w:val="bottom"/>
          </w:tcPr>
          <w:p w14:paraId="3A1D4C49"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13,73%</w:t>
            </w:r>
          </w:p>
        </w:tc>
      </w:tr>
      <w:tr w:rsidR="003A1B3C" w14:paraId="5B4A03EA"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2E3C3B"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BC99F4A"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VENTA DE SERVICIOS</w:t>
            </w:r>
          </w:p>
        </w:tc>
        <w:tc>
          <w:tcPr>
            <w:tcW w:w="1462" w:type="dxa"/>
            <w:tcBorders>
              <w:top w:val="nil"/>
              <w:left w:val="single" w:sz="4" w:space="0" w:color="auto"/>
              <w:bottom w:val="single" w:sz="4" w:space="0" w:color="auto"/>
              <w:right w:val="single" w:sz="4" w:space="0" w:color="auto"/>
            </w:tcBorders>
            <w:shd w:val="clear" w:color="auto" w:fill="auto"/>
            <w:noWrap/>
          </w:tcPr>
          <w:p w14:paraId="60F0BD76"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486.764.000,00</w:t>
            </w:r>
          </w:p>
        </w:tc>
        <w:tc>
          <w:tcPr>
            <w:tcW w:w="992" w:type="dxa"/>
            <w:tcBorders>
              <w:top w:val="nil"/>
              <w:left w:val="nil"/>
              <w:bottom w:val="single" w:sz="4" w:space="0" w:color="auto"/>
              <w:right w:val="single" w:sz="4" w:space="0" w:color="auto"/>
            </w:tcBorders>
            <w:shd w:val="clear" w:color="auto" w:fill="auto"/>
            <w:noWrap/>
            <w:vAlign w:val="bottom"/>
          </w:tcPr>
          <w:p w14:paraId="0EA14112"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13,40%</w:t>
            </w:r>
          </w:p>
        </w:tc>
      </w:tr>
      <w:tr w:rsidR="003A1B3C" w14:paraId="309AD29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850093"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1.3.1.2.05.00.0.0.000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673D5B4"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SERVICIOS COMUNITARIOS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44DA2D1D"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486.764.000,00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17965"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13,40%</w:t>
            </w:r>
          </w:p>
        </w:tc>
      </w:tr>
      <w:tr w:rsidR="003A1B3C" w14:paraId="0EC261CF"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E8D957E"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1.3.1.2.05.04.0.0.000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8ACCF50"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Servicios de saneamiento ambiental</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789A0B9F"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350.000.000,00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CD19D"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9,63%</w:t>
            </w:r>
          </w:p>
        </w:tc>
      </w:tr>
      <w:tr w:rsidR="003A1B3C" w:rsidRPr="00ED385B" w14:paraId="40F5D23C"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2EF9A5"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1.3.1.2.09.09.0.0.000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F2C18AA"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Venta de otros servicios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9BB16EA"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136.764.000,00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ACAE0"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3,76%</w:t>
            </w:r>
          </w:p>
        </w:tc>
      </w:tr>
      <w:tr w:rsidR="003A1B3C" w14:paraId="68C4D7A7"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8F1FFD"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ACAFEBB"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DERECHOS ADMINISTRATIV0S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389B3343"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A5753"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0,33%</w:t>
            </w:r>
          </w:p>
        </w:tc>
      </w:tr>
      <w:tr w:rsidR="003A1B3C" w14:paraId="3F57F6CF"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2920CF7"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1.3.1.3.02.00.0.0.000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8083DC5"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DERECHOS ADMINISTRATIVOS A OTROS SERVICIOS PÚBLICOS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F366079"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FB463"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0,33%</w:t>
            </w:r>
          </w:p>
        </w:tc>
      </w:tr>
      <w:tr w:rsidR="003A1B3C" w14:paraId="01DE6DED"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A4298F"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1.3.1.3.02.09.0.0.000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0DB1BEE"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Otros derechos administrativos a otros servicios públicos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0CB5027"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EC813"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0,33%</w:t>
            </w:r>
          </w:p>
        </w:tc>
      </w:tr>
      <w:tr w:rsidR="003A1B3C" w14:paraId="79523AC0"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D2BDBAA"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1.3.2.0.00.00.0.0.000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696D5F0"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DE LA PROPIEDAD</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39A261E"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99.000.000,00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4FCC7"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2,72%</w:t>
            </w:r>
          </w:p>
        </w:tc>
      </w:tr>
      <w:tr w:rsidR="003A1B3C" w14:paraId="42165A69"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2A4DD7F"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1.3.2.2.00.00.0.0.000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9D233D1"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RENTA DE LA PROPIEDAD</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401ABB3B"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99.000.000,00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DAC42"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2,72%</w:t>
            </w:r>
          </w:p>
        </w:tc>
      </w:tr>
      <w:tr w:rsidR="003A1B3C" w14:paraId="4136A7CB"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974057"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1.3.2.2.02.00.0.0.000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B8C2D69"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Alquiler de terrenos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BB6ECE4"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99.000.000,00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A8ED8"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2,72%</w:t>
            </w:r>
          </w:p>
        </w:tc>
      </w:tr>
      <w:tr w:rsidR="003A1B3C" w14:paraId="67FAA23B"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D000D8"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1.3.3.0.00.00.0.0.000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EBD401B"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MULTAS, SANCIONES, REMATES Y CONFISCACIONES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D50F2ED"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3.200.000,00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41A87"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0,09%</w:t>
            </w:r>
          </w:p>
        </w:tc>
      </w:tr>
      <w:tr w:rsidR="003A1B3C" w14:paraId="64C23115"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52E8E93"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1.3.3.1.00.00.0.0.000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3620486A"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MULTAS Y SANCIONES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F86C807"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3.200.000,00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46CE4"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0,09%</w:t>
            </w:r>
          </w:p>
        </w:tc>
      </w:tr>
      <w:tr w:rsidR="003A1B3C" w14:paraId="58D30AC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8E1CCB2"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1.3.4.0.00.00.0.0.000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97688E0"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INTERESES MORATORIOS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336DECC4"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28.400.000,00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0EA8E"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0,78%</w:t>
            </w:r>
          </w:p>
        </w:tc>
      </w:tr>
      <w:tr w:rsidR="003A1B3C" w14:paraId="5C81D0B2"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5128D2"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1.3.4.1.00.00.0.0.000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4B97C06D"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Intereses moratorios por atraso en pago de impuesto</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17BE0206"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16.400.000,00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04D49"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0,45%</w:t>
            </w:r>
          </w:p>
        </w:tc>
      </w:tr>
      <w:tr w:rsidR="003A1B3C" w14:paraId="4F3B9DC3"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301B25"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1.3.4.2.00.00.0.0.000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F8E5C83"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Intereses moratorios por atraso en pago de bienes y servicios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13801A62"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E0C4"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0,33%</w:t>
            </w:r>
          </w:p>
        </w:tc>
      </w:tr>
      <w:tr w:rsidR="003A1B3C" w14:paraId="1D912F4C"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202485"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1.3.9.0.00.00.0.0.000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525E4A0"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OTROS INGRESOS NO TRIBUTARIOS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9C08D96" w14:textId="77777777" w:rsidR="003A1B3C" w:rsidRPr="003A1B3C" w:rsidRDefault="003A1B3C">
            <w:pPr>
              <w:jc w:val="right"/>
              <w:rPr>
                <w:rFonts w:ascii="Arial Narrow" w:hAnsi="Arial Narrow" w:cs="Arial"/>
                <w:b/>
                <w:bCs/>
                <w:sz w:val="20"/>
                <w:szCs w:val="20"/>
              </w:rPr>
            </w:pPr>
            <w:r w:rsidRPr="003A1B3C">
              <w:rPr>
                <w:rFonts w:ascii="Arial Narrow" w:hAnsi="Arial Narrow" w:cs="Arial"/>
                <w:b/>
                <w:bCs/>
                <w:sz w:val="20"/>
                <w:szCs w:val="20"/>
              </w:rPr>
              <w:t>12.815.075,14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4ADED"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0,35%</w:t>
            </w:r>
          </w:p>
        </w:tc>
      </w:tr>
      <w:tr w:rsidR="003A1B3C" w:rsidRPr="00ED385B" w14:paraId="4F8B287A"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D0340C"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1.3.9.9.00.00.0.0.000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F69AE76"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VARIOS NO ESPECIFICADOS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1456D99C" w14:textId="77777777" w:rsidR="003A1B3C" w:rsidRPr="003A1B3C" w:rsidRDefault="003A1B3C">
            <w:pPr>
              <w:jc w:val="right"/>
              <w:rPr>
                <w:rFonts w:ascii="Arial Narrow" w:hAnsi="Arial Narrow" w:cs="Arial"/>
                <w:b/>
                <w:bCs/>
                <w:sz w:val="20"/>
                <w:szCs w:val="20"/>
              </w:rPr>
            </w:pPr>
            <w:r w:rsidRPr="003A1B3C">
              <w:rPr>
                <w:rFonts w:ascii="Arial Narrow" w:hAnsi="Arial Narrow" w:cs="Arial"/>
                <w:b/>
                <w:bCs/>
                <w:sz w:val="20"/>
                <w:szCs w:val="20"/>
              </w:rPr>
              <w:t>12.815.075,14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6E925"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0,35%</w:t>
            </w:r>
          </w:p>
        </w:tc>
      </w:tr>
      <w:tr w:rsidR="003A1B3C" w:rsidRPr="00ED385B" w14:paraId="5A8CACF5"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289CA9B6"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1.4.0.0.00.00.0.0.000</w:t>
            </w:r>
          </w:p>
        </w:tc>
        <w:tc>
          <w:tcPr>
            <w:tcW w:w="67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1D277958"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TRANSFERENCIAS CORRIENTES</w:t>
            </w:r>
          </w:p>
        </w:tc>
        <w:tc>
          <w:tcPr>
            <w:tcW w:w="146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0E66F0B9"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317.068.367,70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E2DB530"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8,73%</w:t>
            </w:r>
          </w:p>
        </w:tc>
      </w:tr>
      <w:tr w:rsidR="003A1B3C" w14:paraId="4001F7D8"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D40785"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1.4.1.0.00.00.0.0.000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E317553"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TRANSFERENCIAS CORRIENTES DEL SECTOR PUBLICO</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6A6EBC3A"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317.068.367,70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7FD6C"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8,73%</w:t>
            </w:r>
          </w:p>
        </w:tc>
      </w:tr>
      <w:tr w:rsidR="003A1B3C" w14:paraId="2F9B2465"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8DEA9E"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1.4.1.1.00.00.0.0.000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2D6E7E60"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Transferencias corrientes del Gobierno Central</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2F2ED97" w14:textId="77777777" w:rsidR="003A1B3C" w:rsidRPr="003A1B3C" w:rsidRDefault="003A1B3C">
            <w:pPr>
              <w:jc w:val="right"/>
              <w:rPr>
                <w:rFonts w:ascii="Arial Narrow" w:hAnsi="Arial Narrow" w:cs="Arial"/>
                <w:b/>
                <w:bCs/>
                <w:sz w:val="20"/>
                <w:szCs w:val="20"/>
              </w:rPr>
            </w:pPr>
            <w:r w:rsidRPr="003A1B3C">
              <w:rPr>
                <w:rFonts w:ascii="Arial Narrow" w:hAnsi="Arial Narrow" w:cs="Arial"/>
                <w:b/>
                <w:bCs/>
                <w:sz w:val="20"/>
                <w:szCs w:val="20"/>
              </w:rPr>
              <w:t>206.355.691,06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15C9F"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5,68%</w:t>
            </w:r>
          </w:p>
        </w:tc>
      </w:tr>
      <w:tr w:rsidR="003A1B3C" w14:paraId="03D3A963"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DCFFEFF"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1.4.1.1.00.00.0.0.000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F766157"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Impuesto al banano ley Nº 7313</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5B81253D"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169.873.814,06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E7ED0"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4,68%</w:t>
            </w:r>
          </w:p>
        </w:tc>
      </w:tr>
      <w:tr w:rsidR="003A1B3C" w14:paraId="73763FD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A15FACD"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1.4.1.1.00.00.0.0.002</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68438162"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Recursos decreto Ley N°9154 Migración y Extranjeria</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0C7708F"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36.481.877,00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5DD43"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1,00%</w:t>
            </w:r>
          </w:p>
        </w:tc>
      </w:tr>
      <w:tr w:rsidR="003A1B3C" w14:paraId="59BA8352"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A7BDAB9"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1.4.1.2.00.00.0.0.000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C82A6ED"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Transferencias corrientes de Órganos Desconcentrados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5B4AA305" w14:textId="77777777" w:rsidR="003A1B3C" w:rsidRPr="003A1B3C" w:rsidRDefault="003A1B3C">
            <w:pPr>
              <w:jc w:val="right"/>
              <w:rPr>
                <w:rFonts w:ascii="Arial Narrow" w:hAnsi="Arial Narrow" w:cs="Arial"/>
                <w:b/>
                <w:bCs/>
                <w:sz w:val="20"/>
                <w:szCs w:val="20"/>
              </w:rPr>
            </w:pPr>
            <w:r w:rsidRPr="003A1B3C">
              <w:rPr>
                <w:rFonts w:ascii="Arial Narrow" w:hAnsi="Arial Narrow" w:cs="Arial"/>
                <w:b/>
                <w:bCs/>
                <w:sz w:val="20"/>
                <w:szCs w:val="20"/>
              </w:rPr>
              <w:t>100.902.552,00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CD73F"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2,78%</w:t>
            </w:r>
          </w:p>
        </w:tc>
      </w:tr>
      <w:tr w:rsidR="003A1B3C" w14:paraId="65D5F63E"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4CCF28"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1.4.1.2.00.00.0.0.003</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14B420BA"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Consejo nacional Persona Adulta mayor</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5D584853"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100.902.552,00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B804E"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2,78%</w:t>
            </w:r>
          </w:p>
        </w:tc>
      </w:tr>
      <w:tr w:rsidR="003A1B3C" w14:paraId="7150E78D" w14:textId="77777777" w:rsidTr="003A1B3C">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4946B" w14:textId="77777777" w:rsidR="003A1B3C" w:rsidRPr="00704413" w:rsidRDefault="003A1B3C" w:rsidP="003A1B3C">
            <w:pPr>
              <w:jc w:val="center"/>
              <w:rPr>
                <w:rFonts w:ascii="Arial Narrow" w:hAnsi="Arial Narrow" w:cs="Arial"/>
                <w:b/>
                <w:bCs/>
                <w:sz w:val="18"/>
                <w:szCs w:val="18"/>
                <w:u w:val="single"/>
              </w:rPr>
            </w:pPr>
            <w:r w:rsidRPr="00704413">
              <w:rPr>
                <w:rFonts w:ascii="Arial Narrow" w:hAnsi="Arial Narrow" w:cs="Arial"/>
                <w:b/>
                <w:bCs/>
                <w:sz w:val="18"/>
                <w:szCs w:val="18"/>
                <w:u w:val="single"/>
              </w:rPr>
              <w:lastRenderedPageBreak/>
              <w:t>CODIGO</w:t>
            </w:r>
          </w:p>
        </w:tc>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EBC4A" w14:textId="77777777" w:rsidR="003A1B3C" w:rsidRPr="00704413" w:rsidRDefault="003A1B3C" w:rsidP="003A1B3C">
            <w:pPr>
              <w:jc w:val="center"/>
              <w:rPr>
                <w:rFonts w:ascii="Arial Narrow" w:hAnsi="Arial Narrow" w:cs="Arial"/>
                <w:b/>
                <w:bCs/>
                <w:sz w:val="18"/>
                <w:szCs w:val="18"/>
                <w:u w:val="single"/>
              </w:rPr>
            </w:pPr>
            <w:r w:rsidRPr="00704413">
              <w:rPr>
                <w:rFonts w:ascii="Arial Narrow" w:hAnsi="Arial Narrow" w:cs="Arial"/>
                <w:b/>
                <w:bCs/>
                <w:sz w:val="18"/>
                <w:szCs w:val="18"/>
                <w:u w:val="single"/>
              </w:rPr>
              <w:t xml:space="preserve">DETALLE </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A408C" w14:textId="77777777" w:rsidR="003A1B3C" w:rsidRPr="00704413" w:rsidRDefault="003A1B3C" w:rsidP="003A1B3C">
            <w:pPr>
              <w:jc w:val="center"/>
              <w:rPr>
                <w:rFonts w:ascii="Arial Narrow" w:hAnsi="Arial Narrow" w:cs="Arial"/>
                <w:b/>
                <w:bCs/>
                <w:sz w:val="18"/>
                <w:szCs w:val="18"/>
                <w:u w:val="single"/>
              </w:rPr>
            </w:pPr>
            <w:r w:rsidRPr="00704413">
              <w:rPr>
                <w:rFonts w:ascii="Arial Narrow" w:hAnsi="Arial Narrow" w:cs="Arial"/>
                <w:b/>
                <w:bCs/>
                <w:sz w:val="18"/>
                <w:szCs w:val="18"/>
                <w:u w:val="single"/>
              </w:rPr>
              <w:t>MONTO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AF049" w14:textId="77777777" w:rsidR="003A1B3C" w:rsidRPr="00704413" w:rsidRDefault="003A1B3C" w:rsidP="003A1B3C">
            <w:pPr>
              <w:jc w:val="center"/>
              <w:rPr>
                <w:rFonts w:ascii="Arial Narrow" w:hAnsi="Arial Narrow"/>
                <w:b/>
                <w:sz w:val="18"/>
                <w:szCs w:val="18"/>
              </w:rPr>
            </w:pPr>
            <w:r w:rsidRPr="00704413">
              <w:rPr>
                <w:rFonts w:ascii="Arial Narrow" w:hAnsi="Arial Narrow"/>
                <w:b/>
                <w:sz w:val="18"/>
                <w:szCs w:val="18"/>
              </w:rPr>
              <w:t>Porcentaje Relativo</w:t>
            </w:r>
          </w:p>
        </w:tc>
      </w:tr>
      <w:tr w:rsidR="003A1B3C" w14:paraId="4AC002DD"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CFED8E"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1.4.1.3.00.00.0.0.000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ED938A1" w14:textId="77777777" w:rsidR="003A1B3C" w:rsidRPr="003A1B3C" w:rsidRDefault="003A1B3C">
            <w:pPr>
              <w:rPr>
                <w:rFonts w:ascii="Arial Narrow" w:hAnsi="Arial Narrow" w:cs="Arial"/>
                <w:b/>
                <w:sz w:val="20"/>
                <w:szCs w:val="20"/>
              </w:rPr>
            </w:pPr>
            <w:r w:rsidRPr="003A1B3C">
              <w:rPr>
                <w:rFonts w:ascii="Arial Narrow" w:hAnsi="Arial Narrow" w:cs="Arial"/>
                <w:b/>
                <w:sz w:val="20"/>
                <w:szCs w:val="20"/>
              </w:rPr>
              <w:t xml:space="preserve">Transferencias corrientes de Instituciones Descentralizadas no Empresariales </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3E5E3C60" w14:textId="77777777" w:rsidR="003A1B3C" w:rsidRPr="003A1B3C" w:rsidRDefault="003A1B3C">
            <w:pPr>
              <w:jc w:val="right"/>
              <w:rPr>
                <w:rFonts w:ascii="Arial Narrow" w:hAnsi="Arial Narrow" w:cs="Arial"/>
                <w:b/>
                <w:bCs/>
                <w:sz w:val="20"/>
                <w:szCs w:val="20"/>
              </w:rPr>
            </w:pPr>
            <w:r w:rsidRPr="003A1B3C">
              <w:rPr>
                <w:rFonts w:ascii="Arial Narrow" w:hAnsi="Arial Narrow" w:cs="Arial"/>
                <w:b/>
                <w:bCs/>
                <w:sz w:val="20"/>
                <w:szCs w:val="20"/>
              </w:rPr>
              <w:t>9.810.124,64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EF815"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0,27%</w:t>
            </w:r>
          </w:p>
        </w:tc>
      </w:tr>
      <w:tr w:rsidR="003A1B3C" w14:paraId="4823EFD4"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3AABD5"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1.4.1.3.00.00.0.0.001</w:t>
            </w:r>
          </w:p>
        </w:tc>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ED229" w14:textId="77777777" w:rsidR="003A1B3C" w:rsidRPr="003A1B3C" w:rsidRDefault="003A1B3C">
            <w:pPr>
              <w:jc w:val="both"/>
              <w:rPr>
                <w:rFonts w:ascii="Arial Narrow" w:hAnsi="Arial Narrow" w:cs="Arial"/>
                <w:sz w:val="20"/>
                <w:szCs w:val="20"/>
              </w:rPr>
            </w:pPr>
            <w:r w:rsidRPr="003A1B3C">
              <w:rPr>
                <w:rFonts w:ascii="Arial Narrow" w:hAnsi="Arial Narrow" w:cs="Arial"/>
                <w:sz w:val="20"/>
                <w:szCs w:val="20"/>
              </w:rPr>
              <w:t>Transferencias IFAM licores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4B31492F"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9.810.124,64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16531"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0,27%</w:t>
            </w:r>
          </w:p>
        </w:tc>
      </w:tr>
      <w:tr w:rsidR="003A1B3C" w14:paraId="76CB365D"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25B4687E"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2.0.0.0.00.00.0.0.000</w:t>
            </w:r>
          </w:p>
        </w:tc>
        <w:tc>
          <w:tcPr>
            <w:tcW w:w="67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15196066"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INGRESOS DE CAPITAL</w:t>
            </w:r>
          </w:p>
        </w:tc>
        <w:tc>
          <w:tcPr>
            <w:tcW w:w="146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0993EC7E"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1.522.265.197,85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AE46389"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41,90%</w:t>
            </w:r>
          </w:p>
        </w:tc>
      </w:tr>
      <w:tr w:rsidR="003A1B3C" w14:paraId="35BCD747"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F18571"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2.4.0.0.00.00.0.0.000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8994367"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TRANSFERENCIAS DE CAPITAL</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7ABB89ED"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1.522.265.197,85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73C31"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41,90%</w:t>
            </w:r>
          </w:p>
        </w:tc>
      </w:tr>
      <w:tr w:rsidR="003A1B3C" w14:paraId="248965BD"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9B9077"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2.4.1.0.00.00.0.0.000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7301FE9E" w14:textId="77777777" w:rsidR="003A1B3C" w:rsidRPr="003A1B3C" w:rsidRDefault="003A1B3C">
            <w:pPr>
              <w:rPr>
                <w:rFonts w:ascii="Arial Narrow" w:hAnsi="Arial Narrow"/>
                <w:b/>
                <w:bCs/>
                <w:sz w:val="20"/>
                <w:szCs w:val="20"/>
              </w:rPr>
            </w:pPr>
            <w:r w:rsidRPr="003A1B3C">
              <w:rPr>
                <w:rFonts w:ascii="Arial Narrow" w:hAnsi="Arial Narrow"/>
                <w:b/>
                <w:bCs/>
                <w:sz w:val="20"/>
                <w:szCs w:val="20"/>
              </w:rPr>
              <w:t>TRANSFERENCIAS DE CAPITAL DEL SECTOR PUBLICO</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2E91E7FD" w14:textId="77777777" w:rsidR="003A1B3C" w:rsidRPr="003A1B3C" w:rsidRDefault="003A1B3C">
            <w:pPr>
              <w:jc w:val="right"/>
              <w:rPr>
                <w:rFonts w:ascii="Arial Narrow" w:hAnsi="Arial Narrow"/>
                <w:b/>
                <w:bCs/>
                <w:sz w:val="20"/>
                <w:szCs w:val="20"/>
              </w:rPr>
            </w:pPr>
            <w:r w:rsidRPr="003A1B3C">
              <w:rPr>
                <w:rFonts w:ascii="Arial Narrow" w:hAnsi="Arial Narrow"/>
                <w:b/>
                <w:bCs/>
                <w:sz w:val="20"/>
                <w:szCs w:val="20"/>
              </w:rPr>
              <w:t>1.522.265.197,85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DA0AA"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41,90%</w:t>
            </w:r>
          </w:p>
        </w:tc>
      </w:tr>
      <w:tr w:rsidR="003A1B3C" w14:paraId="3A97FBF6"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10BE2E"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2.4.1.1.00.00.0.0.000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0B5CBF3C"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Transferencias de capital del Gobierno Central</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0211015"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1.521.390.725,00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29A59"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41,87%</w:t>
            </w:r>
          </w:p>
        </w:tc>
      </w:tr>
      <w:tr w:rsidR="003A1B3C" w14:paraId="57470282" w14:textId="77777777" w:rsidTr="003B489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3A9D3FA"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2.4.1.3.00.00.0.0.000</w:t>
            </w:r>
          </w:p>
        </w:tc>
        <w:tc>
          <w:tcPr>
            <w:tcW w:w="6760" w:type="dxa"/>
            <w:tcBorders>
              <w:top w:val="single" w:sz="4" w:space="0" w:color="auto"/>
              <w:left w:val="single" w:sz="4" w:space="0" w:color="auto"/>
              <w:bottom w:val="single" w:sz="4" w:space="0" w:color="auto"/>
              <w:right w:val="single" w:sz="4" w:space="0" w:color="auto"/>
            </w:tcBorders>
            <w:shd w:val="clear" w:color="auto" w:fill="auto"/>
            <w:noWrap/>
          </w:tcPr>
          <w:p w14:paraId="55361867" w14:textId="77777777" w:rsidR="003A1B3C" w:rsidRPr="003A1B3C" w:rsidRDefault="003A1B3C">
            <w:pPr>
              <w:rPr>
                <w:rFonts w:ascii="Arial Narrow" w:hAnsi="Arial Narrow" w:cs="Arial"/>
                <w:sz w:val="20"/>
                <w:szCs w:val="20"/>
              </w:rPr>
            </w:pPr>
            <w:r w:rsidRPr="003A1B3C">
              <w:rPr>
                <w:rFonts w:ascii="Arial Narrow" w:hAnsi="Arial Narrow" w:cs="Arial"/>
                <w:sz w:val="20"/>
                <w:szCs w:val="20"/>
              </w:rPr>
              <w:t>Transferencias de capital de Instituciones Descentralizadas no Empresariales</w:t>
            </w:r>
          </w:p>
        </w:tc>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1753078E" w14:textId="77777777" w:rsidR="003A1B3C" w:rsidRPr="003A1B3C" w:rsidRDefault="003A1B3C">
            <w:pPr>
              <w:jc w:val="right"/>
              <w:rPr>
                <w:rFonts w:ascii="Arial Narrow" w:hAnsi="Arial Narrow" w:cs="Arial"/>
                <w:bCs/>
                <w:sz w:val="20"/>
                <w:szCs w:val="20"/>
              </w:rPr>
            </w:pPr>
            <w:r w:rsidRPr="003A1B3C">
              <w:rPr>
                <w:rFonts w:ascii="Arial Narrow" w:hAnsi="Arial Narrow" w:cs="Arial"/>
                <w:bCs/>
                <w:sz w:val="20"/>
                <w:szCs w:val="20"/>
              </w:rPr>
              <w:t>874.472,85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587C8" w14:textId="77777777" w:rsidR="003A1B3C" w:rsidRPr="003A1B3C" w:rsidRDefault="003A1B3C">
            <w:pPr>
              <w:jc w:val="right"/>
              <w:rPr>
                <w:rFonts w:ascii="Arial Narrow" w:hAnsi="Arial Narrow" w:cs="Arial"/>
                <w:sz w:val="20"/>
                <w:szCs w:val="20"/>
              </w:rPr>
            </w:pPr>
            <w:r w:rsidRPr="003A1B3C">
              <w:rPr>
                <w:rFonts w:ascii="Arial Narrow" w:hAnsi="Arial Narrow" w:cs="Arial"/>
                <w:sz w:val="20"/>
                <w:szCs w:val="20"/>
              </w:rPr>
              <w:t>0,02%</w:t>
            </w:r>
          </w:p>
        </w:tc>
      </w:tr>
    </w:tbl>
    <w:p w14:paraId="5A3822EC" w14:textId="77777777" w:rsidR="005E15AA" w:rsidRDefault="005E15AA" w:rsidP="00493305"/>
    <w:p w14:paraId="36A08E94" w14:textId="77777777" w:rsidR="00D26382" w:rsidRPr="00493305" w:rsidRDefault="00D26382" w:rsidP="00493305"/>
    <w:p w14:paraId="488A8B3F" w14:textId="77777777" w:rsidR="005941BC" w:rsidRDefault="005941BC" w:rsidP="005941BC">
      <w:pPr>
        <w:pStyle w:val="Ttulo1"/>
      </w:pPr>
      <w:bookmarkStart w:id="4" w:name="_Toc336360600"/>
      <w:bookmarkStart w:id="5" w:name="_Toc82607401"/>
      <w:r>
        <w:t xml:space="preserve">2. </w:t>
      </w:r>
      <w:r w:rsidRPr="00F014C4">
        <w:t>SECCION DE EGRESOS</w:t>
      </w:r>
      <w:bookmarkEnd w:id="4"/>
      <w:bookmarkEnd w:id="5"/>
    </w:p>
    <w:p w14:paraId="060CD4AB" w14:textId="77777777" w:rsidR="00D26382" w:rsidRDefault="00D26382" w:rsidP="00D26382">
      <w:pPr>
        <w:rPr>
          <w:lang w:val="es-ES_tradnl"/>
        </w:rPr>
      </w:pPr>
    </w:p>
    <w:p w14:paraId="3547635D" w14:textId="77777777" w:rsidR="00D26382" w:rsidRPr="00D26382" w:rsidRDefault="00D26382" w:rsidP="00D26382">
      <w:pPr>
        <w:rPr>
          <w:lang w:val="es-ES_tradnl"/>
        </w:rPr>
      </w:pPr>
    </w:p>
    <w:p w14:paraId="0EBBA5F4" w14:textId="77777777" w:rsidR="005941BC" w:rsidRPr="00F16E92" w:rsidRDefault="005941BC" w:rsidP="005941BC">
      <w:pPr>
        <w:pStyle w:val="Ttulo2"/>
        <w:rPr>
          <w:rFonts w:ascii="Arial" w:hAnsi="Arial"/>
          <w:sz w:val="20"/>
          <w:lang w:val="es-ES"/>
        </w:rPr>
      </w:pPr>
    </w:p>
    <w:p w14:paraId="4FDA39D6" w14:textId="77777777" w:rsidR="005941BC" w:rsidRPr="00F16E92" w:rsidRDefault="005941BC" w:rsidP="005941BC">
      <w:pPr>
        <w:pStyle w:val="Ttulo2"/>
        <w:rPr>
          <w:rFonts w:ascii="Arial" w:hAnsi="Arial"/>
          <w:sz w:val="20"/>
        </w:rPr>
      </w:pPr>
      <w:bookmarkStart w:id="6" w:name="_Toc336360601"/>
      <w:bookmarkStart w:id="7" w:name="_Toc82607402"/>
      <w:r w:rsidRPr="007E0CB1">
        <w:rPr>
          <w:rFonts w:ascii="Arial" w:hAnsi="Arial"/>
          <w:sz w:val="20"/>
        </w:rPr>
        <w:t>2.1 SECCIÓN DE EGRESOS POR PARTIDA GENERAL Y POR PROGRAMA</w:t>
      </w:r>
      <w:bookmarkEnd w:id="6"/>
      <w:bookmarkEnd w:id="7"/>
    </w:p>
    <w:p w14:paraId="01E9A96D" w14:textId="77777777" w:rsidR="005941BC" w:rsidRDefault="005941BC" w:rsidP="005941BC">
      <w:pPr>
        <w:jc w:val="center"/>
        <w:rPr>
          <w:b/>
          <w:bCs/>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424"/>
        <w:gridCol w:w="1701"/>
        <w:gridCol w:w="1418"/>
        <w:gridCol w:w="1417"/>
        <w:gridCol w:w="1559"/>
        <w:gridCol w:w="708"/>
      </w:tblGrid>
      <w:tr w:rsidR="005941BC" w:rsidRPr="00DD45DB" w14:paraId="78E3E4F1" w14:textId="77777777" w:rsidTr="007D5D9E">
        <w:trPr>
          <w:trHeight w:val="477"/>
          <w:tblHeader/>
          <w:jc w:val="center"/>
        </w:trPr>
        <w:tc>
          <w:tcPr>
            <w:tcW w:w="360" w:type="dxa"/>
            <w:noWrap/>
            <w:vAlign w:val="bottom"/>
          </w:tcPr>
          <w:p w14:paraId="7C157689" w14:textId="77777777" w:rsidR="005941BC" w:rsidRPr="00DD45DB" w:rsidRDefault="005941BC" w:rsidP="00017468">
            <w:pPr>
              <w:rPr>
                <w:rFonts w:ascii="Arial Narrow" w:hAnsi="Arial Narrow" w:cs="Arial"/>
                <w:sz w:val="20"/>
                <w:szCs w:val="20"/>
              </w:rPr>
            </w:pPr>
          </w:p>
        </w:tc>
        <w:tc>
          <w:tcPr>
            <w:tcW w:w="3424" w:type="dxa"/>
            <w:noWrap/>
            <w:vAlign w:val="bottom"/>
          </w:tcPr>
          <w:p w14:paraId="5E7171F6" w14:textId="77777777" w:rsidR="005941BC" w:rsidRPr="00DD45DB" w:rsidRDefault="005941BC" w:rsidP="00017468">
            <w:pPr>
              <w:rPr>
                <w:rFonts w:ascii="Arial Narrow" w:hAnsi="Arial Narrow" w:cs="Arial"/>
                <w:sz w:val="20"/>
                <w:szCs w:val="20"/>
              </w:rPr>
            </w:pPr>
          </w:p>
        </w:tc>
        <w:tc>
          <w:tcPr>
            <w:tcW w:w="1701" w:type="dxa"/>
            <w:tcBorders>
              <w:bottom w:val="single" w:sz="4" w:space="0" w:color="auto"/>
            </w:tcBorders>
            <w:vAlign w:val="center"/>
          </w:tcPr>
          <w:p w14:paraId="412DD571"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 DIRECCIÓN Y ADMINISTRACIÓN GENERAL</w:t>
            </w:r>
          </w:p>
        </w:tc>
        <w:tc>
          <w:tcPr>
            <w:tcW w:w="1418" w:type="dxa"/>
            <w:tcBorders>
              <w:bottom w:val="single" w:sz="4" w:space="0" w:color="auto"/>
            </w:tcBorders>
            <w:vAlign w:val="center"/>
          </w:tcPr>
          <w:p w14:paraId="1662192F"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II: SERVICIOS COMUNALES</w:t>
            </w:r>
          </w:p>
        </w:tc>
        <w:tc>
          <w:tcPr>
            <w:tcW w:w="1417" w:type="dxa"/>
            <w:tcBorders>
              <w:bottom w:val="single" w:sz="4" w:space="0" w:color="auto"/>
            </w:tcBorders>
            <w:vAlign w:val="center"/>
          </w:tcPr>
          <w:p w14:paraId="4C6CDE57"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PROGRAMA III: INVERSIONES</w:t>
            </w:r>
          </w:p>
        </w:tc>
        <w:tc>
          <w:tcPr>
            <w:tcW w:w="1559" w:type="dxa"/>
            <w:tcBorders>
              <w:bottom w:val="single" w:sz="4" w:space="0" w:color="auto"/>
            </w:tcBorders>
            <w:vAlign w:val="center"/>
          </w:tcPr>
          <w:p w14:paraId="079A8746"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TOTALES</w:t>
            </w:r>
          </w:p>
        </w:tc>
        <w:tc>
          <w:tcPr>
            <w:tcW w:w="708" w:type="dxa"/>
            <w:tcBorders>
              <w:bottom w:val="single" w:sz="4" w:space="0" w:color="auto"/>
            </w:tcBorders>
          </w:tcPr>
          <w:p w14:paraId="4E444FD6" w14:textId="77777777" w:rsidR="005941BC" w:rsidRPr="00DD45DB" w:rsidRDefault="005941BC" w:rsidP="00017468">
            <w:pPr>
              <w:jc w:val="center"/>
              <w:rPr>
                <w:rFonts w:ascii="Arial Narrow" w:hAnsi="Arial Narrow" w:cs="Arial"/>
                <w:b/>
                <w:bCs/>
                <w:sz w:val="20"/>
                <w:szCs w:val="20"/>
              </w:rPr>
            </w:pPr>
          </w:p>
          <w:p w14:paraId="2DB7A28E" w14:textId="77777777" w:rsidR="005941BC" w:rsidRPr="00DD45DB" w:rsidRDefault="005941BC" w:rsidP="00017468">
            <w:pPr>
              <w:jc w:val="center"/>
              <w:rPr>
                <w:rFonts w:ascii="Arial Narrow" w:hAnsi="Arial Narrow" w:cs="Arial"/>
                <w:b/>
                <w:bCs/>
                <w:sz w:val="20"/>
                <w:szCs w:val="20"/>
              </w:rPr>
            </w:pPr>
            <w:r w:rsidRPr="00DD45DB">
              <w:rPr>
                <w:rFonts w:ascii="Arial Narrow" w:hAnsi="Arial Narrow" w:cs="Arial"/>
                <w:b/>
                <w:bCs/>
                <w:sz w:val="20"/>
                <w:szCs w:val="20"/>
              </w:rPr>
              <w:t>%</w:t>
            </w:r>
          </w:p>
        </w:tc>
      </w:tr>
      <w:tr w:rsidR="003A1B3C" w14:paraId="587E9CE4"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noWrap/>
            <w:vAlign w:val="bottom"/>
          </w:tcPr>
          <w:p w14:paraId="59D2FD11" w14:textId="77777777" w:rsidR="003A1B3C" w:rsidRPr="001C647F" w:rsidRDefault="003A1B3C" w:rsidP="004D6961">
            <w:pPr>
              <w:jc w:val="center"/>
              <w:rPr>
                <w:rFonts w:ascii="Arial Narrow" w:hAnsi="Arial Narrow" w:cs="Arial"/>
                <w:bCs/>
                <w:sz w:val="20"/>
                <w:szCs w:val="20"/>
              </w:rPr>
            </w:pPr>
            <w:r w:rsidRPr="001C647F">
              <w:rPr>
                <w:rFonts w:ascii="Arial Narrow" w:hAnsi="Arial Narrow" w:cs="Arial"/>
                <w:bCs/>
                <w:sz w:val="20"/>
                <w:szCs w:val="20"/>
              </w:rPr>
              <w:t> </w:t>
            </w:r>
          </w:p>
        </w:tc>
        <w:tc>
          <w:tcPr>
            <w:tcW w:w="3424" w:type="dxa"/>
            <w:tcBorders>
              <w:top w:val="single" w:sz="4" w:space="0" w:color="auto"/>
              <w:left w:val="single" w:sz="4" w:space="0" w:color="auto"/>
              <w:bottom w:val="single" w:sz="4" w:space="0" w:color="auto"/>
              <w:right w:val="single" w:sz="4" w:space="0" w:color="auto"/>
            </w:tcBorders>
            <w:noWrap/>
            <w:vAlign w:val="bottom"/>
          </w:tcPr>
          <w:p w14:paraId="0E435769" w14:textId="77777777" w:rsidR="003A1B3C" w:rsidRPr="001C647F" w:rsidRDefault="003A1B3C" w:rsidP="004D6961">
            <w:pPr>
              <w:rPr>
                <w:rFonts w:ascii="Arial Narrow" w:hAnsi="Arial Narrow" w:cs="Arial"/>
                <w:b/>
                <w:bCs/>
                <w:sz w:val="20"/>
                <w:szCs w:val="20"/>
              </w:rPr>
            </w:pPr>
            <w:r w:rsidRPr="001C647F">
              <w:rPr>
                <w:rFonts w:ascii="Arial Narrow" w:hAnsi="Arial Narrow" w:cs="Arial"/>
                <w:b/>
                <w:bCs/>
                <w:sz w:val="20"/>
                <w:szCs w:val="20"/>
                <w:u w:val="single"/>
              </w:rPr>
              <w:t>TOTALES POR EL OBJETO DEL GASTO</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87D0FA4" w14:textId="77777777" w:rsidR="003A1B3C" w:rsidRPr="003A1B3C" w:rsidRDefault="003A1B3C">
            <w:pPr>
              <w:jc w:val="right"/>
              <w:rPr>
                <w:rFonts w:ascii="Arial Narrow" w:hAnsi="Arial Narrow"/>
                <w:b/>
                <w:sz w:val="20"/>
                <w:szCs w:val="20"/>
              </w:rPr>
            </w:pPr>
            <w:r w:rsidRPr="003A1B3C">
              <w:rPr>
                <w:rFonts w:ascii="Arial Narrow" w:hAnsi="Arial Narrow"/>
                <w:b/>
                <w:sz w:val="20"/>
                <w:szCs w:val="20"/>
              </w:rPr>
              <w:t>1.016.028.038,35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DDEC6" w14:textId="77777777" w:rsidR="003A1B3C" w:rsidRPr="003A1B3C" w:rsidRDefault="003A1B3C">
            <w:pPr>
              <w:jc w:val="right"/>
              <w:rPr>
                <w:rFonts w:ascii="Arial Narrow" w:hAnsi="Arial Narrow"/>
                <w:b/>
                <w:sz w:val="20"/>
                <w:szCs w:val="20"/>
              </w:rPr>
            </w:pPr>
            <w:r w:rsidRPr="003A1B3C">
              <w:rPr>
                <w:rFonts w:ascii="Arial Narrow" w:hAnsi="Arial Narrow"/>
                <w:b/>
                <w:sz w:val="20"/>
                <w:szCs w:val="20"/>
              </w:rPr>
              <w:t>746.039.986,17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7FD63" w14:textId="77777777" w:rsidR="003A1B3C" w:rsidRPr="003A1B3C" w:rsidRDefault="003A1B3C">
            <w:pPr>
              <w:jc w:val="right"/>
              <w:rPr>
                <w:rFonts w:ascii="Arial Narrow" w:hAnsi="Arial Narrow"/>
                <w:b/>
                <w:sz w:val="20"/>
                <w:szCs w:val="20"/>
              </w:rPr>
            </w:pPr>
            <w:r w:rsidRPr="003A1B3C">
              <w:rPr>
                <w:rFonts w:ascii="Arial Narrow" w:hAnsi="Arial Narrow"/>
                <w:b/>
                <w:sz w:val="20"/>
                <w:szCs w:val="20"/>
              </w:rPr>
              <w:t>1.871.444.616,16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0A64C" w14:textId="77777777" w:rsidR="003A1B3C" w:rsidRPr="003A1B3C" w:rsidRDefault="003A1B3C">
            <w:pPr>
              <w:jc w:val="right"/>
              <w:rPr>
                <w:rFonts w:ascii="Arial Narrow" w:hAnsi="Arial Narrow"/>
                <w:b/>
                <w:sz w:val="20"/>
                <w:szCs w:val="20"/>
              </w:rPr>
            </w:pPr>
            <w:r w:rsidRPr="003A1B3C">
              <w:rPr>
                <w:rFonts w:ascii="Arial Narrow" w:hAnsi="Arial Narrow"/>
                <w:b/>
                <w:sz w:val="20"/>
                <w:szCs w:val="20"/>
              </w:rPr>
              <w:t>3.633.512.640,69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5285CD7" w14:textId="77777777" w:rsidR="003A1B3C" w:rsidRPr="003A1B3C" w:rsidRDefault="003A1B3C">
            <w:pPr>
              <w:jc w:val="right"/>
              <w:rPr>
                <w:rFonts w:ascii="Arial Narrow" w:hAnsi="Arial Narrow"/>
                <w:b/>
                <w:sz w:val="20"/>
                <w:szCs w:val="20"/>
              </w:rPr>
            </w:pPr>
            <w:r w:rsidRPr="003A1B3C">
              <w:rPr>
                <w:rFonts w:ascii="Arial Narrow" w:hAnsi="Arial Narrow"/>
                <w:b/>
                <w:sz w:val="20"/>
                <w:szCs w:val="20"/>
              </w:rPr>
              <w:t>100%</w:t>
            </w:r>
          </w:p>
        </w:tc>
      </w:tr>
      <w:tr w:rsidR="003A1B3C" w14:paraId="38AC2363"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5C02E"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0</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A6706"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REMUNERACIONES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A0F2181" w14:textId="77777777" w:rsidR="003A1B3C" w:rsidRDefault="003A1B3C">
            <w:pPr>
              <w:jc w:val="right"/>
              <w:rPr>
                <w:rFonts w:ascii="Arial Narrow" w:hAnsi="Arial Narrow"/>
                <w:sz w:val="20"/>
                <w:szCs w:val="20"/>
              </w:rPr>
            </w:pPr>
            <w:r>
              <w:rPr>
                <w:rFonts w:ascii="Arial Narrow" w:hAnsi="Arial Narrow"/>
                <w:sz w:val="20"/>
                <w:szCs w:val="20"/>
              </w:rPr>
              <w:t>717.999.891,78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520E9" w14:textId="77777777" w:rsidR="003A1B3C" w:rsidRDefault="003A1B3C">
            <w:pPr>
              <w:jc w:val="right"/>
              <w:rPr>
                <w:rFonts w:ascii="Arial Narrow" w:hAnsi="Arial Narrow"/>
                <w:sz w:val="20"/>
                <w:szCs w:val="20"/>
              </w:rPr>
            </w:pPr>
            <w:r>
              <w:rPr>
                <w:rFonts w:ascii="Arial Narrow" w:hAnsi="Arial Narrow"/>
                <w:sz w:val="20"/>
                <w:szCs w:val="20"/>
              </w:rPr>
              <w:t>190.980.562,64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C7CAF" w14:textId="77777777" w:rsidR="003A1B3C" w:rsidRDefault="003A1B3C">
            <w:pPr>
              <w:jc w:val="right"/>
              <w:rPr>
                <w:rFonts w:ascii="Arial Narrow" w:hAnsi="Arial Narrow"/>
                <w:sz w:val="20"/>
                <w:szCs w:val="20"/>
              </w:rPr>
            </w:pPr>
            <w:r>
              <w:rPr>
                <w:rFonts w:ascii="Arial Narrow" w:hAnsi="Arial Narrow"/>
                <w:sz w:val="20"/>
                <w:szCs w:val="20"/>
              </w:rPr>
              <w:t>1.028.209.262,00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830F2" w14:textId="77777777" w:rsidR="003A1B3C" w:rsidRDefault="003A1B3C">
            <w:pPr>
              <w:jc w:val="right"/>
              <w:rPr>
                <w:rFonts w:ascii="Arial Narrow" w:hAnsi="Arial Narrow"/>
                <w:sz w:val="20"/>
                <w:szCs w:val="20"/>
              </w:rPr>
            </w:pPr>
            <w:r>
              <w:rPr>
                <w:rFonts w:ascii="Arial Narrow" w:hAnsi="Arial Narrow"/>
                <w:sz w:val="20"/>
                <w:szCs w:val="20"/>
              </w:rPr>
              <w:t>1.937.189.716,43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25A98FF" w14:textId="77777777" w:rsidR="003A1B3C" w:rsidRDefault="003A1B3C">
            <w:pPr>
              <w:jc w:val="right"/>
              <w:rPr>
                <w:rFonts w:ascii="Arial Narrow" w:hAnsi="Arial Narrow"/>
                <w:sz w:val="20"/>
                <w:szCs w:val="20"/>
              </w:rPr>
            </w:pPr>
            <w:r>
              <w:rPr>
                <w:rFonts w:ascii="Arial Narrow" w:hAnsi="Arial Narrow"/>
                <w:sz w:val="20"/>
                <w:szCs w:val="20"/>
              </w:rPr>
              <w:t>53%</w:t>
            </w:r>
          </w:p>
        </w:tc>
      </w:tr>
      <w:tr w:rsidR="003A1B3C" w14:paraId="4C54F33A"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66202"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1</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C6C9"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 xml:space="preserve">SERVICIOS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E28E19E" w14:textId="77777777" w:rsidR="003A1B3C" w:rsidRDefault="003A1B3C">
            <w:pPr>
              <w:jc w:val="right"/>
              <w:rPr>
                <w:rFonts w:ascii="Arial Narrow" w:hAnsi="Arial Narrow"/>
                <w:sz w:val="20"/>
                <w:szCs w:val="20"/>
              </w:rPr>
            </w:pPr>
            <w:r>
              <w:rPr>
                <w:rFonts w:ascii="Arial Narrow" w:hAnsi="Arial Narrow"/>
                <w:sz w:val="20"/>
                <w:szCs w:val="20"/>
              </w:rPr>
              <w:t>57.776.020,42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420A6" w14:textId="77777777" w:rsidR="003A1B3C" w:rsidRDefault="003A1B3C">
            <w:pPr>
              <w:jc w:val="right"/>
              <w:rPr>
                <w:rFonts w:ascii="Arial Narrow" w:hAnsi="Arial Narrow"/>
                <w:sz w:val="20"/>
                <w:szCs w:val="20"/>
              </w:rPr>
            </w:pPr>
            <w:r>
              <w:rPr>
                <w:rFonts w:ascii="Arial Narrow" w:hAnsi="Arial Narrow"/>
                <w:sz w:val="20"/>
                <w:szCs w:val="20"/>
              </w:rPr>
              <w:t>286.918.727,54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54744" w14:textId="77777777" w:rsidR="003A1B3C" w:rsidRDefault="003A1B3C">
            <w:pPr>
              <w:jc w:val="right"/>
              <w:rPr>
                <w:rFonts w:ascii="Arial Narrow" w:hAnsi="Arial Narrow"/>
                <w:sz w:val="20"/>
                <w:szCs w:val="20"/>
              </w:rPr>
            </w:pPr>
            <w:r>
              <w:rPr>
                <w:rFonts w:ascii="Arial Narrow" w:hAnsi="Arial Narrow"/>
                <w:sz w:val="20"/>
                <w:szCs w:val="20"/>
              </w:rPr>
              <w:t>349.637.353,37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BAFB5" w14:textId="77777777" w:rsidR="003A1B3C" w:rsidRDefault="003A1B3C">
            <w:pPr>
              <w:jc w:val="right"/>
              <w:rPr>
                <w:rFonts w:ascii="Arial Narrow" w:hAnsi="Arial Narrow"/>
                <w:sz w:val="20"/>
                <w:szCs w:val="20"/>
              </w:rPr>
            </w:pPr>
            <w:r>
              <w:rPr>
                <w:rFonts w:ascii="Arial Narrow" w:hAnsi="Arial Narrow"/>
                <w:sz w:val="20"/>
                <w:szCs w:val="20"/>
              </w:rPr>
              <w:t>694.332.101,32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E20687A" w14:textId="77777777" w:rsidR="003A1B3C" w:rsidRDefault="003A1B3C">
            <w:pPr>
              <w:jc w:val="right"/>
              <w:rPr>
                <w:rFonts w:ascii="Arial Narrow" w:hAnsi="Arial Narrow"/>
                <w:sz w:val="20"/>
                <w:szCs w:val="20"/>
              </w:rPr>
            </w:pPr>
            <w:r>
              <w:rPr>
                <w:rFonts w:ascii="Arial Narrow" w:hAnsi="Arial Narrow"/>
                <w:sz w:val="20"/>
                <w:szCs w:val="20"/>
              </w:rPr>
              <w:t>19%</w:t>
            </w:r>
          </w:p>
        </w:tc>
      </w:tr>
      <w:tr w:rsidR="003A1B3C" w14:paraId="77412D72"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3C8EA"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2</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FB8D7"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MATERIALES Y SUMINISTROS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5A2BF16" w14:textId="77777777" w:rsidR="003A1B3C" w:rsidRDefault="003A1B3C">
            <w:pPr>
              <w:jc w:val="right"/>
              <w:rPr>
                <w:rFonts w:ascii="Arial Narrow" w:hAnsi="Arial Narrow"/>
                <w:sz w:val="20"/>
                <w:szCs w:val="20"/>
              </w:rPr>
            </w:pPr>
            <w:r>
              <w:rPr>
                <w:rFonts w:ascii="Arial Narrow" w:hAnsi="Arial Narrow"/>
                <w:sz w:val="20"/>
                <w:szCs w:val="20"/>
              </w:rPr>
              <w:t>12.460.952,00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9848F" w14:textId="77777777" w:rsidR="003A1B3C" w:rsidRDefault="003A1B3C">
            <w:pPr>
              <w:jc w:val="right"/>
              <w:rPr>
                <w:rFonts w:ascii="Arial Narrow" w:hAnsi="Arial Narrow"/>
                <w:sz w:val="20"/>
                <w:szCs w:val="20"/>
              </w:rPr>
            </w:pPr>
            <w:r>
              <w:rPr>
                <w:rFonts w:ascii="Arial Narrow" w:hAnsi="Arial Narrow"/>
                <w:sz w:val="20"/>
                <w:szCs w:val="20"/>
              </w:rPr>
              <w:t>183.432.451,69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F4C6D" w14:textId="77777777" w:rsidR="003A1B3C" w:rsidRDefault="003A1B3C">
            <w:pPr>
              <w:jc w:val="right"/>
              <w:rPr>
                <w:rFonts w:ascii="Arial Narrow" w:hAnsi="Arial Narrow"/>
                <w:sz w:val="20"/>
                <w:szCs w:val="20"/>
              </w:rPr>
            </w:pPr>
            <w:r>
              <w:rPr>
                <w:rFonts w:ascii="Arial Narrow" w:hAnsi="Arial Narrow"/>
                <w:sz w:val="20"/>
                <w:szCs w:val="20"/>
              </w:rPr>
              <w:t>285.768.334,96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3A96C" w14:textId="77777777" w:rsidR="003A1B3C" w:rsidRDefault="003A1B3C">
            <w:pPr>
              <w:jc w:val="right"/>
              <w:rPr>
                <w:rFonts w:ascii="Arial Narrow" w:hAnsi="Arial Narrow"/>
                <w:sz w:val="20"/>
                <w:szCs w:val="20"/>
              </w:rPr>
            </w:pPr>
            <w:r>
              <w:rPr>
                <w:rFonts w:ascii="Arial Narrow" w:hAnsi="Arial Narrow"/>
                <w:sz w:val="20"/>
                <w:szCs w:val="20"/>
              </w:rPr>
              <w:t>481.661.738,65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E575412" w14:textId="77777777" w:rsidR="003A1B3C" w:rsidRDefault="003A1B3C">
            <w:pPr>
              <w:jc w:val="right"/>
              <w:rPr>
                <w:rFonts w:ascii="Arial Narrow" w:hAnsi="Arial Narrow"/>
                <w:sz w:val="20"/>
                <w:szCs w:val="20"/>
              </w:rPr>
            </w:pPr>
            <w:r>
              <w:rPr>
                <w:rFonts w:ascii="Arial Narrow" w:hAnsi="Arial Narrow"/>
                <w:sz w:val="20"/>
                <w:szCs w:val="20"/>
              </w:rPr>
              <w:t>13%</w:t>
            </w:r>
          </w:p>
        </w:tc>
      </w:tr>
      <w:tr w:rsidR="003A1B3C" w14:paraId="69045A28"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978CF"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3</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C638F"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 xml:space="preserve">INTERESES Y COMISIONES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9242DED" w14:textId="77777777" w:rsidR="003A1B3C" w:rsidRDefault="003A1B3C">
            <w:pPr>
              <w:jc w:val="right"/>
              <w:rPr>
                <w:rFonts w:ascii="Arial Narrow" w:hAnsi="Arial Narrow"/>
                <w:sz w:val="20"/>
                <w:szCs w:val="20"/>
              </w:rPr>
            </w:pPr>
            <w:r>
              <w:rPr>
                <w:rFonts w:ascii="Arial Narrow" w:hAnsi="Arial Narrow"/>
                <w:sz w:val="20"/>
                <w:szCs w:val="20"/>
              </w:rPr>
              <w:t>1.597.568,86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2DA26" w14:textId="77777777" w:rsidR="003A1B3C" w:rsidRDefault="003A1B3C">
            <w:pPr>
              <w:jc w:val="right"/>
              <w:rPr>
                <w:rFonts w:ascii="Arial Narrow" w:hAnsi="Arial Narrow"/>
                <w:sz w:val="20"/>
                <w:szCs w:val="20"/>
              </w:rPr>
            </w:pPr>
            <w:r>
              <w:rPr>
                <w:rFonts w:ascii="Arial Narrow" w:hAnsi="Arial Narrow"/>
                <w:sz w:val="20"/>
                <w:szCs w:val="20"/>
              </w:rPr>
              <w:t>30.572.180,58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7EA27" w14:textId="77777777" w:rsidR="003A1B3C" w:rsidRDefault="003A1B3C">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EA7DE" w14:textId="77777777" w:rsidR="003A1B3C" w:rsidRDefault="003A1B3C">
            <w:pPr>
              <w:jc w:val="right"/>
              <w:rPr>
                <w:rFonts w:ascii="Arial Narrow" w:hAnsi="Arial Narrow"/>
                <w:sz w:val="20"/>
                <w:szCs w:val="20"/>
              </w:rPr>
            </w:pPr>
            <w:r>
              <w:rPr>
                <w:rFonts w:ascii="Arial Narrow" w:hAnsi="Arial Narrow"/>
                <w:sz w:val="20"/>
                <w:szCs w:val="20"/>
              </w:rPr>
              <w:t>32.169.749,44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55AD759" w14:textId="77777777" w:rsidR="003A1B3C" w:rsidRDefault="003A1B3C">
            <w:pPr>
              <w:jc w:val="right"/>
              <w:rPr>
                <w:rFonts w:ascii="Arial Narrow" w:hAnsi="Arial Narrow"/>
                <w:sz w:val="20"/>
                <w:szCs w:val="20"/>
              </w:rPr>
            </w:pPr>
            <w:r>
              <w:rPr>
                <w:rFonts w:ascii="Arial Narrow" w:hAnsi="Arial Narrow"/>
                <w:sz w:val="20"/>
                <w:szCs w:val="20"/>
              </w:rPr>
              <w:t>1%</w:t>
            </w:r>
          </w:p>
        </w:tc>
      </w:tr>
      <w:tr w:rsidR="003A1B3C" w14:paraId="180AB2AA"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38ECA"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5</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9C88F"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BIENES DURADEROS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6DFBC03" w14:textId="77777777" w:rsidR="003A1B3C" w:rsidRDefault="003A1B3C">
            <w:pPr>
              <w:jc w:val="right"/>
              <w:rPr>
                <w:rFonts w:ascii="Arial Narrow" w:hAnsi="Arial Narrow"/>
                <w:sz w:val="20"/>
                <w:szCs w:val="20"/>
              </w:rPr>
            </w:pPr>
            <w:r>
              <w:rPr>
                <w:rFonts w:ascii="Arial Narrow" w:hAnsi="Arial Narrow"/>
                <w:sz w:val="20"/>
                <w:szCs w:val="20"/>
              </w:rPr>
              <w:t>32.200.000,00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CA36B" w14:textId="77777777" w:rsidR="003A1B3C" w:rsidRDefault="003A1B3C">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62208" w14:textId="77777777" w:rsidR="003A1B3C" w:rsidRDefault="003A1B3C">
            <w:pPr>
              <w:jc w:val="right"/>
              <w:rPr>
                <w:rFonts w:ascii="Arial Narrow" w:hAnsi="Arial Narrow"/>
                <w:sz w:val="20"/>
                <w:szCs w:val="20"/>
              </w:rPr>
            </w:pPr>
            <w:r>
              <w:rPr>
                <w:rFonts w:ascii="Arial Narrow" w:hAnsi="Arial Narrow"/>
                <w:sz w:val="20"/>
                <w:szCs w:val="20"/>
              </w:rPr>
              <w:t>183.029.665,83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43E6F" w14:textId="77777777" w:rsidR="003A1B3C" w:rsidRDefault="003A1B3C">
            <w:pPr>
              <w:jc w:val="right"/>
              <w:rPr>
                <w:rFonts w:ascii="Arial Narrow" w:hAnsi="Arial Narrow"/>
                <w:sz w:val="20"/>
                <w:szCs w:val="20"/>
              </w:rPr>
            </w:pPr>
            <w:r>
              <w:rPr>
                <w:rFonts w:ascii="Arial Narrow" w:hAnsi="Arial Narrow"/>
                <w:sz w:val="20"/>
                <w:szCs w:val="20"/>
              </w:rPr>
              <w:t>215.229.665,83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0BC04A4" w14:textId="77777777" w:rsidR="003A1B3C" w:rsidRDefault="003A1B3C">
            <w:pPr>
              <w:jc w:val="right"/>
              <w:rPr>
                <w:rFonts w:ascii="Arial Narrow" w:hAnsi="Arial Narrow"/>
                <w:sz w:val="20"/>
                <w:szCs w:val="20"/>
              </w:rPr>
            </w:pPr>
            <w:r>
              <w:rPr>
                <w:rFonts w:ascii="Arial Narrow" w:hAnsi="Arial Narrow"/>
                <w:sz w:val="20"/>
                <w:szCs w:val="20"/>
              </w:rPr>
              <w:t>6%</w:t>
            </w:r>
          </w:p>
        </w:tc>
      </w:tr>
      <w:tr w:rsidR="003A1B3C" w14:paraId="7443B184"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4E83D"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6</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6D1D"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TRANSFERENCIAS CORRIENTES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ACBC3E" w14:textId="77777777" w:rsidR="003A1B3C" w:rsidRDefault="003A1B3C">
            <w:pPr>
              <w:jc w:val="right"/>
              <w:rPr>
                <w:rFonts w:ascii="Arial Narrow" w:hAnsi="Arial Narrow"/>
                <w:sz w:val="20"/>
                <w:szCs w:val="20"/>
              </w:rPr>
            </w:pPr>
            <w:r>
              <w:rPr>
                <w:rFonts w:ascii="Arial Narrow" w:hAnsi="Arial Narrow"/>
                <w:sz w:val="20"/>
                <w:szCs w:val="20"/>
              </w:rPr>
              <w:t>187.717.356,18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4DAB" w14:textId="77777777" w:rsidR="003A1B3C" w:rsidRDefault="003A1B3C">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68D55" w14:textId="77777777" w:rsidR="003A1B3C" w:rsidRDefault="003A1B3C">
            <w:pPr>
              <w:jc w:val="right"/>
              <w:rPr>
                <w:rFonts w:ascii="Arial Narrow" w:hAnsi="Arial Narrow"/>
                <w:sz w:val="20"/>
                <w:szCs w:val="20"/>
              </w:rPr>
            </w:pPr>
            <w:r>
              <w:rPr>
                <w:rFonts w:ascii="Arial Narrow" w:hAnsi="Arial Narrow"/>
                <w:sz w:val="20"/>
                <w:szCs w:val="20"/>
              </w:rPr>
              <w:t>5.000.000,00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8EB84" w14:textId="77777777" w:rsidR="003A1B3C" w:rsidRDefault="003A1B3C">
            <w:pPr>
              <w:jc w:val="right"/>
              <w:rPr>
                <w:rFonts w:ascii="Arial Narrow" w:hAnsi="Arial Narrow"/>
                <w:sz w:val="20"/>
                <w:szCs w:val="20"/>
              </w:rPr>
            </w:pPr>
            <w:r>
              <w:rPr>
                <w:rFonts w:ascii="Arial Narrow" w:hAnsi="Arial Narrow"/>
                <w:sz w:val="20"/>
                <w:szCs w:val="20"/>
              </w:rPr>
              <w:t>192.717.356,18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75007B0" w14:textId="77777777" w:rsidR="003A1B3C" w:rsidRDefault="003A1B3C">
            <w:pPr>
              <w:jc w:val="right"/>
              <w:rPr>
                <w:rFonts w:ascii="Arial Narrow" w:hAnsi="Arial Narrow"/>
                <w:sz w:val="20"/>
                <w:szCs w:val="20"/>
              </w:rPr>
            </w:pPr>
            <w:r>
              <w:rPr>
                <w:rFonts w:ascii="Arial Narrow" w:hAnsi="Arial Narrow"/>
                <w:sz w:val="20"/>
                <w:szCs w:val="20"/>
              </w:rPr>
              <w:t>5%</w:t>
            </w:r>
          </w:p>
        </w:tc>
      </w:tr>
      <w:tr w:rsidR="003A1B3C" w14:paraId="42B27BB0"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E1933"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7</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9AA4C"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TRANSFERENCIAS DE CAPITAL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1A6E73F" w14:textId="77777777" w:rsidR="003A1B3C" w:rsidRDefault="003A1B3C">
            <w:pPr>
              <w:jc w:val="right"/>
              <w:rPr>
                <w:rFonts w:ascii="Arial Narrow" w:hAnsi="Arial Narrow"/>
                <w:sz w:val="20"/>
                <w:szCs w:val="20"/>
              </w:rPr>
            </w:pPr>
            <w:r>
              <w:rPr>
                <w:rFonts w:ascii="Arial Narrow" w:hAnsi="Arial Narrow"/>
                <w:sz w:val="20"/>
                <w:szCs w:val="20"/>
              </w:rPr>
              <w:t>4.410.000,00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23A39" w14:textId="77777777" w:rsidR="003A1B3C" w:rsidRDefault="003A1B3C">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06A7B" w14:textId="77777777" w:rsidR="003A1B3C" w:rsidRDefault="003A1B3C">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DF5A" w14:textId="77777777" w:rsidR="003A1B3C" w:rsidRDefault="003A1B3C">
            <w:pPr>
              <w:jc w:val="right"/>
              <w:rPr>
                <w:rFonts w:ascii="Arial Narrow" w:hAnsi="Arial Narrow"/>
                <w:sz w:val="20"/>
                <w:szCs w:val="20"/>
              </w:rPr>
            </w:pPr>
            <w:r>
              <w:rPr>
                <w:rFonts w:ascii="Arial Narrow" w:hAnsi="Arial Narrow"/>
                <w:sz w:val="20"/>
                <w:szCs w:val="20"/>
              </w:rPr>
              <w:t>4.410.000,00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D626465" w14:textId="77777777" w:rsidR="003A1B3C" w:rsidRDefault="003A1B3C">
            <w:pPr>
              <w:jc w:val="right"/>
              <w:rPr>
                <w:rFonts w:ascii="Arial Narrow" w:hAnsi="Arial Narrow"/>
                <w:sz w:val="20"/>
                <w:szCs w:val="20"/>
              </w:rPr>
            </w:pPr>
            <w:r>
              <w:rPr>
                <w:rFonts w:ascii="Arial Narrow" w:hAnsi="Arial Narrow"/>
                <w:sz w:val="20"/>
                <w:szCs w:val="20"/>
              </w:rPr>
              <w:t>0%</w:t>
            </w:r>
          </w:p>
        </w:tc>
      </w:tr>
      <w:tr w:rsidR="003A1B3C" w14:paraId="677EE280"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FF8A9"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8</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3508C"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 xml:space="preserve">AMORTIZACION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CA5ECF2" w14:textId="77777777" w:rsidR="003A1B3C" w:rsidRDefault="003A1B3C">
            <w:pPr>
              <w:jc w:val="right"/>
              <w:rPr>
                <w:rFonts w:ascii="Arial Narrow" w:hAnsi="Arial Narrow"/>
                <w:sz w:val="20"/>
                <w:szCs w:val="20"/>
              </w:rPr>
            </w:pPr>
            <w:r>
              <w:rPr>
                <w:rFonts w:ascii="Arial Narrow" w:hAnsi="Arial Narrow"/>
                <w:sz w:val="20"/>
                <w:szCs w:val="20"/>
              </w:rPr>
              <w:t>1.866.249,11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FAA79" w14:textId="77777777" w:rsidR="003A1B3C" w:rsidRDefault="003A1B3C">
            <w:pPr>
              <w:jc w:val="right"/>
              <w:rPr>
                <w:rFonts w:ascii="Arial Narrow" w:hAnsi="Arial Narrow"/>
                <w:sz w:val="20"/>
                <w:szCs w:val="20"/>
              </w:rPr>
            </w:pPr>
            <w:r>
              <w:rPr>
                <w:rFonts w:ascii="Arial Narrow" w:hAnsi="Arial Narrow"/>
                <w:sz w:val="20"/>
                <w:szCs w:val="20"/>
              </w:rPr>
              <w:t>54.136.063,72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C464" w14:textId="77777777" w:rsidR="003A1B3C" w:rsidRDefault="003A1B3C">
            <w:pPr>
              <w:jc w:val="right"/>
              <w:rPr>
                <w:rFonts w:ascii="Arial Narrow" w:hAnsi="Arial Narrow"/>
                <w:sz w:val="20"/>
                <w:szCs w:val="20"/>
              </w:rPr>
            </w:pPr>
            <w:r>
              <w:rPr>
                <w:rFonts w:ascii="Arial Narrow" w:hAnsi="Arial Narrow"/>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A0166" w14:textId="77777777" w:rsidR="003A1B3C" w:rsidRDefault="003A1B3C">
            <w:pPr>
              <w:jc w:val="right"/>
              <w:rPr>
                <w:rFonts w:ascii="Arial Narrow" w:hAnsi="Arial Narrow"/>
                <w:sz w:val="20"/>
                <w:szCs w:val="20"/>
              </w:rPr>
            </w:pPr>
            <w:r>
              <w:rPr>
                <w:rFonts w:ascii="Arial Narrow" w:hAnsi="Arial Narrow"/>
                <w:sz w:val="20"/>
                <w:szCs w:val="20"/>
              </w:rPr>
              <w:t>56.002.312,83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3C4946D" w14:textId="77777777" w:rsidR="003A1B3C" w:rsidRDefault="003A1B3C">
            <w:pPr>
              <w:jc w:val="right"/>
              <w:rPr>
                <w:rFonts w:ascii="Arial Narrow" w:hAnsi="Arial Narrow"/>
                <w:sz w:val="20"/>
                <w:szCs w:val="20"/>
              </w:rPr>
            </w:pPr>
            <w:r>
              <w:rPr>
                <w:rFonts w:ascii="Arial Narrow" w:hAnsi="Arial Narrow"/>
                <w:sz w:val="20"/>
                <w:szCs w:val="20"/>
              </w:rPr>
              <w:t>2%</w:t>
            </w:r>
          </w:p>
        </w:tc>
      </w:tr>
      <w:tr w:rsidR="003A1B3C" w14:paraId="52357FB4" w14:textId="77777777" w:rsidTr="007D5D9E">
        <w:trPr>
          <w:trHeight w:val="315"/>
          <w:jc w:val="center"/>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43E97" w14:textId="77777777" w:rsidR="003A1B3C" w:rsidRPr="00DB4A0A" w:rsidRDefault="003A1B3C" w:rsidP="004D6961">
            <w:pPr>
              <w:jc w:val="center"/>
              <w:rPr>
                <w:rFonts w:ascii="Arial Narrow" w:hAnsi="Arial Narrow" w:cs="Arial"/>
                <w:bCs/>
                <w:sz w:val="20"/>
                <w:szCs w:val="20"/>
              </w:rPr>
            </w:pPr>
            <w:r w:rsidRPr="00DB4A0A">
              <w:rPr>
                <w:rFonts w:ascii="Arial Narrow" w:hAnsi="Arial Narrow" w:cs="Arial"/>
                <w:bCs/>
                <w:sz w:val="20"/>
                <w:szCs w:val="20"/>
              </w:rPr>
              <w:t>9</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1E485" w14:textId="77777777" w:rsidR="003A1B3C" w:rsidRPr="00DB4A0A" w:rsidRDefault="003A1B3C" w:rsidP="004D6961">
            <w:pPr>
              <w:rPr>
                <w:rFonts w:ascii="Arial Narrow" w:hAnsi="Arial Narrow" w:cs="Arial"/>
                <w:bCs/>
                <w:sz w:val="20"/>
                <w:szCs w:val="20"/>
              </w:rPr>
            </w:pPr>
            <w:r w:rsidRPr="00DB4A0A">
              <w:rPr>
                <w:rFonts w:ascii="Arial Narrow" w:hAnsi="Arial Narrow" w:cs="Arial"/>
                <w:bCs/>
                <w:sz w:val="20"/>
                <w:szCs w:val="20"/>
              </w:rPr>
              <w:t>CUENTAS ESPECIALES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5C8AEF7" w14:textId="77777777" w:rsidR="003A1B3C" w:rsidRDefault="003A1B3C">
            <w:pPr>
              <w:jc w:val="right"/>
              <w:rPr>
                <w:rFonts w:ascii="Arial Narrow" w:hAnsi="Arial Narrow"/>
                <w:sz w:val="20"/>
                <w:szCs w:val="20"/>
              </w:rPr>
            </w:pPr>
            <w:r>
              <w:rPr>
                <w:rFonts w:ascii="Arial Narrow" w:hAnsi="Arial Narrow"/>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FBBD" w14:textId="77777777" w:rsidR="003A1B3C" w:rsidRDefault="003A1B3C">
            <w:pPr>
              <w:jc w:val="right"/>
              <w:rPr>
                <w:rFonts w:ascii="Arial Narrow" w:hAnsi="Arial Narrow"/>
                <w:sz w:val="20"/>
                <w:szCs w:val="20"/>
              </w:rPr>
            </w:pPr>
            <w:r>
              <w:rPr>
                <w:rFonts w:ascii="Arial Narrow" w:hAnsi="Arial Narrow"/>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282D6" w14:textId="77777777" w:rsidR="003A1B3C" w:rsidRDefault="003A1B3C">
            <w:pPr>
              <w:jc w:val="right"/>
              <w:rPr>
                <w:rFonts w:ascii="Arial Narrow" w:hAnsi="Arial Narrow"/>
                <w:sz w:val="20"/>
                <w:szCs w:val="20"/>
              </w:rPr>
            </w:pPr>
            <w:r>
              <w:rPr>
                <w:rFonts w:ascii="Arial Narrow" w:hAnsi="Arial Narrow"/>
                <w:sz w:val="20"/>
                <w:szCs w:val="20"/>
              </w:rPr>
              <w:t>19.800.000,00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22B46" w14:textId="77777777" w:rsidR="003A1B3C" w:rsidRDefault="003A1B3C">
            <w:pPr>
              <w:jc w:val="right"/>
              <w:rPr>
                <w:rFonts w:ascii="Arial Narrow" w:hAnsi="Arial Narrow"/>
                <w:sz w:val="20"/>
                <w:szCs w:val="20"/>
              </w:rPr>
            </w:pPr>
            <w:r>
              <w:rPr>
                <w:rFonts w:ascii="Arial Narrow" w:hAnsi="Arial Narrow"/>
                <w:sz w:val="20"/>
                <w:szCs w:val="20"/>
              </w:rPr>
              <w:t>19.800.000,00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8A30CF8" w14:textId="77777777" w:rsidR="003A1B3C" w:rsidRDefault="003A1B3C">
            <w:pPr>
              <w:jc w:val="right"/>
              <w:rPr>
                <w:rFonts w:ascii="Arial Narrow" w:hAnsi="Arial Narrow"/>
                <w:sz w:val="20"/>
                <w:szCs w:val="20"/>
              </w:rPr>
            </w:pPr>
            <w:r>
              <w:rPr>
                <w:rFonts w:ascii="Arial Narrow" w:hAnsi="Arial Narrow"/>
                <w:sz w:val="20"/>
                <w:szCs w:val="20"/>
              </w:rPr>
              <w:t>1%</w:t>
            </w:r>
          </w:p>
        </w:tc>
      </w:tr>
    </w:tbl>
    <w:p w14:paraId="6970EEA9" w14:textId="77777777" w:rsidR="005941BC" w:rsidRDefault="005941BC" w:rsidP="005941BC"/>
    <w:p w14:paraId="2C80B42B" w14:textId="77777777" w:rsidR="005941BC" w:rsidRDefault="005941BC" w:rsidP="005941BC">
      <w:pPr>
        <w:jc w:val="center"/>
      </w:pPr>
    </w:p>
    <w:p w14:paraId="608CA93D" w14:textId="77777777" w:rsidR="00FC7FDC" w:rsidRPr="005C2376" w:rsidRDefault="00FC7FDC" w:rsidP="005941BC">
      <w:pPr>
        <w:pStyle w:val="Ttulo2"/>
        <w:rPr>
          <w:rFonts w:ascii="Arial" w:hAnsi="Arial"/>
          <w:sz w:val="20"/>
          <w:lang w:val="es-ES_tradnl"/>
        </w:rPr>
      </w:pPr>
    </w:p>
    <w:p w14:paraId="0F457E47" w14:textId="77777777" w:rsidR="005941BC" w:rsidRDefault="005941BC" w:rsidP="005941BC">
      <w:pPr>
        <w:pStyle w:val="Ttulo2"/>
        <w:rPr>
          <w:rFonts w:ascii="Arial" w:hAnsi="Arial"/>
          <w:sz w:val="20"/>
          <w:lang w:val="es-ES"/>
        </w:rPr>
      </w:pPr>
      <w:bookmarkStart w:id="8" w:name="_Toc336360602"/>
      <w:bookmarkStart w:id="9" w:name="_Toc82607403"/>
      <w:r>
        <w:rPr>
          <w:rFonts w:ascii="Arial" w:hAnsi="Arial"/>
          <w:sz w:val="20"/>
        </w:rPr>
        <w:t>2.2 DETALLE POR OBJETO DEL GASTO</w:t>
      </w:r>
      <w:bookmarkEnd w:id="8"/>
      <w:bookmarkEnd w:id="9"/>
    </w:p>
    <w:p w14:paraId="780A1998" w14:textId="77777777" w:rsidR="00D26382" w:rsidRPr="00D26382" w:rsidRDefault="00D26382" w:rsidP="00D26382"/>
    <w:p w14:paraId="3684D813" w14:textId="77777777" w:rsidR="005941BC" w:rsidRDefault="005941BC" w:rsidP="005941BC">
      <w:pPr>
        <w:pStyle w:val="Ttulo2"/>
        <w:jc w:val="center"/>
      </w:pPr>
    </w:p>
    <w:p w14:paraId="2162347C" w14:textId="77777777" w:rsidR="005941BC" w:rsidRPr="00837A87" w:rsidRDefault="005941BC" w:rsidP="005941BC">
      <w:pPr>
        <w:pStyle w:val="Ttulo3"/>
        <w:jc w:val="center"/>
        <w:rPr>
          <w:sz w:val="20"/>
        </w:rPr>
      </w:pPr>
      <w:bookmarkStart w:id="10" w:name="_Toc272918812"/>
      <w:bookmarkStart w:id="11" w:name="_Toc336360603"/>
      <w:bookmarkStart w:id="12" w:name="_Toc82607404"/>
      <w:r w:rsidRPr="00D56911">
        <w:rPr>
          <w:sz w:val="20"/>
        </w:rPr>
        <w:t>PROGRAMA I</w:t>
      </w:r>
      <w:bookmarkEnd w:id="10"/>
      <w:r w:rsidRPr="00D56911">
        <w:rPr>
          <w:sz w:val="20"/>
        </w:rPr>
        <w:t>: DIRECCION Y</w:t>
      </w:r>
      <w:r w:rsidR="000D4100">
        <w:rPr>
          <w:sz w:val="20"/>
        </w:rPr>
        <w:t xml:space="preserve"> </w:t>
      </w:r>
      <w:r w:rsidRPr="00D56911">
        <w:rPr>
          <w:sz w:val="20"/>
        </w:rPr>
        <w:t>ADMINISTRACION GENERAL</w:t>
      </w:r>
      <w:bookmarkEnd w:id="11"/>
      <w:bookmarkEnd w:id="12"/>
    </w:p>
    <w:p w14:paraId="4F843BE2" w14:textId="77777777" w:rsidR="005941BC" w:rsidRDefault="005941BC" w:rsidP="005941BC"/>
    <w:tbl>
      <w:tblPr>
        <w:tblW w:w="979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5"/>
        <w:gridCol w:w="5640"/>
        <w:gridCol w:w="2140"/>
        <w:gridCol w:w="930"/>
      </w:tblGrid>
      <w:tr w:rsidR="007463BB" w:rsidRPr="00C1060A" w14:paraId="4E6608C0" w14:textId="77777777" w:rsidTr="00446403">
        <w:trPr>
          <w:trHeight w:val="255"/>
        </w:trPr>
        <w:tc>
          <w:tcPr>
            <w:tcW w:w="1085" w:type="dxa"/>
            <w:shd w:val="clear" w:color="auto" w:fill="auto"/>
            <w:noWrap/>
            <w:vAlign w:val="bottom"/>
          </w:tcPr>
          <w:p w14:paraId="1EFA27D8" w14:textId="77777777" w:rsidR="007463BB" w:rsidRDefault="007463BB" w:rsidP="00017468">
            <w:pPr>
              <w:rPr>
                <w:rFonts w:ascii="Arial" w:hAnsi="Arial" w:cs="Arial"/>
                <w:sz w:val="20"/>
                <w:szCs w:val="20"/>
              </w:rPr>
            </w:pPr>
            <w:r>
              <w:rPr>
                <w:rFonts w:ascii="Arial" w:hAnsi="Arial" w:cs="Arial"/>
                <w:sz w:val="20"/>
                <w:szCs w:val="20"/>
              </w:rPr>
              <w:t> </w:t>
            </w:r>
          </w:p>
        </w:tc>
        <w:tc>
          <w:tcPr>
            <w:tcW w:w="5640" w:type="dxa"/>
            <w:shd w:val="clear" w:color="auto" w:fill="auto"/>
            <w:noWrap/>
            <w:vAlign w:val="bottom"/>
          </w:tcPr>
          <w:p w14:paraId="7DD73BAB" w14:textId="77777777" w:rsidR="007463BB" w:rsidRDefault="007463BB" w:rsidP="00240340">
            <w:pPr>
              <w:ind w:firstLineChars="100" w:firstLine="201"/>
              <w:rPr>
                <w:rFonts w:ascii="Arial" w:hAnsi="Arial" w:cs="Arial"/>
                <w:b/>
                <w:bCs/>
                <w:sz w:val="20"/>
                <w:szCs w:val="20"/>
              </w:rPr>
            </w:pPr>
            <w:r>
              <w:rPr>
                <w:rFonts w:ascii="Arial" w:hAnsi="Arial" w:cs="Arial"/>
                <w:b/>
                <w:bCs/>
                <w:sz w:val="20"/>
                <w:szCs w:val="20"/>
              </w:rPr>
              <w:t>EGRESOS TOTALES</w:t>
            </w:r>
          </w:p>
        </w:tc>
        <w:tc>
          <w:tcPr>
            <w:tcW w:w="2140" w:type="dxa"/>
            <w:tcBorders>
              <w:bottom w:val="single" w:sz="4" w:space="0" w:color="auto"/>
            </w:tcBorders>
            <w:shd w:val="clear" w:color="auto" w:fill="auto"/>
            <w:noWrap/>
            <w:vAlign w:val="bottom"/>
          </w:tcPr>
          <w:p w14:paraId="451903C9" w14:textId="77777777" w:rsidR="007463BB" w:rsidRPr="007463BB" w:rsidRDefault="00D26382">
            <w:pPr>
              <w:jc w:val="right"/>
              <w:rPr>
                <w:rFonts w:ascii="Arial Narrow" w:hAnsi="Arial Narrow"/>
                <w:b/>
                <w:bCs/>
                <w:sz w:val="22"/>
                <w:szCs w:val="20"/>
              </w:rPr>
            </w:pPr>
            <w:r w:rsidRPr="00D26382">
              <w:rPr>
                <w:rFonts w:ascii="Arial Narrow" w:hAnsi="Arial Narrow"/>
                <w:b/>
                <w:bCs/>
                <w:sz w:val="22"/>
                <w:szCs w:val="20"/>
              </w:rPr>
              <w:t>1.016.028.038,35</w:t>
            </w:r>
          </w:p>
        </w:tc>
        <w:tc>
          <w:tcPr>
            <w:tcW w:w="930" w:type="dxa"/>
            <w:tcBorders>
              <w:bottom w:val="single" w:sz="4" w:space="0" w:color="auto"/>
            </w:tcBorders>
            <w:shd w:val="clear" w:color="auto" w:fill="auto"/>
            <w:noWrap/>
            <w:vAlign w:val="bottom"/>
          </w:tcPr>
          <w:p w14:paraId="6BB308D0" w14:textId="77777777" w:rsidR="007463BB" w:rsidRPr="007463BB" w:rsidRDefault="007463BB">
            <w:pPr>
              <w:jc w:val="center"/>
              <w:rPr>
                <w:rFonts w:ascii="Arial Narrow" w:hAnsi="Arial Narrow"/>
                <w:b/>
                <w:bCs/>
                <w:sz w:val="22"/>
                <w:szCs w:val="20"/>
              </w:rPr>
            </w:pPr>
            <w:r w:rsidRPr="007463BB">
              <w:rPr>
                <w:rFonts w:ascii="Arial Narrow" w:hAnsi="Arial Narrow"/>
                <w:b/>
                <w:bCs/>
                <w:sz w:val="22"/>
                <w:szCs w:val="20"/>
              </w:rPr>
              <w:t>100%</w:t>
            </w:r>
          </w:p>
        </w:tc>
      </w:tr>
      <w:tr w:rsidR="00D26382" w:rsidRPr="00C1060A" w14:paraId="08DFD1B7" w14:textId="77777777" w:rsidTr="00446403">
        <w:trPr>
          <w:trHeight w:val="255"/>
        </w:trPr>
        <w:tc>
          <w:tcPr>
            <w:tcW w:w="1085" w:type="dxa"/>
            <w:shd w:val="clear" w:color="auto" w:fill="auto"/>
            <w:noWrap/>
            <w:vAlign w:val="bottom"/>
          </w:tcPr>
          <w:p w14:paraId="3B6A8AE3" w14:textId="77777777" w:rsidR="00D26382" w:rsidRDefault="00D26382">
            <w:pPr>
              <w:jc w:val="center"/>
              <w:rPr>
                <w:rFonts w:ascii="Arial Narrow" w:hAnsi="Arial Narrow"/>
                <w:sz w:val="20"/>
                <w:szCs w:val="20"/>
              </w:rPr>
            </w:pPr>
            <w:r>
              <w:rPr>
                <w:rFonts w:ascii="Arial Narrow" w:hAnsi="Arial Narrow"/>
                <w:sz w:val="20"/>
                <w:szCs w:val="20"/>
              </w:rPr>
              <w:t>1</w:t>
            </w:r>
          </w:p>
        </w:tc>
        <w:tc>
          <w:tcPr>
            <w:tcW w:w="5640" w:type="dxa"/>
            <w:shd w:val="clear" w:color="auto" w:fill="auto"/>
            <w:noWrap/>
            <w:vAlign w:val="bottom"/>
          </w:tcPr>
          <w:p w14:paraId="015EF7D7" w14:textId="77777777" w:rsidR="00D26382" w:rsidRDefault="00D26382">
            <w:pPr>
              <w:rPr>
                <w:rFonts w:ascii="Arial Narrow" w:hAnsi="Arial Narrow"/>
                <w:sz w:val="20"/>
                <w:szCs w:val="20"/>
              </w:rPr>
            </w:pPr>
            <w:r>
              <w:rPr>
                <w:rFonts w:ascii="Arial Narrow" w:hAnsi="Arial Narrow"/>
                <w:sz w:val="20"/>
                <w:szCs w:val="20"/>
              </w:rPr>
              <w:t>GASTOS DE ADMINISTRACION</w:t>
            </w: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3356B09F" w14:textId="77777777" w:rsidR="00D26382" w:rsidRDefault="00D26382">
            <w:pPr>
              <w:jc w:val="right"/>
              <w:rPr>
                <w:rFonts w:ascii="Arial Narrow" w:hAnsi="Arial Narrow"/>
                <w:sz w:val="20"/>
                <w:szCs w:val="20"/>
              </w:rPr>
            </w:pPr>
            <w:r>
              <w:rPr>
                <w:rFonts w:ascii="Arial Narrow" w:hAnsi="Arial Narrow"/>
                <w:sz w:val="20"/>
                <w:szCs w:val="20"/>
              </w:rPr>
              <w:t>690.551.665,17</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2A279" w14:textId="77777777" w:rsidR="00D26382" w:rsidRDefault="00D26382">
            <w:pPr>
              <w:jc w:val="center"/>
              <w:rPr>
                <w:rFonts w:ascii="Arial Narrow" w:hAnsi="Arial Narrow"/>
                <w:sz w:val="20"/>
                <w:szCs w:val="20"/>
              </w:rPr>
            </w:pPr>
            <w:r>
              <w:rPr>
                <w:rFonts w:ascii="Arial Narrow" w:hAnsi="Arial Narrow"/>
                <w:sz w:val="20"/>
                <w:szCs w:val="20"/>
              </w:rPr>
              <w:t>68%</w:t>
            </w:r>
          </w:p>
        </w:tc>
      </w:tr>
      <w:tr w:rsidR="00D26382" w:rsidRPr="00C1060A" w14:paraId="28797477" w14:textId="77777777" w:rsidTr="00446403">
        <w:trPr>
          <w:trHeight w:val="255"/>
        </w:trPr>
        <w:tc>
          <w:tcPr>
            <w:tcW w:w="1085" w:type="dxa"/>
            <w:shd w:val="clear" w:color="auto" w:fill="auto"/>
            <w:noWrap/>
            <w:vAlign w:val="bottom"/>
          </w:tcPr>
          <w:p w14:paraId="0D7D1BD5" w14:textId="77777777" w:rsidR="00D26382" w:rsidRDefault="00D26382">
            <w:pPr>
              <w:jc w:val="center"/>
              <w:rPr>
                <w:rFonts w:ascii="Arial Narrow" w:hAnsi="Arial Narrow"/>
                <w:sz w:val="20"/>
                <w:szCs w:val="20"/>
              </w:rPr>
            </w:pPr>
            <w:r>
              <w:rPr>
                <w:rFonts w:ascii="Arial Narrow" w:hAnsi="Arial Narrow"/>
                <w:sz w:val="20"/>
                <w:szCs w:val="20"/>
              </w:rPr>
              <w:t>2</w:t>
            </w:r>
          </w:p>
        </w:tc>
        <w:tc>
          <w:tcPr>
            <w:tcW w:w="5640" w:type="dxa"/>
            <w:shd w:val="clear" w:color="auto" w:fill="auto"/>
            <w:noWrap/>
            <w:vAlign w:val="bottom"/>
          </w:tcPr>
          <w:p w14:paraId="13A17B02" w14:textId="77777777" w:rsidR="00D26382" w:rsidRDefault="00D26382">
            <w:pPr>
              <w:rPr>
                <w:rFonts w:ascii="Arial Narrow" w:hAnsi="Arial Narrow"/>
                <w:sz w:val="20"/>
                <w:szCs w:val="20"/>
              </w:rPr>
            </w:pPr>
            <w:r>
              <w:rPr>
                <w:rFonts w:ascii="Arial Narrow" w:hAnsi="Arial Narrow"/>
                <w:sz w:val="20"/>
                <w:szCs w:val="20"/>
              </w:rPr>
              <w:t>AUDITORIA INTERNA</w:t>
            </w: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34F8B589" w14:textId="77777777" w:rsidR="00D26382" w:rsidRDefault="00D26382">
            <w:pPr>
              <w:jc w:val="right"/>
              <w:rPr>
                <w:rFonts w:ascii="Arial Narrow" w:hAnsi="Arial Narrow"/>
                <w:sz w:val="20"/>
                <w:szCs w:val="20"/>
              </w:rPr>
            </w:pPr>
            <w:r>
              <w:rPr>
                <w:rFonts w:ascii="Arial Narrow" w:hAnsi="Arial Narrow"/>
                <w:sz w:val="20"/>
                <w:szCs w:val="20"/>
              </w:rPr>
              <w:t>97.885.199,04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914A2" w14:textId="77777777" w:rsidR="00D26382" w:rsidRDefault="00D26382">
            <w:pPr>
              <w:jc w:val="center"/>
              <w:rPr>
                <w:rFonts w:ascii="Arial Narrow" w:hAnsi="Arial Narrow"/>
                <w:sz w:val="20"/>
                <w:szCs w:val="20"/>
              </w:rPr>
            </w:pPr>
            <w:r>
              <w:rPr>
                <w:rFonts w:ascii="Arial Narrow" w:hAnsi="Arial Narrow"/>
                <w:sz w:val="20"/>
                <w:szCs w:val="20"/>
              </w:rPr>
              <w:t>10%</w:t>
            </w:r>
          </w:p>
        </w:tc>
      </w:tr>
      <w:tr w:rsidR="00D26382" w:rsidRPr="00C1060A" w14:paraId="61C3C0FD" w14:textId="77777777" w:rsidTr="00446403">
        <w:trPr>
          <w:trHeight w:val="255"/>
        </w:trPr>
        <w:tc>
          <w:tcPr>
            <w:tcW w:w="1085" w:type="dxa"/>
            <w:shd w:val="clear" w:color="auto" w:fill="auto"/>
            <w:noWrap/>
            <w:vAlign w:val="bottom"/>
          </w:tcPr>
          <w:p w14:paraId="5675C0B6" w14:textId="77777777" w:rsidR="00D26382" w:rsidRDefault="00D26382">
            <w:pPr>
              <w:jc w:val="center"/>
              <w:rPr>
                <w:rFonts w:ascii="Arial Narrow" w:hAnsi="Arial Narrow"/>
                <w:sz w:val="20"/>
                <w:szCs w:val="20"/>
              </w:rPr>
            </w:pPr>
            <w:r>
              <w:rPr>
                <w:rFonts w:ascii="Arial Narrow" w:hAnsi="Arial Narrow"/>
                <w:sz w:val="20"/>
                <w:szCs w:val="20"/>
              </w:rPr>
              <w:t>3</w:t>
            </w:r>
          </w:p>
        </w:tc>
        <w:tc>
          <w:tcPr>
            <w:tcW w:w="5640" w:type="dxa"/>
            <w:shd w:val="clear" w:color="auto" w:fill="auto"/>
            <w:noWrap/>
            <w:vAlign w:val="bottom"/>
          </w:tcPr>
          <w:p w14:paraId="7E6EEAE4" w14:textId="77777777" w:rsidR="00D26382" w:rsidRDefault="00D26382">
            <w:pPr>
              <w:rPr>
                <w:rFonts w:ascii="Arial Narrow" w:hAnsi="Arial Narrow"/>
                <w:sz w:val="20"/>
                <w:szCs w:val="20"/>
              </w:rPr>
            </w:pPr>
            <w:r>
              <w:rPr>
                <w:rFonts w:ascii="Arial Narrow" w:hAnsi="Arial Narrow"/>
                <w:sz w:val="20"/>
                <w:szCs w:val="20"/>
              </w:rPr>
              <w:t>ADMINISTRACIÓN DE INVERSIONES PROPIAS</w:t>
            </w: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003638CC" w14:textId="77777777" w:rsidR="00D26382" w:rsidRDefault="00D26382">
            <w:pPr>
              <w:jc w:val="right"/>
              <w:rPr>
                <w:rFonts w:ascii="Arial Narrow" w:hAnsi="Arial Narrow"/>
                <w:sz w:val="20"/>
                <w:szCs w:val="20"/>
              </w:rPr>
            </w:pPr>
            <w:r>
              <w:rPr>
                <w:rFonts w:ascii="Arial Narrow" w:hAnsi="Arial Narrow"/>
                <w:sz w:val="20"/>
                <w:szCs w:val="20"/>
              </w:rPr>
              <w:t>32.000.000,00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DA946" w14:textId="77777777" w:rsidR="00D26382" w:rsidRDefault="00D26382">
            <w:pPr>
              <w:jc w:val="center"/>
              <w:rPr>
                <w:rFonts w:ascii="Arial Narrow" w:hAnsi="Arial Narrow"/>
                <w:sz w:val="20"/>
                <w:szCs w:val="20"/>
              </w:rPr>
            </w:pPr>
            <w:r>
              <w:rPr>
                <w:rFonts w:ascii="Arial Narrow" w:hAnsi="Arial Narrow"/>
                <w:sz w:val="20"/>
                <w:szCs w:val="20"/>
              </w:rPr>
              <w:t>3%</w:t>
            </w:r>
          </w:p>
        </w:tc>
      </w:tr>
      <w:tr w:rsidR="00D26382" w:rsidRPr="00C1060A" w14:paraId="6385EAD6" w14:textId="77777777" w:rsidTr="00446403">
        <w:trPr>
          <w:trHeight w:val="255"/>
        </w:trPr>
        <w:tc>
          <w:tcPr>
            <w:tcW w:w="1085" w:type="dxa"/>
            <w:shd w:val="clear" w:color="auto" w:fill="auto"/>
            <w:noWrap/>
            <w:vAlign w:val="bottom"/>
          </w:tcPr>
          <w:p w14:paraId="2DCF9AFA" w14:textId="77777777" w:rsidR="00D26382" w:rsidRDefault="00D26382">
            <w:pPr>
              <w:jc w:val="center"/>
              <w:rPr>
                <w:rFonts w:ascii="Arial Narrow" w:hAnsi="Arial Narrow"/>
                <w:sz w:val="20"/>
                <w:szCs w:val="20"/>
              </w:rPr>
            </w:pPr>
            <w:r>
              <w:rPr>
                <w:rFonts w:ascii="Arial Narrow" w:hAnsi="Arial Narrow"/>
                <w:sz w:val="20"/>
                <w:szCs w:val="20"/>
              </w:rPr>
              <w:t>4</w:t>
            </w:r>
          </w:p>
        </w:tc>
        <w:tc>
          <w:tcPr>
            <w:tcW w:w="5640" w:type="dxa"/>
            <w:shd w:val="clear" w:color="auto" w:fill="auto"/>
            <w:noWrap/>
            <w:vAlign w:val="bottom"/>
          </w:tcPr>
          <w:p w14:paraId="10794656" w14:textId="77777777" w:rsidR="00D26382" w:rsidRDefault="00D26382">
            <w:pPr>
              <w:rPr>
                <w:rFonts w:ascii="Arial Narrow" w:hAnsi="Arial Narrow"/>
                <w:sz w:val="20"/>
                <w:szCs w:val="20"/>
              </w:rPr>
            </w:pPr>
            <w:r>
              <w:rPr>
                <w:rFonts w:ascii="Arial Narrow" w:hAnsi="Arial Narrow"/>
                <w:sz w:val="20"/>
                <w:szCs w:val="20"/>
              </w:rPr>
              <w:t>REGISTRO DE DEUDAS, FONDOS Y TRANSFERENCIAS</w:t>
            </w: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178BF8BB" w14:textId="77777777" w:rsidR="00D26382" w:rsidRDefault="00D26382">
            <w:pPr>
              <w:jc w:val="right"/>
              <w:rPr>
                <w:rFonts w:ascii="Arial Narrow" w:hAnsi="Arial Narrow"/>
                <w:sz w:val="20"/>
                <w:szCs w:val="20"/>
              </w:rPr>
            </w:pPr>
            <w:r>
              <w:rPr>
                <w:rFonts w:ascii="Arial Narrow" w:hAnsi="Arial Narrow"/>
                <w:sz w:val="20"/>
                <w:szCs w:val="20"/>
              </w:rPr>
              <w:t>195.591.174,15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1ED35" w14:textId="77777777" w:rsidR="00D26382" w:rsidRDefault="00D26382">
            <w:pPr>
              <w:jc w:val="center"/>
              <w:rPr>
                <w:rFonts w:ascii="Arial Narrow" w:hAnsi="Arial Narrow"/>
                <w:sz w:val="20"/>
                <w:szCs w:val="20"/>
              </w:rPr>
            </w:pPr>
            <w:r>
              <w:rPr>
                <w:rFonts w:ascii="Arial Narrow" w:hAnsi="Arial Narrow"/>
                <w:sz w:val="20"/>
                <w:szCs w:val="20"/>
              </w:rPr>
              <w:t>19%</w:t>
            </w:r>
          </w:p>
        </w:tc>
      </w:tr>
    </w:tbl>
    <w:p w14:paraId="238EF2D4" w14:textId="77777777" w:rsidR="00D26382" w:rsidRDefault="00D26382" w:rsidP="005941BC">
      <w:pPr>
        <w:pStyle w:val="Ttulo3"/>
        <w:jc w:val="center"/>
        <w:rPr>
          <w:sz w:val="20"/>
        </w:rPr>
      </w:pPr>
      <w:bookmarkStart w:id="13" w:name="_Toc272918813"/>
      <w:bookmarkStart w:id="14" w:name="_Toc336360604"/>
    </w:p>
    <w:p w14:paraId="3E0675C0" w14:textId="77777777" w:rsidR="00D26382" w:rsidRDefault="00D26382" w:rsidP="005941BC">
      <w:pPr>
        <w:pStyle w:val="Ttulo3"/>
        <w:jc w:val="center"/>
        <w:rPr>
          <w:sz w:val="20"/>
        </w:rPr>
      </w:pPr>
    </w:p>
    <w:p w14:paraId="18E00C36" w14:textId="77777777" w:rsidR="00D26382" w:rsidRDefault="00D26382" w:rsidP="005941BC">
      <w:pPr>
        <w:pStyle w:val="Ttulo3"/>
        <w:jc w:val="center"/>
        <w:rPr>
          <w:sz w:val="20"/>
        </w:rPr>
      </w:pPr>
    </w:p>
    <w:p w14:paraId="664135B4" w14:textId="77777777" w:rsidR="00D26382" w:rsidRDefault="00D26382" w:rsidP="005941BC">
      <w:pPr>
        <w:pStyle w:val="Ttulo3"/>
        <w:jc w:val="center"/>
        <w:rPr>
          <w:sz w:val="20"/>
        </w:rPr>
      </w:pPr>
    </w:p>
    <w:p w14:paraId="6EB61C2B" w14:textId="77777777" w:rsidR="00D26382" w:rsidRDefault="00D26382" w:rsidP="005941BC">
      <w:pPr>
        <w:pStyle w:val="Ttulo3"/>
        <w:jc w:val="center"/>
        <w:rPr>
          <w:sz w:val="20"/>
        </w:rPr>
      </w:pPr>
    </w:p>
    <w:p w14:paraId="5B639F65" w14:textId="77777777" w:rsidR="00D26382" w:rsidRPr="00D26382" w:rsidRDefault="00D26382" w:rsidP="00D26382">
      <w:pPr>
        <w:rPr>
          <w:lang w:val="es-ES_tradnl"/>
        </w:rPr>
      </w:pPr>
    </w:p>
    <w:p w14:paraId="17E6D69C" w14:textId="77777777" w:rsidR="00D26382" w:rsidRDefault="00D26382" w:rsidP="005941BC">
      <w:pPr>
        <w:pStyle w:val="Ttulo3"/>
        <w:jc w:val="center"/>
        <w:rPr>
          <w:sz w:val="20"/>
        </w:rPr>
      </w:pPr>
    </w:p>
    <w:p w14:paraId="0DC3EE40" w14:textId="77777777" w:rsidR="00D26382" w:rsidRDefault="00D26382" w:rsidP="005941BC">
      <w:pPr>
        <w:pStyle w:val="Ttulo3"/>
        <w:jc w:val="center"/>
        <w:rPr>
          <w:sz w:val="20"/>
        </w:rPr>
      </w:pPr>
    </w:p>
    <w:p w14:paraId="3097BCFB" w14:textId="77777777" w:rsidR="005941BC" w:rsidRDefault="005941BC" w:rsidP="005941BC">
      <w:pPr>
        <w:pStyle w:val="Ttulo3"/>
        <w:jc w:val="center"/>
        <w:rPr>
          <w:sz w:val="20"/>
        </w:rPr>
      </w:pPr>
      <w:bookmarkStart w:id="15" w:name="_Toc82607405"/>
      <w:r w:rsidRPr="005C2376">
        <w:rPr>
          <w:sz w:val="20"/>
        </w:rPr>
        <w:t>PROGRAMA II</w:t>
      </w:r>
      <w:bookmarkEnd w:id="13"/>
      <w:r w:rsidRPr="005C2376">
        <w:rPr>
          <w:sz w:val="20"/>
        </w:rPr>
        <w:t>: SERVICIOS COMUNALES</w:t>
      </w:r>
      <w:bookmarkEnd w:id="14"/>
      <w:bookmarkEnd w:id="15"/>
    </w:p>
    <w:p w14:paraId="4839B7B5" w14:textId="77777777" w:rsidR="005941BC" w:rsidRPr="00837A87" w:rsidRDefault="005941BC" w:rsidP="005941BC">
      <w:pPr>
        <w:rPr>
          <w:lang w:val="es-ES_tradnl"/>
        </w:rPr>
      </w:pPr>
    </w:p>
    <w:tbl>
      <w:tblPr>
        <w:tblW w:w="981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
        <w:gridCol w:w="5600"/>
        <w:gridCol w:w="2162"/>
        <w:gridCol w:w="930"/>
      </w:tblGrid>
      <w:tr w:rsidR="00B6493D" w:rsidRPr="002155AD" w14:paraId="05D072B1" w14:textId="77777777" w:rsidTr="00442218">
        <w:trPr>
          <w:trHeight w:val="330"/>
        </w:trPr>
        <w:tc>
          <w:tcPr>
            <w:tcW w:w="1120" w:type="dxa"/>
            <w:shd w:val="clear" w:color="auto" w:fill="auto"/>
            <w:noWrap/>
            <w:vAlign w:val="bottom"/>
          </w:tcPr>
          <w:p w14:paraId="69498261" w14:textId="77777777" w:rsidR="00B6493D" w:rsidRDefault="00B6493D" w:rsidP="00017468">
            <w:pPr>
              <w:rPr>
                <w:rFonts w:ascii="Arial" w:hAnsi="Arial" w:cs="Arial"/>
              </w:rPr>
            </w:pPr>
            <w:r>
              <w:rPr>
                <w:rFonts w:ascii="Arial" w:hAnsi="Arial" w:cs="Arial"/>
              </w:rPr>
              <w:t> </w:t>
            </w:r>
          </w:p>
        </w:tc>
        <w:tc>
          <w:tcPr>
            <w:tcW w:w="5600" w:type="dxa"/>
            <w:shd w:val="clear" w:color="auto" w:fill="auto"/>
            <w:noWrap/>
            <w:vAlign w:val="bottom"/>
          </w:tcPr>
          <w:p w14:paraId="441BA518" w14:textId="77777777" w:rsidR="00B6493D" w:rsidRDefault="00B6493D" w:rsidP="00240340">
            <w:pPr>
              <w:ind w:firstLineChars="100" w:firstLine="241"/>
              <w:rPr>
                <w:rFonts w:ascii="Arial" w:hAnsi="Arial" w:cs="Arial"/>
                <w:b/>
                <w:bCs/>
              </w:rPr>
            </w:pPr>
            <w:r>
              <w:rPr>
                <w:rFonts w:ascii="Arial" w:hAnsi="Arial" w:cs="Arial"/>
                <w:b/>
                <w:bCs/>
              </w:rPr>
              <w:t>EGRESOS TOTALES</w:t>
            </w:r>
          </w:p>
        </w:tc>
        <w:tc>
          <w:tcPr>
            <w:tcW w:w="2162" w:type="dxa"/>
            <w:shd w:val="clear" w:color="auto" w:fill="auto"/>
            <w:noWrap/>
            <w:vAlign w:val="bottom"/>
          </w:tcPr>
          <w:p w14:paraId="73996C19" w14:textId="77777777" w:rsidR="00B6493D" w:rsidRPr="00B6493D" w:rsidRDefault="00D26382">
            <w:pPr>
              <w:jc w:val="right"/>
              <w:rPr>
                <w:rFonts w:ascii="Arial Narrow" w:hAnsi="Arial Narrow"/>
                <w:b/>
                <w:bCs/>
                <w:sz w:val="22"/>
                <w:szCs w:val="20"/>
              </w:rPr>
            </w:pPr>
            <w:r w:rsidRPr="00D26382">
              <w:rPr>
                <w:rFonts w:ascii="Arial Narrow" w:hAnsi="Arial Narrow"/>
                <w:b/>
                <w:bCs/>
                <w:sz w:val="22"/>
                <w:szCs w:val="20"/>
              </w:rPr>
              <w:t>746.039.986,17</w:t>
            </w:r>
          </w:p>
        </w:tc>
        <w:tc>
          <w:tcPr>
            <w:tcW w:w="930" w:type="dxa"/>
            <w:shd w:val="clear" w:color="auto" w:fill="auto"/>
            <w:noWrap/>
            <w:vAlign w:val="bottom"/>
          </w:tcPr>
          <w:p w14:paraId="5FD4E7E0" w14:textId="77777777" w:rsidR="00B6493D" w:rsidRPr="00B6493D" w:rsidRDefault="00B6493D">
            <w:pPr>
              <w:jc w:val="center"/>
              <w:rPr>
                <w:rFonts w:ascii="Arial Narrow" w:hAnsi="Arial Narrow"/>
                <w:b/>
                <w:bCs/>
                <w:sz w:val="22"/>
                <w:szCs w:val="20"/>
              </w:rPr>
            </w:pPr>
            <w:r w:rsidRPr="00B6493D">
              <w:rPr>
                <w:rFonts w:ascii="Arial Narrow" w:hAnsi="Arial Narrow"/>
                <w:b/>
                <w:bCs/>
                <w:sz w:val="22"/>
                <w:szCs w:val="20"/>
              </w:rPr>
              <w:t>100%</w:t>
            </w:r>
          </w:p>
        </w:tc>
      </w:tr>
      <w:tr w:rsidR="00D26382" w:rsidRPr="002155AD" w14:paraId="46B97A5F" w14:textId="77777777" w:rsidTr="00285365">
        <w:trPr>
          <w:trHeight w:val="270"/>
        </w:trPr>
        <w:tc>
          <w:tcPr>
            <w:tcW w:w="1120" w:type="dxa"/>
            <w:shd w:val="clear" w:color="auto" w:fill="auto"/>
            <w:noWrap/>
            <w:vAlign w:val="bottom"/>
          </w:tcPr>
          <w:p w14:paraId="28CC9C83"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1</w:t>
            </w:r>
          </w:p>
        </w:tc>
        <w:tc>
          <w:tcPr>
            <w:tcW w:w="5600" w:type="dxa"/>
            <w:shd w:val="clear" w:color="auto" w:fill="auto"/>
            <w:noWrap/>
            <w:vAlign w:val="bottom"/>
          </w:tcPr>
          <w:p w14:paraId="4C9D0782" w14:textId="77777777" w:rsidR="00D26382" w:rsidRPr="007463BB" w:rsidRDefault="00D26382">
            <w:pPr>
              <w:rPr>
                <w:rFonts w:ascii="Arial Narrow" w:hAnsi="Arial Narrow"/>
                <w:bCs/>
                <w:sz w:val="20"/>
                <w:szCs w:val="18"/>
              </w:rPr>
            </w:pPr>
            <w:r w:rsidRPr="007463BB">
              <w:rPr>
                <w:rFonts w:ascii="Arial Narrow" w:hAnsi="Arial Narrow"/>
                <w:bCs/>
                <w:sz w:val="20"/>
                <w:szCs w:val="18"/>
              </w:rPr>
              <w:t>ASEO DE VIAS Y SITIOS PUBLICOS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3F35EFBA" w14:textId="77777777" w:rsidR="00D26382" w:rsidRDefault="00D26382">
            <w:pPr>
              <w:jc w:val="right"/>
              <w:rPr>
                <w:rFonts w:ascii="Arial Narrow" w:hAnsi="Arial Narrow"/>
                <w:sz w:val="20"/>
                <w:szCs w:val="20"/>
              </w:rPr>
            </w:pPr>
            <w:r>
              <w:rPr>
                <w:rFonts w:ascii="Arial Narrow" w:hAnsi="Arial Narrow"/>
                <w:sz w:val="20"/>
                <w:szCs w:val="20"/>
              </w:rPr>
              <w:t>2.200.000,00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A82D2" w14:textId="77777777" w:rsidR="00D26382" w:rsidRDefault="00D26382">
            <w:pPr>
              <w:jc w:val="center"/>
              <w:rPr>
                <w:rFonts w:ascii="Arial Narrow" w:hAnsi="Arial Narrow"/>
                <w:sz w:val="20"/>
                <w:szCs w:val="20"/>
              </w:rPr>
            </w:pPr>
            <w:r>
              <w:rPr>
                <w:rFonts w:ascii="Arial Narrow" w:hAnsi="Arial Narrow"/>
                <w:sz w:val="20"/>
                <w:szCs w:val="20"/>
              </w:rPr>
              <w:t>0,3%</w:t>
            </w:r>
          </w:p>
        </w:tc>
      </w:tr>
      <w:tr w:rsidR="00D26382" w:rsidRPr="002155AD" w14:paraId="32CFDA9A" w14:textId="77777777" w:rsidTr="00285365">
        <w:trPr>
          <w:trHeight w:val="270"/>
        </w:trPr>
        <w:tc>
          <w:tcPr>
            <w:tcW w:w="1120" w:type="dxa"/>
            <w:shd w:val="clear" w:color="auto" w:fill="auto"/>
            <w:noWrap/>
            <w:vAlign w:val="bottom"/>
          </w:tcPr>
          <w:p w14:paraId="54985E4F"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2</w:t>
            </w:r>
          </w:p>
        </w:tc>
        <w:tc>
          <w:tcPr>
            <w:tcW w:w="5600" w:type="dxa"/>
            <w:shd w:val="clear" w:color="auto" w:fill="auto"/>
            <w:noWrap/>
            <w:vAlign w:val="bottom"/>
          </w:tcPr>
          <w:p w14:paraId="7466E7B2" w14:textId="77777777" w:rsidR="00D26382" w:rsidRPr="007463BB" w:rsidRDefault="00D26382">
            <w:pPr>
              <w:rPr>
                <w:rFonts w:ascii="Arial Narrow" w:hAnsi="Arial Narrow"/>
                <w:bCs/>
                <w:sz w:val="20"/>
                <w:szCs w:val="18"/>
              </w:rPr>
            </w:pPr>
            <w:r w:rsidRPr="007463BB">
              <w:rPr>
                <w:rFonts w:ascii="Arial Narrow" w:hAnsi="Arial Narrow"/>
                <w:bCs/>
                <w:sz w:val="20"/>
                <w:szCs w:val="18"/>
              </w:rPr>
              <w:t>RECOLECCION DE BASURA</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2AD38031" w14:textId="77777777" w:rsidR="00D26382" w:rsidRDefault="00D26382">
            <w:pPr>
              <w:jc w:val="right"/>
              <w:rPr>
                <w:rFonts w:ascii="Arial Narrow" w:hAnsi="Arial Narrow"/>
                <w:sz w:val="20"/>
                <w:szCs w:val="20"/>
              </w:rPr>
            </w:pPr>
            <w:r>
              <w:rPr>
                <w:rFonts w:ascii="Arial Narrow" w:hAnsi="Arial Narrow"/>
                <w:sz w:val="20"/>
                <w:szCs w:val="20"/>
              </w:rPr>
              <w:t>296.159.113,05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99A44" w14:textId="77777777" w:rsidR="00D26382" w:rsidRDefault="00D26382">
            <w:pPr>
              <w:jc w:val="center"/>
              <w:rPr>
                <w:rFonts w:ascii="Arial Narrow" w:hAnsi="Arial Narrow"/>
                <w:sz w:val="20"/>
                <w:szCs w:val="20"/>
              </w:rPr>
            </w:pPr>
            <w:r>
              <w:rPr>
                <w:rFonts w:ascii="Arial Narrow" w:hAnsi="Arial Narrow"/>
                <w:sz w:val="20"/>
                <w:szCs w:val="20"/>
              </w:rPr>
              <w:t>40%</w:t>
            </w:r>
          </w:p>
        </w:tc>
      </w:tr>
      <w:tr w:rsidR="00D26382" w:rsidRPr="002155AD" w14:paraId="79E47111" w14:textId="77777777" w:rsidTr="00285365">
        <w:trPr>
          <w:trHeight w:val="270"/>
        </w:trPr>
        <w:tc>
          <w:tcPr>
            <w:tcW w:w="1120" w:type="dxa"/>
            <w:shd w:val="clear" w:color="auto" w:fill="auto"/>
            <w:noWrap/>
            <w:vAlign w:val="bottom"/>
          </w:tcPr>
          <w:p w14:paraId="6B020CC0"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3</w:t>
            </w:r>
          </w:p>
        </w:tc>
        <w:tc>
          <w:tcPr>
            <w:tcW w:w="5600" w:type="dxa"/>
            <w:shd w:val="clear" w:color="auto" w:fill="auto"/>
            <w:noWrap/>
            <w:vAlign w:val="bottom"/>
          </w:tcPr>
          <w:p w14:paraId="48B0148A" w14:textId="77777777" w:rsidR="00D26382" w:rsidRPr="007463BB" w:rsidRDefault="00D26382">
            <w:pPr>
              <w:rPr>
                <w:rFonts w:ascii="Arial Narrow" w:hAnsi="Arial Narrow"/>
                <w:bCs/>
                <w:sz w:val="20"/>
                <w:szCs w:val="18"/>
              </w:rPr>
            </w:pPr>
            <w:r w:rsidRPr="007463BB">
              <w:rPr>
                <w:rFonts w:ascii="Arial Narrow" w:hAnsi="Arial Narrow"/>
                <w:bCs/>
                <w:sz w:val="20"/>
                <w:szCs w:val="18"/>
              </w:rPr>
              <w:t>MANTENIMIENTO DE CAMINOS Y CALLES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2610D677" w14:textId="77777777" w:rsidR="00D26382" w:rsidRDefault="00D26382">
            <w:pPr>
              <w:jc w:val="right"/>
              <w:rPr>
                <w:rFonts w:ascii="Arial Narrow" w:hAnsi="Arial Narrow"/>
                <w:sz w:val="20"/>
                <w:szCs w:val="20"/>
              </w:rPr>
            </w:pPr>
            <w:r>
              <w:rPr>
                <w:rFonts w:ascii="Arial Narrow" w:hAnsi="Arial Narrow"/>
                <w:sz w:val="20"/>
                <w:szCs w:val="20"/>
              </w:rPr>
              <w:t>65.258.313,33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04F05" w14:textId="77777777" w:rsidR="00D26382" w:rsidRDefault="00D26382">
            <w:pPr>
              <w:jc w:val="center"/>
              <w:rPr>
                <w:rFonts w:ascii="Arial Narrow" w:hAnsi="Arial Narrow"/>
                <w:sz w:val="20"/>
                <w:szCs w:val="20"/>
              </w:rPr>
            </w:pPr>
            <w:r>
              <w:rPr>
                <w:rFonts w:ascii="Arial Narrow" w:hAnsi="Arial Narrow"/>
                <w:sz w:val="20"/>
                <w:szCs w:val="20"/>
              </w:rPr>
              <w:t>9%</w:t>
            </w:r>
          </w:p>
        </w:tc>
      </w:tr>
      <w:tr w:rsidR="00D26382" w:rsidRPr="002155AD" w14:paraId="1C4278A4" w14:textId="77777777" w:rsidTr="00285365">
        <w:trPr>
          <w:trHeight w:val="270"/>
        </w:trPr>
        <w:tc>
          <w:tcPr>
            <w:tcW w:w="1120" w:type="dxa"/>
            <w:shd w:val="clear" w:color="auto" w:fill="auto"/>
            <w:noWrap/>
            <w:vAlign w:val="bottom"/>
          </w:tcPr>
          <w:p w14:paraId="4BD29BED"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10</w:t>
            </w:r>
          </w:p>
        </w:tc>
        <w:tc>
          <w:tcPr>
            <w:tcW w:w="5600" w:type="dxa"/>
            <w:shd w:val="clear" w:color="auto" w:fill="auto"/>
            <w:noWrap/>
            <w:vAlign w:val="bottom"/>
          </w:tcPr>
          <w:p w14:paraId="69B4AB96" w14:textId="77777777" w:rsidR="00D26382" w:rsidRPr="007463BB" w:rsidRDefault="00D26382">
            <w:pPr>
              <w:rPr>
                <w:rFonts w:ascii="Arial Narrow" w:hAnsi="Arial Narrow"/>
                <w:bCs/>
                <w:sz w:val="20"/>
                <w:szCs w:val="18"/>
              </w:rPr>
            </w:pPr>
            <w:r w:rsidRPr="007463BB">
              <w:rPr>
                <w:rFonts w:ascii="Arial Narrow" w:hAnsi="Arial Narrow"/>
                <w:bCs/>
                <w:sz w:val="20"/>
                <w:szCs w:val="18"/>
              </w:rPr>
              <w:t>SERVICIOS SOCIALES COMPLEMENTARIOS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53278730" w14:textId="77777777" w:rsidR="00D26382" w:rsidRDefault="00D26382">
            <w:pPr>
              <w:jc w:val="right"/>
              <w:rPr>
                <w:rFonts w:ascii="Arial Narrow" w:hAnsi="Arial Narrow"/>
                <w:sz w:val="20"/>
                <w:szCs w:val="20"/>
              </w:rPr>
            </w:pPr>
            <w:r>
              <w:rPr>
                <w:rFonts w:ascii="Arial Narrow" w:hAnsi="Arial Narrow"/>
                <w:sz w:val="20"/>
                <w:szCs w:val="20"/>
              </w:rPr>
              <w:t>299.170.513,95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A1348" w14:textId="77777777" w:rsidR="00D26382" w:rsidRDefault="00D26382">
            <w:pPr>
              <w:jc w:val="center"/>
              <w:rPr>
                <w:rFonts w:ascii="Arial Narrow" w:hAnsi="Arial Narrow"/>
                <w:sz w:val="20"/>
                <w:szCs w:val="20"/>
              </w:rPr>
            </w:pPr>
            <w:r>
              <w:rPr>
                <w:rFonts w:ascii="Arial Narrow" w:hAnsi="Arial Narrow"/>
                <w:sz w:val="20"/>
                <w:szCs w:val="20"/>
              </w:rPr>
              <w:t>40%</w:t>
            </w:r>
          </w:p>
        </w:tc>
      </w:tr>
      <w:tr w:rsidR="00D26382" w:rsidRPr="002155AD" w14:paraId="537DDF00" w14:textId="77777777" w:rsidTr="00285365">
        <w:trPr>
          <w:trHeight w:val="270"/>
        </w:trPr>
        <w:tc>
          <w:tcPr>
            <w:tcW w:w="1120" w:type="dxa"/>
            <w:shd w:val="clear" w:color="auto" w:fill="auto"/>
            <w:noWrap/>
            <w:vAlign w:val="bottom"/>
          </w:tcPr>
          <w:p w14:paraId="3D1AE9FE"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15</w:t>
            </w:r>
          </w:p>
        </w:tc>
        <w:tc>
          <w:tcPr>
            <w:tcW w:w="5600" w:type="dxa"/>
            <w:shd w:val="clear" w:color="auto" w:fill="auto"/>
            <w:noWrap/>
            <w:vAlign w:val="bottom"/>
          </w:tcPr>
          <w:p w14:paraId="4C8F9AE0" w14:textId="77777777" w:rsidR="00D26382" w:rsidRPr="007463BB" w:rsidRDefault="00D26382">
            <w:pPr>
              <w:rPr>
                <w:rFonts w:ascii="Arial Narrow" w:hAnsi="Arial Narrow"/>
                <w:bCs/>
                <w:sz w:val="20"/>
                <w:szCs w:val="18"/>
              </w:rPr>
            </w:pPr>
            <w:r w:rsidRPr="007463BB">
              <w:rPr>
                <w:rFonts w:ascii="Arial Narrow" w:hAnsi="Arial Narrow"/>
                <w:bCs/>
                <w:sz w:val="20"/>
                <w:szCs w:val="18"/>
              </w:rPr>
              <w:t>MEJORAMIENTO EN LA ZONA MARITIMO TERRESTRE</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3C3568E7" w14:textId="77777777" w:rsidR="00D26382" w:rsidRDefault="00D26382">
            <w:pPr>
              <w:jc w:val="right"/>
              <w:rPr>
                <w:rFonts w:ascii="Arial Narrow" w:hAnsi="Arial Narrow"/>
                <w:sz w:val="20"/>
                <w:szCs w:val="20"/>
              </w:rPr>
            </w:pPr>
            <w:r>
              <w:rPr>
                <w:rFonts w:ascii="Arial Narrow" w:hAnsi="Arial Narrow"/>
                <w:sz w:val="20"/>
                <w:szCs w:val="20"/>
              </w:rPr>
              <w:t>55.599.420,22</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6447A" w14:textId="77777777" w:rsidR="00D26382" w:rsidRDefault="00D26382">
            <w:pPr>
              <w:jc w:val="center"/>
              <w:rPr>
                <w:rFonts w:ascii="Arial Narrow" w:hAnsi="Arial Narrow"/>
                <w:sz w:val="20"/>
                <w:szCs w:val="20"/>
              </w:rPr>
            </w:pPr>
            <w:r>
              <w:rPr>
                <w:rFonts w:ascii="Arial Narrow" w:hAnsi="Arial Narrow"/>
                <w:sz w:val="20"/>
                <w:szCs w:val="20"/>
              </w:rPr>
              <w:t>7%</w:t>
            </w:r>
          </w:p>
        </w:tc>
      </w:tr>
      <w:tr w:rsidR="00D26382" w:rsidRPr="002155AD" w14:paraId="6A222BEB" w14:textId="77777777" w:rsidTr="00285365">
        <w:trPr>
          <w:trHeight w:val="270"/>
        </w:trPr>
        <w:tc>
          <w:tcPr>
            <w:tcW w:w="1120" w:type="dxa"/>
            <w:shd w:val="clear" w:color="auto" w:fill="auto"/>
            <w:noWrap/>
            <w:vAlign w:val="bottom"/>
          </w:tcPr>
          <w:p w14:paraId="1EE0E54F"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25</w:t>
            </w:r>
          </w:p>
        </w:tc>
        <w:tc>
          <w:tcPr>
            <w:tcW w:w="5600" w:type="dxa"/>
            <w:shd w:val="clear" w:color="auto" w:fill="auto"/>
            <w:noWrap/>
            <w:vAlign w:val="bottom"/>
          </w:tcPr>
          <w:p w14:paraId="34C9C72A" w14:textId="77777777" w:rsidR="00D26382" w:rsidRPr="007463BB" w:rsidRDefault="00D26382">
            <w:pPr>
              <w:rPr>
                <w:rFonts w:ascii="Arial Narrow" w:hAnsi="Arial Narrow"/>
                <w:bCs/>
                <w:sz w:val="20"/>
                <w:szCs w:val="18"/>
              </w:rPr>
            </w:pPr>
            <w:r w:rsidRPr="007463BB">
              <w:rPr>
                <w:rFonts w:ascii="Arial Narrow" w:hAnsi="Arial Narrow"/>
                <w:bCs/>
                <w:sz w:val="20"/>
                <w:szCs w:val="18"/>
              </w:rPr>
              <w:t>PROTECCIÓN DEL MEDIO AMBIENTE</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3BEA6A54" w14:textId="77777777" w:rsidR="00D26382" w:rsidRDefault="00D26382">
            <w:pPr>
              <w:jc w:val="right"/>
              <w:rPr>
                <w:rFonts w:ascii="Arial Narrow" w:hAnsi="Arial Narrow"/>
                <w:sz w:val="20"/>
                <w:szCs w:val="20"/>
              </w:rPr>
            </w:pPr>
            <w:r>
              <w:rPr>
                <w:rFonts w:ascii="Arial Narrow" w:hAnsi="Arial Narrow"/>
                <w:sz w:val="20"/>
                <w:szCs w:val="20"/>
              </w:rPr>
              <w:t>15.118.944,88</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DEAB7" w14:textId="77777777" w:rsidR="00D26382" w:rsidRDefault="00D26382">
            <w:pPr>
              <w:jc w:val="center"/>
              <w:rPr>
                <w:rFonts w:ascii="Arial Narrow" w:hAnsi="Arial Narrow"/>
                <w:sz w:val="20"/>
                <w:szCs w:val="20"/>
              </w:rPr>
            </w:pPr>
            <w:r>
              <w:rPr>
                <w:rFonts w:ascii="Arial Narrow" w:hAnsi="Arial Narrow"/>
                <w:sz w:val="20"/>
                <w:szCs w:val="20"/>
              </w:rPr>
              <w:t>2%</w:t>
            </w:r>
          </w:p>
        </w:tc>
      </w:tr>
      <w:tr w:rsidR="00D26382" w:rsidRPr="002155AD" w14:paraId="168C1361" w14:textId="77777777" w:rsidTr="00285365">
        <w:trPr>
          <w:trHeight w:val="270"/>
        </w:trPr>
        <w:tc>
          <w:tcPr>
            <w:tcW w:w="1120" w:type="dxa"/>
            <w:shd w:val="clear" w:color="auto" w:fill="auto"/>
            <w:noWrap/>
            <w:vAlign w:val="bottom"/>
          </w:tcPr>
          <w:p w14:paraId="3BFBD47A"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28</w:t>
            </w:r>
          </w:p>
        </w:tc>
        <w:tc>
          <w:tcPr>
            <w:tcW w:w="5600" w:type="dxa"/>
            <w:shd w:val="clear" w:color="auto" w:fill="auto"/>
            <w:noWrap/>
            <w:vAlign w:val="bottom"/>
          </w:tcPr>
          <w:p w14:paraId="47131AB2" w14:textId="77777777" w:rsidR="00D26382" w:rsidRPr="007463BB" w:rsidRDefault="00D26382">
            <w:pPr>
              <w:rPr>
                <w:rFonts w:ascii="Arial Narrow" w:hAnsi="Arial Narrow"/>
                <w:bCs/>
                <w:sz w:val="20"/>
                <w:szCs w:val="18"/>
              </w:rPr>
            </w:pPr>
            <w:r w:rsidRPr="007463BB">
              <w:rPr>
                <w:rFonts w:ascii="Arial Narrow" w:hAnsi="Arial Narrow"/>
                <w:bCs/>
                <w:sz w:val="20"/>
                <w:szCs w:val="18"/>
              </w:rPr>
              <w:t>ATENCION DE EMERGENCIAS CANTONALES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42F3F85A" w14:textId="77777777" w:rsidR="00D26382" w:rsidRDefault="00D26382">
            <w:pPr>
              <w:jc w:val="right"/>
              <w:rPr>
                <w:rFonts w:ascii="Arial Narrow" w:hAnsi="Arial Narrow"/>
                <w:sz w:val="20"/>
                <w:szCs w:val="20"/>
              </w:rPr>
            </w:pPr>
            <w:r>
              <w:rPr>
                <w:rFonts w:ascii="Arial Narrow" w:hAnsi="Arial Narrow"/>
                <w:sz w:val="20"/>
                <w:szCs w:val="20"/>
              </w:rPr>
              <w:t>1.033.680,75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B7ECC" w14:textId="77777777" w:rsidR="00D26382" w:rsidRDefault="00D26382">
            <w:pPr>
              <w:jc w:val="center"/>
              <w:rPr>
                <w:rFonts w:ascii="Arial Narrow" w:hAnsi="Arial Narrow"/>
                <w:sz w:val="20"/>
                <w:szCs w:val="20"/>
              </w:rPr>
            </w:pPr>
            <w:r>
              <w:rPr>
                <w:rFonts w:ascii="Arial Narrow" w:hAnsi="Arial Narrow"/>
                <w:sz w:val="20"/>
                <w:szCs w:val="20"/>
              </w:rPr>
              <w:t>0,1%</w:t>
            </w:r>
          </w:p>
        </w:tc>
      </w:tr>
      <w:tr w:rsidR="00D26382" w:rsidRPr="002155AD" w14:paraId="75040524" w14:textId="77777777" w:rsidTr="00285365">
        <w:trPr>
          <w:trHeight w:val="270"/>
        </w:trPr>
        <w:tc>
          <w:tcPr>
            <w:tcW w:w="1120" w:type="dxa"/>
            <w:shd w:val="clear" w:color="auto" w:fill="auto"/>
            <w:noWrap/>
            <w:vAlign w:val="bottom"/>
          </w:tcPr>
          <w:p w14:paraId="16D03DB8" w14:textId="77777777" w:rsidR="00D26382" w:rsidRPr="007463BB" w:rsidRDefault="00D26382">
            <w:pPr>
              <w:jc w:val="center"/>
              <w:rPr>
                <w:rFonts w:ascii="Arial Narrow" w:hAnsi="Arial Narrow"/>
                <w:bCs/>
                <w:sz w:val="20"/>
                <w:szCs w:val="18"/>
              </w:rPr>
            </w:pPr>
            <w:r w:rsidRPr="007463BB">
              <w:rPr>
                <w:rFonts w:ascii="Arial Narrow" w:hAnsi="Arial Narrow"/>
                <w:bCs/>
                <w:sz w:val="20"/>
                <w:szCs w:val="18"/>
              </w:rPr>
              <w:t>31</w:t>
            </w:r>
          </w:p>
        </w:tc>
        <w:tc>
          <w:tcPr>
            <w:tcW w:w="5600" w:type="dxa"/>
            <w:shd w:val="clear" w:color="auto" w:fill="auto"/>
            <w:noWrap/>
            <w:vAlign w:val="bottom"/>
          </w:tcPr>
          <w:p w14:paraId="4DDC6847" w14:textId="77777777" w:rsidR="00D26382" w:rsidRPr="007463BB" w:rsidRDefault="00D26382">
            <w:pPr>
              <w:rPr>
                <w:rFonts w:ascii="Arial Narrow" w:hAnsi="Arial Narrow"/>
                <w:bCs/>
                <w:sz w:val="20"/>
                <w:szCs w:val="18"/>
              </w:rPr>
            </w:pPr>
            <w:r w:rsidRPr="007463BB">
              <w:rPr>
                <w:rFonts w:ascii="Arial Narrow" w:hAnsi="Arial Narrow"/>
                <w:bCs/>
                <w:sz w:val="20"/>
                <w:szCs w:val="18"/>
              </w:rPr>
              <w:t>APORTES EN ESPECIES PARA SERVICIOS Y PROYECTOS COMUNITARIOS</w:t>
            </w:r>
          </w:p>
        </w:tc>
        <w:tc>
          <w:tcPr>
            <w:tcW w:w="2162" w:type="dxa"/>
            <w:tcBorders>
              <w:top w:val="single" w:sz="4" w:space="0" w:color="auto"/>
              <w:left w:val="nil"/>
              <w:bottom w:val="single" w:sz="4" w:space="0" w:color="auto"/>
              <w:right w:val="single" w:sz="4" w:space="0" w:color="auto"/>
            </w:tcBorders>
            <w:shd w:val="clear" w:color="auto" w:fill="auto"/>
            <w:noWrap/>
            <w:vAlign w:val="bottom"/>
          </w:tcPr>
          <w:p w14:paraId="1B993A9F" w14:textId="77777777" w:rsidR="00D26382" w:rsidRDefault="00D26382">
            <w:pPr>
              <w:jc w:val="right"/>
              <w:rPr>
                <w:rFonts w:ascii="Arial Narrow" w:hAnsi="Arial Narrow"/>
                <w:sz w:val="20"/>
                <w:szCs w:val="20"/>
              </w:rPr>
            </w:pPr>
            <w:r>
              <w:rPr>
                <w:rFonts w:ascii="Arial Narrow" w:hAnsi="Arial Narrow"/>
                <w:sz w:val="20"/>
                <w:szCs w:val="20"/>
              </w:rPr>
              <w:t>11.500.000,00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A9C88" w14:textId="77777777" w:rsidR="00D26382" w:rsidRDefault="00D26382">
            <w:pPr>
              <w:jc w:val="center"/>
              <w:rPr>
                <w:rFonts w:ascii="Arial Narrow" w:hAnsi="Arial Narrow"/>
                <w:sz w:val="20"/>
                <w:szCs w:val="20"/>
              </w:rPr>
            </w:pPr>
            <w:r>
              <w:rPr>
                <w:rFonts w:ascii="Arial Narrow" w:hAnsi="Arial Narrow"/>
                <w:sz w:val="20"/>
                <w:szCs w:val="20"/>
              </w:rPr>
              <w:t>1,5%</w:t>
            </w:r>
          </w:p>
        </w:tc>
      </w:tr>
    </w:tbl>
    <w:p w14:paraId="364619F5" w14:textId="77777777" w:rsidR="005941BC" w:rsidRDefault="005941BC" w:rsidP="005941BC">
      <w:pPr>
        <w:jc w:val="center"/>
      </w:pPr>
    </w:p>
    <w:p w14:paraId="3A5EAACA" w14:textId="77777777" w:rsidR="00D26382" w:rsidRDefault="00D26382" w:rsidP="005941BC">
      <w:pPr>
        <w:jc w:val="center"/>
      </w:pPr>
    </w:p>
    <w:p w14:paraId="5CCAD89B" w14:textId="77777777" w:rsidR="005941BC" w:rsidRDefault="005941BC" w:rsidP="005941BC">
      <w:pPr>
        <w:pStyle w:val="Ttulo3"/>
        <w:jc w:val="center"/>
        <w:rPr>
          <w:sz w:val="20"/>
        </w:rPr>
      </w:pPr>
      <w:bookmarkStart w:id="16" w:name="_Toc336360605"/>
      <w:bookmarkStart w:id="17" w:name="_Toc82607406"/>
      <w:r w:rsidRPr="005C2376">
        <w:rPr>
          <w:sz w:val="20"/>
        </w:rPr>
        <w:t>PROGRAMA III</w:t>
      </w:r>
      <w:r w:rsidR="00033870" w:rsidRPr="005C2376">
        <w:rPr>
          <w:sz w:val="20"/>
        </w:rPr>
        <w:t>: INVERSIONES</w:t>
      </w:r>
      <w:bookmarkEnd w:id="16"/>
      <w:bookmarkEnd w:id="17"/>
    </w:p>
    <w:p w14:paraId="6CE48840" w14:textId="77777777" w:rsidR="00D26382" w:rsidRDefault="00D26382" w:rsidP="00D26382">
      <w:pPr>
        <w:rPr>
          <w:lang w:val="es-ES_tradnl"/>
        </w:rPr>
      </w:pPr>
    </w:p>
    <w:p w14:paraId="164BE634" w14:textId="77777777" w:rsidR="00D26382" w:rsidRPr="00D26382" w:rsidRDefault="00D26382" w:rsidP="00D26382">
      <w:pPr>
        <w:rPr>
          <w:lang w:val="es-ES_tradnl"/>
        </w:rPr>
      </w:pPr>
    </w:p>
    <w:p w14:paraId="78CB228B" w14:textId="77777777" w:rsidR="005941BC" w:rsidRPr="00837A87" w:rsidRDefault="005941BC" w:rsidP="005941BC">
      <w:pPr>
        <w:rPr>
          <w:lang w:val="es-ES_tradnl"/>
        </w:rPr>
      </w:pPr>
    </w:p>
    <w:tbl>
      <w:tblPr>
        <w:tblW w:w="108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742"/>
        <w:gridCol w:w="6770"/>
        <w:gridCol w:w="1701"/>
        <w:gridCol w:w="752"/>
      </w:tblGrid>
      <w:tr w:rsidR="00D26382" w:rsidRPr="00652304" w14:paraId="23C979E3" w14:textId="77777777" w:rsidTr="002E184E">
        <w:trPr>
          <w:trHeight w:val="270"/>
        </w:trPr>
        <w:tc>
          <w:tcPr>
            <w:tcW w:w="852" w:type="dxa"/>
            <w:shd w:val="clear" w:color="auto" w:fill="auto"/>
            <w:noWrap/>
            <w:vAlign w:val="bottom"/>
          </w:tcPr>
          <w:p w14:paraId="23F91D8B" w14:textId="77777777" w:rsidR="00D26382" w:rsidRPr="0079140C" w:rsidRDefault="00D26382" w:rsidP="00446403">
            <w:pPr>
              <w:rPr>
                <w:rFonts w:ascii="Arial Narrow" w:hAnsi="Arial Narrow" w:cs="Arial"/>
                <w:b/>
                <w:bCs/>
                <w:sz w:val="20"/>
                <w:szCs w:val="20"/>
              </w:rPr>
            </w:pPr>
          </w:p>
        </w:tc>
        <w:tc>
          <w:tcPr>
            <w:tcW w:w="742" w:type="dxa"/>
            <w:vAlign w:val="bottom"/>
          </w:tcPr>
          <w:p w14:paraId="26EF1877" w14:textId="77777777" w:rsidR="00D26382" w:rsidRPr="0079140C" w:rsidRDefault="00D26382">
            <w:pPr>
              <w:rPr>
                <w:rFonts w:ascii="Arial Narrow" w:hAnsi="Arial Narrow" w:cs="Arial"/>
                <w:b/>
                <w:bCs/>
                <w:sz w:val="20"/>
                <w:szCs w:val="16"/>
              </w:rPr>
            </w:pPr>
            <w:r w:rsidRPr="0079140C">
              <w:rPr>
                <w:rFonts w:ascii="Arial Narrow" w:hAnsi="Arial Narrow" w:cs="Arial"/>
                <w:b/>
                <w:bCs/>
                <w:sz w:val="20"/>
                <w:szCs w:val="16"/>
              </w:rPr>
              <w:t xml:space="preserve"> </w:t>
            </w:r>
          </w:p>
        </w:tc>
        <w:tc>
          <w:tcPr>
            <w:tcW w:w="6770" w:type="dxa"/>
            <w:shd w:val="clear" w:color="auto" w:fill="auto"/>
            <w:noWrap/>
            <w:vAlign w:val="bottom"/>
          </w:tcPr>
          <w:p w14:paraId="3D8A6532" w14:textId="77777777" w:rsidR="00D26382" w:rsidRPr="000D4100" w:rsidRDefault="00D26382">
            <w:pPr>
              <w:rPr>
                <w:rFonts w:ascii="Arial Narrow" w:hAnsi="Arial Narrow" w:cs="Arial"/>
                <w:b/>
                <w:bCs/>
                <w:i/>
                <w:iCs/>
                <w:szCs w:val="16"/>
              </w:rPr>
            </w:pPr>
            <w:r w:rsidRPr="000D4100">
              <w:rPr>
                <w:rFonts w:ascii="Arial Narrow" w:hAnsi="Arial Narrow" w:cs="Arial"/>
                <w:b/>
                <w:bCs/>
                <w:i/>
                <w:iCs/>
                <w:szCs w:val="16"/>
              </w:rPr>
              <w:t>INVERSIONES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1591273"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1.871.444.616,16</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56CBD"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100%</w:t>
            </w:r>
          </w:p>
        </w:tc>
      </w:tr>
      <w:tr w:rsidR="00D26382" w:rsidRPr="00652304" w14:paraId="69D25D43" w14:textId="77777777" w:rsidTr="002E184E">
        <w:trPr>
          <w:trHeight w:val="270"/>
        </w:trPr>
        <w:tc>
          <w:tcPr>
            <w:tcW w:w="852" w:type="dxa"/>
            <w:shd w:val="clear" w:color="auto" w:fill="auto"/>
            <w:noWrap/>
            <w:vAlign w:val="bottom"/>
          </w:tcPr>
          <w:p w14:paraId="0355B5A3" w14:textId="77777777" w:rsidR="00D26382" w:rsidRPr="0079140C" w:rsidRDefault="00D26382" w:rsidP="00446403">
            <w:pPr>
              <w:rPr>
                <w:rFonts w:ascii="Arial Narrow" w:hAnsi="Arial Narrow" w:cs="Arial"/>
                <w:b/>
                <w:bCs/>
                <w:sz w:val="20"/>
                <w:szCs w:val="22"/>
              </w:rPr>
            </w:pPr>
            <w:r w:rsidRPr="0079140C">
              <w:rPr>
                <w:rFonts w:ascii="Arial Narrow" w:hAnsi="Arial Narrow" w:cs="Arial"/>
                <w:b/>
                <w:bCs/>
                <w:sz w:val="20"/>
                <w:szCs w:val="22"/>
              </w:rPr>
              <w:t>GRUPO</w:t>
            </w:r>
          </w:p>
        </w:tc>
        <w:tc>
          <w:tcPr>
            <w:tcW w:w="742" w:type="dxa"/>
            <w:tcBorders>
              <w:top w:val="single" w:sz="4" w:space="0" w:color="auto"/>
              <w:left w:val="nil"/>
              <w:bottom w:val="single" w:sz="4" w:space="0" w:color="auto"/>
              <w:right w:val="single" w:sz="4" w:space="0" w:color="auto"/>
            </w:tcBorders>
            <w:shd w:val="clear" w:color="auto" w:fill="auto"/>
            <w:vAlign w:val="bottom"/>
          </w:tcPr>
          <w:p w14:paraId="0A25DC39"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5.03.01</w:t>
            </w:r>
          </w:p>
        </w:tc>
        <w:tc>
          <w:tcPr>
            <w:tcW w:w="6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E3E69" w14:textId="77777777" w:rsidR="00D26382" w:rsidRPr="000D4100" w:rsidRDefault="00D26382">
            <w:pPr>
              <w:rPr>
                <w:rFonts w:ascii="Arial Narrow" w:hAnsi="Arial Narrow" w:cs="Calibri"/>
                <w:b/>
                <w:bCs/>
                <w:sz w:val="20"/>
                <w:szCs w:val="16"/>
              </w:rPr>
            </w:pPr>
            <w:r w:rsidRPr="000D4100">
              <w:rPr>
                <w:rFonts w:ascii="Arial Narrow" w:hAnsi="Arial Narrow" w:cs="Calibri"/>
                <w:b/>
                <w:bCs/>
                <w:sz w:val="20"/>
                <w:szCs w:val="16"/>
              </w:rPr>
              <w:t>EDIFICIOS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D3BD4"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52.055.201,45</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D0D42"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2,78%</w:t>
            </w:r>
          </w:p>
        </w:tc>
      </w:tr>
      <w:tr w:rsidR="00D26382" w:rsidRPr="00652304" w14:paraId="4BFC3571" w14:textId="77777777" w:rsidTr="002E184E">
        <w:trPr>
          <w:trHeight w:val="270"/>
        </w:trPr>
        <w:tc>
          <w:tcPr>
            <w:tcW w:w="852" w:type="dxa"/>
            <w:shd w:val="clear" w:color="auto" w:fill="auto"/>
            <w:noWrap/>
          </w:tcPr>
          <w:p w14:paraId="4650CDB3" w14:textId="77777777" w:rsidR="00D26382" w:rsidRPr="0079140C" w:rsidRDefault="00D26382" w:rsidP="000534F4">
            <w:pPr>
              <w:rPr>
                <w:rFonts w:ascii="Arial Narrow" w:hAnsi="Arial Narrow" w:cs="Arial"/>
                <w:bCs/>
                <w:sz w:val="20"/>
                <w:szCs w:val="22"/>
              </w:rPr>
            </w:pPr>
            <w:r w:rsidRPr="0079140C">
              <w:rPr>
                <w:rFonts w:ascii="Arial Narrow" w:hAnsi="Arial Narrow" w:cs="Arial"/>
                <w:bCs/>
                <w:sz w:val="20"/>
                <w:szCs w:val="22"/>
              </w:rPr>
              <w:t>Proyecto</w:t>
            </w:r>
          </w:p>
        </w:tc>
        <w:tc>
          <w:tcPr>
            <w:tcW w:w="742" w:type="dxa"/>
            <w:tcBorders>
              <w:top w:val="single" w:sz="4" w:space="0" w:color="auto"/>
              <w:left w:val="nil"/>
              <w:bottom w:val="single" w:sz="4" w:space="0" w:color="auto"/>
              <w:right w:val="single" w:sz="4" w:space="0" w:color="auto"/>
            </w:tcBorders>
            <w:shd w:val="clear" w:color="auto" w:fill="auto"/>
            <w:vAlign w:val="bottom"/>
          </w:tcPr>
          <w:p w14:paraId="24F022B9"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1</w:t>
            </w:r>
          </w:p>
        </w:tc>
        <w:tc>
          <w:tcPr>
            <w:tcW w:w="6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0CCC1"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Mejoras y mantenimiento a las instalaciones del edificio municipal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BCEC6" w14:textId="77777777" w:rsidR="00D26382" w:rsidRPr="00D26382" w:rsidRDefault="00D26382">
            <w:pPr>
              <w:jc w:val="right"/>
              <w:rPr>
                <w:rFonts w:ascii="Arial Narrow" w:hAnsi="Arial Narrow"/>
                <w:sz w:val="22"/>
                <w:szCs w:val="20"/>
              </w:rPr>
            </w:pPr>
            <w:r w:rsidRPr="00D26382">
              <w:rPr>
                <w:rFonts w:ascii="Arial Narrow" w:hAnsi="Arial Narrow"/>
                <w:sz w:val="22"/>
                <w:szCs w:val="20"/>
              </w:rPr>
              <w:t>33.600.000,00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8406C"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1,80%</w:t>
            </w:r>
          </w:p>
        </w:tc>
      </w:tr>
      <w:tr w:rsidR="00D26382" w:rsidRPr="00652304" w14:paraId="3677F2A2" w14:textId="77777777" w:rsidTr="002E184E">
        <w:trPr>
          <w:trHeight w:val="270"/>
        </w:trPr>
        <w:tc>
          <w:tcPr>
            <w:tcW w:w="852" w:type="dxa"/>
            <w:shd w:val="clear" w:color="auto" w:fill="auto"/>
            <w:noWrap/>
            <w:vAlign w:val="bottom"/>
          </w:tcPr>
          <w:p w14:paraId="259B1176" w14:textId="77777777" w:rsidR="00D26382" w:rsidRPr="0079140C" w:rsidRDefault="00D26382" w:rsidP="00D92898">
            <w:pPr>
              <w:rPr>
                <w:rFonts w:ascii="Arial Narrow" w:hAnsi="Arial Narrow" w:cs="Arial"/>
                <w:bCs/>
                <w:sz w:val="20"/>
                <w:szCs w:val="22"/>
              </w:rPr>
            </w:pPr>
            <w:r w:rsidRPr="0079140C">
              <w:rPr>
                <w:rFonts w:ascii="Arial Narrow" w:hAnsi="Arial Narrow" w:cs="Arial"/>
                <w:bCs/>
                <w:sz w:val="20"/>
                <w:szCs w:val="22"/>
              </w:rPr>
              <w:t>Proyecto</w:t>
            </w:r>
          </w:p>
        </w:tc>
        <w:tc>
          <w:tcPr>
            <w:tcW w:w="742" w:type="dxa"/>
            <w:tcBorders>
              <w:top w:val="single" w:sz="4" w:space="0" w:color="auto"/>
              <w:left w:val="nil"/>
              <w:bottom w:val="single" w:sz="4" w:space="0" w:color="auto"/>
              <w:right w:val="single" w:sz="4" w:space="0" w:color="auto"/>
            </w:tcBorders>
            <w:shd w:val="clear" w:color="auto" w:fill="auto"/>
            <w:vAlign w:val="bottom"/>
          </w:tcPr>
          <w:p w14:paraId="48F99470"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2</w:t>
            </w:r>
          </w:p>
        </w:tc>
        <w:tc>
          <w:tcPr>
            <w:tcW w:w="67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06BD9"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Construcción de aula para Escuela Musical en la comunidad de Hone Creek, Distrito Cahuita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63188" w14:textId="77777777" w:rsidR="00D26382" w:rsidRPr="00D26382" w:rsidRDefault="00D26382">
            <w:pPr>
              <w:jc w:val="right"/>
              <w:rPr>
                <w:rFonts w:ascii="Arial Narrow" w:hAnsi="Arial Narrow"/>
                <w:sz w:val="22"/>
                <w:szCs w:val="20"/>
              </w:rPr>
            </w:pPr>
            <w:r w:rsidRPr="00D26382">
              <w:rPr>
                <w:rFonts w:ascii="Arial Narrow" w:hAnsi="Arial Narrow"/>
                <w:sz w:val="22"/>
                <w:szCs w:val="20"/>
              </w:rPr>
              <w:t>18.455.201,45</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7161B"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0,99%</w:t>
            </w:r>
          </w:p>
        </w:tc>
      </w:tr>
      <w:tr w:rsidR="00D26382" w:rsidRPr="00652304" w14:paraId="1BF3425A" w14:textId="77777777" w:rsidTr="002E184E">
        <w:trPr>
          <w:trHeight w:val="270"/>
        </w:trPr>
        <w:tc>
          <w:tcPr>
            <w:tcW w:w="852" w:type="dxa"/>
            <w:shd w:val="clear" w:color="auto" w:fill="auto"/>
            <w:noWrap/>
          </w:tcPr>
          <w:p w14:paraId="32A40F1D" w14:textId="77777777" w:rsidR="00D26382" w:rsidRPr="0079140C" w:rsidRDefault="00D26382" w:rsidP="00D92898">
            <w:pPr>
              <w:rPr>
                <w:rFonts w:ascii="Arial Narrow" w:hAnsi="Arial Narrow"/>
                <w:sz w:val="20"/>
              </w:rPr>
            </w:pPr>
            <w:r w:rsidRPr="0079140C">
              <w:rPr>
                <w:rFonts w:ascii="Arial Narrow" w:hAnsi="Arial Narrow" w:cs="Arial"/>
                <w:b/>
                <w:bCs/>
                <w:sz w:val="20"/>
                <w:szCs w:val="22"/>
              </w:rPr>
              <w:t>GRUPO</w:t>
            </w:r>
          </w:p>
        </w:tc>
        <w:tc>
          <w:tcPr>
            <w:tcW w:w="742" w:type="dxa"/>
            <w:tcBorders>
              <w:top w:val="single" w:sz="4" w:space="0" w:color="auto"/>
            </w:tcBorders>
            <w:vAlign w:val="bottom"/>
          </w:tcPr>
          <w:p w14:paraId="5AE49257"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5.03.02</w:t>
            </w:r>
          </w:p>
        </w:tc>
        <w:tc>
          <w:tcPr>
            <w:tcW w:w="6770" w:type="dxa"/>
            <w:tcBorders>
              <w:top w:val="single" w:sz="4" w:space="0" w:color="auto"/>
            </w:tcBorders>
            <w:shd w:val="clear" w:color="auto" w:fill="auto"/>
            <w:noWrap/>
            <w:vAlign w:val="bottom"/>
          </w:tcPr>
          <w:p w14:paraId="0DCF0666" w14:textId="77777777" w:rsidR="00D26382" w:rsidRPr="000D4100" w:rsidRDefault="00D26382">
            <w:pPr>
              <w:rPr>
                <w:rFonts w:ascii="Arial Narrow" w:hAnsi="Arial Narrow" w:cs="Calibri"/>
                <w:b/>
                <w:bCs/>
                <w:sz w:val="20"/>
                <w:szCs w:val="16"/>
              </w:rPr>
            </w:pPr>
            <w:r w:rsidRPr="000D4100">
              <w:rPr>
                <w:rFonts w:ascii="Arial Narrow" w:hAnsi="Arial Narrow" w:cs="Calibri"/>
                <w:b/>
                <w:bCs/>
                <w:sz w:val="20"/>
                <w:szCs w:val="16"/>
              </w:rPr>
              <w:t>VIAS DE COMUNICACIÓN TERRESTE</w:t>
            </w:r>
          </w:p>
        </w:tc>
        <w:tc>
          <w:tcPr>
            <w:tcW w:w="1701" w:type="dxa"/>
            <w:tcBorders>
              <w:top w:val="single" w:sz="4" w:space="0" w:color="auto"/>
              <w:bottom w:val="single" w:sz="4" w:space="0" w:color="auto"/>
            </w:tcBorders>
            <w:shd w:val="clear" w:color="auto" w:fill="auto"/>
            <w:noWrap/>
            <w:vAlign w:val="bottom"/>
          </w:tcPr>
          <w:p w14:paraId="5A353505"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1.521.390.725,00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463FE2F9"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81,29%</w:t>
            </w:r>
          </w:p>
        </w:tc>
      </w:tr>
      <w:tr w:rsidR="00D26382" w:rsidRPr="00652304" w14:paraId="1975CF9A" w14:textId="77777777" w:rsidTr="002E184E">
        <w:trPr>
          <w:trHeight w:val="270"/>
        </w:trPr>
        <w:tc>
          <w:tcPr>
            <w:tcW w:w="852" w:type="dxa"/>
            <w:shd w:val="clear" w:color="auto" w:fill="auto"/>
            <w:noWrap/>
          </w:tcPr>
          <w:p w14:paraId="5E452CA4" w14:textId="77777777" w:rsidR="00D26382" w:rsidRPr="0079140C" w:rsidRDefault="00D26382" w:rsidP="00D92898">
            <w:pPr>
              <w:rPr>
                <w:rFonts w:ascii="Arial Narrow" w:hAnsi="Arial Narrow"/>
                <w:sz w:val="20"/>
              </w:rPr>
            </w:pPr>
            <w:r w:rsidRPr="0079140C">
              <w:rPr>
                <w:rFonts w:ascii="Arial Narrow" w:hAnsi="Arial Narrow" w:cs="Arial"/>
                <w:bCs/>
                <w:sz w:val="20"/>
                <w:szCs w:val="22"/>
              </w:rPr>
              <w:t>Proyecto</w:t>
            </w:r>
          </w:p>
        </w:tc>
        <w:tc>
          <w:tcPr>
            <w:tcW w:w="742" w:type="dxa"/>
            <w:tcBorders>
              <w:top w:val="single" w:sz="4" w:space="0" w:color="auto"/>
            </w:tcBorders>
            <w:vAlign w:val="bottom"/>
          </w:tcPr>
          <w:p w14:paraId="1ECE8764" w14:textId="77777777" w:rsidR="00D26382" w:rsidRPr="000D4100" w:rsidRDefault="00D26382">
            <w:pPr>
              <w:jc w:val="center"/>
              <w:rPr>
                <w:rFonts w:ascii="Arial Narrow" w:hAnsi="Arial Narrow" w:cs="Calibri"/>
                <w:sz w:val="20"/>
                <w:szCs w:val="20"/>
              </w:rPr>
            </w:pPr>
            <w:r w:rsidRPr="000D4100">
              <w:rPr>
                <w:rFonts w:ascii="Arial Narrow" w:hAnsi="Arial Narrow" w:cs="Calibri"/>
                <w:sz w:val="20"/>
                <w:szCs w:val="20"/>
              </w:rPr>
              <w:t>1</w:t>
            </w:r>
          </w:p>
        </w:tc>
        <w:tc>
          <w:tcPr>
            <w:tcW w:w="6770" w:type="dxa"/>
            <w:tcBorders>
              <w:top w:val="single" w:sz="4" w:space="0" w:color="auto"/>
            </w:tcBorders>
            <w:shd w:val="clear" w:color="auto" w:fill="auto"/>
            <w:noWrap/>
            <w:vAlign w:val="bottom"/>
          </w:tcPr>
          <w:p w14:paraId="742CCBCF"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Unidad tecnica de Gestión Vial Municipal</w:t>
            </w:r>
          </w:p>
        </w:tc>
        <w:tc>
          <w:tcPr>
            <w:tcW w:w="1701" w:type="dxa"/>
            <w:tcBorders>
              <w:top w:val="single" w:sz="4" w:space="0" w:color="auto"/>
              <w:bottom w:val="single" w:sz="4" w:space="0" w:color="auto"/>
            </w:tcBorders>
            <w:shd w:val="clear" w:color="auto" w:fill="auto"/>
            <w:noWrap/>
            <w:vAlign w:val="bottom"/>
          </w:tcPr>
          <w:p w14:paraId="7593C526"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1.229.521.369,25</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40FF33DF" w14:textId="77777777" w:rsidR="00D26382" w:rsidRPr="00D26382" w:rsidRDefault="00D26382">
            <w:pPr>
              <w:jc w:val="right"/>
              <w:rPr>
                <w:rFonts w:ascii="Arial Narrow" w:hAnsi="Arial Narrow"/>
                <w:sz w:val="22"/>
                <w:szCs w:val="16"/>
              </w:rPr>
            </w:pPr>
            <w:r w:rsidRPr="00D26382">
              <w:rPr>
                <w:rFonts w:ascii="Arial Narrow" w:hAnsi="Arial Narrow"/>
                <w:sz w:val="22"/>
                <w:szCs w:val="16"/>
              </w:rPr>
              <w:t>65,70%</w:t>
            </w:r>
          </w:p>
        </w:tc>
      </w:tr>
      <w:tr w:rsidR="00D26382" w:rsidRPr="00652304" w14:paraId="08449843" w14:textId="77777777" w:rsidTr="002E184E">
        <w:trPr>
          <w:trHeight w:val="270"/>
        </w:trPr>
        <w:tc>
          <w:tcPr>
            <w:tcW w:w="852" w:type="dxa"/>
            <w:shd w:val="clear" w:color="auto" w:fill="auto"/>
            <w:noWrap/>
          </w:tcPr>
          <w:p w14:paraId="57A9F566" w14:textId="77777777" w:rsidR="00D26382" w:rsidRPr="0079140C" w:rsidRDefault="00D26382" w:rsidP="00D92898">
            <w:pPr>
              <w:rPr>
                <w:rFonts w:ascii="Arial Narrow" w:hAnsi="Arial Narrow"/>
                <w:sz w:val="20"/>
              </w:rPr>
            </w:pPr>
            <w:r w:rsidRPr="0079140C">
              <w:rPr>
                <w:rFonts w:ascii="Arial Narrow" w:hAnsi="Arial Narrow" w:cs="Arial"/>
                <w:bCs/>
                <w:sz w:val="20"/>
                <w:szCs w:val="22"/>
              </w:rPr>
              <w:t>Proyecto</w:t>
            </w:r>
          </w:p>
        </w:tc>
        <w:tc>
          <w:tcPr>
            <w:tcW w:w="742" w:type="dxa"/>
            <w:tcBorders>
              <w:top w:val="single" w:sz="4" w:space="0" w:color="auto"/>
            </w:tcBorders>
            <w:vAlign w:val="bottom"/>
          </w:tcPr>
          <w:p w14:paraId="2E383B93" w14:textId="77777777" w:rsidR="00D26382" w:rsidRPr="000D4100" w:rsidRDefault="00D26382">
            <w:pPr>
              <w:jc w:val="center"/>
              <w:rPr>
                <w:rFonts w:ascii="Arial Narrow" w:hAnsi="Arial Narrow" w:cs="Calibri"/>
                <w:sz w:val="20"/>
                <w:szCs w:val="20"/>
              </w:rPr>
            </w:pPr>
            <w:r w:rsidRPr="000D4100">
              <w:rPr>
                <w:rFonts w:ascii="Arial Narrow" w:hAnsi="Arial Narrow" w:cs="Calibri"/>
                <w:sz w:val="20"/>
                <w:szCs w:val="20"/>
              </w:rPr>
              <w:t>2</w:t>
            </w:r>
          </w:p>
        </w:tc>
        <w:tc>
          <w:tcPr>
            <w:tcW w:w="6770" w:type="dxa"/>
            <w:tcBorders>
              <w:top w:val="single" w:sz="4" w:space="0" w:color="auto"/>
            </w:tcBorders>
            <w:shd w:val="clear" w:color="auto" w:fill="auto"/>
            <w:noWrap/>
            <w:vAlign w:val="bottom"/>
          </w:tcPr>
          <w:p w14:paraId="3E5230FF"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Mantenimiento Rutinario de la Red Vial Cantonal</w:t>
            </w:r>
          </w:p>
        </w:tc>
        <w:tc>
          <w:tcPr>
            <w:tcW w:w="1701" w:type="dxa"/>
            <w:tcBorders>
              <w:top w:val="single" w:sz="4" w:space="0" w:color="auto"/>
              <w:bottom w:val="single" w:sz="4" w:space="0" w:color="auto"/>
            </w:tcBorders>
            <w:shd w:val="clear" w:color="auto" w:fill="auto"/>
            <w:noWrap/>
            <w:vAlign w:val="bottom"/>
          </w:tcPr>
          <w:p w14:paraId="722E821F"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141.869.355,74</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7D42D725" w14:textId="77777777" w:rsidR="00D26382" w:rsidRPr="00D26382" w:rsidRDefault="00D26382">
            <w:pPr>
              <w:jc w:val="right"/>
              <w:rPr>
                <w:rFonts w:ascii="Arial Narrow" w:hAnsi="Arial Narrow"/>
                <w:sz w:val="22"/>
                <w:szCs w:val="16"/>
              </w:rPr>
            </w:pPr>
            <w:r w:rsidRPr="00D26382">
              <w:rPr>
                <w:rFonts w:ascii="Arial Narrow" w:hAnsi="Arial Narrow"/>
                <w:sz w:val="22"/>
                <w:szCs w:val="16"/>
              </w:rPr>
              <w:t>7,58%</w:t>
            </w:r>
          </w:p>
        </w:tc>
      </w:tr>
      <w:tr w:rsidR="00D26382" w:rsidRPr="00652304" w14:paraId="4A7C839C" w14:textId="77777777" w:rsidTr="002E184E">
        <w:trPr>
          <w:trHeight w:val="270"/>
        </w:trPr>
        <w:tc>
          <w:tcPr>
            <w:tcW w:w="852" w:type="dxa"/>
            <w:shd w:val="clear" w:color="auto" w:fill="auto"/>
            <w:noWrap/>
            <w:vAlign w:val="bottom"/>
          </w:tcPr>
          <w:p w14:paraId="4A91F285" w14:textId="77777777" w:rsidR="00D26382" w:rsidRPr="0079140C" w:rsidRDefault="00D26382" w:rsidP="00D92898">
            <w:pPr>
              <w:rPr>
                <w:rFonts w:ascii="Arial Narrow" w:hAnsi="Arial Narrow" w:cs="Arial"/>
                <w:b/>
                <w:bCs/>
                <w:sz w:val="20"/>
                <w:szCs w:val="22"/>
              </w:rPr>
            </w:pPr>
            <w:r w:rsidRPr="0079140C">
              <w:rPr>
                <w:rFonts w:ascii="Arial Narrow" w:hAnsi="Arial Narrow" w:cs="Arial"/>
                <w:bCs/>
                <w:sz w:val="20"/>
                <w:szCs w:val="22"/>
              </w:rPr>
              <w:t>Proyecto</w:t>
            </w:r>
          </w:p>
        </w:tc>
        <w:tc>
          <w:tcPr>
            <w:tcW w:w="742" w:type="dxa"/>
            <w:tcBorders>
              <w:top w:val="single" w:sz="4" w:space="0" w:color="auto"/>
            </w:tcBorders>
            <w:vAlign w:val="bottom"/>
          </w:tcPr>
          <w:p w14:paraId="5C11AA49" w14:textId="77777777" w:rsidR="00D26382" w:rsidRPr="000D4100" w:rsidRDefault="00D26382">
            <w:pPr>
              <w:jc w:val="center"/>
              <w:rPr>
                <w:rFonts w:ascii="Arial Narrow" w:hAnsi="Arial Narrow" w:cs="Calibri"/>
                <w:sz w:val="20"/>
                <w:szCs w:val="20"/>
              </w:rPr>
            </w:pPr>
            <w:r w:rsidRPr="000D4100">
              <w:rPr>
                <w:rFonts w:ascii="Arial Narrow" w:hAnsi="Arial Narrow" w:cs="Calibri"/>
                <w:sz w:val="20"/>
                <w:szCs w:val="20"/>
              </w:rPr>
              <w:t>3</w:t>
            </w:r>
          </w:p>
        </w:tc>
        <w:tc>
          <w:tcPr>
            <w:tcW w:w="6770" w:type="dxa"/>
            <w:tcBorders>
              <w:top w:val="single" w:sz="4" w:space="0" w:color="auto"/>
            </w:tcBorders>
            <w:shd w:val="clear" w:color="auto" w:fill="auto"/>
            <w:noWrap/>
            <w:vAlign w:val="bottom"/>
          </w:tcPr>
          <w:p w14:paraId="2CBEA7C9"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Mejoramiento de la red vial cantonal (No. 8114)</w:t>
            </w:r>
          </w:p>
        </w:tc>
        <w:tc>
          <w:tcPr>
            <w:tcW w:w="1701" w:type="dxa"/>
            <w:tcBorders>
              <w:top w:val="single" w:sz="4" w:space="0" w:color="auto"/>
              <w:bottom w:val="single" w:sz="4" w:space="0" w:color="auto"/>
            </w:tcBorders>
            <w:shd w:val="clear" w:color="auto" w:fill="auto"/>
            <w:noWrap/>
            <w:vAlign w:val="bottom"/>
          </w:tcPr>
          <w:p w14:paraId="293787C3"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140.000.000,00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52601117" w14:textId="77777777" w:rsidR="00D26382" w:rsidRPr="00D26382" w:rsidRDefault="00D26382">
            <w:pPr>
              <w:jc w:val="right"/>
              <w:rPr>
                <w:rFonts w:ascii="Arial Narrow" w:hAnsi="Arial Narrow"/>
                <w:sz w:val="22"/>
                <w:szCs w:val="16"/>
              </w:rPr>
            </w:pPr>
            <w:r w:rsidRPr="00D26382">
              <w:rPr>
                <w:rFonts w:ascii="Arial Narrow" w:hAnsi="Arial Narrow"/>
                <w:sz w:val="22"/>
                <w:szCs w:val="16"/>
              </w:rPr>
              <w:t>7,48%</w:t>
            </w:r>
          </w:p>
        </w:tc>
      </w:tr>
      <w:tr w:rsidR="00D26382" w:rsidRPr="00652304" w14:paraId="25F83D7E" w14:textId="77777777" w:rsidTr="002E184E">
        <w:trPr>
          <w:trHeight w:val="270"/>
        </w:trPr>
        <w:tc>
          <w:tcPr>
            <w:tcW w:w="852" w:type="dxa"/>
            <w:shd w:val="clear" w:color="auto" w:fill="auto"/>
            <w:noWrap/>
            <w:vAlign w:val="bottom"/>
          </w:tcPr>
          <w:p w14:paraId="25D1D2DD" w14:textId="77777777" w:rsidR="00D26382" w:rsidRPr="0079140C" w:rsidRDefault="00D26382" w:rsidP="00D9289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7D931DEE" w14:textId="77777777" w:rsidR="00D26382" w:rsidRPr="000D4100" w:rsidRDefault="00D26382">
            <w:pPr>
              <w:jc w:val="center"/>
              <w:rPr>
                <w:rFonts w:ascii="Arial Narrow" w:hAnsi="Arial Narrow" w:cs="Calibri"/>
                <w:sz w:val="20"/>
                <w:szCs w:val="20"/>
              </w:rPr>
            </w:pPr>
            <w:r w:rsidRPr="000D4100">
              <w:rPr>
                <w:rFonts w:ascii="Arial Narrow" w:hAnsi="Arial Narrow" w:cs="Calibri"/>
                <w:sz w:val="20"/>
                <w:szCs w:val="20"/>
              </w:rPr>
              <w:t>4</w:t>
            </w:r>
          </w:p>
        </w:tc>
        <w:tc>
          <w:tcPr>
            <w:tcW w:w="6770" w:type="dxa"/>
            <w:shd w:val="clear" w:color="auto" w:fill="auto"/>
            <w:noWrap/>
            <w:vAlign w:val="bottom"/>
          </w:tcPr>
          <w:p w14:paraId="0FF035C4"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Casos de ejecución inmediata de la red vial cantonal (emergencias)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D4B4EE3"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10.000.000,00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1D1E1429"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0,53%</w:t>
            </w:r>
          </w:p>
        </w:tc>
      </w:tr>
      <w:tr w:rsidR="00D26382" w:rsidRPr="00652304" w14:paraId="6B4CA1A9" w14:textId="77777777" w:rsidTr="002E184E">
        <w:trPr>
          <w:trHeight w:val="270"/>
        </w:trPr>
        <w:tc>
          <w:tcPr>
            <w:tcW w:w="852" w:type="dxa"/>
            <w:shd w:val="clear" w:color="auto" w:fill="auto"/>
            <w:noWrap/>
            <w:vAlign w:val="bottom"/>
          </w:tcPr>
          <w:p w14:paraId="3F5BC106" w14:textId="77777777" w:rsidR="00D26382" w:rsidRPr="0079140C" w:rsidRDefault="00D26382" w:rsidP="00D92898">
            <w:pPr>
              <w:rPr>
                <w:rFonts w:ascii="Arial Narrow" w:hAnsi="Arial Narrow" w:cs="Arial"/>
                <w:bCs/>
                <w:sz w:val="20"/>
                <w:szCs w:val="22"/>
              </w:rPr>
            </w:pPr>
            <w:r w:rsidRPr="0079140C">
              <w:rPr>
                <w:rFonts w:ascii="Arial Narrow" w:hAnsi="Arial Narrow" w:cs="Arial"/>
                <w:b/>
                <w:bCs/>
                <w:sz w:val="20"/>
                <w:szCs w:val="22"/>
              </w:rPr>
              <w:t>GRUPO</w:t>
            </w:r>
          </w:p>
        </w:tc>
        <w:tc>
          <w:tcPr>
            <w:tcW w:w="742" w:type="dxa"/>
            <w:vAlign w:val="bottom"/>
          </w:tcPr>
          <w:p w14:paraId="3E08CA23"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5.03.06</w:t>
            </w:r>
          </w:p>
        </w:tc>
        <w:tc>
          <w:tcPr>
            <w:tcW w:w="6770" w:type="dxa"/>
            <w:shd w:val="clear" w:color="auto" w:fill="auto"/>
            <w:noWrap/>
            <w:vAlign w:val="bottom"/>
          </w:tcPr>
          <w:p w14:paraId="723F7B13" w14:textId="77777777" w:rsidR="00D26382" w:rsidRPr="000D4100" w:rsidRDefault="00D26382">
            <w:pPr>
              <w:rPr>
                <w:rFonts w:ascii="Arial Narrow" w:hAnsi="Arial Narrow" w:cs="Calibri"/>
                <w:b/>
                <w:bCs/>
                <w:sz w:val="20"/>
                <w:szCs w:val="16"/>
              </w:rPr>
            </w:pPr>
            <w:r w:rsidRPr="000D4100">
              <w:rPr>
                <w:rFonts w:ascii="Arial Narrow" w:hAnsi="Arial Narrow" w:cs="Calibri"/>
                <w:b/>
                <w:bCs/>
                <w:sz w:val="20"/>
                <w:szCs w:val="16"/>
              </w:rPr>
              <w:t>OTRAS CONSTRUCCIONES ADICIONES Y MEJORAS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8618A5B"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269.698.689,72</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210581AE"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14,41%</w:t>
            </w:r>
          </w:p>
        </w:tc>
      </w:tr>
      <w:tr w:rsidR="00D26382" w:rsidRPr="00652304" w14:paraId="447AE7D6" w14:textId="77777777" w:rsidTr="002E184E">
        <w:trPr>
          <w:trHeight w:val="270"/>
        </w:trPr>
        <w:tc>
          <w:tcPr>
            <w:tcW w:w="852" w:type="dxa"/>
            <w:shd w:val="clear" w:color="auto" w:fill="auto"/>
            <w:noWrap/>
            <w:vAlign w:val="bottom"/>
          </w:tcPr>
          <w:p w14:paraId="75E2CC19" w14:textId="77777777" w:rsidR="00D26382" w:rsidRPr="0079140C" w:rsidRDefault="00D26382" w:rsidP="00D9289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18BCD717"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1</w:t>
            </w:r>
          </w:p>
        </w:tc>
        <w:tc>
          <w:tcPr>
            <w:tcW w:w="6770" w:type="dxa"/>
            <w:shd w:val="clear" w:color="auto" w:fill="auto"/>
            <w:noWrap/>
            <w:vAlign w:val="bottom"/>
          </w:tcPr>
          <w:p w14:paraId="1F945883" w14:textId="77777777" w:rsidR="00D26382" w:rsidRPr="000D4100" w:rsidRDefault="00D26382">
            <w:pPr>
              <w:rPr>
                <w:rFonts w:ascii="Arial Narrow" w:hAnsi="Arial Narrow" w:cs="Calibri"/>
                <w:sz w:val="20"/>
                <w:szCs w:val="16"/>
              </w:rPr>
            </w:pPr>
            <w:r>
              <w:rPr>
                <w:rFonts w:ascii="Arial Narrow" w:hAnsi="Arial Narrow" w:cs="Calibri"/>
                <w:sz w:val="20"/>
                <w:szCs w:val="16"/>
              </w:rPr>
              <w:t>Direccion Técnica y E</w:t>
            </w:r>
            <w:r w:rsidRPr="000D4100">
              <w:rPr>
                <w:rFonts w:ascii="Arial Narrow" w:hAnsi="Arial Narrow" w:cs="Calibri"/>
                <w:sz w:val="20"/>
                <w:szCs w:val="16"/>
              </w:rPr>
              <w:t>studios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145430" w14:textId="77777777" w:rsidR="00D26382" w:rsidRPr="00D26382" w:rsidRDefault="00D26382">
            <w:pPr>
              <w:jc w:val="right"/>
              <w:rPr>
                <w:rFonts w:ascii="Arial Narrow" w:hAnsi="Arial Narrow"/>
                <w:sz w:val="22"/>
                <w:szCs w:val="16"/>
              </w:rPr>
            </w:pPr>
            <w:r w:rsidRPr="00D26382">
              <w:rPr>
                <w:rFonts w:ascii="Arial Narrow" w:hAnsi="Arial Narrow"/>
                <w:sz w:val="22"/>
                <w:szCs w:val="16"/>
              </w:rPr>
              <w:t>214.846.689,72</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3BEE6A90"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11,48%</w:t>
            </w:r>
          </w:p>
        </w:tc>
      </w:tr>
      <w:tr w:rsidR="00D26382" w:rsidRPr="00652304" w14:paraId="277E44CD" w14:textId="77777777" w:rsidTr="002E184E">
        <w:trPr>
          <w:trHeight w:val="270"/>
        </w:trPr>
        <w:tc>
          <w:tcPr>
            <w:tcW w:w="852" w:type="dxa"/>
            <w:shd w:val="clear" w:color="auto" w:fill="auto"/>
            <w:noWrap/>
            <w:vAlign w:val="bottom"/>
          </w:tcPr>
          <w:p w14:paraId="3A1CC832" w14:textId="77777777" w:rsidR="00D26382" w:rsidRPr="0079140C" w:rsidRDefault="00D26382" w:rsidP="00E71AE7">
            <w:pPr>
              <w:rPr>
                <w:rFonts w:ascii="Arial Narrow" w:hAnsi="Arial Narrow" w:cs="Arial"/>
                <w:b/>
                <w:bCs/>
                <w:sz w:val="20"/>
                <w:szCs w:val="22"/>
              </w:rPr>
            </w:pPr>
            <w:r w:rsidRPr="0079140C">
              <w:rPr>
                <w:rFonts w:ascii="Arial Narrow" w:hAnsi="Arial Narrow" w:cs="Arial"/>
                <w:bCs/>
                <w:sz w:val="20"/>
                <w:szCs w:val="22"/>
              </w:rPr>
              <w:t>Proyecto</w:t>
            </w:r>
          </w:p>
        </w:tc>
        <w:tc>
          <w:tcPr>
            <w:tcW w:w="742" w:type="dxa"/>
            <w:vAlign w:val="bottom"/>
          </w:tcPr>
          <w:p w14:paraId="7D38FCA1"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2</w:t>
            </w:r>
          </w:p>
        </w:tc>
        <w:tc>
          <w:tcPr>
            <w:tcW w:w="6770" w:type="dxa"/>
            <w:shd w:val="clear" w:color="auto" w:fill="auto"/>
            <w:noWrap/>
            <w:vAlign w:val="bottom"/>
          </w:tcPr>
          <w:p w14:paraId="0E409DDC" w14:textId="77777777" w:rsidR="00D26382" w:rsidRPr="000D4100" w:rsidRDefault="00D26382">
            <w:pPr>
              <w:rPr>
                <w:rFonts w:ascii="Arial Narrow" w:hAnsi="Arial Narrow" w:cs="Calibri"/>
                <w:sz w:val="20"/>
                <w:szCs w:val="16"/>
              </w:rPr>
            </w:pPr>
            <w:r>
              <w:rPr>
                <w:rFonts w:ascii="Arial Narrow" w:hAnsi="Arial Narrow" w:cs="Calibri"/>
                <w:sz w:val="20"/>
                <w:szCs w:val="16"/>
              </w:rPr>
              <w:t>Fortalecimiento del Centro de Acopio de Volio y Mejoramiento de los Camiones R</w:t>
            </w:r>
            <w:r w:rsidRPr="000D4100">
              <w:rPr>
                <w:rFonts w:ascii="Arial Narrow" w:hAnsi="Arial Narrow" w:cs="Calibri"/>
                <w:sz w:val="20"/>
                <w:szCs w:val="16"/>
              </w:rPr>
              <w:t>ecolectores</w:t>
            </w:r>
            <w:r w:rsidR="00CB5B73">
              <w:rPr>
                <w:rFonts w:ascii="Arial Narrow" w:hAnsi="Arial Narrow" w:cs="Calibri"/>
                <w:sz w:val="20"/>
                <w:szCs w:val="16"/>
              </w:rPr>
              <w:t xml:space="preserve"> </w:t>
            </w:r>
          </w:p>
        </w:tc>
        <w:tc>
          <w:tcPr>
            <w:tcW w:w="1701" w:type="dxa"/>
            <w:tcBorders>
              <w:top w:val="single" w:sz="4" w:space="0" w:color="auto"/>
            </w:tcBorders>
            <w:shd w:val="clear" w:color="auto" w:fill="auto"/>
            <w:noWrap/>
            <w:vAlign w:val="bottom"/>
          </w:tcPr>
          <w:p w14:paraId="5FF4ADA7" w14:textId="77777777" w:rsidR="00D26382" w:rsidRPr="00D26382" w:rsidRDefault="00D26382">
            <w:pPr>
              <w:jc w:val="right"/>
              <w:rPr>
                <w:rFonts w:ascii="Arial Narrow" w:hAnsi="Arial Narrow"/>
                <w:sz w:val="22"/>
                <w:szCs w:val="16"/>
              </w:rPr>
            </w:pPr>
            <w:r w:rsidRPr="00D26382">
              <w:rPr>
                <w:rFonts w:ascii="Arial Narrow" w:hAnsi="Arial Narrow"/>
                <w:sz w:val="22"/>
                <w:szCs w:val="16"/>
              </w:rPr>
              <w:t>35.000.000,00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48B6CA5E"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1,87%</w:t>
            </w:r>
          </w:p>
        </w:tc>
      </w:tr>
      <w:tr w:rsidR="00D26382" w:rsidRPr="00652304" w14:paraId="3FF65EA4" w14:textId="77777777" w:rsidTr="002E184E">
        <w:trPr>
          <w:trHeight w:val="270"/>
        </w:trPr>
        <w:tc>
          <w:tcPr>
            <w:tcW w:w="852" w:type="dxa"/>
            <w:shd w:val="clear" w:color="auto" w:fill="auto"/>
            <w:noWrap/>
            <w:vAlign w:val="bottom"/>
          </w:tcPr>
          <w:p w14:paraId="32223F58" w14:textId="77777777" w:rsidR="00D26382" w:rsidRPr="0079140C" w:rsidRDefault="00D26382" w:rsidP="00D92898">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66E4E8C2"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3</w:t>
            </w:r>
          </w:p>
        </w:tc>
        <w:tc>
          <w:tcPr>
            <w:tcW w:w="6770" w:type="dxa"/>
            <w:shd w:val="clear" w:color="auto" w:fill="auto"/>
            <w:noWrap/>
            <w:vAlign w:val="bottom"/>
          </w:tcPr>
          <w:p w14:paraId="76C259DA"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Instalación de Gimnasio al Aire libre en el Territorio Cabecar, Distrito de Bratsi</w:t>
            </w:r>
          </w:p>
        </w:tc>
        <w:tc>
          <w:tcPr>
            <w:tcW w:w="1701" w:type="dxa"/>
            <w:shd w:val="clear" w:color="auto" w:fill="auto"/>
            <w:noWrap/>
            <w:vAlign w:val="bottom"/>
          </w:tcPr>
          <w:p w14:paraId="18FDF84F" w14:textId="77777777" w:rsidR="00D26382" w:rsidRPr="00D26382" w:rsidRDefault="00D26382">
            <w:pPr>
              <w:jc w:val="right"/>
              <w:rPr>
                <w:rFonts w:ascii="Arial Narrow" w:hAnsi="Arial Narrow"/>
                <w:sz w:val="22"/>
                <w:szCs w:val="16"/>
              </w:rPr>
            </w:pPr>
            <w:r w:rsidRPr="00D26382">
              <w:rPr>
                <w:rFonts w:ascii="Arial Narrow" w:hAnsi="Arial Narrow"/>
                <w:sz w:val="22"/>
                <w:szCs w:val="16"/>
              </w:rPr>
              <w:t>3.000.000,00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622BA8C4"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0,16%</w:t>
            </w:r>
          </w:p>
        </w:tc>
      </w:tr>
      <w:tr w:rsidR="00D26382" w:rsidRPr="00652304" w14:paraId="7773CF54" w14:textId="77777777" w:rsidTr="002E184E">
        <w:trPr>
          <w:trHeight w:val="270"/>
        </w:trPr>
        <w:tc>
          <w:tcPr>
            <w:tcW w:w="852" w:type="dxa"/>
            <w:shd w:val="clear" w:color="auto" w:fill="auto"/>
            <w:noWrap/>
            <w:vAlign w:val="bottom"/>
          </w:tcPr>
          <w:p w14:paraId="69998195" w14:textId="77777777" w:rsidR="00D26382" w:rsidRPr="0079140C" w:rsidRDefault="00D26382" w:rsidP="00446403">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410D2053"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4</w:t>
            </w:r>
          </w:p>
        </w:tc>
        <w:tc>
          <w:tcPr>
            <w:tcW w:w="6770" w:type="dxa"/>
            <w:shd w:val="clear" w:color="auto" w:fill="auto"/>
            <w:noWrap/>
            <w:vAlign w:val="bottom"/>
          </w:tcPr>
          <w:p w14:paraId="2F9DD8E9"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Construcción de Playground en la comunidad de Volio, Distrito Bratsi</w:t>
            </w:r>
          </w:p>
        </w:tc>
        <w:tc>
          <w:tcPr>
            <w:tcW w:w="1701" w:type="dxa"/>
            <w:shd w:val="clear" w:color="auto" w:fill="auto"/>
            <w:noWrap/>
            <w:vAlign w:val="bottom"/>
          </w:tcPr>
          <w:p w14:paraId="5597246E" w14:textId="77777777" w:rsidR="00D26382" w:rsidRPr="00D26382" w:rsidRDefault="00D26382">
            <w:pPr>
              <w:jc w:val="right"/>
              <w:rPr>
                <w:rFonts w:ascii="Arial Narrow" w:hAnsi="Arial Narrow"/>
                <w:sz w:val="22"/>
                <w:szCs w:val="16"/>
              </w:rPr>
            </w:pPr>
            <w:r w:rsidRPr="00D26382">
              <w:rPr>
                <w:rFonts w:ascii="Arial Narrow" w:hAnsi="Arial Narrow"/>
                <w:sz w:val="22"/>
                <w:szCs w:val="16"/>
              </w:rPr>
              <w:t>3.852.000,00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225D7C3C"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0,21%</w:t>
            </w:r>
          </w:p>
        </w:tc>
      </w:tr>
      <w:tr w:rsidR="00D26382" w:rsidRPr="00652304" w14:paraId="3F00D454" w14:textId="77777777" w:rsidTr="002E184E">
        <w:trPr>
          <w:trHeight w:val="270"/>
        </w:trPr>
        <w:tc>
          <w:tcPr>
            <w:tcW w:w="852" w:type="dxa"/>
            <w:shd w:val="clear" w:color="auto" w:fill="auto"/>
            <w:noWrap/>
            <w:vAlign w:val="bottom"/>
          </w:tcPr>
          <w:p w14:paraId="30E5B8EF" w14:textId="77777777" w:rsidR="00D26382" w:rsidRPr="0079140C" w:rsidRDefault="00D26382" w:rsidP="00446403">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77F4868E"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5</w:t>
            </w:r>
          </w:p>
        </w:tc>
        <w:tc>
          <w:tcPr>
            <w:tcW w:w="6770" w:type="dxa"/>
            <w:shd w:val="clear" w:color="auto" w:fill="auto"/>
            <w:noWrap/>
            <w:vAlign w:val="bottom"/>
          </w:tcPr>
          <w:p w14:paraId="7ADAFEB4"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Instalación de Gimnasio al Aire libre en la comunidad de Amubri, Distrito de Bratsi</w:t>
            </w:r>
          </w:p>
        </w:tc>
        <w:tc>
          <w:tcPr>
            <w:tcW w:w="1701" w:type="dxa"/>
            <w:shd w:val="clear" w:color="auto" w:fill="auto"/>
            <w:noWrap/>
            <w:vAlign w:val="bottom"/>
          </w:tcPr>
          <w:p w14:paraId="3E6A28D1" w14:textId="77777777" w:rsidR="00D26382" w:rsidRPr="00D26382" w:rsidRDefault="00D26382">
            <w:pPr>
              <w:jc w:val="right"/>
              <w:rPr>
                <w:rFonts w:ascii="Arial Narrow" w:hAnsi="Arial Narrow"/>
                <w:sz w:val="22"/>
                <w:szCs w:val="16"/>
              </w:rPr>
            </w:pPr>
            <w:r w:rsidRPr="00D26382">
              <w:rPr>
                <w:rFonts w:ascii="Arial Narrow" w:hAnsi="Arial Narrow"/>
                <w:sz w:val="22"/>
                <w:szCs w:val="16"/>
              </w:rPr>
              <w:t>3.000.000,00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09ACA349"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0,16%</w:t>
            </w:r>
          </w:p>
        </w:tc>
      </w:tr>
      <w:tr w:rsidR="00D26382" w:rsidRPr="00652304" w14:paraId="2362374B" w14:textId="77777777" w:rsidTr="002E184E">
        <w:trPr>
          <w:trHeight w:val="270"/>
        </w:trPr>
        <w:tc>
          <w:tcPr>
            <w:tcW w:w="852" w:type="dxa"/>
            <w:shd w:val="clear" w:color="auto" w:fill="auto"/>
            <w:noWrap/>
            <w:vAlign w:val="bottom"/>
          </w:tcPr>
          <w:p w14:paraId="1DDE65D2" w14:textId="77777777" w:rsidR="00D26382" w:rsidRPr="0079140C" w:rsidRDefault="00D26382" w:rsidP="00446403">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77F4F1D1"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6</w:t>
            </w:r>
          </w:p>
        </w:tc>
        <w:tc>
          <w:tcPr>
            <w:tcW w:w="6770" w:type="dxa"/>
            <w:shd w:val="clear" w:color="auto" w:fill="auto"/>
            <w:noWrap/>
            <w:vAlign w:val="bottom"/>
          </w:tcPr>
          <w:p w14:paraId="0AEDD88A"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Proyecto: Malecón en Cahuita y embellecimiento Parque de Hone Creek, Distrito Cahuita</w:t>
            </w:r>
          </w:p>
        </w:tc>
        <w:tc>
          <w:tcPr>
            <w:tcW w:w="1701" w:type="dxa"/>
            <w:shd w:val="clear" w:color="auto" w:fill="auto"/>
            <w:noWrap/>
            <w:vAlign w:val="bottom"/>
          </w:tcPr>
          <w:p w14:paraId="6198D21D"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10.000.000,00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3EC19447"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0,53%</w:t>
            </w:r>
          </w:p>
        </w:tc>
      </w:tr>
      <w:tr w:rsidR="00D26382" w:rsidRPr="00652304" w14:paraId="4DB97BC0" w14:textId="77777777" w:rsidTr="002E184E">
        <w:trPr>
          <w:trHeight w:val="270"/>
        </w:trPr>
        <w:tc>
          <w:tcPr>
            <w:tcW w:w="852" w:type="dxa"/>
            <w:shd w:val="clear" w:color="auto" w:fill="auto"/>
            <w:noWrap/>
            <w:vAlign w:val="bottom"/>
          </w:tcPr>
          <w:p w14:paraId="09F00760" w14:textId="77777777" w:rsidR="00D26382" w:rsidRPr="0079140C" w:rsidRDefault="00D26382" w:rsidP="00446403">
            <w:pPr>
              <w:rPr>
                <w:rFonts w:ascii="Arial Narrow" w:hAnsi="Arial Narrow" w:cs="Arial"/>
                <w:bCs/>
                <w:sz w:val="20"/>
                <w:szCs w:val="22"/>
              </w:rPr>
            </w:pPr>
            <w:r w:rsidRPr="0079140C">
              <w:rPr>
                <w:rFonts w:ascii="Arial Narrow" w:hAnsi="Arial Narrow" w:cs="Arial"/>
                <w:b/>
                <w:bCs/>
                <w:sz w:val="20"/>
                <w:szCs w:val="22"/>
              </w:rPr>
              <w:t>GRUPO</w:t>
            </w:r>
          </w:p>
        </w:tc>
        <w:tc>
          <w:tcPr>
            <w:tcW w:w="742" w:type="dxa"/>
            <w:vAlign w:val="bottom"/>
          </w:tcPr>
          <w:p w14:paraId="58579A28"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5.03.07</w:t>
            </w:r>
          </w:p>
        </w:tc>
        <w:tc>
          <w:tcPr>
            <w:tcW w:w="6770" w:type="dxa"/>
            <w:shd w:val="clear" w:color="auto" w:fill="auto"/>
            <w:noWrap/>
            <w:vAlign w:val="bottom"/>
          </w:tcPr>
          <w:p w14:paraId="33C1D7C9" w14:textId="77777777" w:rsidR="00D26382" w:rsidRPr="000D4100" w:rsidRDefault="00D26382">
            <w:pPr>
              <w:rPr>
                <w:rFonts w:ascii="Arial Narrow" w:hAnsi="Arial Narrow" w:cs="Calibri"/>
                <w:b/>
                <w:bCs/>
                <w:sz w:val="20"/>
                <w:szCs w:val="16"/>
              </w:rPr>
            </w:pPr>
            <w:r w:rsidRPr="000D4100">
              <w:rPr>
                <w:rFonts w:ascii="Arial Narrow" w:hAnsi="Arial Narrow" w:cs="Calibri"/>
                <w:b/>
                <w:bCs/>
                <w:sz w:val="20"/>
                <w:szCs w:val="16"/>
              </w:rPr>
              <w:t>OTROS FONDOS E INVERSIONES</w:t>
            </w:r>
          </w:p>
        </w:tc>
        <w:tc>
          <w:tcPr>
            <w:tcW w:w="1701" w:type="dxa"/>
            <w:shd w:val="clear" w:color="auto" w:fill="auto"/>
            <w:noWrap/>
            <w:vAlign w:val="bottom"/>
          </w:tcPr>
          <w:p w14:paraId="2E7FF909"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28.300.000,00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7E819EE4" w14:textId="77777777" w:rsidR="00D26382" w:rsidRPr="00D26382" w:rsidRDefault="00D26382">
            <w:pPr>
              <w:jc w:val="right"/>
              <w:rPr>
                <w:rFonts w:ascii="Arial Narrow" w:hAnsi="Arial Narrow"/>
                <w:b/>
                <w:bCs/>
                <w:sz w:val="22"/>
                <w:szCs w:val="16"/>
              </w:rPr>
            </w:pPr>
            <w:r w:rsidRPr="00D26382">
              <w:rPr>
                <w:rFonts w:ascii="Arial Narrow" w:hAnsi="Arial Narrow"/>
                <w:b/>
                <w:bCs/>
                <w:sz w:val="22"/>
                <w:szCs w:val="16"/>
              </w:rPr>
              <w:t>1,51%</w:t>
            </w:r>
          </w:p>
        </w:tc>
      </w:tr>
      <w:tr w:rsidR="00D26382" w:rsidRPr="00652304" w14:paraId="7F51E011" w14:textId="77777777" w:rsidTr="002E184E">
        <w:trPr>
          <w:trHeight w:val="270"/>
        </w:trPr>
        <w:tc>
          <w:tcPr>
            <w:tcW w:w="852" w:type="dxa"/>
            <w:shd w:val="clear" w:color="auto" w:fill="auto"/>
            <w:noWrap/>
            <w:vAlign w:val="bottom"/>
          </w:tcPr>
          <w:p w14:paraId="5FCD5661" w14:textId="77777777" w:rsidR="00D26382" w:rsidRPr="0079140C" w:rsidRDefault="00D26382" w:rsidP="00446403">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6377BB13"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1</w:t>
            </w:r>
          </w:p>
        </w:tc>
        <w:tc>
          <w:tcPr>
            <w:tcW w:w="6770" w:type="dxa"/>
            <w:shd w:val="clear" w:color="auto" w:fill="auto"/>
            <w:noWrap/>
            <w:vAlign w:val="bottom"/>
          </w:tcPr>
          <w:p w14:paraId="0350C111"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Compra de Podadora para el Mantenimiento de Areas Recreativas del Distrito de Bratsi</w:t>
            </w:r>
          </w:p>
        </w:tc>
        <w:tc>
          <w:tcPr>
            <w:tcW w:w="1701" w:type="dxa"/>
            <w:shd w:val="clear" w:color="auto" w:fill="auto"/>
            <w:noWrap/>
            <w:vAlign w:val="bottom"/>
          </w:tcPr>
          <w:p w14:paraId="4C0B51A3" w14:textId="77777777" w:rsidR="00D26382" w:rsidRPr="00D26382" w:rsidRDefault="00D26382">
            <w:pPr>
              <w:jc w:val="right"/>
              <w:rPr>
                <w:rFonts w:ascii="Arial Narrow" w:hAnsi="Arial Narrow"/>
                <w:sz w:val="22"/>
                <w:szCs w:val="16"/>
              </w:rPr>
            </w:pPr>
            <w:r w:rsidRPr="00D26382">
              <w:rPr>
                <w:rFonts w:ascii="Arial Narrow" w:hAnsi="Arial Narrow"/>
                <w:sz w:val="22"/>
                <w:szCs w:val="16"/>
              </w:rPr>
              <w:t>3.000.000,00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6947B75A"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0,16%</w:t>
            </w:r>
          </w:p>
        </w:tc>
      </w:tr>
      <w:tr w:rsidR="00D26382" w:rsidRPr="00652304" w14:paraId="21676906" w14:textId="77777777" w:rsidTr="002E184E">
        <w:trPr>
          <w:trHeight w:val="270"/>
        </w:trPr>
        <w:tc>
          <w:tcPr>
            <w:tcW w:w="852" w:type="dxa"/>
            <w:shd w:val="clear" w:color="auto" w:fill="auto"/>
            <w:noWrap/>
            <w:vAlign w:val="bottom"/>
          </w:tcPr>
          <w:p w14:paraId="030DED5B" w14:textId="77777777" w:rsidR="00D26382" w:rsidRPr="0079140C" w:rsidRDefault="00D26382" w:rsidP="00446403">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4857753B"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2</w:t>
            </w:r>
          </w:p>
        </w:tc>
        <w:tc>
          <w:tcPr>
            <w:tcW w:w="6770" w:type="dxa"/>
            <w:shd w:val="clear" w:color="auto" w:fill="auto"/>
            <w:noWrap/>
            <w:vAlign w:val="bottom"/>
          </w:tcPr>
          <w:p w14:paraId="5E39229D"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Compra de Instrumentos Musicales para la Banda Comunal de Paraíso, Distrito Sixaola</w:t>
            </w:r>
          </w:p>
        </w:tc>
        <w:tc>
          <w:tcPr>
            <w:tcW w:w="1701" w:type="dxa"/>
            <w:shd w:val="clear" w:color="auto" w:fill="auto"/>
            <w:noWrap/>
            <w:vAlign w:val="bottom"/>
          </w:tcPr>
          <w:p w14:paraId="50F1CB22" w14:textId="77777777" w:rsidR="00D26382" w:rsidRPr="00D26382" w:rsidRDefault="00D26382">
            <w:pPr>
              <w:jc w:val="right"/>
              <w:rPr>
                <w:rFonts w:ascii="Arial Narrow" w:hAnsi="Arial Narrow"/>
                <w:sz w:val="22"/>
                <w:szCs w:val="16"/>
              </w:rPr>
            </w:pPr>
            <w:r w:rsidRPr="00D26382">
              <w:rPr>
                <w:rFonts w:ascii="Arial Narrow" w:hAnsi="Arial Narrow"/>
                <w:sz w:val="22"/>
                <w:szCs w:val="16"/>
              </w:rPr>
              <w:t>5.500.000,00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670AB8FB" w14:textId="77777777" w:rsidR="00D26382" w:rsidRPr="00D26382" w:rsidRDefault="00D26382">
            <w:pPr>
              <w:jc w:val="right"/>
              <w:rPr>
                <w:rFonts w:ascii="Arial Narrow" w:hAnsi="Arial Narrow"/>
                <w:sz w:val="22"/>
                <w:szCs w:val="16"/>
              </w:rPr>
            </w:pPr>
            <w:r w:rsidRPr="00D26382">
              <w:rPr>
                <w:rFonts w:ascii="Arial Narrow" w:hAnsi="Arial Narrow"/>
                <w:sz w:val="22"/>
                <w:szCs w:val="16"/>
              </w:rPr>
              <w:t>0,29%</w:t>
            </w:r>
          </w:p>
        </w:tc>
      </w:tr>
      <w:tr w:rsidR="00D26382" w:rsidRPr="00652304" w14:paraId="0A5D156F" w14:textId="77777777" w:rsidTr="002E184E">
        <w:trPr>
          <w:trHeight w:val="270"/>
        </w:trPr>
        <w:tc>
          <w:tcPr>
            <w:tcW w:w="852" w:type="dxa"/>
            <w:shd w:val="clear" w:color="auto" w:fill="auto"/>
            <w:noWrap/>
            <w:vAlign w:val="bottom"/>
          </w:tcPr>
          <w:p w14:paraId="1734DDFA" w14:textId="77777777" w:rsidR="00D26382" w:rsidRPr="0079140C" w:rsidRDefault="00D26382" w:rsidP="00446403">
            <w:pPr>
              <w:rPr>
                <w:rFonts w:ascii="Arial Narrow" w:hAnsi="Arial Narrow" w:cs="Arial"/>
                <w:bCs/>
                <w:sz w:val="20"/>
                <w:szCs w:val="22"/>
              </w:rPr>
            </w:pPr>
            <w:r w:rsidRPr="0079140C">
              <w:rPr>
                <w:rFonts w:ascii="Arial Narrow" w:hAnsi="Arial Narrow" w:cs="Arial"/>
                <w:bCs/>
                <w:sz w:val="20"/>
                <w:szCs w:val="22"/>
              </w:rPr>
              <w:t>Proyecto</w:t>
            </w:r>
          </w:p>
        </w:tc>
        <w:tc>
          <w:tcPr>
            <w:tcW w:w="742" w:type="dxa"/>
            <w:vAlign w:val="bottom"/>
          </w:tcPr>
          <w:p w14:paraId="62348EA5" w14:textId="77777777" w:rsidR="00D26382" w:rsidRPr="000D4100" w:rsidRDefault="00D26382">
            <w:pPr>
              <w:jc w:val="center"/>
              <w:rPr>
                <w:rFonts w:ascii="Arial Narrow" w:hAnsi="Arial Narrow" w:cs="Calibri"/>
                <w:sz w:val="20"/>
                <w:szCs w:val="16"/>
              </w:rPr>
            </w:pPr>
            <w:r w:rsidRPr="000D4100">
              <w:rPr>
                <w:rFonts w:ascii="Arial Narrow" w:hAnsi="Arial Narrow" w:cs="Calibri"/>
                <w:sz w:val="20"/>
                <w:szCs w:val="16"/>
              </w:rPr>
              <w:t>2</w:t>
            </w:r>
          </w:p>
        </w:tc>
        <w:tc>
          <w:tcPr>
            <w:tcW w:w="6770" w:type="dxa"/>
            <w:shd w:val="clear" w:color="auto" w:fill="auto"/>
            <w:noWrap/>
            <w:vAlign w:val="bottom"/>
          </w:tcPr>
          <w:p w14:paraId="15512D15" w14:textId="77777777" w:rsidR="00D26382" w:rsidRPr="000D4100" w:rsidRDefault="00D26382">
            <w:pPr>
              <w:rPr>
                <w:rFonts w:ascii="Arial Narrow" w:hAnsi="Arial Narrow" w:cs="Calibri"/>
                <w:sz w:val="20"/>
                <w:szCs w:val="16"/>
              </w:rPr>
            </w:pPr>
            <w:r w:rsidRPr="000D4100">
              <w:rPr>
                <w:rFonts w:ascii="Arial Narrow" w:hAnsi="Arial Narrow" w:cs="Calibri"/>
                <w:sz w:val="20"/>
                <w:szCs w:val="16"/>
              </w:rPr>
              <w:t>Fondo 20% zona marìtima terreste</w:t>
            </w:r>
          </w:p>
        </w:tc>
        <w:tc>
          <w:tcPr>
            <w:tcW w:w="1701" w:type="dxa"/>
            <w:shd w:val="clear" w:color="auto" w:fill="auto"/>
            <w:noWrap/>
            <w:vAlign w:val="bottom"/>
          </w:tcPr>
          <w:p w14:paraId="663B29A3"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19.800.000,00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06B93619" w14:textId="77777777" w:rsidR="00D26382" w:rsidRPr="00D26382" w:rsidRDefault="00D26382">
            <w:pPr>
              <w:jc w:val="right"/>
              <w:rPr>
                <w:rFonts w:ascii="Arial Narrow" w:hAnsi="Arial Narrow"/>
                <w:sz w:val="22"/>
                <w:szCs w:val="16"/>
              </w:rPr>
            </w:pPr>
            <w:r w:rsidRPr="00D26382">
              <w:rPr>
                <w:rFonts w:ascii="Arial Narrow" w:hAnsi="Arial Narrow"/>
                <w:sz w:val="22"/>
                <w:szCs w:val="16"/>
              </w:rPr>
              <w:t>1,06%</w:t>
            </w:r>
          </w:p>
        </w:tc>
      </w:tr>
    </w:tbl>
    <w:p w14:paraId="300BE737" w14:textId="77777777" w:rsidR="005E15AA" w:rsidRPr="00A30A55" w:rsidRDefault="005E15AA" w:rsidP="00227777">
      <w:pPr>
        <w:ind w:right="-120"/>
        <w:rPr>
          <w:rFonts w:ascii="Arial Narrow" w:hAnsi="Arial Narrow"/>
          <w:b/>
          <w:sz w:val="14"/>
          <w:szCs w:val="14"/>
        </w:rPr>
        <w:sectPr w:rsidR="005E15AA" w:rsidRPr="00A30A55" w:rsidSect="001F7A25">
          <w:footerReference w:type="default" r:id="rId8"/>
          <w:pgSz w:w="12242" w:h="15842" w:code="1"/>
          <w:pgMar w:top="426" w:right="748" w:bottom="1134" w:left="851" w:header="709" w:footer="709" w:gutter="0"/>
          <w:cols w:space="708"/>
          <w:docGrid w:linePitch="360"/>
        </w:sectPr>
      </w:pPr>
    </w:p>
    <w:p w14:paraId="53B2030B" w14:textId="77777777" w:rsidR="006D6450" w:rsidRDefault="006D6450" w:rsidP="006D6450">
      <w:pPr>
        <w:jc w:val="center"/>
        <w:rPr>
          <w:b/>
          <w:bCs/>
        </w:rPr>
      </w:pPr>
      <w:bookmarkStart w:id="18" w:name="_Toc144991133"/>
      <w:r w:rsidRPr="004E1119">
        <w:rPr>
          <w:b/>
          <w:bCs/>
        </w:rPr>
        <w:t xml:space="preserve">PRESUPUESTO ORDINARIO </w:t>
      </w:r>
      <w:r w:rsidR="002E184E">
        <w:rPr>
          <w:b/>
          <w:bCs/>
        </w:rPr>
        <w:t>2022</w:t>
      </w:r>
    </w:p>
    <w:p w14:paraId="6F2BA392" w14:textId="77777777" w:rsidR="007B55C4" w:rsidRDefault="007B55C4" w:rsidP="006D6450">
      <w:pPr>
        <w:jc w:val="center"/>
        <w:rPr>
          <w:b/>
          <w:bCs/>
        </w:rPr>
      </w:pPr>
    </w:p>
    <w:p w14:paraId="782F0B6D" w14:textId="77777777" w:rsidR="007B55C4" w:rsidRPr="005C2376" w:rsidRDefault="007B55C4" w:rsidP="006D6450">
      <w:pPr>
        <w:jc w:val="center"/>
        <w:rPr>
          <w:b/>
          <w:bCs/>
        </w:rPr>
      </w:pPr>
    </w:p>
    <w:p w14:paraId="3FD64A4F" w14:textId="77777777" w:rsidR="006D6450" w:rsidRDefault="00F16E92" w:rsidP="00F16E92">
      <w:pPr>
        <w:pStyle w:val="Ttulo2"/>
        <w:rPr>
          <w:rFonts w:ascii="Arial" w:hAnsi="Arial"/>
          <w:sz w:val="20"/>
          <w:lang w:val="es-CR"/>
        </w:rPr>
      </w:pPr>
      <w:bookmarkStart w:id="19" w:name="_Toc336360606"/>
      <w:bookmarkStart w:id="20" w:name="_Toc82607407"/>
      <w:r w:rsidRPr="002402A7">
        <w:rPr>
          <w:rFonts w:ascii="Arial" w:hAnsi="Arial"/>
          <w:sz w:val="20"/>
        </w:rPr>
        <w:t>2.</w:t>
      </w:r>
      <w:r w:rsidR="00837A87" w:rsidRPr="002402A7">
        <w:rPr>
          <w:rFonts w:ascii="Arial" w:hAnsi="Arial"/>
          <w:sz w:val="20"/>
        </w:rPr>
        <w:t>3</w:t>
      </w:r>
      <w:r w:rsidRPr="002402A7">
        <w:rPr>
          <w:rFonts w:ascii="Arial" w:hAnsi="Arial"/>
          <w:sz w:val="20"/>
        </w:rPr>
        <w:t xml:space="preserve"> SECCIÓN DE EGRESOS</w:t>
      </w:r>
      <w:r w:rsidR="00DE5E75" w:rsidRPr="002402A7">
        <w:rPr>
          <w:rFonts w:ascii="Arial" w:hAnsi="Arial"/>
          <w:sz w:val="20"/>
          <w:lang w:val="es-ES_tradnl"/>
        </w:rPr>
        <w:t xml:space="preserve"> </w:t>
      </w:r>
      <w:r w:rsidR="002C18AE" w:rsidRPr="002402A7">
        <w:rPr>
          <w:rFonts w:ascii="Arial" w:hAnsi="Arial"/>
          <w:sz w:val="20"/>
          <w:lang w:val="es-ES_tradnl"/>
        </w:rPr>
        <w:t xml:space="preserve"> </w:t>
      </w:r>
      <w:r w:rsidR="006D6450" w:rsidRPr="002402A7">
        <w:rPr>
          <w:rFonts w:ascii="Arial" w:hAnsi="Arial"/>
          <w:sz w:val="20"/>
        </w:rPr>
        <w:t>GENERAL Y POR PROGRAMA</w:t>
      </w:r>
      <w:bookmarkEnd w:id="19"/>
      <w:bookmarkEnd w:id="20"/>
    </w:p>
    <w:p w14:paraId="1AEDA054" w14:textId="77777777" w:rsidR="007B55C4" w:rsidRDefault="007B55C4" w:rsidP="007B55C4">
      <w:pPr>
        <w:rPr>
          <w:lang w:val="es-CR"/>
        </w:rPr>
      </w:pPr>
    </w:p>
    <w:p w14:paraId="292C7203" w14:textId="77777777" w:rsidR="007B55C4" w:rsidRPr="007B55C4" w:rsidRDefault="007B55C4" w:rsidP="007B55C4">
      <w:pPr>
        <w:rPr>
          <w:lang w:val="es-CR"/>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7408"/>
        <w:gridCol w:w="1325"/>
        <w:gridCol w:w="1252"/>
        <w:gridCol w:w="1264"/>
        <w:gridCol w:w="1385"/>
        <w:gridCol w:w="610"/>
      </w:tblGrid>
      <w:tr w:rsidR="00017468" w:rsidRPr="00DD45DB" w14:paraId="0B68D3D5" w14:textId="77777777" w:rsidTr="007B035B">
        <w:trPr>
          <w:trHeight w:val="720"/>
          <w:tblHeader/>
        </w:trPr>
        <w:tc>
          <w:tcPr>
            <w:tcW w:w="718" w:type="dxa"/>
            <w:noWrap/>
            <w:vAlign w:val="center"/>
          </w:tcPr>
          <w:p w14:paraId="291E991C" w14:textId="77777777" w:rsidR="00017468" w:rsidRPr="002A7BB4" w:rsidRDefault="00017468" w:rsidP="002A7BB4">
            <w:pPr>
              <w:ind w:right="-67"/>
              <w:jc w:val="center"/>
              <w:rPr>
                <w:rFonts w:ascii="Arial Narrow" w:hAnsi="Arial Narrow" w:cs="Arial"/>
                <w:b/>
                <w:bCs/>
                <w:sz w:val="16"/>
                <w:szCs w:val="16"/>
              </w:rPr>
            </w:pPr>
            <w:r w:rsidRPr="002A7BB4">
              <w:rPr>
                <w:rFonts w:ascii="Arial Narrow" w:hAnsi="Arial Narrow" w:cs="Arial"/>
                <w:b/>
                <w:bCs/>
                <w:sz w:val="16"/>
                <w:szCs w:val="16"/>
              </w:rPr>
              <w:t>CODIGO</w:t>
            </w:r>
          </w:p>
        </w:tc>
        <w:tc>
          <w:tcPr>
            <w:tcW w:w="7408" w:type="dxa"/>
            <w:tcBorders>
              <w:bottom w:val="single" w:sz="4" w:space="0" w:color="auto"/>
            </w:tcBorders>
            <w:noWrap/>
            <w:vAlign w:val="center"/>
          </w:tcPr>
          <w:p w14:paraId="15E48D9B" w14:textId="77777777" w:rsidR="00017468" w:rsidRPr="00207AB9" w:rsidRDefault="00017468" w:rsidP="004C42B8">
            <w:pPr>
              <w:rPr>
                <w:rFonts w:ascii="Arial" w:hAnsi="Arial" w:cs="Arial"/>
                <w:bCs/>
                <w:sz w:val="20"/>
                <w:szCs w:val="20"/>
              </w:rPr>
            </w:pPr>
            <w:r w:rsidRPr="00207AB9">
              <w:rPr>
                <w:rFonts w:ascii="Arial" w:hAnsi="Arial" w:cs="Arial"/>
                <w:bCs/>
                <w:sz w:val="20"/>
                <w:szCs w:val="20"/>
              </w:rPr>
              <w:t>RESUMEN GENERAL POR PROGRAMAS, PARTIDAS Y GRUPOS DE SUB PARTIDAS</w:t>
            </w:r>
          </w:p>
        </w:tc>
        <w:tc>
          <w:tcPr>
            <w:tcW w:w="1325" w:type="dxa"/>
            <w:tcBorders>
              <w:bottom w:val="single" w:sz="4" w:space="0" w:color="auto"/>
            </w:tcBorders>
            <w:vAlign w:val="center"/>
          </w:tcPr>
          <w:p w14:paraId="7C194341" w14:textId="77777777" w:rsidR="00017468" w:rsidRPr="00DD45DB" w:rsidRDefault="00017468" w:rsidP="00612986">
            <w:pPr>
              <w:jc w:val="center"/>
              <w:rPr>
                <w:rFonts w:ascii="Arial Narrow" w:hAnsi="Arial Narrow" w:cs="Arial"/>
                <w:bCs/>
                <w:sz w:val="16"/>
                <w:szCs w:val="16"/>
              </w:rPr>
            </w:pPr>
            <w:r w:rsidRPr="00DD45DB">
              <w:rPr>
                <w:rFonts w:ascii="Arial Narrow" w:hAnsi="Arial Narrow" w:cs="Arial"/>
                <w:bCs/>
                <w:sz w:val="16"/>
                <w:szCs w:val="16"/>
              </w:rPr>
              <w:t>PROGRAMA I: DIRECCIÓN Y ADMINISTRACIÓN GENERAL</w:t>
            </w:r>
          </w:p>
        </w:tc>
        <w:tc>
          <w:tcPr>
            <w:tcW w:w="1252" w:type="dxa"/>
            <w:tcBorders>
              <w:bottom w:val="single" w:sz="4" w:space="0" w:color="auto"/>
            </w:tcBorders>
            <w:vAlign w:val="center"/>
          </w:tcPr>
          <w:p w14:paraId="70360D8C"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PROGRAMA II: SERVICIOS COMUNALES</w:t>
            </w:r>
          </w:p>
        </w:tc>
        <w:tc>
          <w:tcPr>
            <w:tcW w:w="1264" w:type="dxa"/>
            <w:tcBorders>
              <w:bottom w:val="single" w:sz="4" w:space="0" w:color="auto"/>
            </w:tcBorders>
            <w:vAlign w:val="center"/>
          </w:tcPr>
          <w:p w14:paraId="64B2944A"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PROGRAMA III: INVERSIONES</w:t>
            </w:r>
          </w:p>
        </w:tc>
        <w:tc>
          <w:tcPr>
            <w:tcW w:w="1385" w:type="dxa"/>
            <w:tcBorders>
              <w:bottom w:val="single" w:sz="4" w:space="0" w:color="auto"/>
            </w:tcBorders>
            <w:vAlign w:val="center"/>
          </w:tcPr>
          <w:p w14:paraId="31EFD265" w14:textId="77777777" w:rsidR="00017468" w:rsidRPr="00DD45DB" w:rsidRDefault="00017468" w:rsidP="00612986">
            <w:pPr>
              <w:jc w:val="center"/>
              <w:rPr>
                <w:rFonts w:ascii="Arial Narrow" w:hAnsi="Arial Narrow" w:cs="Arial"/>
                <w:bCs/>
                <w:sz w:val="18"/>
                <w:szCs w:val="18"/>
              </w:rPr>
            </w:pPr>
            <w:r w:rsidRPr="00DD45DB">
              <w:rPr>
                <w:rFonts w:ascii="Arial Narrow" w:hAnsi="Arial Narrow" w:cs="Arial"/>
                <w:bCs/>
                <w:sz w:val="18"/>
                <w:szCs w:val="18"/>
              </w:rPr>
              <w:t>TOTALES</w:t>
            </w:r>
          </w:p>
        </w:tc>
        <w:tc>
          <w:tcPr>
            <w:tcW w:w="610" w:type="dxa"/>
            <w:tcBorders>
              <w:bottom w:val="single" w:sz="4" w:space="0" w:color="auto"/>
            </w:tcBorders>
          </w:tcPr>
          <w:p w14:paraId="58673BAA" w14:textId="77777777" w:rsidR="00017468" w:rsidRPr="00DD45DB" w:rsidRDefault="00017468" w:rsidP="00612986">
            <w:pPr>
              <w:jc w:val="center"/>
              <w:rPr>
                <w:rFonts w:ascii="Arial Narrow" w:hAnsi="Arial Narrow" w:cs="Arial"/>
                <w:bCs/>
                <w:sz w:val="20"/>
                <w:szCs w:val="20"/>
              </w:rPr>
            </w:pPr>
          </w:p>
        </w:tc>
      </w:tr>
      <w:tr w:rsidR="00D26382" w:rsidRPr="00812C96" w14:paraId="178420AB" w14:textId="77777777" w:rsidTr="00E71AE7">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F935B82" w14:textId="77777777" w:rsidR="00D26382" w:rsidRDefault="00D26382" w:rsidP="008A1F16">
            <w:pPr>
              <w:jc w:val="center"/>
              <w:rPr>
                <w:rFonts w:ascii="Arial Narrow" w:hAnsi="Arial Narrow"/>
                <w:b/>
                <w:bCs/>
                <w:sz w:val="18"/>
                <w:szCs w:val="18"/>
                <w:u w:val="single"/>
              </w:rPr>
            </w:pPr>
            <w:r>
              <w:rPr>
                <w:rFonts w:ascii="Arial Narrow" w:hAnsi="Arial Narrow"/>
                <w:b/>
                <w:bCs/>
                <w:sz w:val="18"/>
                <w:szCs w:val="18"/>
                <w:u w:val="single"/>
              </w:rPr>
              <w:t> </w:t>
            </w:r>
          </w:p>
        </w:tc>
        <w:tc>
          <w:tcPr>
            <w:tcW w:w="740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632A6EDA" w14:textId="77777777" w:rsidR="00D26382" w:rsidRDefault="00D26382" w:rsidP="008A1F16">
            <w:pPr>
              <w:jc w:val="center"/>
              <w:rPr>
                <w:rFonts w:ascii="Arial Narrow" w:hAnsi="Arial Narrow"/>
                <w:b/>
                <w:bCs/>
                <w:sz w:val="18"/>
                <w:szCs w:val="18"/>
                <w:u w:val="single"/>
              </w:rPr>
            </w:pPr>
            <w:r>
              <w:rPr>
                <w:rFonts w:ascii="Arial Narrow" w:hAnsi="Arial Narrow"/>
                <w:b/>
                <w:bCs/>
                <w:sz w:val="18"/>
                <w:szCs w:val="18"/>
                <w:u w:val="single"/>
              </w:rPr>
              <w:t>TOTAL</w:t>
            </w:r>
          </w:p>
        </w:tc>
        <w:tc>
          <w:tcPr>
            <w:tcW w:w="13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DEB9F39" w14:textId="77777777" w:rsidR="00D26382" w:rsidRDefault="00D26382">
            <w:pPr>
              <w:jc w:val="right"/>
              <w:rPr>
                <w:rFonts w:ascii="Arial Narrow" w:hAnsi="Arial Narrow"/>
                <w:b/>
                <w:bCs/>
                <w:sz w:val="18"/>
                <w:szCs w:val="18"/>
                <w:u w:val="single"/>
              </w:rPr>
            </w:pPr>
            <w:r>
              <w:rPr>
                <w:rFonts w:ascii="Arial Narrow" w:hAnsi="Arial Narrow"/>
                <w:b/>
                <w:bCs/>
                <w:sz w:val="18"/>
                <w:szCs w:val="18"/>
                <w:u w:val="single"/>
              </w:rPr>
              <w:t>1.016.028.038,35</w:t>
            </w:r>
          </w:p>
        </w:tc>
        <w:tc>
          <w:tcPr>
            <w:tcW w:w="12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3483B7B" w14:textId="77777777" w:rsidR="00D26382" w:rsidRDefault="00D26382">
            <w:pPr>
              <w:jc w:val="right"/>
              <w:rPr>
                <w:rFonts w:ascii="Arial Narrow" w:hAnsi="Arial Narrow"/>
                <w:b/>
                <w:bCs/>
                <w:sz w:val="18"/>
                <w:szCs w:val="18"/>
                <w:u w:val="single"/>
              </w:rPr>
            </w:pPr>
            <w:r>
              <w:rPr>
                <w:rFonts w:ascii="Arial Narrow" w:hAnsi="Arial Narrow"/>
                <w:b/>
                <w:bCs/>
                <w:sz w:val="18"/>
                <w:szCs w:val="18"/>
                <w:u w:val="single"/>
              </w:rPr>
              <w:t>746.039.986,17</w:t>
            </w:r>
          </w:p>
        </w:tc>
        <w:tc>
          <w:tcPr>
            <w:tcW w:w="12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51E9536" w14:textId="77777777" w:rsidR="00D26382" w:rsidRDefault="00D26382">
            <w:pPr>
              <w:jc w:val="right"/>
              <w:rPr>
                <w:rFonts w:ascii="Arial Narrow" w:hAnsi="Arial Narrow"/>
                <w:b/>
                <w:bCs/>
                <w:sz w:val="18"/>
                <w:szCs w:val="18"/>
                <w:u w:val="single"/>
              </w:rPr>
            </w:pPr>
            <w:r>
              <w:rPr>
                <w:rFonts w:ascii="Arial Narrow" w:hAnsi="Arial Narrow"/>
                <w:b/>
                <w:bCs/>
                <w:sz w:val="18"/>
                <w:szCs w:val="18"/>
                <w:u w:val="single"/>
              </w:rPr>
              <w:t>1.871.444.616,16</w:t>
            </w:r>
          </w:p>
        </w:tc>
        <w:tc>
          <w:tcPr>
            <w:tcW w:w="13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14EDC97" w14:textId="77777777" w:rsidR="00D26382" w:rsidRDefault="00D26382">
            <w:pPr>
              <w:jc w:val="right"/>
              <w:rPr>
                <w:rFonts w:ascii="Arial Narrow" w:hAnsi="Arial Narrow"/>
                <w:b/>
                <w:bCs/>
                <w:sz w:val="18"/>
                <w:szCs w:val="18"/>
                <w:u w:val="single"/>
              </w:rPr>
            </w:pPr>
            <w:r>
              <w:rPr>
                <w:rFonts w:ascii="Arial Narrow" w:hAnsi="Arial Narrow"/>
                <w:b/>
                <w:bCs/>
                <w:sz w:val="18"/>
                <w:szCs w:val="18"/>
                <w:u w:val="single"/>
              </w:rPr>
              <w:t>3.633.512.640,69</w:t>
            </w:r>
          </w:p>
        </w:tc>
        <w:tc>
          <w:tcPr>
            <w:tcW w:w="6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49713828" w14:textId="77777777" w:rsidR="00D26382" w:rsidRDefault="00D26382">
            <w:pPr>
              <w:jc w:val="right"/>
              <w:rPr>
                <w:rFonts w:ascii="Arial Narrow" w:hAnsi="Arial Narrow"/>
                <w:b/>
                <w:bCs/>
                <w:sz w:val="18"/>
                <w:szCs w:val="18"/>
                <w:u w:val="single"/>
              </w:rPr>
            </w:pPr>
            <w:r>
              <w:rPr>
                <w:rFonts w:ascii="Arial Narrow" w:hAnsi="Arial Narrow"/>
                <w:b/>
                <w:bCs/>
                <w:sz w:val="18"/>
                <w:szCs w:val="18"/>
                <w:u w:val="single"/>
              </w:rPr>
              <w:t>100%</w:t>
            </w:r>
          </w:p>
        </w:tc>
      </w:tr>
      <w:tr w:rsidR="00D26382" w:rsidRPr="00812C96" w14:paraId="55B2FBA6"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5F8C4" w14:textId="77777777" w:rsidR="00D26382" w:rsidRPr="000D4100" w:rsidRDefault="00D26382">
            <w:pPr>
              <w:rPr>
                <w:rFonts w:ascii="Arial Narrow" w:hAnsi="Arial Narrow"/>
                <w:sz w:val="18"/>
                <w:szCs w:val="18"/>
              </w:rPr>
            </w:pPr>
            <w:r w:rsidRPr="000D4100">
              <w:rPr>
                <w:rFonts w:ascii="Arial Narrow" w:hAnsi="Arial Narrow"/>
                <w:sz w:val="18"/>
                <w:szCs w:val="18"/>
              </w:rPr>
              <w:t>0</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55D55"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 xml:space="preserve">REMUNERACIONES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65A4F76" w14:textId="77777777" w:rsidR="00D26382" w:rsidRDefault="00D26382">
            <w:pPr>
              <w:jc w:val="right"/>
              <w:rPr>
                <w:rFonts w:ascii="Arial Narrow" w:hAnsi="Arial Narrow"/>
                <w:b/>
                <w:bCs/>
                <w:sz w:val="18"/>
                <w:szCs w:val="18"/>
              </w:rPr>
            </w:pPr>
            <w:r>
              <w:rPr>
                <w:rFonts w:ascii="Arial Narrow" w:hAnsi="Arial Narrow"/>
                <w:b/>
                <w:bCs/>
                <w:sz w:val="18"/>
                <w:szCs w:val="18"/>
              </w:rPr>
              <w:t>717.999.891,78</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72395" w14:textId="77777777" w:rsidR="00D26382" w:rsidRDefault="00D26382">
            <w:pPr>
              <w:jc w:val="right"/>
              <w:rPr>
                <w:rFonts w:ascii="Arial Narrow" w:hAnsi="Arial Narrow"/>
                <w:b/>
                <w:bCs/>
                <w:sz w:val="18"/>
                <w:szCs w:val="18"/>
              </w:rPr>
            </w:pPr>
            <w:r>
              <w:rPr>
                <w:rFonts w:ascii="Arial Narrow" w:hAnsi="Arial Narrow"/>
                <w:b/>
                <w:bCs/>
                <w:sz w:val="18"/>
                <w:szCs w:val="18"/>
              </w:rPr>
              <w:t>190.980.562,64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CCA12" w14:textId="77777777" w:rsidR="00D26382" w:rsidRDefault="00D26382">
            <w:pPr>
              <w:jc w:val="right"/>
              <w:rPr>
                <w:rFonts w:ascii="Arial Narrow" w:hAnsi="Arial Narrow"/>
                <w:b/>
                <w:bCs/>
                <w:sz w:val="18"/>
                <w:szCs w:val="18"/>
              </w:rPr>
            </w:pPr>
            <w:r>
              <w:rPr>
                <w:rFonts w:ascii="Arial Narrow" w:hAnsi="Arial Narrow"/>
                <w:b/>
                <w:bCs/>
                <w:sz w:val="18"/>
                <w:szCs w:val="18"/>
              </w:rPr>
              <w:t>1.028.209.262,00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0DE32" w14:textId="77777777" w:rsidR="00D26382" w:rsidRDefault="00D26382">
            <w:pPr>
              <w:jc w:val="right"/>
              <w:rPr>
                <w:rFonts w:ascii="Arial Narrow" w:hAnsi="Arial Narrow"/>
                <w:b/>
                <w:bCs/>
                <w:sz w:val="18"/>
                <w:szCs w:val="18"/>
              </w:rPr>
            </w:pPr>
            <w:r>
              <w:rPr>
                <w:rFonts w:ascii="Arial Narrow" w:hAnsi="Arial Narrow"/>
                <w:b/>
                <w:bCs/>
                <w:sz w:val="18"/>
                <w:szCs w:val="18"/>
              </w:rPr>
              <w:t>1.937.189.716,43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8ECD9" w14:textId="77777777" w:rsidR="00D26382" w:rsidRDefault="00D26382">
            <w:pPr>
              <w:jc w:val="right"/>
              <w:rPr>
                <w:rFonts w:ascii="Arial Narrow" w:hAnsi="Arial Narrow"/>
                <w:b/>
                <w:bCs/>
                <w:sz w:val="18"/>
                <w:szCs w:val="18"/>
              </w:rPr>
            </w:pPr>
            <w:r>
              <w:rPr>
                <w:rFonts w:ascii="Arial Narrow" w:hAnsi="Arial Narrow"/>
                <w:b/>
                <w:bCs/>
                <w:sz w:val="18"/>
                <w:szCs w:val="18"/>
              </w:rPr>
              <w:t>53%</w:t>
            </w:r>
          </w:p>
        </w:tc>
      </w:tr>
      <w:tr w:rsidR="00D26382" w:rsidRPr="00812C96" w14:paraId="25C2EA3E"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CFFB2" w14:textId="77777777" w:rsidR="00D26382" w:rsidRPr="000D4100" w:rsidRDefault="00D26382">
            <w:pPr>
              <w:rPr>
                <w:rFonts w:ascii="Arial Narrow" w:hAnsi="Arial Narrow"/>
                <w:sz w:val="18"/>
                <w:szCs w:val="18"/>
              </w:rPr>
            </w:pPr>
            <w:r w:rsidRPr="000D4100">
              <w:rPr>
                <w:rFonts w:ascii="Arial Narrow" w:hAnsi="Arial Narrow"/>
                <w:sz w:val="18"/>
                <w:szCs w:val="18"/>
              </w:rPr>
              <w:t>0,01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A3B30"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REMUNERACIONES BASICAS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5DD6D04" w14:textId="77777777" w:rsidR="00D26382" w:rsidRDefault="00D26382">
            <w:pPr>
              <w:jc w:val="right"/>
              <w:rPr>
                <w:rFonts w:ascii="Arial Narrow" w:hAnsi="Arial Narrow"/>
                <w:b/>
                <w:bCs/>
                <w:sz w:val="18"/>
                <w:szCs w:val="18"/>
              </w:rPr>
            </w:pPr>
            <w:r>
              <w:rPr>
                <w:rFonts w:ascii="Arial Narrow" w:hAnsi="Arial Narrow"/>
                <w:b/>
                <w:bCs/>
                <w:sz w:val="18"/>
                <w:szCs w:val="18"/>
              </w:rPr>
              <w:t>340.591.860,01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BFE5B" w14:textId="77777777" w:rsidR="00D26382" w:rsidRDefault="00D26382">
            <w:pPr>
              <w:jc w:val="right"/>
              <w:rPr>
                <w:rFonts w:ascii="Arial Narrow" w:hAnsi="Arial Narrow"/>
                <w:b/>
                <w:bCs/>
                <w:sz w:val="18"/>
                <w:szCs w:val="18"/>
              </w:rPr>
            </w:pPr>
            <w:r>
              <w:rPr>
                <w:rFonts w:ascii="Arial Narrow" w:hAnsi="Arial Narrow"/>
                <w:b/>
                <w:bCs/>
                <w:sz w:val="18"/>
                <w:szCs w:val="18"/>
              </w:rPr>
              <w:t>101.769.463,68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9C2F8" w14:textId="77777777" w:rsidR="00D26382" w:rsidRDefault="00D26382">
            <w:pPr>
              <w:jc w:val="right"/>
              <w:rPr>
                <w:rFonts w:ascii="Arial Narrow" w:hAnsi="Arial Narrow"/>
                <w:b/>
                <w:bCs/>
                <w:sz w:val="18"/>
                <w:szCs w:val="18"/>
              </w:rPr>
            </w:pPr>
            <w:r>
              <w:rPr>
                <w:rFonts w:ascii="Arial Narrow" w:hAnsi="Arial Narrow"/>
                <w:b/>
                <w:bCs/>
                <w:sz w:val="18"/>
                <w:szCs w:val="18"/>
              </w:rPr>
              <w:t>463.244.700,01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9A318" w14:textId="77777777" w:rsidR="00D26382" w:rsidRDefault="00D26382">
            <w:pPr>
              <w:jc w:val="right"/>
              <w:rPr>
                <w:rFonts w:ascii="Arial Narrow" w:hAnsi="Arial Narrow"/>
                <w:b/>
                <w:bCs/>
                <w:sz w:val="18"/>
                <w:szCs w:val="18"/>
              </w:rPr>
            </w:pPr>
            <w:r>
              <w:rPr>
                <w:rFonts w:ascii="Arial Narrow" w:hAnsi="Arial Narrow"/>
                <w:b/>
                <w:bCs/>
                <w:sz w:val="18"/>
                <w:szCs w:val="18"/>
              </w:rPr>
              <w:t>905.606.023,70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2CB6D" w14:textId="77777777" w:rsidR="00D26382" w:rsidRDefault="00D26382">
            <w:pPr>
              <w:jc w:val="right"/>
              <w:rPr>
                <w:rFonts w:ascii="Arial Narrow" w:hAnsi="Arial Narrow"/>
                <w:b/>
                <w:bCs/>
                <w:sz w:val="18"/>
                <w:szCs w:val="18"/>
              </w:rPr>
            </w:pPr>
            <w:r>
              <w:rPr>
                <w:rFonts w:ascii="Arial Narrow" w:hAnsi="Arial Narrow"/>
                <w:b/>
                <w:bCs/>
                <w:sz w:val="18"/>
                <w:szCs w:val="18"/>
              </w:rPr>
              <w:t>25%</w:t>
            </w:r>
          </w:p>
        </w:tc>
      </w:tr>
      <w:tr w:rsidR="00D26382" w:rsidRPr="00812C96" w14:paraId="3901AE6D"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1179A"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0.01.01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348EF" w14:textId="77777777" w:rsidR="00D26382" w:rsidRPr="000D4100" w:rsidRDefault="00D26382">
            <w:pPr>
              <w:rPr>
                <w:rFonts w:ascii="Arial Narrow" w:hAnsi="Arial Narrow"/>
                <w:sz w:val="18"/>
                <w:szCs w:val="18"/>
              </w:rPr>
            </w:pPr>
            <w:r w:rsidRPr="000D4100">
              <w:rPr>
                <w:rFonts w:ascii="Arial Narrow" w:hAnsi="Arial Narrow"/>
                <w:sz w:val="18"/>
                <w:szCs w:val="18"/>
              </w:rPr>
              <w:t>Sueldos para cargos fijos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AE1D86E" w14:textId="77777777" w:rsidR="00D26382" w:rsidRDefault="00D26382">
            <w:pPr>
              <w:jc w:val="right"/>
              <w:rPr>
                <w:rFonts w:ascii="Arial Narrow" w:hAnsi="Arial Narrow"/>
                <w:sz w:val="18"/>
                <w:szCs w:val="18"/>
              </w:rPr>
            </w:pPr>
            <w:r>
              <w:rPr>
                <w:rFonts w:ascii="Arial Narrow" w:hAnsi="Arial Narrow"/>
                <w:sz w:val="18"/>
                <w:szCs w:val="18"/>
              </w:rPr>
              <w:t>340.591.860,01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8EB78" w14:textId="77777777" w:rsidR="00D26382" w:rsidRDefault="00D26382">
            <w:pPr>
              <w:jc w:val="right"/>
              <w:rPr>
                <w:rFonts w:ascii="Arial Narrow" w:hAnsi="Arial Narrow"/>
                <w:sz w:val="18"/>
                <w:szCs w:val="18"/>
              </w:rPr>
            </w:pPr>
            <w:r>
              <w:rPr>
                <w:rFonts w:ascii="Arial Narrow" w:hAnsi="Arial Narrow"/>
                <w:sz w:val="18"/>
                <w:szCs w:val="18"/>
              </w:rPr>
              <w:t>93.844.017,07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E5002" w14:textId="77777777" w:rsidR="00D26382" w:rsidRDefault="00D26382">
            <w:pPr>
              <w:jc w:val="right"/>
              <w:rPr>
                <w:rFonts w:ascii="Arial Narrow" w:hAnsi="Arial Narrow"/>
                <w:sz w:val="18"/>
                <w:szCs w:val="18"/>
              </w:rPr>
            </w:pPr>
            <w:r>
              <w:rPr>
                <w:rFonts w:ascii="Arial Narrow" w:hAnsi="Arial Narrow"/>
                <w:sz w:val="18"/>
                <w:szCs w:val="18"/>
              </w:rPr>
              <w:t>463.244.700,01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0287A" w14:textId="77777777" w:rsidR="00D26382" w:rsidRDefault="00D26382">
            <w:pPr>
              <w:jc w:val="right"/>
              <w:rPr>
                <w:rFonts w:ascii="Arial Narrow" w:hAnsi="Arial Narrow"/>
                <w:sz w:val="18"/>
                <w:szCs w:val="18"/>
              </w:rPr>
            </w:pPr>
            <w:r>
              <w:rPr>
                <w:rFonts w:ascii="Arial Narrow" w:hAnsi="Arial Narrow"/>
                <w:sz w:val="18"/>
                <w:szCs w:val="18"/>
              </w:rPr>
              <w:t>897.680.577,10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DC2A9" w14:textId="77777777" w:rsidR="00D26382" w:rsidRDefault="00D26382">
            <w:pPr>
              <w:jc w:val="right"/>
              <w:rPr>
                <w:rFonts w:ascii="Arial Narrow" w:hAnsi="Arial Narrow"/>
                <w:sz w:val="18"/>
                <w:szCs w:val="18"/>
              </w:rPr>
            </w:pPr>
            <w:r>
              <w:rPr>
                <w:rFonts w:ascii="Arial Narrow" w:hAnsi="Arial Narrow"/>
                <w:sz w:val="18"/>
                <w:szCs w:val="18"/>
              </w:rPr>
              <w:t>25%</w:t>
            </w:r>
          </w:p>
        </w:tc>
      </w:tr>
      <w:tr w:rsidR="00D26382" w:rsidRPr="00812C96" w14:paraId="146E91AF"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D6E0F"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0.01.05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3DC7D" w14:textId="77777777" w:rsidR="00D26382" w:rsidRPr="000D4100" w:rsidRDefault="00D26382">
            <w:pPr>
              <w:rPr>
                <w:rFonts w:ascii="Arial Narrow" w:hAnsi="Arial Narrow"/>
                <w:sz w:val="18"/>
                <w:szCs w:val="18"/>
              </w:rPr>
            </w:pPr>
            <w:r w:rsidRPr="000D4100">
              <w:rPr>
                <w:rFonts w:ascii="Arial Narrow" w:hAnsi="Arial Narrow"/>
                <w:sz w:val="18"/>
                <w:szCs w:val="18"/>
              </w:rPr>
              <w:t>Suplencias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0EE733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7BE1A" w14:textId="77777777" w:rsidR="00D26382" w:rsidRDefault="00D26382">
            <w:pPr>
              <w:jc w:val="right"/>
              <w:rPr>
                <w:rFonts w:ascii="Arial Narrow" w:hAnsi="Arial Narrow"/>
                <w:sz w:val="18"/>
                <w:szCs w:val="18"/>
              </w:rPr>
            </w:pPr>
            <w:r>
              <w:rPr>
                <w:rFonts w:ascii="Arial Narrow" w:hAnsi="Arial Narrow"/>
                <w:sz w:val="18"/>
                <w:szCs w:val="18"/>
              </w:rPr>
              <w:t>7.925.446,61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4EE91"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12C15" w14:textId="77777777" w:rsidR="00D26382" w:rsidRDefault="00D26382">
            <w:pPr>
              <w:jc w:val="right"/>
              <w:rPr>
                <w:rFonts w:ascii="Arial Narrow" w:hAnsi="Arial Narrow"/>
                <w:sz w:val="18"/>
                <w:szCs w:val="18"/>
              </w:rPr>
            </w:pPr>
            <w:r>
              <w:rPr>
                <w:rFonts w:ascii="Arial Narrow" w:hAnsi="Arial Narrow"/>
                <w:sz w:val="18"/>
                <w:szCs w:val="18"/>
              </w:rPr>
              <w:t>7.925.446,61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501AF"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58FE221F"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7AAC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EB98F"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REMUNERACIONES EVENTUALES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BE157C6" w14:textId="77777777" w:rsidR="00D26382" w:rsidRDefault="00D26382">
            <w:pPr>
              <w:jc w:val="right"/>
              <w:rPr>
                <w:rFonts w:ascii="Arial Narrow" w:hAnsi="Arial Narrow"/>
                <w:b/>
                <w:bCs/>
                <w:sz w:val="18"/>
                <w:szCs w:val="18"/>
              </w:rPr>
            </w:pPr>
            <w:r>
              <w:rPr>
                <w:rFonts w:ascii="Arial Narrow" w:hAnsi="Arial Narrow"/>
                <w:b/>
                <w:bCs/>
                <w:sz w:val="18"/>
                <w:szCs w:val="18"/>
              </w:rPr>
              <w:t>26.871.593,77</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122F0" w14:textId="77777777" w:rsidR="00D26382" w:rsidRDefault="00D26382">
            <w:pPr>
              <w:jc w:val="right"/>
              <w:rPr>
                <w:rFonts w:ascii="Arial Narrow" w:hAnsi="Arial Narrow"/>
                <w:b/>
                <w:bCs/>
                <w:sz w:val="18"/>
                <w:szCs w:val="18"/>
              </w:rPr>
            </w:pPr>
            <w:r>
              <w:rPr>
                <w:rFonts w:ascii="Arial Narrow" w:hAnsi="Arial Narrow"/>
                <w:b/>
                <w:bCs/>
                <w:sz w:val="18"/>
                <w:szCs w:val="18"/>
              </w:rPr>
              <w:t>8.000.000,00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6537D" w14:textId="77777777" w:rsidR="00D26382" w:rsidRDefault="00D26382">
            <w:pPr>
              <w:jc w:val="right"/>
              <w:rPr>
                <w:rFonts w:ascii="Arial Narrow" w:hAnsi="Arial Narrow"/>
                <w:b/>
                <w:bCs/>
                <w:sz w:val="18"/>
                <w:szCs w:val="18"/>
              </w:rPr>
            </w:pPr>
            <w:r>
              <w:rPr>
                <w:rFonts w:ascii="Arial Narrow" w:hAnsi="Arial Narrow"/>
                <w:b/>
                <w:bCs/>
                <w:sz w:val="18"/>
                <w:szCs w:val="18"/>
              </w:rPr>
              <w:t>116.111.146,64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B774" w14:textId="77777777" w:rsidR="00D26382" w:rsidRDefault="00D26382">
            <w:pPr>
              <w:jc w:val="right"/>
              <w:rPr>
                <w:rFonts w:ascii="Arial Narrow" w:hAnsi="Arial Narrow"/>
                <w:sz w:val="18"/>
                <w:szCs w:val="18"/>
              </w:rPr>
            </w:pPr>
            <w:r>
              <w:rPr>
                <w:rFonts w:ascii="Arial Narrow" w:hAnsi="Arial Narrow"/>
                <w:sz w:val="18"/>
                <w:szCs w:val="18"/>
              </w:rPr>
              <w:t>150.982.740,41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3BD34" w14:textId="77777777" w:rsidR="00D26382" w:rsidRDefault="00D26382">
            <w:pPr>
              <w:jc w:val="right"/>
              <w:rPr>
                <w:rFonts w:ascii="Arial Narrow" w:hAnsi="Arial Narrow"/>
                <w:b/>
                <w:bCs/>
                <w:sz w:val="18"/>
                <w:szCs w:val="18"/>
              </w:rPr>
            </w:pPr>
            <w:r>
              <w:rPr>
                <w:rFonts w:ascii="Arial Narrow" w:hAnsi="Arial Narrow"/>
                <w:b/>
                <w:bCs/>
                <w:sz w:val="18"/>
                <w:szCs w:val="18"/>
              </w:rPr>
              <w:t>4%</w:t>
            </w:r>
          </w:p>
        </w:tc>
      </w:tr>
      <w:tr w:rsidR="00D26382" w:rsidRPr="00812C96" w14:paraId="4EC6D853"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FDBE0"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0.02.01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2F2CB" w14:textId="77777777" w:rsidR="00D26382" w:rsidRPr="000D4100" w:rsidRDefault="00D26382">
            <w:pPr>
              <w:rPr>
                <w:rFonts w:ascii="Arial Narrow" w:hAnsi="Arial Narrow"/>
                <w:sz w:val="18"/>
                <w:szCs w:val="18"/>
              </w:rPr>
            </w:pPr>
            <w:r w:rsidRPr="000D4100">
              <w:rPr>
                <w:rFonts w:ascii="Arial Narrow" w:hAnsi="Arial Narrow"/>
                <w:sz w:val="18"/>
                <w:szCs w:val="18"/>
              </w:rPr>
              <w:t>Tiempo extraordinario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7394E75"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3A9E3" w14:textId="77777777" w:rsidR="00D26382" w:rsidRDefault="00D26382">
            <w:pPr>
              <w:jc w:val="right"/>
              <w:rPr>
                <w:rFonts w:ascii="Arial Narrow" w:hAnsi="Arial Narrow"/>
                <w:sz w:val="18"/>
                <w:szCs w:val="18"/>
              </w:rPr>
            </w:pPr>
            <w:r>
              <w:rPr>
                <w:rFonts w:ascii="Arial Narrow" w:hAnsi="Arial Narrow"/>
                <w:sz w:val="18"/>
                <w:szCs w:val="18"/>
              </w:rPr>
              <w:t>8.000.000,00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9129A" w14:textId="77777777" w:rsidR="00D26382" w:rsidRDefault="00D26382">
            <w:pPr>
              <w:jc w:val="right"/>
              <w:rPr>
                <w:rFonts w:ascii="Arial Narrow" w:hAnsi="Arial Narrow"/>
                <w:sz w:val="18"/>
                <w:szCs w:val="18"/>
              </w:rPr>
            </w:pPr>
            <w:r>
              <w:rPr>
                <w:rFonts w:ascii="Arial Narrow" w:hAnsi="Arial Narrow"/>
                <w:sz w:val="18"/>
                <w:szCs w:val="18"/>
              </w:rPr>
              <w:t>116.111.146,64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B6D13" w14:textId="77777777" w:rsidR="00D26382" w:rsidRDefault="00D26382">
            <w:pPr>
              <w:jc w:val="right"/>
              <w:rPr>
                <w:rFonts w:ascii="Arial Narrow" w:hAnsi="Arial Narrow"/>
                <w:sz w:val="18"/>
                <w:szCs w:val="18"/>
              </w:rPr>
            </w:pPr>
            <w:r>
              <w:rPr>
                <w:rFonts w:ascii="Arial Narrow" w:hAnsi="Arial Narrow"/>
                <w:sz w:val="18"/>
                <w:szCs w:val="18"/>
              </w:rPr>
              <w:t>124.111.146,64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41E30"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1E947F67"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5CD88"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0.02.05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AAB08" w14:textId="77777777" w:rsidR="00D26382" w:rsidRPr="000D4100" w:rsidRDefault="00D26382">
            <w:pPr>
              <w:rPr>
                <w:rFonts w:ascii="Arial Narrow" w:hAnsi="Arial Narrow"/>
                <w:sz w:val="18"/>
                <w:szCs w:val="18"/>
              </w:rPr>
            </w:pPr>
            <w:r w:rsidRPr="000D4100">
              <w:rPr>
                <w:rFonts w:ascii="Arial Narrow" w:hAnsi="Arial Narrow"/>
                <w:sz w:val="18"/>
                <w:szCs w:val="18"/>
              </w:rPr>
              <w:t>Dietas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3D01677" w14:textId="77777777" w:rsidR="00D26382" w:rsidRDefault="00D26382">
            <w:pPr>
              <w:jc w:val="right"/>
              <w:rPr>
                <w:rFonts w:ascii="Arial Narrow" w:hAnsi="Arial Narrow"/>
                <w:sz w:val="18"/>
                <w:szCs w:val="18"/>
              </w:rPr>
            </w:pPr>
            <w:r>
              <w:rPr>
                <w:rFonts w:ascii="Arial Narrow" w:hAnsi="Arial Narrow"/>
                <w:sz w:val="18"/>
                <w:szCs w:val="18"/>
              </w:rPr>
              <w:t>26.871.593,77</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AB4C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66FE4"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F54BE" w14:textId="77777777" w:rsidR="00D26382" w:rsidRDefault="00D26382">
            <w:pPr>
              <w:jc w:val="right"/>
              <w:rPr>
                <w:rFonts w:ascii="Arial Narrow" w:hAnsi="Arial Narrow"/>
                <w:sz w:val="18"/>
                <w:szCs w:val="18"/>
              </w:rPr>
            </w:pPr>
            <w:r>
              <w:rPr>
                <w:rFonts w:ascii="Arial Narrow" w:hAnsi="Arial Narrow"/>
                <w:sz w:val="18"/>
                <w:szCs w:val="18"/>
              </w:rPr>
              <w:t>26.871.593,77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2F1D7"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1593A238"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85208"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FDEEB"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INCENTIVOS SALARIALES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83780F5" w14:textId="77777777" w:rsidR="00D26382" w:rsidRDefault="00D26382">
            <w:pPr>
              <w:jc w:val="right"/>
              <w:rPr>
                <w:rFonts w:ascii="Arial Narrow" w:hAnsi="Arial Narrow"/>
                <w:b/>
                <w:bCs/>
                <w:sz w:val="18"/>
                <w:szCs w:val="18"/>
              </w:rPr>
            </w:pPr>
            <w:r>
              <w:rPr>
                <w:rFonts w:ascii="Arial Narrow" w:hAnsi="Arial Narrow"/>
                <w:b/>
                <w:bCs/>
                <w:sz w:val="18"/>
                <w:szCs w:val="18"/>
              </w:rPr>
              <w:t>245.110.087,46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B41ED" w14:textId="77777777" w:rsidR="00D26382" w:rsidRDefault="00D26382">
            <w:pPr>
              <w:jc w:val="right"/>
              <w:rPr>
                <w:rFonts w:ascii="Arial Narrow" w:hAnsi="Arial Narrow"/>
                <w:b/>
                <w:bCs/>
                <w:sz w:val="18"/>
                <w:szCs w:val="18"/>
              </w:rPr>
            </w:pPr>
            <w:r>
              <w:rPr>
                <w:rFonts w:ascii="Arial Narrow" w:hAnsi="Arial Narrow"/>
                <w:b/>
                <w:bCs/>
                <w:sz w:val="18"/>
                <w:szCs w:val="18"/>
              </w:rPr>
              <w:t>51.901.678,12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CCB95" w14:textId="77777777" w:rsidR="00D26382" w:rsidRDefault="00D26382">
            <w:pPr>
              <w:jc w:val="right"/>
              <w:rPr>
                <w:rFonts w:ascii="Arial Narrow" w:hAnsi="Arial Narrow"/>
                <w:b/>
                <w:bCs/>
                <w:sz w:val="18"/>
                <w:szCs w:val="18"/>
              </w:rPr>
            </w:pPr>
            <w:r>
              <w:rPr>
                <w:rFonts w:ascii="Arial Narrow" w:hAnsi="Arial Narrow"/>
                <w:b/>
                <w:bCs/>
                <w:sz w:val="18"/>
                <w:szCs w:val="18"/>
              </w:rPr>
              <w:t>291.881.398,36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AEC97" w14:textId="77777777" w:rsidR="00D26382" w:rsidRDefault="00D26382">
            <w:pPr>
              <w:jc w:val="right"/>
              <w:rPr>
                <w:rFonts w:ascii="Arial Narrow" w:hAnsi="Arial Narrow"/>
                <w:b/>
                <w:bCs/>
                <w:sz w:val="18"/>
                <w:szCs w:val="18"/>
              </w:rPr>
            </w:pPr>
            <w:r>
              <w:rPr>
                <w:rFonts w:ascii="Arial Narrow" w:hAnsi="Arial Narrow"/>
                <w:b/>
                <w:bCs/>
                <w:sz w:val="18"/>
                <w:szCs w:val="18"/>
              </w:rPr>
              <w:t>588.893.163,94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35869" w14:textId="77777777" w:rsidR="00D26382" w:rsidRDefault="00D26382">
            <w:pPr>
              <w:jc w:val="right"/>
              <w:rPr>
                <w:rFonts w:ascii="Arial Narrow" w:hAnsi="Arial Narrow"/>
                <w:b/>
                <w:bCs/>
                <w:sz w:val="18"/>
                <w:szCs w:val="18"/>
              </w:rPr>
            </w:pPr>
            <w:r>
              <w:rPr>
                <w:rFonts w:ascii="Arial Narrow" w:hAnsi="Arial Narrow"/>
                <w:b/>
                <w:bCs/>
                <w:sz w:val="18"/>
                <w:szCs w:val="18"/>
              </w:rPr>
              <w:t>16%</w:t>
            </w:r>
          </w:p>
        </w:tc>
      </w:tr>
      <w:tr w:rsidR="00D26382" w:rsidRPr="00812C96" w14:paraId="123A0D53"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2EB4D"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0.03.01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9C236" w14:textId="77777777" w:rsidR="00D26382" w:rsidRPr="000D4100" w:rsidRDefault="00D26382">
            <w:pPr>
              <w:rPr>
                <w:rFonts w:ascii="Arial Narrow" w:hAnsi="Arial Narrow"/>
                <w:sz w:val="18"/>
                <w:szCs w:val="18"/>
              </w:rPr>
            </w:pPr>
            <w:r w:rsidRPr="000D4100">
              <w:rPr>
                <w:rFonts w:ascii="Arial Narrow" w:hAnsi="Arial Narrow"/>
                <w:sz w:val="18"/>
                <w:szCs w:val="18"/>
              </w:rPr>
              <w:t>Retribución por años servidos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A2C7845" w14:textId="77777777" w:rsidR="00D26382" w:rsidRDefault="00D26382">
            <w:pPr>
              <w:jc w:val="right"/>
              <w:rPr>
                <w:rFonts w:ascii="Arial Narrow" w:hAnsi="Arial Narrow"/>
                <w:sz w:val="18"/>
                <w:szCs w:val="18"/>
              </w:rPr>
            </w:pPr>
            <w:r>
              <w:rPr>
                <w:rFonts w:ascii="Arial Narrow" w:hAnsi="Arial Narrow"/>
                <w:sz w:val="18"/>
                <w:szCs w:val="18"/>
              </w:rPr>
              <w:t>113.612.628,32</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EC30F" w14:textId="77777777" w:rsidR="00D26382" w:rsidRDefault="00D26382">
            <w:pPr>
              <w:jc w:val="right"/>
              <w:rPr>
                <w:rFonts w:ascii="Arial Narrow" w:hAnsi="Arial Narrow"/>
                <w:sz w:val="18"/>
                <w:szCs w:val="18"/>
              </w:rPr>
            </w:pPr>
            <w:r>
              <w:rPr>
                <w:rFonts w:ascii="Arial Narrow" w:hAnsi="Arial Narrow"/>
                <w:sz w:val="18"/>
                <w:szCs w:val="18"/>
              </w:rPr>
              <w:t>29.232.803,42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E080B" w14:textId="77777777" w:rsidR="00D26382" w:rsidRDefault="00D26382">
            <w:pPr>
              <w:jc w:val="right"/>
              <w:rPr>
                <w:rFonts w:ascii="Arial Narrow" w:hAnsi="Arial Narrow"/>
                <w:sz w:val="18"/>
                <w:szCs w:val="18"/>
              </w:rPr>
            </w:pPr>
            <w:r>
              <w:rPr>
                <w:rFonts w:ascii="Arial Narrow" w:hAnsi="Arial Narrow"/>
                <w:sz w:val="18"/>
                <w:szCs w:val="18"/>
              </w:rPr>
              <w:t>171.105.547,13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74F90" w14:textId="77777777" w:rsidR="00D26382" w:rsidRDefault="00D26382">
            <w:pPr>
              <w:jc w:val="right"/>
              <w:rPr>
                <w:rFonts w:ascii="Arial Narrow" w:hAnsi="Arial Narrow"/>
                <w:sz w:val="18"/>
                <w:szCs w:val="18"/>
              </w:rPr>
            </w:pPr>
            <w:r>
              <w:rPr>
                <w:rFonts w:ascii="Arial Narrow" w:hAnsi="Arial Narrow"/>
                <w:sz w:val="18"/>
                <w:szCs w:val="18"/>
              </w:rPr>
              <w:t>313.950.978,87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3F851" w14:textId="77777777" w:rsidR="00D26382" w:rsidRDefault="00D26382">
            <w:pPr>
              <w:jc w:val="right"/>
              <w:rPr>
                <w:rFonts w:ascii="Arial Narrow" w:hAnsi="Arial Narrow"/>
                <w:sz w:val="18"/>
                <w:szCs w:val="18"/>
              </w:rPr>
            </w:pPr>
            <w:r>
              <w:rPr>
                <w:rFonts w:ascii="Arial Narrow" w:hAnsi="Arial Narrow"/>
                <w:sz w:val="18"/>
                <w:szCs w:val="18"/>
              </w:rPr>
              <w:t>9%</w:t>
            </w:r>
          </w:p>
        </w:tc>
      </w:tr>
      <w:tr w:rsidR="00D26382" w:rsidRPr="00812C96" w14:paraId="73FCADD2"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DF115"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0.03.02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69ADC" w14:textId="77777777" w:rsidR="00D26382" w:rsidRPr="000D4100" w:rsidRDefault="00D26382">
            <w:pPr>
              <w:rPr>
                <w:rFonts w:ascii="Arial Narrow" w:hAnsi="Arial Narrow"/>
                <w:sz w:val="18"/>
                <w:szCs w:val="18"/>
              </w:rPr>
            </w:pPr>
            <w:r w:rsidRPr="000D4100">
              <w:rPr>
                <w:rFonts w:ascii="Arial Narrow" w:hAnsi="Arial Narrow"/>
                <w:sz w:val="18"/>
                <w:szCs w:val="18"/>
              </w:rPr>
              <w:t>Restricción al ejercicio liberal de la profesión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B5F906F" w14:textId="77777777" w:rsidR="00D26382" w:rsidRDefault="00D26382">
            <w:pPr>
              <w:jc w:val="right"/>
              <w:rPr>
                <w:rFonts w:ascii="Arial Narrow" w:hAnsi="Arial Narrow"/>
                <w:sz w:val="18"/>
                <w:szCs w:val="18"/>
              </w:rPr>
            </w:pPr>
            <w:r>
              <w:rPr>
                <w:rFonts w:ascii="Arial Narrow" w:hAnsi="Arial Narrow"/>
                <w:sz w:val="18"/>
                <w:szCs w:val="18"/>
              </w:rPr>
              <w:t>58.125.152,64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4DA1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FE0F4" w14:textId="77777777" w:rsidR="00D26382" w:rsidRDefault="00D26382">
            <w:pPr>
              <w:jc w:val="right"/>
              <w:rPr>
                <w:rFonts w:ascii="Arial Narrow" w:hAnsi="Arial Narrow"/>
                <w:sz w:val="18"/>
                <w:szCs w:val="18"/>
              </w:rPr>
            </w:pPr>
            <w:r>
              <w:rPr>
                <w:rFonts w:ascii="Arial Narrow" w:hAnsi="Arial Narrow"/>
                <w:sz w:val="18"/>
                <w:szCs w:val="18"/>
              </w:rPr>
              <w:t>850.975,29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5AB62" w14:textId="77777777" w:rsidR="00D26382" w:rsidRDefault="00D26382">
            <w:pPr>
              <w:jc w:val="right"/>
              <w:rPr>
                <w:rFonts w:ascii="Arial Narrow" w:hAnsi="Arial Narrow"/>
                <w:sz w:val="18"/>
                <w:szCs w:val="18"/>
              </w:rPr>
            </w:pPr>
            <w:r>
              <w:rPr>
                <w:rFonts w:ascii="Arial Narrow" w:hAnsi="Arial Narrow"/>
                <w:sz w:val="18"/>
                <w:szCs w:val="18"/>
              </w:rPr>
              <w:t>58.976.127,93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B807"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21958EE5"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543D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0.03.03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8F80F" w14:textId="77777777" w:rsidR="00D26382" w:rsidRPr="000D4100" w:rsidRDefault="00D26382">
            <w:pPr>
              <w:rPr>
                <w:rFonts w:ascii="Arial Narrow" w:hAnsi="Arial Narrow"/>
                <w:sz w:val="18"/>
                <w:szCs w:val="18"/>
              </w:rPr>
            </w:pPr>
            <w:r w:rsidRPr="000D4100">
              <w:rPr>
                <w:rFonts w:ascii="Arial Narrow" w:hAnsi="Arial Narrow"/>
                <w:sz w:val="18"/>
                <w:szCs w:val="18"/>
              </w:rPr>
              <w:t>Decimotercer mes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8C12693" w14:textId="77777777" w:rsidR="00D26382" w:rsidRDefault="00D26382">
            <w:pPr>
              <w:jc w:val="right"/>
              <w:rPr>
                <w:rFonts w:ascii="Arial Narrow" w:hAnsi="Arial Narrow"/>
                <w:sz w:val="18"/>
                <w:szCs w:val="18"/>
              </w:rPr>
            </w:pPr>
            <w:r>
              <w:rPr>
                <w:rFonts w:ascii="Arial Narrow" w:hAnsi="Arial Narrow"/>
                <w:sz w:val="18"/>
                <w:szCs w:val="18"/>
              </w:rPr>
              <w:t>45.053.995,96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1A80C" w14:textId="77777777" w:rsidR="00D26382" w:rsidRDefault="00D26382">
            <w:pPr>
              <w:jc w:val="right"/>
              <w:rPr>
                <w:rFonts w:ascii="Arial Narrow" w:hAnsi="Arial Narrow"/>
                <w:sz w:val="18"/>
                <w:szCs w:val="18"/>
              </w:rPr>
            </w:pPr>
            <w:r>
              <w:rPr>
                <w:rFonts w:ascii="Arial Narrow" w:hAnsi="Arial Narrow"/>
                <w:sz w:val="18"/>
                <w:szCs w:val="18"/>
              </w:rPr>
              <w:t>12.416.575,56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8BB9D" w14:textId="77777777" w:rsidR="00D26382" w:rsidRDefault="00D26382">
            <w:pPr>
              <w:jc w:val="right"/>
              <w:rPr>
                <w:rFonts w:ascii="Arial Narrow" w:hAnsi="Arial Narrow"/>
                <w:sz w:val="18"/>
                <w:szCs w:val="18"/>
              </w:rPr>
            </w:pPr>
            <w:r>
              <w:rPr>
                <w:rFonts w:ascii="Arial Narrow" w:hAnsi="Arial Narrow"/>
                <w:sz w:val="18"/>
                <w:szCs w:val="18"/>
              </w:rPr>
              <w:t>67.012.614,11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2350D" w14:textId="77777777" w:rsidR="00D26382" w:rsidRDefault="00D26382">
            <w:pPr>
              <w:jc w:val="right"/>
              <w:rPr>
                <w:rFonts w:ascii="Arial Narrow" w:hAnsi="Arial Narrow"/>
                <w:sz w:val="18"/>
                <w:szCs w:val="18"/>
              </w:rPr>
            </w:pPr>
            <w:r>
              <w:rPr>
                <w:rFonts w:ascii="Arial Narrow" w:hAnsi="Arial Narrow"/>
                <w:sz w:val="18"/>
                <w:szCs w:val="18"/>
              </w:rPr>
              <w:t>124.483.185,62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A0459"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295BC897"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7A264"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0.03.04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D7679" w14:textId="77777777" w:rsidR="00D26382" w:rsidRPr="000D4100" w:rsidRDefault="00D26382">
            <w:pPr>
              <w:rPr>
                <w:rFonts w:ascii="Arial Narrow" w:hAnsi="Arial Narrow"/>
                <w:sz w:val="18"/>
                <w:szCs w:val="18"/>
              </w:rPr>
            </w:pPr>
            <w:r w:rsidRPr="000D4100">
              <w:rPr>
                <w:rFonts w:ascii="Arial Narrow" w:hAnsi="Arial Narrow"/>
                <w:sz w:val="18"/>
                <w:szCs w:val="18"/>
              </w:rPr>
              <w:t>Salario escolar</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DF6D6E1" w14:textId="77777777" w:rsidR="00D26382" w:rsidRDefault="00D26382">
            <w:pPr>
              <w:jc w:val="right"/>
              <w:rPr>
                <w:rFonts w:ascii="Arial Narrow" w:hAnsi="Arial Narrow"/>
                <w:sz w:val="18"/>
                <w:szCs w:val="18"/>
              </w:rPr>
            </w:pPr>
            <w:r>
              <w:rPr>
                <w:rFonts w:ascii="Arial Narrow" w:hAnsi="Arial Narrow"/>
                <w:sz w:val="18"/>
                <w:szCs w:val="18"/>
              </w:rPr>
              <w:t>28.318.310,54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E2954" w14:textId="77777777" w:rsidR="00D26382" w:rsidRDefault="00D26382">
            <w:pPr>
              <w:jc w:val="right"/>
              <w:rPr>
                <w:rFonts w:ascii="Arial Narrow" w:hAnsi="Arial Narrow"/>
                <w:sz w:val="18"/>
                <w:szCs w:val="18"/>
              </w:rPr>
            </w:pPr>
            <w:r>
              <w:rPr>
                <w:rFonts w:ascii="Arial Narrow" w:hAnsi="Arial Narrow"/>
                <w:sz w:val="18"/>
                <w:szCs w:val="18"/>
              </w:rPr>
              <w:t>10.252.299,15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44475" w14:textId="77777777" w:rsidR="00D26382" w:rsidRDefault="00D26382">
            <w:pPr>
              <w:jc w:val="right"/>
              <w:rPr>
                <w:rFonts w:ascii="Arial Narrow" w:hAnsi="Arial Narrow"/>
                <w:sz w:val="18"/>
                <w:szCs w:val="18"/>
              </w:rPr>
            </w:pPr>
            <w:r>
              <w:rPr>
                <w:rFonts w:ascii="Arial Narrow" w:hAnsi="Arial Narrow"/>
                <w:sz w:val="18"/>
                <w:szCs w:val="18"/>
              </w:rPr>
              <w:t>52.912.261,83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322E4" w14:textId="77777777" w:rsidR="00D26382" w:rsidRDefault="00D26382">
            <w:pPr>
              <w:jc w:val="right"/>
              <w:rPr>
                <w:rFonts w:ascii="Arial Narrow" w:hAnsi="Arial Narrow"/>
                <w:sz w:val="18"/>
                <w:szCs w:val="18"/>
              </w:rPr>
            </w:pPr>
            <w:r>
              <w:rPr>
                <w:rFonts w:ascii="Arial Narrow" w:hAnsi="Arial Narrow"/>
                <w:sz w:val="18"/>
                <w:szCs w:val="18"/>
              </w:rPr>
              <w:t>91.482.871,52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E7A04"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3B439FB3"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B1A3A"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A06F4"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CONTRIBUCIONES PATRONALES AL DESARROLLO Y LA SEGURIDAD SOCIAL</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90976FE" w14:textId="77777777" w:rsidR="00D26382" w:rsidRDefault="00D26382">
            <w:pPr>
              <w:jc w:val="right"/>
              <w:rPr>
                <w:rFonts w:ascii="Arial Narrow" w:hAnsi="Arial Narrow"/>
                <w:b/>
                <w:bCs/>
                <w:sz w:val="18"/>
                <w:szCs w:val="18"/>
              </w:rPr>
            </w:pPr>
            <w:r>
              <w:rPr>
                <w:rFonts w:ascii="Arial Narrow" w:hAnsi="Arial Narrow"/>
                <w:b/>
                <w:bCs/>
                <w:sz w:val="18"/>
                <w:szCs w:val="18"/>
              </w:rPr>
              <w:t>52.713.175,27</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6922A" w14:textId="77777777" w:rsidR="00D26382" w:rsidRDefault="00D26382">
            <w:pPr>
              <w:jc w:val="right"/>
              <w:rPr>
                <w:rFonts w:ascii="Arial Narrow" w:hAnsi="Arial Narrow"/>
                <w:b/>
                <w:bCs/>
                <w:sz w:val="18"/>
                <w:szCs w:val="18"/>
              </w:rPr>
            </w:pPr>
            <w:r>
              <w:rPr>
                <w:rFonts w:ascii="Arial Narrow" w:hAnsi="Arial Narrow"/>
                <w:b/>
                <w:bCs/>
                <w:sz w:val="18"/>
                <w:szCs w:val="18"/>
              </w:rPr>
              <w:t>14.654.710,42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22F53" w14:textId="77777777" w:rsidR="00D26382" w:rsidRDefault="00D26382">
            <w:pPr>
              <w:jc w:val="right"/>
              <w:rPr>
                <w:rFonts w:ascii="Arial Narrow" w:hAnsi="Arial Narrow"/>
                <w:b/>
                <w:bCs/>
                <w:sz w:val="18"/>
                <w:szCs w:val="18"/>
              </w:rPr>
            </w:pPr>
            <w:r>
              <w:rPr>
                <w:rFonts w:ascii="Arial Narrow" w:hAnsi="Arial Narrow"/>
                <w:b/>
                <w:bCs/>
                <w:sz w:val="18"/>
                <w:szCs w:val="18"/>
              </w:rPr>
              <w:t>78.486.008,52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E435E" w14:textId="77777777" w:rsidR="00D26382" w:rsidRDefault="00D26382">
            <w:pPr>
              <w:jc w:val="right"/>
              <w:rPr>
                <w:rFonts w:ascii="Arial Narrow" w:hAnsi="Arial Narrow"/>
                <w:b/>
                <w:bCs/>
                <w:sz w:val="18"/>
                <w:szCs w:val="18"/>
              </w:rPr>
            </w:pPr>
            <w:r>
              <w:rPr>
                <w:rFonts w:ascii="Arial Narrow" w:hAnsi="Arial Narrow"/>
                <w:b/>
                <w:bCs/>
                <w:sz w:val="18"/>
                <w:szCs w:val="18"/>
              </w:rPr>
              <w:t>145.853.894,21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B3A2D" w14:textId="77777777" w:rsidR="00D26382" w:rsidRDefault="00D26382">
            <w:pPr>
              <w:jc w:val="right"/>
              <w:rPr>
                <w:rFonts w:ascii="Arial Narrow" w:hAnsi="Arial Narrow"/>
                <w:b/>
                <w:bCs/>
                <w:sz w:val="18"/>
                <w:szCs w:val="18"/>
              </w:rPr>
            </w:pPr>
            <w:r>
              <w:rPr>
                <w:rFonts w:ascii="Arial Narrow" w:hAnsi="Arial Narrow"/>
                <w:b/>
                <w:bCs/>
                <w:sz w:val="18"/>
                <w:szCs w:val="18"/>
              </w:rPr>
              <w:t>4%</w:t>
            </w:r>
          </w:p>
        </w:tc>
      </w:tr>
      <w:tr w:rsidR="00D26382" w:rsidRPr="00812C96" w14:paraId="4FA074B2"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25737"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0.04.01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8B3DE" w14:textId="77777777" w:rsidR="00D26382" w:rsidRPr="000D4100" w:rsidRDefault="00D26382">
            <w:pPr>
              <w:rPr>
                <w:rFonts w:ascii="Arial Narrow" w:hAnsi="Arial Narrow"/>
                <w:sz w:val="18"/>
                <w:szCs w:val="18"/>
              </w:rPr>
            </w:pPr>
            <w:bookmarkStart w:id="21" w:name="RANGE!B37"/>
            <w:r w:rsidRPr="000D4100">
              <w:rPr>
                <w:rFonts w:ascii="Arial Narrow" w:hAnsi="Arial Narrow"/>
                <w:sz w:val="18"/>
                <w:szCs w:val="18"/>
              </w:rPr>
              <w:t>Contribución Patronal al Seguro de Salud de la Caja Costarricense del Seguro Social</w:t>
            </w:r>
            <w:bookmarkEnd w:id="21"/>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3493227" w14:textId="77777777" w:rsidR="00D26382" w:rsidRDefault="00D26382">
            <w:pPr>
              <w:jc w:val="right"/>
              <w:rPr>
                <w:rFonts w:ascii="Arial Narrow" w:hAnsi="Arial Narrow"/>
                <w:sz w:val="18"/>
                <w:szCs w:val="18"/>
              </w:rPr>
            </w:pPr>
            <w:r>
              <w:rPr>
                <w:rFonts w:ascii="Arial Narrow" w:hAnsi="Arial Narrow"/>
                <w:sz w:val="18"/>
                <w:szCs w:val="18"/>
              </w:rPr>
              <w:t>50.009.935,51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5C839" w14:textId="77777777" w:rsidR="00D26382" w:rsidRDefault="00D26382">
            <w:pPr>
              <w:jc w:val="right"/>
              <w:rPr>
                <w:rFonts w:ascii="Arial Narrow" w:hAnsi="Arial Narrow"/>
                <w:sz w:val="18"/>
                <w:szCs w:val="18"/>
              </w:rPr>
            </w:pPr>
            <w:r>
              <w:rPr>
                <w:rFonts w:ascii="Arial Narrow" w:hAnsi="Arial Narrow"/>
                <w:sz w:val="18"/>
                <w:szCs w:val="18"/>
              </w:rPr>
              <w:t>13.903.186,81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F2C8B" w14:textId="77777777" w:rsidR="00D26382" w:rsidRDefault="00D26382">
            <w:pPr>
              <w:jc w:val="right"/>
              <w:rPr>
                <w:rFonts w:ascii="Arial Narrow" w:hAnsi="Arial Narrow"/>
                <w:sz w:val="18"/>
                <w:szCs w:val="18"/>
              </w:rPr>
            </w:pPr>
            <w:r>
              <w:rPr>
                <w:rFonts w:ascii="Arial Narrow" w:hAnsi="Arial Narrow"/>
                <w:sz w:val="18"/>
                <w:szCs w:val="18"/>
              </w:rPr>
              <w:t>74.461.085,00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C9175" w14:textId="77777777" w:rsidR="00D26382" w:rsidRDefault="00D26382">
            <w:pPr>
              <w:jc w:val="right"/>
              <w:rPr>
                <w:rFonts w:ascii="Arial Narrow" w:hAnsi="Arial Narrow"/>
                <w:sz w:val="18"/>
                <w:szCs w:val="18"/>
              </w:rPr>
            </w:pPr>
            <w:r>
              <w:rPr>
                <w:rFonts w:ascii="Arial Narrow" w:hAnsi="Arial Narrow"/>
                <w:sz w:val="18"/>
                <w:szCs w:val="18"/>
              </w:rPr>
              <w:t>138.374.207,33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521D9" w14:textId="77777777" w:rsidR="00D26382" w:rsidRDefault="00D26382">
            <w:pPr>
              <w:jc w:val="right"/>
              <w:rPr>
                <w:rFonts w:ascii="Arial Narrow" w:hAnsi="Arial Narrow"/>
                <w:sz w:val="18"/>
                <w:szCs w:val="18"/>
              </w:rPr>
            </w:pPr>
            <w:r>
              <w:rPr>
                <w:rFonts w:ascii="Arial Narrow" w:hAnsi="Arial Narrow"/>
                <w:sz w:val="18"/>
                <w:szCs w:val="18"/>
              </w:rPr>
              <w:t>4%</w:t>
            </w:r>
          </w:p>
        </w:tc>
      </w:tr>
      <w:tr w:rsidR="00D26382" w:rsidRPr="00812C96" w14:paraId="4B3D5C13"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9BBF6"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0.04.05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CAA67" w14:textId="77777777" w:rsidR="00D26382" w:rsidRPr="000D4100" w:rsidRDefault="00D26382">
            <w:pPr>
              <w:rPr>
                <w:rFonts w:ascii="Arial Narrow" w:hAnsi="Arial Narrow"/>
                <w:sz w:val="18"/>
                <w:szCs w:val="18"/>
              </w:rPr>
            </w:pPr>
            <w:bookmarkStart w:id="22" w:name="RANGE!B38"/>
            <w:r w:rsidRPr="000D4100">
              <w:rPr>
                <w:rFonts w:ascii="Arial Narrow" w:hAnsi="Arial Narrow"/>
                <w:sz w:val="18"/>
                <w:szCs w:val="18"/>
              </w:rPr>
              <w:t>Contribución Patronal al Banco Popular y de Desarrollo Comunal</w:t>
            </w:r>
            <w:bookmarkEnd w:id="22"/>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84209B0" w14:textId="77777777" w:rsidR="00D26382" w:rsidRDefault="00D26382">
            <w:pPr>
              <w:jc w:val="right"/>
              <w:rPr>
                <w:rFonts w:ascii="Arial Narrow" w:hAnsi="Arial Narrow"/>
                <w:sz w:val="18"/>
                <w:szCs w:val="18"/>
              </w:rPr>
            </w:pPr>
            <w:r>
              <w:rPr>
                <w:rFonts w:ascii="Arial Narrow" w:hAnsi="Arial Narrow"/>
                <w:sz w:val="18"/>
                <w:szCs w:val="18"/>
              </w:rPr>
              <w:t>2.703.239,76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A575D" w14:textId="77777777" w:rsidR="00D26382" w:rsidRDefault="00D26382">
            <w:pPr>
              <w:jc w:val="right"/>
              <w:rPr>
                <w:rFonts w:ascii="Arial Narrow" w:hAnsi="Arial Narrow"/>
                <w:sz w:val="18"/>
                <w:szCs w:val="18"/>
              </w:rPr>
            </w:pPr>
            <w:r>
              <w:rPr>
                <w:rFonts w:ascii="Arial Narrow" w:hAnsi="Arial Narrow"/>
                <w:sz w:val="18"/>
                <w:szCs w:val="18"/>
              </w:rPr>
              <w:t>751.523,61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66DFD" w14:textId="77777777" w:rsidR="00D26382" w:rsidRDefault="00D26382">
            <w:pPr>
              <w:jc w:val="right"/>
              <w:rPr>
                <w:rFonts w:ascii="Arial Narrow" w:hAnsi="Arial Narrow"/>
                <w:sz w:val="18"/>
                <w:szCs w:val="18"/>
              </w:rPr>
            </w:pPr>
            <w:r>
              <w:rPr>
                <w:rFonts w:ascii="Arial Narrow" w:hAnsi="Arial Narrow"/>
                <w:sz w:val="18"/>
                <w:szCs w:val="18"/>
              </w:rPr>
              <w:t>4.024.923,51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66FA3" w14:textId="77777777" w:rsidR="00D26382" w:rsidRDefault="00D26382">
            <w:pPr>
              <w:jc w:val="right"/>
              <w:rPr>
                <w:rFonts w:ascii="Arial Narrow" w:hAnsi="Arial Narrow"/>
                <w:sz w:val="18"/>
                <w:szCs w:val="18"/>
              </w:rPr>
            </w:pPr>
            <w:r>
              <w:rPr>
                <w:rFonts w:ascii="Arial Narrow" w:hAnsi="Arial Narrow"/>
                <w:sz w:val="18"/>
                <w:szCs w:val="18"/>
              </w:rPr>
              <w:t>7.479.686,88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562D5"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6F019286"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21574"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DC0BB"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 xml:space="preserve">CONTRIBUCIONES PATRONALES A FONDOS DE PENSIONES Y OTROS FONDOS DE CAPITALIZACIÓN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FD7AB9D" w14:textId="77777777" w:rsidR="00D26382" w:rsidRDefault="00D26382">
            <w:pPr>
              <w:jc w:val="right"/>
              <w:rPr>
                <w:rFonts w:ascii="Arial Narrow" w:hAnsi="Arial Narrow"/>
                <w:b/>
                <w:bCs/>
                <w:sz w:val="18"/>
                <w:szCs w:val="18"/>
              </w:rPr>
            </w:pPr>
            <w:r>
              <w:rPr>
                <w:rFonts w:ascii="Arial Narrow" w:hAnsi="Arial Narrow"/>
                <w:b/>
                <w:bCs/>
                <w:sz w:val="18"/>
                <w:szCs w:val="18"/>
              </w:rPr>
              <w:t>52.713.175,27</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F6C2B" w14:textId="77777777" w:rsidR="00D26382" w:rsidRDefault="00D26382">
            <w:pPr>
              <w:jc w:val="right"/>
              <w:rPr>
                <w:rFonts w:ascii="Arial Narrow" w:hAnsi="Arial Narrow"/>
                <w:b/>
                <w:bCs/>
                <w:sz w:val="18"/>
                <w:szCs w:val="18"/>
              </w:rPr>
            </w:pPr>
            <w:r>
              <w:rPr>
                <w:rFonts w:ascii="Arial Narrow" w:hAnsi="Arial Narrow"/>
                <w:b/>
                <w:bCs/>
                <w:sz w:val="18"/>
                <w:szCs w:val="18"/>
              </w:rPr>
              <w:t>14.654.710,42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58810" w14:textId="77777777" w:rsidR="00D26382" w:rsidRDefault="00D26382">
            <w:pPr>
              <w:jc w:val="right"/>
              <w:rPr>
                <w:rFonts w:ascii="Arial Narrow" w:hAnsi="Arial Narrow"/>
                <w:b/>
                <w:bCs/>
                <w:sz w:val="18"/>
                <w:szCs w:val="18"/>
              </w:rPr>
            </w:pPr>
            <w:r>
              <w:rPr>
                <w:rFonts w:ascii="Arial Narrow" w:hAnsi="Arial Narrow"/>
                <w:b/>
                <w:bCs/>
                <w:sz w:val="18"/>
                <w:szCs w:val="18"/>
              </w:rPr>
              <w:t>78.486.008,47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18A82" w14:textId="77777777" w:rsidR="00D26382" w:rsidRDefault="00D26382">
            <w:pPr>
              <w:jc w:val="right"/>
              <w:rPr>
                <w:rFonts w:ascii="Arial Narrow" w:hAnsi="Arial Narrow"/>
                <w:b/>
                <w:bCs/>
                <w:sz w:val="18"/>
                <w:szCs w:val="18"/>
              </w:rPr>
            </w:pPr>
            <w:r>
              <w:rPr>
                <w:rFonts w:ascii="Arial Narrow" w:hAnsi="Arial Narrow"/>
                <w:b/>
                <w:bCs/>
                <w:sz w:val="18"/>
                <w:szCs w:val="18"/>
              </w:rPr>
              <w:t>145.853.894,16</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B55A6" w14:textId="77777777" w:rsidR="00D26382" w:rsidRDefault="00D26382">
            <w:pPr>
              <w:jc w:val="right"/>
              <w:rPr>
                <w:rFonts w:ascii="Arial Narrow" w:hAnsi="Arial Narrow"/>
                <w:b/>
                <w:bCs/>
                <w:sz w:val="18"/>
                <w:szCs w:val="18"/>
              </w:rPr>
            </w:pPr>
            <w:r>
              <w:rPr>
                <w:rFonts w:ascii="Arial Narrow" w:hAnsi="Arial Narrow"/>
                <w:b/>
                <w:bCs/>
                <w:sz w:val="18"/>
                <w:szCs w:val="18"/>
              </w:rPr>
              <w:t>4%</w:t>
            </w:r>
          </w:p>
        </w:tc>
      </w:tr>
      <w:tr w:rsidR="00D26382" w:rsidRPr="00812C96" w14:paraId="0D2B141A"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F1AFD"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0.05.01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B1C93" w14:textId="77777777" w:rsidR="00D26382" w:rsidRPr="000D4100" w:rsidRDefault="00D26382">
            <w:pPr>
              <w:rPr>
                <w:rFonts w:ascii="Arial Narrow" w:hAnsi="Arial Narrow"/>
                <w:sz w:val="18"/>
                <w:szCs w:val="18"/>
              </w:rPr>
            </w:pPr>
            <w:r w:rsidRPr="000D4100">
              <w:rPr>
                <w:rFonts w:ascii="Arial Narrow" w:hAnsi="Arial Narrow"/>
                <w:sz w:val="18"/>
                <w:szCs w:val="18"/>
              </w:rPr>
              <w:t>Contribución Patronal al Seguro de Pensiones de la Caja Costarricense de Seguro Social (14,5)</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2A403E0" w14:textId="77777777" w:rsidR="00D26382" w:rsidRDefault="00D26382">
            <w:pPr>
              <w:jc w:val="right"/>
              <w:rPr>
                <w:rFonts w:ascii="Arial Narrow" w:hAnsi="Arial Narrow"/>
                <w:sz w:val="18"/>
                <w:szCs w:val="18"/>
              </w:rPr>
            </w:pPr>
            <w:r>
              <w:rPr>
                <w:rFonts w:ascii="Arial Narrow" w:hAnsi="Arial Narrow"/>
                <w:sz w:val="18"/>
                <w:szCs w:val="18"/>
              </w:rPr>
              <w:t>28.384.017,45</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5855C" w14:textId="77777777" w:rsidR="00D26382" w:rsidRDefault="00D26382">
            <w:pPr>
              <w:jc w:val="right"/>
              <w:rPr>
                <w:rFonts w:ascii="Arial Narrow" w:hAnsi="Arial Narrow"/>
                <w:sz w:val="18"/>
                <w:szCs w:val="18"/>
              </w:rPr>
            </w:pPr>
            <w:r>
              <w:rPr>
                <w:rFonts w:ascii="Arial Narrow" w:hAnsi="Arial Narrow"/>
                <w:sz w:val="18"/>
                <w:szCs w:val="18"/>
              </w:rPr>
              <w:t>7.890.997,92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A0439" w14:textId="77777777" w:rsidR="00D26382" w:rsidRDefault="00D26382">
            <w:pPr>
              <w:jc w:val="right"/>
              <w:rPr>
                <w:rFonts w:ascii="Arial Narrow" w:hAnsi="Arial Narrow"/>
                <w:sz w:val="18"/>
                <w:szCs w:val="18"/>
              </w:rPr>
            </w:pPr>
            <w:r>
              <w:rPr>
                <w:rFonts w:ascii="Arial Narrow" w:hAnsi="Arial Narrow"/>
                <w:sz w:val="18"/>
                <w:szCs w:val="18"/>
              </w:rPr>
              <w:t>42.261.696,87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0C478" w14:textId="77777777" w:rsidR="00D26382" w:rsidRDefault="00D26382">
            <w:pPr>
              <w:jc w:val="right"/>
              <w:rPr>
                <w:rFonts w:ascii="Arial Narrow" w:hAnsi="Arial Narrow"/>
                <w:sz w:val="18"/>
                <w:szCs w:val="18"/>
              </w:rPr>
            </w:pPr>
            <w:r>
              <w:rPr>
                <w:rFonts w:ascii="Arial Narrow" w:hAnsi="Arial Narrow"/>
                <w:sz w:val="18"/>
                <w:szCs w:val="18"/>
              </w:rPr>
              <w:t>78.536.712,24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DE732"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1B39815A" w14:textId="77777777" w:rsidTr="007B035B">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EDFFE"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0.05.02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3F61A" w14:textId="77777777" w:rsidR="00D26382" w:rsidRPr="000D4100" w:rsidRDefault="00D26382">
            <w:pPr>
              <w:rPr>
                <w:rFonts w:ascii="Arial Narrow" w:hAnsi="Arial Narrow"/>
                <w:sz w:val="18"/>
                <w:szCs w:val="18"/>
              </w:rPr>
            </w:pPr>
            <w:r w:rsidRPr="000D4100">
              <w:rPr>
                <w:rFonts w:ascii="Arial Narrow" w:hAnsi="Arial Narrow"/>
                <w:sz w:val="18"/>
                <w:szCs w:val="18"/>
              </w:rPr>
              <w:t>Aporte Patronal al Régimen Obligatorio de Pensiones  Complementarias (1,5)</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99533B1" w14:textId="77777777" w:rsidR="00D26382" w:rsidRDefault="00D26382">
            <w:pPr>
              <w:jc w:val="right"/>
              <w:rPr>
                <w:rFonts w:ascii="Arial Narrow" w:hAnsi="Arial Narrow"/>
                <w:sz w:val="18"/>
                <w:szCs w:val="18"/>
              </w:rPr>
            </w:pPr>
            <w:r>
              <w:rPr>
                <w:rFonts w:ascii="Arial Narrow" w:hAnsi="Arial Narrow"/>
                <w:sz w:val="18"/>
                <w:szCs w:val="18"/>
              </w:rPr>
              <w:t>16.219.438,55</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CC4AD" w14:textId="77777777" w:rsidR="00D26382" w:rsidRDefault="00D26382">
            <w:pPr>
              <w:jc w:val="right"/>
              <w:rPr>
                <w:rFonts w:ascii="Arial Narrow" w:hAnsi="Arial Narrow"/>
                <w:sz w:val="18"/>
                <w:szCs w:val="18"/>
              </w:rPr>
            </w:pPr>
            <w:r>
              <w:rPr>
                <w:rFonts w:ascii="Arial Narrow" w:hAnsi="Arial Narrow"/>
                <w:sz w:val="18"/>
                <w:szCs w:val="18"/>
              </w:rPr>
              <w:t>4.509.141,67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1DD3E" w14:textId="77777777" w:rsidR="00D26382" w:rsidRDefault="00D26382">
            <w:pPr>
              <w:jc w:val="right"/>
              <w:rPr>
                <w:rFonts w:ascii="Arial Narrow" w:hAnsi="Arial Narrow"/>
                <w:sz w:val="18"/>
                <w:szCs w:val="18"/>
              </w:rPr>
            </w:pPr>
            <w:r>
              <w:rPr>
                <w:rFonts w:ascii="Arial Narrow" w:hAnsi="Arial Narrow"/>
                <w:sz w:val="18"/>
                <w:szCs w:val="18"/>
              </w:rPr>
              <w:t>24.149.541,07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15670" w14:textId="77777777" w:rsidR="00D26382" w:rsidRDefault="00D26382">
            <w:pPr>
              <w:jc w:val="right"/>
              <w:rPr>
                <w:rFonts w:ascii="Arial Narrow" w:hAnsi="Arial Narrow"/>
                <w:sz w:val="18"/>
                <w:szCs w:val="18"/>
              </w:rPr>
            </w:pPr>
            <w:r>
              <w:rPr>
                <w:rFonts w:ascii="Arial Narrow" w:hAnsi="Arial Narrow"/>
                <w:sz w:val="18"/>
                <w:szCs w:val="18"/>
              </w:rPr>
              <w:t>44.878.121,28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DC207"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07E08D66"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42873" w14:textId="77777777" w:rsidR="00D26382" w:rsidRPr="000D4100" w:rsidRDefault="00D26382">
            <w:pPr>
              <w:jc w:val="right"/>
              <w:rPr>
                <w:rFonts w:ascii="Arial Narrow" w:hAnsi="Arial Narrow"/>
                <w:sz w:val="18"/>
                <w:szCs w:val="18"/>
              </w:rPr>
            </w:pPr>
            <w:r w:rsidRPr="000D4100">
              <w:rPr>
                <w:rFonts w:ascii="Arial Narrow" w:hAnsi="Arial Narrow"/>
                <w:sz w:val="18"/>
                <w:szCs w:val="18"/>
              </w:rPr>
              <w:t>0.05.03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07394" w14:textId="77777777" w:rsidR="00D26382" w:rsidRPr="000D4100" w:rsidRDefault="00D26382">
            <w:pPr>
              <w:rPr>
                <w:rFonts w:ascii="Arial Narrow" w:hAnsi="Arial Narrow"/>
                <w:sz w:val="18"/>
                <w:szCs w:val="18"/>
              </w:rPr>
            </w:pPr>
            <w:r w:rsidRPr="000D4100">
              <w:rPr>
                <w:rFonts w:ascii="Arial Narrow" w:hAnsi="Arial Narrow"/>
                <w:sz w:val="18"/>
                <w:szCs w:val="18"/>
              </w:rPr>
              <w:t>Aporte Patronal al Fondo de Capitalización Laboral (3)</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3CEF09F" w14:textId="77777777" w:rsidR="00D26382" w:rsidRDefault="00D26382">
            <w:pPr>
              <w:jc w:val="right"/>
              <w:rPr>
                <w:rFonts w:ascii="Arial Narrow" w:hAnsi="Arial Narrow"/>
                <w:sz w:val="18"/>
                <w:szCs w:val="18"/>
              </w:rPr>
            </w:pPr>
            <w:r>
              <w:rPr>
                <w:rFonts w:ascii="Arial Narrow" w:hAnsi="Arial Narrow"/>
                <w:sz w:val="18"/>
                <w:szCs w:val="18"/>
              </w:rPr>
              <w:t>8.109.719,27</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1E757" w14:textId="77777777" w:rsidR="00D26382" w:rsidRDefault="00D26382">
            <w:pPr>
              <w:jc w:val="right"/>
              <w:rPr>
                <w:rFonts w:ascii="Arial Narrow" w:hAnsi="Arial Narrow"/>
                <w:sz w:val="18"/>
                <w:szCs w:val="18"/>
              </w:rPr>
            </w:pPr>
            <w:r>
              <w:rPr>
                <w:rFonts w:ascii="Arial Narrow" w:hAnsi="Arial Narrow"/>
                <w:sz w:val="18"/>
                <w:szCs w:val="18"/>
              </w:rPr>
              <w:t>2.254.570,83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4DDCF" w14:textId="77777777" w:rsidR="00D26382" w:rsidRDefault="00D26382">
            <w:pPr>
              <w:jc w:val="right"/>
              <w:rPr>
                <w:rFonts w:ascii="Arial Narrow" w:hAnsi="Arial Narrow"/>
                <w:sz w:val="18"/>
                <w:szCs w:val="18"/>
              </w:rPr>
            </w:pPr>
            <w:r>
              <w:rPr>
                <w:rFonts w:ascii="Arial Narrow" w:hAnsi="Arial Narrow"/>
                <w:sz w:val="18"/>
                <w:szCs w:val="18"/>
              </w:rPr>
              <w:t>12.074.770,53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E0293" w14:textId="77777777" w:rsidR="00D26382" w:rsidRDefault="00D26382">
            <w:pPr>
              <w:jc w:val="right"/>
              <w:rPr>
                <w:rFonts w:ascii="Arial Narrow" w:hAnsi="Arial Narrow"/>
                <w:sz w:val="18"/>
                <w:szCs w:val="18"/>
              </w:rPr>
            </w:pPr>
            <w:r>
              <w:rPr>
                <w:rFonts w:ascii="Arial Narrow" w:hAnsi="Arial Narrow"/>
                <w:sz w:val="18"/>
                <w:szCs w:val="18"/>
              </w:rPr>
              <w:t>22.439.060,64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599F8"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57895DDE"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D2E69" w14:textId="77777777" w:rsidR="00D26382" w:rsidRPr="000D4100" w:rsidRDefault="00D26382">
            <w:pPr>
              <w:rPr>
                <w:rFonts w:ascii="Arial Narrow" w:hAnsi="Arial Narrow"/>
                <w:sz w:val="18"/>
                <w:szCs w:val="18"/>
              </w:rPr>
            </w:pPr>
            <w:r w:rsidRPr="000D4100">
              <w:rPr>
                <w:rFonts w:ascii="Arial Narrow" w:hAnsi="Arial Narrow"/>
                <w:sz w:val="18"/>
                <w:szCs w:val="18"/>
              </w:rPr>
              <w:t>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A605D"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SERVICIOS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A1FB10B" w14:textId="77777777" w:rsidR="00D26382" w:rsidRDefault="00D26382">
            <w:pPr>
              <w:jc w:val="right"/>
              <w:rPr>
                <w:rFonts w:ascii="Arial Narrow" w:hAnsi="Arial Narrow"/>
                <w:b/>
                <w:bCs/>
                <w:sz w:val="18"/>
                <w:szCs w:val="18"/>
              </w:rPr>
            </w:pPr>
            <w:r>
              <w:rPr>
                <w:rFonts w:ascii="Arial Narrow" w:hAnsi="Arial Narrow"/>
                <w:b/>
                <w:bCs/>
                <w:sz w:val="18"/>
                <w:szCs w:val="18"/>
              </w:rPr>
              <w:t>57.776.020,42</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7C3FE" w14:textId="77777777" w:rsidR="00D26382" w:rsidRDefault="00D26382">
            <w:pPr>
              <w:jc w:val="right"/>
              <w:rPr>
                <w:rFonts w:ascii="Arial Narrow" w:hAnsi="Arial Narrow"/>
                <w:b/>
                <w:bCs/>
                <w:sz w:val="18"/>
                <w:szCs w:val="18"/>
              </w:rPr>
            </w:pPr>
            <w:r>
              <w:rPr>
                <w:rFonts w:ascii="Arial Narrow" w:hAnsi="Arial Narrow"/>
                <w:b/>
                <w:bCs/>
                <w:sz w:val="18"/>
                <w:szCs w:val="18"/>
              </w:rPr>
              <w:t>286.918.727,54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6CEAD" w14:textId="77777777" w:rsidR="00D26382" w:rsidRDefault="00D26382">
            <w:pPr>
              <w:jc w:val="right"/>
              <w:rPr>
                <w:rFonts w:ascii="Arial Narrow" w:hAnsi="Arial Narrow"/>
                <w:b/>
                <w:bCs/>
                <w:sz w:val="18"/>
                <w:szCs w:val="18"/>
              </w:rPr>
            </w:pPr>
            <w:r>
              <w:rPr>
                <w:rFonts w:ascii="Arial Narrow" w:hAnsi="Arial Narrow"/>
                <w:b/>
                <w:bCs/>
                <w:sz w:val="18"/>
                <w:szCs w:val="18"/>
              </w:rPr>
              <w:t>349.637.353,37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38FCC" w14:textId="77777777" w:rsidR="00D26382" w:rsidRDefault="00D26382">
            <w:pPr>
              <w:jc w:val="right"/>
              <w:rPr>
                <w:rFonts w:ascii="Arial Narrow" w:hAnsi="Arial Narrow"/>
                <w:b/>
                <w:bCs/>
                <w:sz w:val="18"/>
                <w:szCs w:val="18"/>
              </w:rPr>
            </w:pPr>
            <w:r>
              <w:rPr>
                <w:rFonts w:ascii="Arial Narrow" w:hAnsi="Arial Narrow"/>
                <w:b/>
                <w:bCs/>
                <w:sz w:val="18"/>
                <w:szCs w:val="18"/>
              </w:rPr>
              <w:t>694.332.101,32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073DA" w14:textId="77777777" w:rsidR="00D26382" w:rsidRDefault="00D26382">
            <w:pPr>
              <w:jc w:val="right"/>
              <w:rPr>
                <w:rFonts w:ascii="Arial Narrow" w:hAnsi="Arial Narrow"/>
                <w:b/>
                <w:bCs/>
                <w:sz w:val="18"/>
                <w:szCs w:val="18"/>
              </w:rPr>
            </w:pPr>
            <w:r>
              <w:rPr>
                <w:rFonts w:ascii="Arial Narrow" w:hAnsi="Arial Narrow"/>
                <w:b/>
                <w:bCs/>
                <w:sz w:val="18"/>
                <w:szCs w:val="18"/>
              </w:rPr>
              <w:t>19%</w:t>
            </w:r>
          </w:p>
        </w:tc>
      </w:tr>
      <w:tr w:rsidR="00D26382" w:rsidRPr="00812C96" w14:paraId="03562DA3"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2E829"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1.01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156EB"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 xml:space="preserve">ALQUILERES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7A05008"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B3ADD"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E2926" w14:textId="77777777" w:rsidR="00D26382" w:rsidRDefault="00D26382">
            <w:pPr>
              <w:jc w:val="right"/>
              <w:rPr>
                <w:rFonts w:ascii="Arial Narrow" w:hAnsi="Arial Narrow"/>
                <w:b/>
                <w:bCs/>
                <w:sz w:val="18"/>
                <w:szCs w:val="18"/>
              </w:rPr>
            </w:pPr>
            <w:r>
              <w:rPr>
                <w:rFonts w:ascii="Arial Narrow" w:hAnsi="Arial Narrow"/>
                <w:b/>
                <w:bCs/>
                <w:sz w:val="18"/>
                <w:szCs w:val="18"/>
              </w:rPr>
              <w:t>105.000.000,00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49C1" w14:textId="77777777" w:rsidR="00D26382" w:rsidRDefault="00D26382">
            <w:pPr>
              <w:jc w:val="right"/>
              <w:rPr>
                <w:rFonts w:ascii="Arial Narrow" w:hAnsi="Arial Narrow"/>
                <w:b/>
                <w:bCs/>
                <w:sz w:val="18"/>
                <w:szCs w:val="18"/>
              </w:rPr>
            </w:pPr>
            <w:r>
              <w:rPr>
                <w:rFonts w:ascii="Arial Narrow" w:hAnsi="Arial Narrow"/>
                <w:b/>
                <w:bCs/>
                <w:sz w:val="18"/>
                <w:szCs w:val="18"/>
              </w:rPr>
              <w:t>105.000.000,00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35EBD" w14:textId="77777777" w:rsidR="00D26382" w:rsidRDefault="00D26382">
            <w:pPr>
              <w:jc w:val="right"/>
              <w:rPr>
                <w:rFonts w:ascii="Arial Narrow" w:hAnsi="Arial Narrow"/>
                <w:b/>
                <w:bCs/>
                <w:sz w:val="18"/>
                <w:szCs w:val="18"/>
              </w:rPr>
            </w:pPr>
            <w:r>
              <w:rPr>
                <w:rFonts w:ascii="Arial Narrow" w:hAnsi="Arial Narrow"/>
                <w:b/>
                <w:bCs/>
                <w:sz w:val="18"/>
                <w:szCs w:val="18"/>
              </w:rPr>
              <w:t>3%</w:t>
            </w:r>
          </w:p>
        </w:tc>
      </w:tr>
      <w:tr w:rsidR="00D26382" w:rsidRPr="00812C96" w14:paraId="6DB66D66"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189CD"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1.01.02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0512B" w14:textId="77777777" w:rsidR="00D26382" w:rsidRPr="000D4100" w:rsidRDefault="00D26382">
            <w:pPr>
              <w:rPr>
                <w:rFonts w:ascii="Arial Narrow" w:hAnsi="Arial Narrow"/>
                <w:sz w:val="18"/>
                <w:szCs w:val="18"/>
              </w:rPr>
            </w:pPr>
            <w:r w:rsidRPr="000D4100">
              <w:rPr>
                <w:rFonts w:ascii="Arial Narrow" w:hAnsi="Arial Narrow"/>
                <w:sz w:val="18"/>
                <w:szCs w:val="18"/>
              </w:rPr>
              <w:t>Alquiler de maquinaria, equipo y mobiliario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026B458"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3FA6"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3BF8A" w14:textId="77777777" w:rsidR="00D26382" w:rsidRDefault="00D26382">
            <w:pPr>
              <w:jc w:val="right"/>
              <w:rPr>
                <w:rFonts w:ascii="Arial Narrow" w:hAnsi="Arial Narrow"/>
                <w:sz w:val="18"/>
                <w:szCs w:val="18"/>
              </w:rPr>
            </w:pPr>
            <w:r>
              <w:rPr>
                <w:rFonts w:ascii="Arial Narrow" w:hAnsi="Arial Narrow"/>
                <w:sz w:val="18"/>
                <w:szCs w:val="18"/>
              </w:rPr>
              <w:t>105.000.000,00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D923" w14:textId="77777777" w:rsidR="00D26382" w:rsidRDefault="00D26382">
            <w:pPr>
              <w:jc w:val="right"/>
              <w:rPr>
                <w:rFonts w:ascii="Arial Narrow" w:hAnsi="Arial Narrow"/>
                <w:sz w:val="18"/>
                <w:szCs w:val="18"/>
              </w:rPr>
            </w:pPr>
            <w:r>
              <w:rPr>
                <w:rFonts w:ascii="Arial Narrow" w:hAnsi="Arial Narrow"/>
                <w:sz w:val="18"/>
                <w:szCs w:val="18"/>
              </w:rPr>
              <w:t>105.000.000,00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202E9"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2914A6A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FCA35"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1.02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D1950"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SERVICIOS BÁSICOS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DD0E589" w14:textId="77777777" w:rsidR="00D26382" w:rsidRDefault="00D26382">
            <w:pPr>
              <w:jc w:val="right"/>
              <w:rPr>
                <w:rFonts w:ascii="Arial Narrow" w:hAnsi="Arial Narrow"/>
                <w:b/>
                <w:bCs/>
                <w:sz w:val="18"/>
                <w:szCs w:val="18"/>
              </w:rPr>
            </w:pPr>
            <w:r>
              <w:rPr>
                <w:rFonts w:ascii="Arial Narrow" w:hAnsi="Arial Narrow"/>
                <w:b/>
                <w:bCs/>
                <w:sz w:val="18"/>
                <w:szCs w:val="18"/>
              </w:rPr>
              <w:t>17.210.000,00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27995" w14:textId="77777777" w:rsidR="00D26382" w:rsidRDefault="00D26382">
            <w:pPr>
              <w:jc w:val="right"/>
              <w:rPr>
                <w:rFonts w:ascii="Arial Narrow" w:hAnsi="Arial Narrow"/>
                <w:b/>
                <w:bCs/>
                <w:sz w:val="18"/>
                <w:szCs w:val="18"/>
              </w:rPr>
            </w:pPr>
            <w:r>
              <w:rPr>
                <w:rFonts w:ascii="Arial Narrow" w:hAnsi="Arial Narrow"/>
                <w:b/>
                <w:bCs/>
                <w:sz w:val="18"/>
                <w:szCs w:val="18"/>
              </w:rPr>
              <w:t>101.740.000,00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F2789" w14:textId="77777777" w:rsidR="00D26382" w:rsidRDefault="00D26382">
            <w:pPr>
              <w:jc w:val="right"/>
              <w:rPr>
                <w:rFonts w:ascii="Arial Narrow" w:hAnsi="Arial Narrow"/>
                <w:b/>
                <w:bCs/>
                <w:sz w:val="18"/>
                <w:szCs w:val="18"/>
              </w:rPr>
            </w:pPr>
            <w:r>
              <w:rPr>
                <w:rFonts w:ascii="Arial Narrow" w:hAnsi="Arial Narrow"/>
                <w:b/>
                <w:bCs/>
                <w:sz w:val="18"/>
                <w:szCs w:val="18"/>
              </w:rPr>
              <w:t>13.000.000,00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CADE1" w14:textId="77777777" w:rsidR="00D26382" w:rsidRDefault="00D26382">
            <w:pPr>
              <w:jc w:val="right"/>
              <w:rPr>
                <w:rFonts w:ascii="Arial Narrow" w:hAnsi="Arial Narrow"/>
                <w:b/>
                <w:bCs/>
                <w:sz w:val="18"/>
                <w:szCs w:val="18"/>
              </w:rPr>
            </w:pPr>
            <w:r>
              <w:rPr>
                <w:rFonts w:ascii="Arial Narrow" w:hAnsi="Arial Narrow"/>
                <w:b/>
                <w:bCs/>
                <w:sz w:val="18"/>
                <w:szCs w:val="18"/>
              </w:rPr>
              <w:t>131.950.000,00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754FF" w14:textId="77777777" w:rsidR="00D26382" w:rsidRDefault="00D26382">
            <w:pPr>
              <w:jc w:val="right"/>
              <w:rPr>
                <w:rFonts w:ascii="Arial Narrow" w:hAnsi="Arial Narrow"/>
                <w:b/>
                <w:bCs/>
                <w:sz w:val="18"/>
                <w:szCs w:val="18"/>
              </w:rPr>
            </w:pPr>
            <w:r>
              <w:rPr>
                <w:rFonts w:ascii="Arial Narrow" w:hAnsi="Arial Narrow"/>
                <w:b/>
                <w:bCs/>
                <w:sz w:val="18"/>
                <w:szCs w:val="18"/>
              </w:rPr>
              <w:t>4%</w:t>
            </w:r>
          </w:p>
        </w:tc>
      </w:tr>
      <w:tr w:rsidR="00D26382" w:rsidRPr="00812C96" w14:paraId="2A40F9C3"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B5EB8"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1.02.01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D75D6"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Servicio de agua y alcantarillado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E1E6709" w14:textId="77777777" w:rsidR="00D26382" w:rsidRDefault="00D26382">
            <w:pPr>
              <w:jc w:val="right"/>
              <w:rPr>
                <w:rFonts w:ascii="Arial Narrow" w:hAnsi="Arial Narrow"/>
                <w:sz w:val="18"/>
                <w:szCs w:val="18"/>
              </w:rPr>
            </w:pPr>
            <w:r>
              <w:rPr>
                <w:rFonts w:ascii="Arial Narrow" w:hAnsi="Arial Narrow"/>
                <w:sz w:val="18"/>
                <w:szCs w:val="18"/>
              </w:rPr>
              <w:t>210.000,00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3AB5E" w14:textId="77777777" w:rsidR="00D26382" w:rsidRDefault="00D26382">
            <w:pPr>
              <w:jc w:val="right"/>
              <w:rPr>
                <w:rFonts w:ascii="Arial Narrow" w:hAnsi="Arial Narrow"/>
                <w:sz w:val="18"/>
                <w:szCs w:val="18"/>
              </w:rPr>
            </w:pPr>
            <w:r>
              <w:rPr>
                <w:rFonts w:ascii="Arial Narrow" w:hAnsi="Arial Narrow"/>
                <w:sz w:val="18"/>
                <w:szCs w:val="18"/>
              </w:rPr>
              <w:t>120.000,00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232F4" w14:textId="77777777" w:rsidR="00D26382" w:rsidRDefault="00D26382">
            <w:pPr>
              <w:jc w:val="right"/>
              <w:rPr>
                <w:rFonts w:ascii="Arial Narrow" w:hAnsi="Arial Narrow"/>
                <w:sz w:val="18"/>
                <w:szCs w:val="18"/>
              </w:rPr>
            </w:pPr>
            <w:r>
              <w:rPr>
                <w:rFonts w:ascii="Arial Narrow" w:hAnsi="Arial Narrow"/>
                <w:sz w:val="18"/>
                <w:szCs w:val="18"/>
              </w:rPr>
              <w:t>1.000.000,00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99395" w14:textId="77777777" w:rsidR="00D26382" w:rsidRDefault="00D26382">
            <w:pPr>
              <w:jc w:val="right"/>
              <w:rPr>
                <w:rFonts w:ascii="Arial Narrow" w:hAnsi="Arial Narrow"/>
                <w:sz w:val="18"/>
                <w:szCs w:val="18"/>
              </w:rPr>
            </w:pPr>
            <w:r>
              <w:rPr>
                <w:rFonts w:ascii="Arial Narrow" w:hAnsi="Arial Narrow"/>
                <w:sz w:val="18"/>
                <w:szCs w:val="18"/>
              </w:rPr>
              <w:t>1.330.000,00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F85E9"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30F1C637"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A779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1.02.02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9EBB1" w14:textId="77777777" w:rsidR="00D26382" w:rsidRPr="000D4100" w:rsidRDefault="00D26382">
            <w:pPr>
              <w:rPr>
                <w:rFonts w:ascii="Arial Narrow" w:hAnsi="Arial Narrow"/>
                <w:sz w:val="18"/>
                <w:szCs w:val="18"/>
              </w:rPr>
            </w:pPr>
            <w:r w:rsidRPr="000D4100">
              <w:rPr>
                <w:rFonts w:ascii="Arial Narrow" w:hAnsi="Arial Narrow"/>
                <w:sz w:val="18"/>
                <w:szCs w:val="18"/>
              </w:rPr>
              <w:t>Servicio de energía eléctrica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3239C00" w14:textId="77777777" w:rsidR="00D26382" w:rsidRDefault="00D26382">
            <w:pPr>
              <w:jc w:val="right"/>
              <w:rPr>
                <w:rFonts w:ascii="Arial Narrow" w:hAnsi="Arial Narrow"/>
                <w:sz w:val="18"/>
                <w:szCs w:val="18"/>
              </w:rPr>
            </w:pPr>
            <w:r>
              <w:rPr>
                <w:rFonts w:ascii="Arial Narrow" w:hAnsi="Arial Narrow"/>
                <w:sz w:val="18"/>
                <w:szCs w:val="18"/>
              </w:rPr>
              <w:t>8.000.000,00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47667" w14:textId="77777777" w:rsidR="00D26382" w:rsidRDefault="00D26382">
            <w:pPr>
              <w:jc w:val="right"/>
              <w:rPr>
                <w:rFonts w:ascii="Arial Narrow" w:hAnsi="Arial Narrow"/>
                <w:sz w:val="18"/>
                <w:szCs w:val="18"/>
              </w:rPr>
            </w:pPr>
            <w:r>
              <w:rPr>
                <w:rFonts w:ascii="Arial Narrow" w:hAnsi="Arial Narrow"/>
                <w:sz w:val="18"/>
                <w:szCs w:val="18"/>
              </w:rPr>
              <w:t>120.000,00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F356B" w14:textId="77777777" w:rsidR="00D26382" w:rsidRDefault="00D26382">
            <w:pPr>
              <w:jc w:val="right"/>
              <w:rPr>
                <w:rFonts w:ascii="Arial Narrow" w:hAnsi="Arial Narrow"/>
                <w:sz w:val="18"/>
                <w:szCs w:val="18"/>
              </w:rPr>
            </w:pPr>
            <w:r>
              <w:rPr>
                <w:rFonts w:ascii="Arial Narrow" w:hAnsi="Arial Narrow"/>
                <w:sz w:val="18"/>
                <w:szCs w:val="18"/>
              </w:rPr>
              <w:t>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12835" w14:textId="77777777" w:rsidR="00D26382" w:rsidRDefault="00D26382">
            <w:pPr>
              <w:jc w:val="right"/>
              <w:rPr>
                <w:rFonts w:ascii="Arial Narrow" w:hAnsi="Arial Narrow"/>
                <w:sz w:val="18"/>
                <w:szCs w:val="18"/>
              </w:rPr>
            </w:pPr>
            <w:r>
              <w:rPr>
                <w:rFonts w:ascii="Arial Narrow" w:hAnsi="Arial Narrow"/>
                <w:sz w:val="18"/>
                <w:szCs w:val="18"/>
              </w:rPr>
              <w:t>13.120.000,00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04709"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24F5DF0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DEA5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1.02.04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32A6D" w14:textId="77777777" w:rsidR="00D26382" w:rsidRPr="000D4100" w:rsidRDefault="00D26382">
            <w:pPr>
              <w:rPr>
                <w:rFonts w:ascii="Arial Narrow" w:hAnsi="Arial Narrow"/>
                <w:sz w:val="18"/>
                <w:szCs w:val="18"/>
              </w:rPr>
            </w:pPr>
            <w:r w:rsidRPr="000D4100">
              <w:rPr>
                <w:rFonts w:ascii="Arial Narrow" w:hAnsi="Arial Narrow"/>
                <w:sz w:val="18"/>
                <w:szCs w:val="18"/>
              </w:rPr>
              <w:t>Servicio de telecomunicaciones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E1F5AE1" w14:textId="77777777" w:rsidR="00D26382" w:rsidRDefault="00D26382">
            <w:pPr>
              <w:jc w:val="right"/>
              <w:rPr>
                <w:rFonts w:ascii="Arial Narrow" w:hAnsi="Arial Narrow"/>
                <w:sz w:val="18"/>
                <w:szCs w:val="18"/>
              </w:rPr>
            </w:pPr>
            <w:r>
              <w:rPr>
                <w:rFonts w:ascii="Arial Narrow" w:hAnsi="Arial Narrow"/>
                <w:sz w:val="18"/>
                <w:szCs w:val="18"/>
              </w:rPr>
              <w:t>9.000.000,00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E6E4A"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9CCCC" w14:textId="77777777" w:rsidR="00D26382" w:rsidRDefault="00D26382">
            <w:pPr>
              <w:jc w:val="right"/>
              <w:rPr>
                <w:rFonts w:ascii="Arial Narrow" w:hAnsi="Arial Narrow"/>
                <w:sz w:val="18"/>
                <w:szCs w:val="18"/>
              </w:rPr>
            </w:pPr>
            <w:r>
              <w:rPr>
                <w:rFonts w:ascii="Arial Narrow" w:hAnsi="Arial Narrow"/>
                <w:sz w:val="18"/>
                <w:szCs w:val="18"/>
              </w:rPr>
              <w:t>7.000.000,00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285A0" w14:textId="77777777" w:rsidR="00D26382" w:rsidRDefault="00D26382">
            <w:pPr>
              <w:jc w:val="right"/>
              <w:rPr>
                <w:rFonts w:ascii="Arial Narrow" w:hAnsi="Arial Narrow"/>
                <w:sz w:val="18"/>
                <w:szCs w:val="18"/>
              </w:rPr>
            </w:pPr>
            <w:r>
              <w:rPr>
                <w:rFonts w:ascii="Arial Narrow" w:hAnsi="Arial Narrow"/>
                <w:sz w:val="18"/>
                <w:szCs w:val="18"/>
              </w:rPr>
              <w:t>16.000.000,00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D2AF5"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7D0F5934"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B0510"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1.02.99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DFCA6"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Otros servicios básicos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D522AD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37A2F" w14:textId="77777777" w:rsidR="00D26382" w:rsidRDefault="00D26382">
            <w:pPr>
              <w:jc w:val="right"/>
              <w:rPr>
                <w:rFonts w:ascii="Arial Narrow" w:hAnsi="Arial Narrow"/>
                <w:sz w:val="18"/>
                <w:szCs w:val="18"/>
              </w:rPr>
            </w:pPr>
            <w:r>
              <w:rPr>
                <w:rFonts w:ascii="Arial Narrow" w:hAnsi="Arial Narrow"/>
                <w:sz w:val="18"/>
                <w:szCs w:val="18"/>
              </w:rPr>
              <w:t>101.500.000,00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360B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27898" w14:textId="77777777" w:rsidR="00D26382" w:rsidRDefault="00D26382">
            <w:pPr>
              <w:jc w:val="right"/>
              <w:rPr>
                <w:rFonts w:ascii="Arial Narrow" w:hAnsi="Arial Narrow"/>
                <w:sz w:val="18"/>
                <w:szCs w:val="18"/>
              </w:rPr>
            </w:pPr>
            <w:r>
              <w:rPr>
                <w:rFonts w:ascii="Arial Narrow" w:hAnsi="Arial Narrow"/>
                <w:sz w:val="18"/>
                <w:szCs w:val="18"/>
              </w:rPr>
              <w:t>101.500.000,00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1B77"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5A4BC84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E09D7"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1.03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C50F3"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SERVICIOS COMERCIALES Y FINANCIEROS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C2A5DEE" w14:textId="77777777" w:rsidR="00D26382" w:rsidRDefault="00D26382">
            <w:pPr>
              <w:jc w:val="right"/>
              <w:rPr>
                <w:rFonts w:ascii="Arial Narrow" w:hAnsi="Arial Narrow"/>
                <w:b/>
                <w:bCs/>
                <w:sz w:val="18"/>
                <w:szCs w:val="18"/>
              </w:rPr>
            </w:pPr>
            <w:r>
              <w:rPr>
                <w:rFonts w:ascii="Arial Narrow" w:hAnsi="Arial Narrow"/>
                <w:b/>
                <w:bCs/>
                <w:sz w:val="18"/>
                <w:szCs w:val="18"/>
              </w:rPr>
              <w:t>3.050.000,00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263C8"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AADD9" w14:textId="77777777" w:rsidR="00D26382" w:rsidRDefault="00D26382">
            <w:pPr>
              <w:jc w:val="right"/>
              <w:rPr>
                <w:rFonts w:ascii="Arial Narrow" w:hAnsi="Arial Narrow"/>
                <w:b/>
                <w:bCs/>
                <w:sz w:val="18"/>
                <w:szCs w:val="18"/>
              </w:rPr>
            </w:pPr>
            <w:r>
              <w:rPr>
                <w:rFonts w:ascii="Arial Narrow" w:hAnsi="Arial Narrow"/>
                <w:b/>
                <w:bCs/>
                <w:sz w:val="18"/>
                <w:szCs w:val="18"/>
              </w:rPr>
              <w:t>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C2E88" w14:textId="77777777" w:rsidR="00D26382" w:rsidRDefault="00D26382">
            <w:pPr>
              <w:jc w:val="right"/>
              <w:rPr>
                <w:rFonts w:ascii="Arial Narrow" w:hAnsi="Arial Narrow"/>
                <w:b/>
                <w:bCs/>
                <w:sz w:val="18"/>
                <w:szCs w:val="18"/>
              </w:rPr>
            </w:pPr>
            <w:r>
              <w:rPr>
                <w:rFonts w:ascii="Arial Narrow" w:hAnsi="Arial Narrow"/>
                <w:b/>
                <w:bCs/>
                <w:sz w:val="18"/>
                <w:szCs w:val="18"/>
              </w:rPr>
              <w:t>4.550.000,00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1E2F0" w14:textId="77777777" w:rsidR="00D26382" w:rsidRDefault="00D26382">
            <w:pPr>
              <w:jc w:val="right"/>
              <w:rPr>
                <w:rFonts w:ascii="Arial Narrow" w:hAnsi="Arial Narrow"/>
                <w:b/>
                <w:bCs/>
                <w:sz w:val="18"/>
                <w:szCs w:val="18"/>
              </w:rPr>
            </w:pPr>
            <w:r>
              <w:rPr>
                <w:rFonts w:ascii="Arial Narrow" w:hAnsi="Arial Narrow"/>
                <w:b/>
                <w:bCs/>
                <w:sz w:val="18"/>
                <w:szCs w:val="18"/>
              </w:rPr>
              <w:t>0%</w:t>
            </w:r>
          </w:p>
        </w:tc>
      </w:tr>
      <w:tr w:rsidR="00D26382" w:rsidRPr="00812C96" w14:paraId="1DB8CABC"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E7939"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1.03.01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D531A"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Información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9B9ECA6"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8A53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669FA"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C4435"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17B6D"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66C37DEC"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6425F"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1.03.03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D1992" w14:textId="77777777" w:rsidR="00D26382" w:rsidRPr="000D4100" w:rsidRDefault="00D26382">
            <w:pPr>
              <w:rPr>
                <w:rFonts w:ascii="Arial Narrow" w:hAnsi="Arial Narrow"/>
                <w:sz w:val="18"/>
                <w:szCs w:val="18"/>
              </w:rPr>
            </w:pPr>
            <w:r w:rsidRPr="000D4100">
              <w:rPr>
                <w:rFonts w:ascii="Arial Narrow" w:hAnsi="Arial Narrow"/>
                <w:sz w:val="18"/>
                <w:szCs w:val="18"/>
              </w:rPr>
              <w:t>Impresión, encuadernación y otros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B7AAE77" w14:textId="77777777" w:rsidR="00D26382" w:rsidRDefault="00D26382">
            <w:pPr>
              <w:jc w:val="right"/>
              <w:rPr>
                <w:rFonts w:ascii="Arial Narrow" w:hAnsi="Arial Narrow"/>
                <w:sz w:val="18"/>
                <w:szCs w:val="18"/>
              </w:rPr>
            </w:pPr>
            <w:r>
              <w:rPr>
                <w:rFonts w:ascii="Arial Narrow" w:hAnsi="Arial Narrow"/>
                <w:sz w:val="18"/>
                <w:szCs w:val="18"/>
              </w:rPr>
              <w:t>1.050.000,00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3B616"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D664C"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A58A3" w14:textId="77777777" w:rsidR="00D26382" w:rsidRDefault="00D26382">
            <w:pPr>
              <w:jc w:val="right"/>
              <w:rPr>
                <w:rFonts w:ascii="Arial Narrow" w:hAnsi="Arial Narrow"/>
                <w:sz w:val="18"/>
                <w:szCs w:val="18"/>
              </w:rPr>
            </w:pPr>
            <w:r>
              <w:rPr>
                <w:rFonts w:ascii="Arial Narrow" w:hAnsi="Arial Narrow"/>
                <w:sz w:val="18"/>
                <w:szCs w:val="18"/>
              </w:rPr>
              <w:t>2.550.000,00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735B0"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1506B15D"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2B088"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1.04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B3D87"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SERVICIOS DE GESTIÓN Y APOYO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0744215" w14:textId="77777777" w:rsidR="00D26382" w:rsidRDefault="00D26382">
            <w:pPr>
              <w:jc w:val="right"/>
              <w:rPr>
                <w:rFonts w:ascii="Arial Narrow" w:hAnsi="Arial Narrow"/>
                <w:b/>
                <w:bCs/>
                <w:sz w:val="18"/>
                <w:szCs w:val="18"/>
              </w:rPr>
            </w:pPr>
            <w:r>
              <w:rPr>
                <w:rFonts w:ascii="Arial Narrow" w:hAnsi="Arial Narrow"/>
                <w:b/>
                <w:bCs/>
                <w:sz w:val="18"/>
                <w:szCs w:val="18"/>
              </w:rPr>
              <w:t>18.086.182,03</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7D19C" w14:textId="77777777" w:rsidR="00D26382" w:rsidRDefault="00D26382">
            <w:pPr>
              <w:jc w:val="right"/>
              <w:rPr>
                <w:rFonts w:ascii="Arial Narrow" w:hAnsi="Arial Narrow"/>
                <w:b/>
                <w:bCs/>
                <w:sz w:val="18"/>
                <w:szCs w:val="18"/>
              </w:rPr>
            </w:pPr>
            <w:r>
              <w:rPr>
                <w:rFonts w:ascii="Arial Narrow" w:hAnsi="Arial Narrow"/>
                <w:b/>
                <w:bCs/>
                <w:sz w:val="18"/>
                <w:szCs w:val="18"/>
              </w:rPr>
              <w:t>169.384.536,20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10711" w14:textId="77777777" w:rsidR="00D26382" w:rsidRDefault="00D26382">
            <w:pPr>
              <w:jc w:val="right"/>
              <w:rPr>
                <w:rFonts w:ascii="Arial Narrow" w:hAnsi="Arial Narrow"/>
                <w:b/>
                <w:bCs/>
                <w:sz w:val="18"/>
                <w:szCs w:val="18"/>
              </w:rPr>
            </w:pPr>
            <w:r>
              <w:rPr>
                <w:rFonts w:ascii="Arial Narrow" w:hAnsi="Arial Narrow"/>
                <w:b/>
                <w:bCs/>
                <w:sz w:val="18"/>
                <w:szCs w:val="18"/>
              </w:rPr>
              <w:t>101.386.085,92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8F643" w14:textId="77777777" w:rsidR="00D26382" w:rsidRDefault="00D26382">
            <w:pPr>
              <w:jc w:val="right"/>
              <w:rPr>
                <w:rFonts w:ascii="Arial Narrow" w:hAnsi="Arial Narrow"/>
                <w:b/>
                <w:bCs/>
                <w:sz w:val="18"/>
                <w:szCs w:val="18"/>
              </w:rPr>
            </w:pPr>
            <w:r>
              <w:rPr>
                <w:rFonts w:ascii="Arial Narrow" w:hAnsi="Arial Narrow"/>
                <w:b/>
                <w:bCs/>
                <w:sz w:val="18"/>
                <w:szCs w:val="18"/>
              </w:rPr>
              <w:t>288.856.804,15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C2F13" w14:textId="77777777" w:rsidR="00D26382" w:rsidRDefault="00D26382">
            <w:pPr>
              <w:jc w:val="right"/>
              <w:rPr>
                <w:rFonts w:ascii="Arial Narrow" w:hAnsi="Arial Narrow"/>
                <w:b/>
                <w:bCs/>
                <w:sz w:val="18"/>
                <w:szCs w:val="18"/>
              </w:rPr>
            </w:pPr>
            <w:r>
              <w:rPr>
                <w:rFonts w:ascii="Arial Narrow" w:hAnsi="Arial Narrow"/>
                <w:b/>
                <w:bCs/>
                <w:sz w:val="18"/>
                <w:szCs w:val="18"/>
              </w:rPr>
              <w:t>8%</w:t>
            </w:r>
          </w:p>
        </w:tc>
      </w:tr>
      <w:tr w:rsidR="00D26382" w:rsidRPr="00812C96" w14:paraId="3FCB981C"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EFEDF"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1.04.02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492CA"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Servicios jurídicos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C505128" w14:textId="77777777" w:rsidR="00D26382" w:rsidRDefault="00D26382">
            <w:pPr>
              <w:jc w:val="right"/>
              <w:rPr>
                <w:rFonts w:ascii="Arial Narrow" w:hAnsi="Arial Narrow"/>
                <w:sz w:val="18"/>
                <w:szCs w:val="18"/>
              </w:rPr>
            </w:pPr>
            <w:r>
              <w:rPr>
                <w:rFonts w:ascii="Arial Narrow" w:hAnsi="Arial Narrow"/>
                <w:sz w:val="18"/>
                <w:szCs w:val="18"/>
              </w:rPr>
              <w:t>4.000.000,00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65C7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5776E" w14:textId="77777777" w:rsidR="00D26382" w:rsidRDefault="00D26382">
            <w:pPr>
              <w:jc w:val="right"/>
              <w:rPr>
                <w:rFonts w:ascii="Arial Narrow" w:hAnsi="Arial Narrow"/>
                <w:sz w:val="18"/>
                <w:szCs w:val="18"/>
              </w:rPr>
            </w:pPr>
            <w:r>
              <w:rPr>
                <w:rFonts w:ascii="Arial Narrow" w:hAnsi="Arial Narrow"/>
                <w:sz w:val="18"/>
                <w:szCs w:val="18"/>
              </w:rPr>
              <w:t>24.000.000,00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36DA9" w14:textId="77777777" w:rsidR="00D26382" w:rsidRDefault="00D26382">
            <w:pPr>
              <w:jc w:val="right"/>
              <w:rPr>
                <w:rFonts w:ascii="Arial Narrow" w:hAnsi="Arial Narrow"/>
                <w:sz w:val="18"/>
                <w:szCs w:val="18"/>
              </w:rPr>
            </w:pPr>
            <w:r>
              <w:rPr>
                <w:rFonts w:ascii="Arial Narrow" w:hAnsi="Arial Narrow"/>
                <w:sz w:val="18"/>
                <w:szCs w:val="18"/>
              </w:rPr>
              <w:t>28.000.000,00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2B6CD"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1EA2ED7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74883"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1.04.03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57101" w14:textId="77777777" w:rsidR="00D26382" w:rsidRPr="000D4100" w:rsidRDefault="00D26382">
            <w:pPr>
              <w:rPr>
                <w:rFonts w:ascii="Arial Narrow" w:hAnsi="Arial Narrow"/>
                <w:sz w:val="18"/>
                <w:szCs w:val="18"/>
              </w:rPr>
            </w:pPr>
            <w:r w:rsidRPr="000D4100">
              <w:rPr>
                <w:rFonts w:ascii="Arial Narrow" w:hAnsi="Arial Narrow"/>
                <w:sz w:val="18"/>
                <w:szCs w:val="18"/>
              </w:rPr>
              <w:t>Servicios de ingeniería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F8CFBAC"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FBF4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A5080" w14:textId="77777777" w:rsidR="00D26382" w:rsidRDefault="00D26382">
            <w:pPr>
              <w:jc w:val="right"/>
              <w:rPr>
                <w:rFonts w:ascii="Arial Narrow" w:hAnsi="Arial Narrow"/>
                <w:sz w:val="18"/>
                <w:szCs w:val="18"/>
              </w:rPr>
            </w:pPr>
            <w:r>
              <w:rPr>
                <w:rFonts w:ascii="Arial Narrow" w:hAnsi="Arial Narrow"/>
                <w:sz w:val="18"/>
                <w:szCs w:val="18"/>
              </w:rPr>
              <w:t>15.000.000,00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F1770" w14:textId="77777777" w:rsidR="00D26382" w:rsidRDefault="00D26382">
            <w:pPr>
              <w:jc w:val="right"/>
              <w:rPr>
                <w:rFonts w:ascii="Arial Narrow" w:hAnsi="Arial Narrow"/>
                <w:sz w:val="18"/>
                <w:szCs w:val="18"/>
              </w:rPr>
            </w:pPr>
            <w:r>
              <w:rPr>
                <w:rFonts w:ascii="Arial Narrow" w:hAnsi="Arial Narrow"/>
                <w:sz w:val="18"/>
                <w:szCs w:val="18"/>
              </w:rPr>
              <w:t>15.000.000,00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14D5"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50F4F25A"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DEADD"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1.04.04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8164C" w14:textId="77777777" w:rsidR="00D26382" w:rsidRPr="000D4100" w:rsidRDefault="00D26382">
            <w:pPr>
              <w:rPr>
                <w:rFonts w:ascii="Arial Narrow" w:hAnsi="Arial Narrow"/>
                <w:sz w:val="18"/>
                <w:szCs w:val="18"/>
              </w:rPr>
            </w:pPr>
            <w:r w:rsidRPr="000D4100">
              <w:rPr>
                <w:rFonts w:ascii="Arial Narrow" w:hAnsi="Arial Narrow"/>
                <w:sz w:val="18"/>
                <w:szCs w:val="18"/>
              </w:rPr>
              <w:t>Servicios en ciencias económicas y sociales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36C3EBF" w14:textId="77777777" w:rsidR="00D26382" w:rsidRDefault="00D26382">
            <w:pPr>
              <w:jc w:val="right"/>
              <w:rPr>
                <w:rFonts w:ascii="Arial Narrow" w:hAnsi="Arial Narrow"/>
                <w:sz w:val="18"/>
                <w:szCs w:val="18"/>
              </w:rPr>
            </w:pPr>
            <w:r>
              <w:rPr>
                <w:rFonts w:ascii="Arial Narrow" w:hAnsi="Arial Narrow"/>
                <w:sz w:val="18"/>
                <w:szCs w:val="18"/>
              </w:rPr>
              <w:t>6.000.000,00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FF6C3"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A545B"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305C5" w14:textId="77777777" w:rsidR="00D26382" w:rsidRDefault="00D26382">
            <w:pPr>
              <w:jc w:val="right"/>
              <w:rPr>
                <w:rFonts w:ascii="Arial Narrow" w:hAnsi="Arial Narrow"/>
                <w:sz w:val="18"/>
                <w:szCs w:val="18"/>
              </w:rPr>
            </w:pPr>
            <w:r>
              <w:rPr>
                <w:rFonts w:ascii="Arial Narrow" w:hAnsi="Arial Narrow"/>
                <w:sz w:val="18"/>
                <w:szCs w:val="18"/>
              </w:rPr>
              <w:t>6.000.000,00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120D2"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090F4B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24D45"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1.04.05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B4375" w14:textId="77777777" w:rsidR="00D26382" w:rsidRPr="000D4100" w:rsidRDefault="00D26382">
            <w:pPr>
              <w:rPr>
                <w:rFonts w:ascii="Arial Narrow" w:hAnsi="Arial Narrow"/>
                <w:sz w:val="18"/>
                <w:szCs w:val="18"/>
              </w:rPr>
            </w:pPr>
            <w:r w:rsidRPr="000D4100">
              <w:rPr>
                <w:rFonts w:ascii="Arial Narrow" w:hAnsi="Arial Narrow"/>
                <w:sz w:val="18"/>
                <w:szCs w:val="18"/>
              </w:rPr>
              <w:t>Servicios de desarrollo de sistemas informáticos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F37AEDA" w14:textId="77777777" w:rsidR="00D26382" w:rsidRDefault="00D26382">
            <w:pPr>
              <w:jc w:val="right"/>
              <w:rPr>
                <w:rFonts w:ascii="Arial Narrow" w:hAnsi="Arial Narrow"/>
                <w:sz w:val="18"/>
                <w:szCs w:val="18"/>
              </w:rPr>
            </w:pPr>
            <w:r>
              <w:rPr>
                <w:rFonts w:ascii="Arial Narrow" w:hAnsi="Arial Narrow"/>
                <w:sz w:val="18"/>
                <w:szCs w:val="18"/>
              </w:rPr>
              <w:t>4.086.182,03</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BC8B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1226C" w14:textId="77777777" w:rsidR="00D26382" w:rsidRDefault="00D26382">
            <w:pPr>
              <w:jc w:val="right"/>
              <w:rPr>
                <w:rFonts w:ascii="Arial Narrow" w:hAnsi="Arial Narrow"/>
                <w:sz w:val="18"/>
                <w:szCs w:val="18"/>
              </w:rPr>
            </w:pPr>
            <w:r>
              <w:rPr>
                <w:rFonts w:ascii="Arial Narrow" w:hAnsi="Arial Narrow"/>
                <w:sz w:val="18"/>
                <w:szCs w:val="18"/>
              </w:rPr>
              <w:t>6.000.000,00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27DAD" w14:textId="77777777" w:rsidR="00D26382" w:rsidRDefault="00D26382">
            <w:pPr>
              <w:jc w:val="right"/>
              <w:rPr>
                <w:rFonts w:ascii="Arial Narrow" w:hAnsi="Arial Narrow"/>
                <w:sz w:val="18"/>
                <w:szCs w:val="18"/>
              </w:rPr>
            </w:pPr>
            <w:r>
              <w:rPr>
                <w:rFonts w:ascii="Arial Narrow" w:hAnsi="Arial Narrow"/>
                <w:sz w:val="18"/>
                <w:szCs w:val="18"/>
              </w:rPr>
              <w:t>10.086.182,03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C13D1"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EDDD95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90EBC"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1.04.06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71E9B"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Servicios generales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CAE2396"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7EDF6" w14:textId="77777777" w:rsidR="00D26382" w:rsidRDefault="00D26382">
            <w:pPr>
              <w:jc w:val="right"/>
              <w:rPr>
                <w:rFonts w:ascii="Arial Narrow" w:hAnsi="Arial Narrow"/>
                <w:sz w:val="18"/>
                <w:szCs w:val="18"/>
              </w:rPr>
            </w:pPr>
            <w:r>
              <w:rPr>
                <w:rFonts w:ascii="Arial Narrow" w:hAnsi="Arial Narrow"/>
                <w:sz w:val="18"/>
                <w:szCs w:val="18"/>
              </w:rPr>
              <w:t>136.764.000,00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0C03E"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C0E79" w14:textId="77777777" w:rsidR="00D26382" w:rsidRDefault="00D26382">
            <w:pPr>
              <w:jc w:val="right"/>
              <w:rPr>
                <w:rFonts w:ascii="Arial Narrow" w:hAnsi="Arial Narrow"/>
                <w:sz w:val="18"/>
                <w:szCs w:val="18"/>
              </w:rPr>
            </w:pPr>
            <w:r>
              <w:rPr>
                <w:rFonts w:ascii="Arial Narrow" w:hAnsi="Arial Narrow"/>
                <w:sz w:val="18"/>
                <w:szCs w:val="18"/>
              </w:rPr>
              <w:t>136.764.000,00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40CDA" w14:textId="77777777" w:rsidR="00D26382" w:rsidRDefault="00D26382">
            <w:pPr>
              <w:jc w:val="right"/>
              <w:rPr>
                <w:rFonts w:ascii="Arial Narrow" w:hAnsi="Arial Narrow"/>
                <w:sz w:val="18"/>
                <w:szCs w:val="18"/>
              </w:rPr>
            </w:pPr>
            <w:r>
              <w:rPr>
                <w:rFonts w:ascii="Arial Narrow" w:hAnsi="Arial Narrow"/>
                <w:sz w:val="18"/>
                <w:szCs w:val="18"/>
              </w:rPr>
              <w:t>4%</w:t>
            </w:r>
          </w:p>
        </w:tc>
      </w:tr>
      <w:tr w:rsidR="00D26382" w:rsidRPr="00812C96" w14:paraId="1401F3CD"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6D54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1.04.99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04735" w14:textId="77777777" w:rsidR="00D26382" w:rsidRPr="000D4100" w:rsidRDefault="00D26382">
            <w:pPr>
              <w:rPr>
                <w:rFonts w:ascii="Arial Narrow" w:hAnsi="Arial Narrow"/>
                <w:sz w:val="18"/>
                <w:szCs w:val="18"/>
              </w:rPr>
            </w:pPr>
            <w:r w:rsidRPr="000D4100">
              <w:rPr>
                <w:rFonts w:ascii="Arial Narrow" w:hAnsi="Arial Narrow"/>
                <w:sz w:val="18"/>
                <w:szCs w:val="18"/>
              </w:rPr>
              <w:t>Otros servicios de gestión y apoyo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B08640B" w14:textId="77777777" w:rsidR="00D26382" w:rsidRDefault="00D26382">
            <w:pPr>
              <w:jc w:val="right"/>
              <w:rPr>
                <w:rFonts w:ascii="Arial Narrow" w:hAnsi="Arial Narrow"/>
                <w:sz w:val="18"/>
                <w:szCs w:val="18"/>
              </w:rPr>
            </w:pPr>
            <w:r>
              <w:rPr>
                <w:rFonts w:ascii="Arial Narrow" w:hAnsi="Arial Narrow"/>
                <w:sz w:val="18"/>
                <w:szCs w:val="18"/>
              </w:rPr>
              <w:t>4.000.000,00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2BEC7" w14:textId="77777777" w:rsidR="00D26382" w:rsidRDefault="00D26382">
            <w:pPr>
              <w:jc w:val="right"/>
              <w:rPr>
                <w:rFonts w:ascii="Arial Narrow" w:hAnsi="Arial Narrow"/>
                <w:sz w:val="18"/>
                <w:szCs w:val="18"/>
              </w:rPr>
            </w:pPr>
            <w:r>
              <w:rPr>
                <w:rFonts w:ascii="Arial Narrow" w:hAnsi="Arial Narrow"/>
                <w:sz w:val="18"/>
                <w:szCs w:val="18"/>
              </w:rPr>
              <w:t>32.620.536,20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DCEC2" w14:textId="77777777" w:rsidR="00D26382" w:rsidRDefault="00D26382">
            <w:pPr>
              <w:jc w:val="right"/>
              <w:rPr>
                <w:rFonts w:ascii="Arial Narrow" w:hAnsi="Arial Narrow"/>
                <w:sz w:val="18"/>
                <w:szCs w:val="18"/>
              </w:rPr>
            </w:pPr>
            <w:r>
              <w:rPr>
                <w:rFonts w:ascii="Arial Narrow" w:hAnsi="Arial Narrow"/>
                <w:sz w:val="18"/>
                <w:szCs w:val="18"/>
              </w:rPr>
              <w:t>56.386.085,92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1A29E" w14:textId="77777777" w:rsidR="00D26382" w:rsidRDefault="00D26382">
            <w:pPr>
              <w:jc w:val="right"/>
              <w:rPr>
                <w:rFonts w:ascii="Arial Narrow" w:hAnsi="Arial Narrow"/>
                <w:sz w:val="18"/>
                <w:szCs w:val="18"/>
              </w:rPr>
            </w:pPr>
            <w:r>
              <w:rPr>
                <w:rFonts w:ascii="Arial Narrow" w:hAnsi="Arial Narrow"/>
                <w:sz w:val="18"/>
                <w:szCs w:val="18"/>
              </w:rPr>
              <w:t>93.006.622,12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85CD"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1E38890B"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2A949"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1.05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516A1"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GASTOS DE VIAJE Y TRANSPORTE</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45218C6" w14:textId="77777777" w:rsidR="00D26382" w:rsidRDefault="00D26382">
            <w:pPr>
              <w:jc w:val="right"/>
              <w:rPr>
                <w:rFonts w:ascii="Arial Narrow" w:hAnsi="Arial Narrow"/>
                <w:b/>
                <w:bCs/>
                <w:sz w:val="18"/>
                <w:szCs w:val="18"/>
              </w:rPr>
            </w:pPr>
            <w:r>
              <w:rPr>
                <w:rFonts w:ascii="Arial Narrow" w:hAnsi="Arial Narrow"/>
                <w:b/>
                <w:bCs/>
                <w:sz w:val="18"/>
                <w:szCs w:val="18"/>
              </w:rPr>
              <w:t>11.100.000,00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D2830" w14:textId="77777777" w:rsidR="00D26382" w:rsidRDefault="00D26382">
            <w:pPr>
              <w:jc w:val="right"/>
              <w:rPr>
                <w:rFonts w:ascii="Arial Narrow" w:hAnsi="Arial Narrow"/>
                <w:b/>
                <w:bCs/>
                <w:sz w:val="18"/>
                <w:szCs w:val="18"/>
              </w:rPr>
            </w:pPr>
            <w:r>
              <w:rPr>
                <w:rFonts w:ascii="Arial Narrow" w:hAnsi="Arial Narrow"/>
                <w:b/>
                <w:bCs/>
                <w:sz w:val="18"/>
                <w:szCs w:val="18"/>
              </w:rPr>
              <w:t>6.000.000,00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BA57C" w14:textId="77777777" w:rsidR="00D26382" w:rsidRDefault="00D26382">
            <w:pPr>
              <w:jc w:val="right"/>
              <w:rPr>
                <w:rFonts w:ascii="Arial Narrow" w:hAnsi="Arial Narrow"/>
                <w:b/>
                <w:bCs/>
                <w:sz w:val="18"/>
                <w:szCs w:val="18"/>
              </w:rPr>
            </w:pPr>
            <w:r>
              <w:rPr>
                <w:rFonts w:ascii="Arial Narrow" w:hAnsi="Arial Narrow"/>
                <w:b/>
                <w:bCs/>
                <w:sz w:val="18"/>
                <w:szCs w:val="18"/>
              </w:rPr>
              <w:t>41.219.042,33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85D30" w14:textId="77777777" w:rsidR="00D26382" w:rsidRDefault="00D26382">
            <w:pPr>
              <w:jc w:val="right"/>
              <w:rPr>
                <w:rFonts w:ascii="Arial Narrow" w:hAnsi="Arial Narrow"/>
                <w:b/>
                <w:bCs/>
                <w:sz w:val="18"/>
                <w:szCs w:val="18"/>
              </w:rPr>
            </w:pPr>
            <w:r>
              <w:rPr>
                <w:rFonts w:ascii="Arial Narrow" w:hAnsi="Arial Narrow"/>
                <w:b/>
                <w:bCs/>
                <w:sz w:val="18"/>
                <w:szCs w:val="18"/>
              </w:rPr>
              <w:t>58.319.042,33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BDDCC" w14:textId="77777777" w:rsidR="00D26382" w:rsidRDefault="00D26382">
            <w:pPr>
              <w:jc w:val="right"/>
              <w:rPr>
                <w:rFonts w:ascii="Arial Narrow" w:hAnsi="Arial Narrow"/>
                <w:b/>
                <w:bCs/>
                <w:sz w:val="18"/>
                <w:szCs w:val="18"/>
              </w:rPr>
            </w:pPr>
            <w:r>
              <w:rPr>
                <w:rFonts w:ascii="Arial Narrow" w:hAnsi="Arial Narrow"/>
                <w:b/>
                <w:bCs/>
                <w:sz w:val="18"/>
                <w:szCs w:val="18"/>
              </w:rPr>
              <w:t>2%</w:t>
            </w:r>
          </w:p>
        </w:tc>
      </w:tr>
      <w:tr w:rsidR="00D26382" w:rsidRPr="00812C96" w14:paraId="219CD6A1"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E2BB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1.05.01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0A2BD" w14:textId="77777777" w:rsidR="00D26382" w:rsidRPr="000D4100" w:rsidRDefault="00D26382">
            <w:pPr>
              <w:rPr>
                <w:rFonts w:ascii="Arial Narrow" w:hAnsi="Arial Narrow"/>
                <w:sz w:val="18"/>
                <w:szCs w:val="18"/>
              </w:rPr>
            </w:pPr>
            <w:r w:rsidRPr="000D4100">
              <w:rPr>
                <w:rFonts w:ascii="Arial Narrow" w:hAnsi="Arial Narrow"/>
                <w:sz w:val="18"/>
                <w:szCs w:val="18"/>
              </w:rPr>
              <w:t>Transporte dentro del país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640059A" w14:textId="77777777" w:rsidR="00D26382" w:rsidRDefault="00D26382">
            <w:pPr>
              <w:jc w:val="right"/>
              <w:rPr>
                <w:rFonts w:ascii="Arial Narrow" w:hAnsi="Arial Narrow"/>
                <w:sz w:val="18"/>
                <w:szCs w:val="18"/>
              </w:rPr>
            </w:pPr>
            <w:r>
              <w:rPr>
                <w:rFonts w:ascii="Arial Narrow" w:hAnsi="Arial Narrow"/>
                <w:sz w:val="18"/>
                <w:szCs w:val="18"/>
              </w:rPr>
              <w:t>2.050.000,00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3AFB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930A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D99AB" w14:textId="77777777" w:rsidR="00D26382" w:rsidRDefault="00D26382">
            <w:pPr>
              <w:jc w:val="right"/>
              <w:rPr>
                <w:rFonts w:ascii="Arial Narrow" w:hAnsi="Arial Narrow"/>
                <w:sz w:val="18"/>
                <w:szCs w:val="18"/>
              </w:rPr>
            </w:pPr>
            <w:r>
              <w:rPr>
                <w:rFonts w:ascii="Arial Narrow" w:hAnsi="Arial Narrow"/>
                <w:sz w:val="18"/>
                <w:szCs w:val="18"/>
              </w:rPr>
              <w:t>2.050.000,00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D04C4"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28F32BBA"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2A90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1.05.02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BDA92" w14:textId="77777777" w:rsidR="00D26382" w:rsidRPr="000D4100" w:rsidRDefault="00D26382">
            <w:pPr>
              <w:rPr>
                <w:rFonts w:ascii="Arial Narrow" w:hAnsi="Arial Narrow"/>
                <w:sz w:val="18"/>
                <w:szCs w:val="18"/>
              </w:rPr>
            </w:pPr>
            <w:r w:rsidRPr="000D4100">
              <w:rPr>
                <w:rFonts w:ascii="Arial Narrow" w:hAnsi="Arial Narrow"/>
                <w:sz w:val="18"/>
                <w:szCs w:val="18"/>
              </w:rPr>
              <w:t>Viáticos dentro del país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C7CE923" w14:textId="77777777" w:rsidR="00D26382" w:rsidRDefault="00D26382">
            <w:pPr>
              <w:jc w:val="right"/>
              <w:rPr>
                <w:rFonts w:ascii="Arial Narrow" w:hAnsi="Arial Narrow"/>
                <w:sz w:val="18"/>
                <w:szCs w:val="18"/>
              </w:rPr>
            </w:pPr>
            <w:r>
              <w:rPr>
                <w:rFonts w:ascii="Arial Narrow" w:hAnsi="Arial Narrow"/>
                <w:sz w:val="18"/>
                <w:szCs w:val="18"/>
              </w:rPr>
              <w:t>9.050.000,00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88BE1" w14:textId="77777777" w:rsidR="00D26382" w:rsidRDefault="00D26382">
            <w:pPr>
              <w:jc w:val="right"/>
              <w:rPr>
                <w:rFonts w:ascii="Arial Narrow" w:hAnsi="Arial Narrow"/>
                <w:sz w:val="18"/>
                <w:szCs w:val="18"/>
              </w:rPr>
            </w:pPr>
            <w:r>
              <w:rPr>
                <w:rFonts w:ascii="Arial Narrow" w:hAnsi="Arial Narrow"/>
                <w:sz w:val="18"/>
                <w:szCs w:val="18"/>
              </w:rPr>
              <w:t>6.000.000,00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AF7FF" w14:textId="77777777" w:rsidR="00D26382" w:rsidRDefault="00D26382">
            <w:pPr>
              <w:jc w:val="right"/>
              <w:rPr>
                <w:rFonts w:ascii="Arial Narrow" w:hAnsi="Arial Narrow"/>
                <w:sz w:val="18"/>
                <w:szCs w:val="18"/>
              </w:rPr>
            </w:pPr>
            <w:r>
              <w:rPr>
                <w:rFonts w:ascii="Arial Narrow" w:hAnsi="Arial Narrow"/>
                <w:sz w:val="18"/>
                <w:szCs w:val="18"/>
              </w:rPr>
              <w:t>41.219.042,33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8F9DB" w14:textId="77777777" w:rsidR="00D26382" w:rsidRDefault="00D26382">
            <w:pPr>
              <w:jc w:val="right"/>
              <w:rPr>
                <w:rFonts w:ascii="Arial Narrow" w:hAnsi="Arial Narrow"/>
                <w:sz w:val="18"/>
                <w:szCs w:val="18"/>
              </w:rPr>
            </w:pPr>
            <w:r>
              <w:rPr>
                <w:rFonts w:ascii="Arial Narrow" w:hAnsi="Arial Narrow"/>
                <w:sz w:val="18"/>
                <w:szCs w:val="18"/>
              </w:rPr>
              <w:t>56.269.042,33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62916"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1AC9215E"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1466E" w14:textId="77777777" w:rsidR="00D26382" w:rsidRPr="000D4100" w:rsidRDefault="00D26382">
            <w:pPr>
              <w:rPr>
                <w:rFonts w:ascii="Arial Narrow" w:hAnsi="Arial Narrow"/>
                <w:sz w:val="18"/>
                <w:szCs w:val="18"/>
              </w:rPr>
            </w:pPr>
            <w:r w:rsidRPr="000D4100">
              <w:rPr>
                <w:rFonts w:ascii="Arial Narrow" w:hAnsi="Arial Narrow"/>
                <w:sz w:val="18"/>
                <w:szCs w:val="18"/>
              </w:rPr>
              <w:t>1.06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7A4DB"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 xml:space="preserve"> SEGUROS, REASEGUROS Y OTRAS OBLIGACIONES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15C368E" w14:textId="77777777" w:rsidR="00D26382" w:rsidRDefault="00D26382">
            <w:pPr>
              <w:jc w:val="right"/>
              <w:rPr>
                <w:rFonts w:ascii="Arial Narrow" w:hAnsi="Arial Narrow"/>
                <w:b/>
                <w:bCs/>
                <w:sz w:val="18"/>
                <w:szCs w:val="18"/>
              </w:rPr>
            </w:pPr>
            <w:r>
              <w:rPr>
                <w:rFonts w:ascii="Arial Narrow" w:hAnsi="Arial Narrow"/>
                <w:b/>
                <w:bCs/>
                <w:sz w:val="18"/>
                <w:szCs w:val="18"/>
              </w:rPr>
              <w:t>2.629.838,39</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5CCFC" w14:textId="77777777" w:rsidR="00D26382" w:rsidRDefault="00D26382">
            <w:pPr>
              <w:jc w:val="right"/>
              <w:rPr>
                <w:rFonts w:ascii="Arial Narrow" w:hAnsi="Arial Narrow"/>
                <w:b/>
                <w:bCs/>
                <w:sz w:val="18"/>
                <w:szCs w:val="18"/>
              </w:rPr>
            </w:pPr>
            <w:r>
              <w:rPr>
                <w:rFonts w:ascii="Arial Narrow" w:hAnsi="Arial Narrow"/>
                <w:b/>
                <w:bCs/>
                <w:sz w:val="18"/>
                <w:szCs w:val="18"/>
              </w:rPr>
              <w:t>881.415,27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5D2DC" w14:textId="77777777" w:rsidR="00D26382" w:rsidRDefault="00D26382">
            <w:pPr>
              <w:jc w:val="right"/>
              <w:rPr>
                <w:rFonts w:ascii="Arial Narrow" w:hAnsi="Arial Narrow"/>
                <w:b/>
                <w:bCs/>
                <w:sz w:val="18"/>
                <w:szCs w:val="18"/>
              </w:rPr>
            </w:pPr>
            <w:r>
              <w:rPr>
                <w:rFonts w:ascii="Arial Narrow" w:hAnsi="Arial Narrow"/>
                <w:b/>
                <w:bCs/>
                <w:sz w:val="18"/>
                <w:szCs w:val="18"/>
              </w:rPr>
              <w:t>26.032.225,12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730BE" w14:textId="77777777" w:rsidR="00D26382" w:rsidRDefault="00D26382">
            <w:pPr>
              <w:jc w:val="right"/>
              <w:rPr>
                <w:rFonts w:ascii="Arial Narrow" w:hAnsi="Arial Narrow"/>
                <w:b/>
                <w:bCs/>
                <w:sz w:val="18"/>
                <w:szCs w:val="18"/>
              </w:rPr>
            </w:pPr>
            <w:r>
              <w:rPr>
                <w:rFonts w:ascii="Arial Narrow" w:hAnsi="Arial Narrow"/>
                <w:b/>
                <w:bCs/>
                <w:sz w:val="18"/>
                <w:szCs w:val="18"/>
              </w:rPr>
              <w:t>29.543.478,77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5B54C" w14:textId="77777777" w:rsidR="00D26382" w:rsidRDefault="00D26382">
            <w:pPr>
              <w:jc w:val="right"/>
              <w:rPr>
                <w:rFonts w:ascii="Arial Narrow" w:hAnsi="Arial Narrow"/>
                <w:b/>
                <w:bCs/>
                <w:sz w:val="18"/>
                <w:szCs w:val="18"/>
              </w:rPr>
            </w:pPr>
            <w:r>
              <w:rPr>
                <w:rFonts w:ascii="Arial Narrow" w:hAnsi="Arial Narrow"/>
                <w:b/>
                <w:bCs/>
                <w:sz w:val="18"/>
                <w:szCs w:val="18"/>
              </w:rPr>
              <w:t>1%</w:t>
            </w:r>
          </w:p>
        </w:tc>
      </w:tr>
      <w:tr w:rsidR="00D26382" w:rsidRPr="00812C96" w14:paraId="6AE16DDD"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1D74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1.06.01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BDD17"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 Seguros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EDD7439" w14:textId="77777777" w:rsidR="00D26382" w:rsidRDefault="00D26382">
            <w:pPr>
              <w:jc w:val="right"/>
              <w:rPr>
                <w:rFonts w:ascii="Arial Narrow" w:hAnsi="Arial Narrow"/>
                <w:sz w:val="18"/>
                <w:szCs w:val="18"/>
              </w:rPr>
            </w:pPr>
            <w:r>
              <w:rPr>
                <w:rFonts w:ascii="Arial Narrow" w:hAnsi="Arial Narrow"/>
                <w:sz w:val="18"/>
                <w:szCs w:val="18"/>
              </w:rPr>
              <w:t>2.629.838,39</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0A9BD" w14:textId="77777777" w:rsidR="00D26382" w:rsidRDefault="00D26382">
            <w:pPr>
              <w:jc w:val="right"/>
              <w:rPr>
                <w:rFonts w:ascii="Arial Narrow" w:hAnsi="Arial Narrow"/>
                <w:sz w:val="18"/>
                <w:szCs w:val="18"/>
              </w:rPr>
            </w:pPr>
            <w:r>
              <w:rPr>
                <w:rFonts w:ascii="Arial Narrow" w:hAnsi="Arial Narrow"/>
                <w:sz w:val="18"/>
                <w:szCs w:val="18"/>
              </w:rPr>
              <w:t>881.415,27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C9B64" w14:textId="77777777" w:rsidR="00D26382" w:rsidRDefault="00D26382">
            <w:pPr>
              <w:jc w:val="right"/>
              <w:rPr>
                <w:rFonts w:ascii="Arial Narrow" w:hAnsi="Arial Narrow"/>
                <w:sz w:val="18"/>
                <w:szCs w:val="18"/>
              </w:rPr>
            </w:pPr>
            <w:r>
              <w:rPr>
                <w:rFonts w:ascii="Arial Narrow" w:hAnsi="Arial Narrow"/>
                <w:sz w:val="18"/>
                <w:szCs w:val="18"/>
              </w:rPr>
              <w:t>26.032.225,12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21C1A" w14:textId="77777777" w:rsidR="00D26382" w:rsidRDefault="00D26382">
            <w:pPr>
              <w:jc w:val="right"/>
              <w:rPr>
                <w:rFonts w:ascii="Arial Narrow" w:hAnsi="Arial Narrow"/>
                <w:sz w:val="18"/>
                <w:szCs w:val="18"/>
              </w:rPr>
            </w:pPr>
            <w:r>
              <w:rPr>
                <w:rFonts w:ascii="Arial Narrow" w:hAnsi="Arial Narrow"/>
                <w:sz w:val="18"/>
                <w:szCs w:val="18"/>
              </w:rPr>
              <w:t>29.543.478,77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CE3F1"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3585B7A0"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0A4E7"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1.07</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3283A"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CAPACITACIÓN Y PROTOCOLO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02B3202" w14:textId="77777777" w:rsidR="00D26382" w:rsidRDefault="00D26382">
            <w:pPr>
              <w:jc w:val="right"/>
              <w:rPr>
                <w:rFonts w:ascii="Arial Narrow" w:hAnsi="Arial Narrow"/>
                <w:b/>
                <w:bCs/>
                <w:sz w:val="18"/>
                <w:szCs w:val="18"/>
              </w:rPr>
            </w:pPr>
            <w:r>
              <w:rPr>
                <w:rFonts w:ascii="Arial Narrow" w:hAnsi="Arial Narrow"/>
                <w:b/>
                <w:bCs/>
                <w:sz w:val="18"/>
                <w:szCs w:val="18"/>
              </w:rPr>
              <w:t>4.700.000,00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A30CC" w14:textId="77777777" w:rsidR="00D26382" w:rsidRDefault="00D26382">
            <w:pPr>
              <w:jc w:val="right"/>
              <w:rPr>
                <w:rFonts w:ascii="Arial Narrow" w:hAnsi="Arial Narrow"/>
                <w:b/>
                <w:bCs/>
                <w:sz w:val="18"/>
                <w:szCs w:val="18"/>
              </w:rPr>
            </w:pPr>
            <w:r>
              <w:rPr>
                <w:rFonts w:ascii="Arial Narrow" w:hAnsi="Arial Narrow"/>
                <w:b/>
                <w:bCs/>
                <w:sz w:val="18"/>
                <w:szCs w:val="18"/>
              </w:rPr>
              <w:t>2.000.000,00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ED32E" w14:textId="77777777" w:rsidR="00D26382" w:rsidRDefault="00D26382">
            <w:pPr>
              <w:jc w:val="right"/>
              <w:rPr>
                <w:rFonts w:ascii="Arial Narrow" w:hAnsi="Arial Narrow"/>
                <w:b/>
                <w:bCs/>
                <w:sz w:val="18"/>
                <w:szCs w:val="18"/>
              </w:rPr>
            </w:pPr>
            <w:r>
              <w:rPr>
                <w:rFonts w:ascii="Arial Narrow" w:hAnsi="Arial Narrow"/>
                <w:b/>
                <w:bCs/>
                <w:sz w:val="18"/>
                <w:szCs w:val="18"/>
              </w:rPr>
              <w:t>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87A14" w14:textId="77777777" w:rsidR="00D26382" w:rsidRDefault="00D26382">
            <w:pPr>
              <w:jc w:val="right"/>
              <w:rPr>
                <w:rFonts w:ascii="Arial Narrow" w:hAnsi="Arial Narrow"/>
                <w:b/>
                <w:bCs/>
                <w:sz w:val="18"/>
                <w:szCs w:val="18"/>
              </w:rPr>
            </w:pPr>
            <w:r>
              <w:rPr>
                <w:rFonts w:ascii="Arial Narrow" w:hAnsi="Arial Narrow"/>
                <w:b/>
                <w:bCs/>
                <w:sz w:val="18"/>
                <w:szCs w:val="18"/>
              </w:rPr>
              <w:t>8.200.000,00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04076" w14:textId="77777777" w:rsidR="00D26382" w:rsidRDefault="00D26382">
            <w:pPr>
              <w:jc w:val="right"/>
              <w:rPr>
                <w:rFonts w:ascii="Arial Narrow" w:hAnsi="Arial Narrow"/>
                <w:b/>
                <w:bCs/>
                <w:sz w:val="18"/>
                <w:szCs w:val="18"/>
              </w:rPr>
            </w:pPr>
            <w:r>
              <w:rPr>
                <w:rFonts w:ascii="Arial Narrow" w:hAnsi="Arial Narrow"/>
                <w:b/>
                <w:bCs/>
                <w:sz w:val="18"/>
                <w:szCs w:val="18"/>
              </w:rPr>
              <w:t>0%</w:t>
            </w:r>
          </w:p>
        </w:tc>
      </w:tr>
      <w:tr w:rsidR="00D26382" w:rsidRPr="00812C96" w14:paraId="77B70C5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236E9"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1.07.01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174EB" w14:textId="77777777" w:rsidR="00D26382" w:rsidRPr="000D4100" w:rsidRDefault="00D26382">
            <w:pPr>
              <w:rPr>
                <w:rFonts w:ascii="Arial Narrow" w:hAnsi="Arial Narrow"/>
                <w:sz w:val="18"/>
                <w:szCs w:val="18"/>
              </w:rPr>
            </w:pPr>
            <w:r w:rsidRPr="000D4100">
              <w:rPr>
                <w:rFonts w:ascii="Arial Narrow" w:hAnsi="Arial Narrow"/>
                <w:sz w:val="18"/>
                <w:szCs w:val="18"/>
              </w:rPr>
              <w:t>Actividades de capacitación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FCF20E7" w14:textId="77777777" w:rsidR="00D26382" w:rsidRDefault="00D26382">
            <w:pPr>
              <w:jc w:val="right"/>
              <w:rPr>
                <w:rFonts w:ascii="Arial Narrow" w:hAnsi="Arial Narrow"/>
                <w:sz w:val="18"/>
                <w:szCs w:val="18"/>
              </w:rPr>
            </w:pPr>
            <w:r>
              <w:rPr>
                <w:rFonts w:ascii="Arial Narrow" w:hAnsi="Arial Narrow"/>
                <w:sz w:val="18"/>
                <w:szCs w:val="18"/>
              </w:rPr>
              <w:t>500.000,00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E2D57"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E19E8"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48EB4" w14:textId="77777777" w:rsidR="00D26382" w:rsidRDefault="00D26382">
            <w:pPr>
              <w:jc w:val="right"/>
              <w:rPr>
                <w:rFonts w:ascii="Arial Narrow" w:hAnsi="Arial Narrow"/>
                <w:sz w:val="18"/>
                <w:szCs w:val="18"/>
              </w:rPr>
            </w:pPr>
            <w:r>
              <w:rPr>
                <w:rFonts w:ascii="Arial Narrow" w:hAnsi="Arial Narrow"/>
                <w:sz w:val="18"/>
                <w:szCs w:val="18"/>
              </w:rPr>
              <w:t>500.000,00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37CCA"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06F659E"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1B0A9"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1.07.02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326D2"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Actividades protocolarias y sociales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3B547EA" w14:textId="77777777" w:rsidR="00D26382" w:rsidRDefault="00D26382">
            <w:pPr>
              <w:jc w:val="right"/>
              <w:rPr>
                <w:rFonts w:ascii="Arial Narrow" w:hAnsi="Arial Narrow"/>
                <w:sz w:val="18"/>
                <w:szCs w:val="18"/>
              </w:rPr>
            </w:pPr>
            <w:r>
              <w:rPr>
                <w:rFonts w:ascii="Arial Narrow" w:hAnsi="Arial Narrow"/>
                <w:sz w:val="18"/>
                <w:szCs w:val="18"/>
              </w:rPr>
              <w:t>4.200.000,00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4BF24"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58778"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AD3B1" w14:textId="77777777" w:rsidR="00D26382" w:rsidRDefault="00D26382">
            <w:pPr>
              <w:jc w:val="right"/>
              <w:rPr>
                <w:rFonts w:ascii="Arial Narrow" w:hAnsi="Arial Narrow"/>
                <w:sz w:val="18"/>
                <w:szCs w:val="18"/>
              </w:rPr>
            </w:pPr>
            <w:r>
              <w:rPr>
                <w:rFonts w:ascii="Arial Narrow" w:hAnsi="Arial Narrow"/>
                <w:sz w:val="18"/>
                <w:szCs w:val="18"/>
              </w:rPr>
              <w:t>7.700.000,00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829FB"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555F9701"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A134C"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1.08</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32D97"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MANTENIMIENTO Y REPARACIÓN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F58DD23" w14:textId="77777777" w:rsidR="00D26382" w:rsidRDefault="00D26382">
            <w:pPr>
              <w:jc w:val="right"/>
              <w:rPr>
                <w:rFonts w:ascii="Arial Narrow" w:hAnsi="Arial Narrow"/>
                <w:b/>
                <w:bCs/>
                <w:sz w:val="18"/>
                <w:szCs w:val="18"/>
              </w:rPr>
            </w:pPr>
            <w:r>
              <w:rPr>
                <w:rFonts w:ascii="Arial Narrow" w:hAnsi="Arial Narrow"/>
                <w:b/>
                <w:bCs/>
                <w:sz w:val="18"/>
                <w:szCs w:val="18"/>
              </w:rPr>
              <w:t>1.000.000,00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8550B" w14:textId="77777777" w:rsidR="00D26382" w:rsidRDefault="00D26382">
            <w:pPr>
              <w:jc w:val="right"/>
              <w:rPr>
                <w:rFonts w:ascii="Arial Narrow" w:hAnsi="Arial Narrow"/>
                <w:b/>
                <w:bCs/>
                <w:sz w:val="18"/>
                <w:szCs w:val="18"/>
              </w:rPr>
            </w:pPr>
            <w:r>
              <w:rPr>
                <w:rFonts w:ascii="Arial Narrow" w:hAnsi="Arial Narrow"/>
                <w:b/>
                <w:bCs/>
                <w:sz w:val="18"/>
                <w:szCs w:val="18"/>
              </w:rPr>
              <w:t>6.912.776,07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34BDB" w14:textId="77777777" w:rsidR="00D26382" w:rsidRDefault="00D26382">
            <w:pPr>
              <w:jc w:val="right"/>
              <w:rPr>
                <w:rFonts w:ascii="Arial Narrow" w:hAnsi="Arial Narrow"/>
                <w:b/>
                <w:bCs/>
                <w:sz w:val="18"/>
                <w:szCs w:val="18"/>
              </w:rPr>
            </w:pPr>
            <w:r>
              <w:rPr>
                <w:rFonts w:ascii="Arial Narrow" w:hAnsi="Arial Narrow"/>
                <w:b/>
                <w:bCs/>
                <w:sz w:val="18"/>
                <w:szCs w:val="18"/>
              </w:rPr>
              <w:t>60.000.000,00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1E7A0" w14:textId="77777777" w:rsidR="00D26382" w:rsidRDefault="00D26382">
            <w:pPr>
              <w:jc w:val="right"/>
              <w:rPr>
                <w:rFonts w:ascii="Arial Narrow" w:hAnsi="Arial Narrow"/>
                <w:b/>
                <w:bCs/>
                <w:sz w:val="18"/>
                <w:szCs w:val="18"/>
              </w:rPr>
            </w:pPr>
            <w:r>
              <w:rPr>
                <w:rFonts w:ascii="Arial Narrow" w:hAnsi="Arial Narrow"/>
                <w:b/>
                <w:bCs/>
                <w:sz w:val="18"/>
                <w:szCs w:val="18"/>
              </w:rPr>
              <w:t>67.912.776,07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FC183"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491F637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0E817"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1.08.01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49552" w14:textId="77777777" w:rsidR="00D26382" w:rsidRPr="000D4100" w:rsidRDefault="00D26382">
            <w:pPr>
              <w:rPr>
                <w:rFonts w:ascii="Arial Narrow" w:hAnsi="Arial Narrow"/>
                <w:sz w:val="18"/>
                <w:szCs w:val="18"/>
              </w:rPr>
            </w:pPr>
            <w:r w:rsidRPr="000D4100">
              <w:rPr>
                <w:rFonts w:ascii="Arial Narrow" w:hAnsi="Arial Narrow"/>
                <w:sz w:val="18"/>
                <w:szCs w:val="18"/>
              </w:rPr>
              <w:t>Mantenimiento de edificios y locales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C2131E6"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4067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9E39E" w14:textId="77777777" w:rsidR="00D26382" w:rsidRDefault="00D26382">
            <w:pPr>
              <w:jc w:val="right"/>
              <w:rPr>
                <w:rFonts w:ascii="Arial Narrow" w:hAnsi="Arial Narrow"/>
                <w:sz w:val="18"/>
                <w:szCs w:val="18"/>
              </w:rPr>
            </w:pPr>
            <w:r>
              <w:rPr>
                <w:rFonts w:ascii="Arial Narrow" w:hAnsi="Arial Narrow"/>
                <w:sz w:val="18"/>
                <w:szCs w:val="18"/>
              </w:rPr>
              <w:t>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E080D" w14:textId="77777777" w:rsidR="00D26382" w:rsidRDefault="00D26382">
            <w:pPr>
              <w:jc w:val="right"/>
              <w:rPr>
                <w:rFonts w:ascii="Arial Narrow" w:hAnsi="Arial Narrow"/>
                <w:sz w:val="18"/>
                <w:szCs w:val="18"/>
              </w:rPr>
            </w:pPr>
            <w:r>
              <w:rPr>
                <w:rFonts w:ascii="Arial Narrow" w:hAnsi="Arial Narrow"/>
                <w:sz w:val="18"/>
                <w:szCs w:val="18"/>
              </w:rPr>
              <w:t>5.000.000,00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7CAE5"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384304A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6E55A"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1.08.04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99ED6" w14:textId="77777777" w:rsidR="00D26382" w:rsidRPr="000D4100" w:rsidRDefault="00D26382">
            <w:pPr>
              <w:rPr>
                <w:rFonts w:ascii="Arial Narrow" w:hAnsi="Arial Narrow"/>
                <w:sz w:val="18"/>
                <w:szCs w:val="18"/>
              </w:rPr>
            </w:pPr>
            <w:r w:rsidRPr="000D4100">
              <w:rPr>
                <w:rFonts w:ascii="Arial Narrow" w:hAnsi="Arial Narrow"/>
                <w:sz w:val="18"/>
                <w:szCs w:val="18"/>
              </w:rPr>
              <w:t>Mantenimiento y reparación de maquinaria y equipo de producción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11F5C38"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1C071"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05857" w14:textId="77777777" w:rsidR="00D26382" w:rsidRDefault="00D26382">
            <w:pPr>
              <w:jc w:val="right"/>
              <w:rPr>
                <w:rFonts w:ascii="Arial Narrow" w:hAnsi="Arial Narrow"/>
                <w:sz w:val="18"/>
                <w:szCs w:val="18"/>
              </w:rPr>
            </w:pPr>
            <w:r>
              <w:rPr>
                <w:rFonts w:ascii="Arial Narrow" w:hAnsi="Arial Narrow"/>
                <w:sz w:val="18"/>
                <w:szCs w:val="18"/>
              </w:rPr>
              <w:t>20.000.000,00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9B84E" w14:textId="77777777" w:rsidR="00D26382" w:rsidRDefault="00D26382">
            <w:pPr>
              <w:jc w:val="right"/>
              <w:rPr>
                <w:rFonts w:ascii="Arial Narrow" w:hAnsi="Arial Narrow"/>
                <w:sz w:val="18"/>
                <w:szCs w:val="18"/>
              </w:rPr>
            </w:pPr>
            <w:r>
              <w:rPr>
                <w:rFonts w:ascii="Arial Narrow" w:hAnsi="Arial Narrow"/>
                <w:sz w:val="18"/>
                <w:szCs w:val="18"/>
              </w:rPr>
              <w:t>20.000.000,00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052BE"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7E4F424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6A5BA"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1.08.05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0C4B6" w14:textId="77777777" w:rsidR="00D26382" w:rsidRPr="000D4100" w:rsidRDefault="00D26382">
            <w:pPr>
              <w:rPr>
                <w:rFonts w:ascii="Arial Narrow" w:hAnsi="Arial Narrow"/>
                <w:sz w:val="18"/>
                <w:szCs w:val="18"/>
              </w:rPr>
            </w:pPr>
            <w:r w:rsidRPr="000D4100">
              <w:rPr>
                <w:rFonts w:ascii="Arial Narrow" w:hAnsi="Arial Narrow"/>
                <w:sz w:val="18"/>
                <w:szCs w:val="18"/>
              </w:rPr>
              <w:t>Mantenimiento y reparación de equipo de transporte</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AE74292" w14:textId="77777777" w:rsidR="00D26382" w:rsidRDefault="00D26382">
            <w:pPr>
              <w:jc w:val="right"/>
              <w:rPr>
                <w:rFonts w:ascii="Arial Narrow" w:hAnsi="Arial Narrow"/>
                <w:sz w:val="18"/>
                <w:szCs w:val="18"/>
              </w:rPr>
            </w:pPr>
            <w:r>
              <w:rPr>
                <w:rFonts w:ascii="Arial Narrow" w:hAnsi="Arial Narrow"/>
                <w:sz w:val="18"/>
                <w:szCs w:val="18"/>
              </w:rPr>
              <w:t>1.000.000,00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1CDAD" w14:textId="77777777" w:rsidR="00D26382" w:rsidRDefault="00D26382">
            <w:pPr>
              <w:jc w:val="right"/>
              <w:rPr>
                <w:rFonts w:ascii="Arial Narrow" w:hAnsi="Arial Narrow"/>
                <w:sz w:val="18"/>
                <w:szCs w:val="18"/>
              </w:rPr>
            </w:pPr>
            <w:r>
              <w:rPr>
                <w:rFonts w:ascii="Arial Narrow" w:hAnsi="Arial Narrow"/>
                <w:sz w:val="18"/>
                <w:szCs w:val="18"/>
              </w:rPr>
              <w:t>6.912.776,07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C629A" w14:textId="77777777" w:rsidR="00D26382" w:rsidRDefault="00D26382">
            <w:pPr>
              <w:jc w:val="right"/>
              <w:rPr>
                <w:rFonts w:ascii="Arial Narrow" w:hAnsi="Arial Narrow"/>
                <w:sz w:val="18"/>
                <w:szCs w:val="18"/>
              </w:rPr>
            </w:pPr>
            <w:r>
              <w:rPr>
                <w:rFonts w:ascii="Arial Narrow" w:hAnsi="Arial Narrow"/>
                <w:sz w:val="18"/>
                <w:szCs w:val="18"/>
              </w:rPr>
              <w:t>31.500.000,00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F986C" w14:textId="77777777" w:rsidR="00D26382" w:rsidRDefault="00D26382">
            <w:pPr>
              <w:jc w:val="right"/>
              <w:rPr>
                <w:rFonts w:ascii="Arial Narrow" w:hAnsi="Arial Narrow"/>
                <w:sz w:val="18"/>
                <w:szCs w:val="18"/>
              </w:rPr>
            </w:pPr>
            <w:r>
              <w:rPr>
                <w:rFonts w:ascii="Arial Narrow" w:hAnsi="Arial Narrow"/>
                <w:sz w:val="18"/>
                <w:szCs w:val="18"/>
              </w:rPr>
              <w:t>39.412.776,07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71F0E"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61FA11F4"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EE16E"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1.08.07</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B1CFD" w14:textId="77777777" w:rsidR="00D26382" w:rsidRPr="000D4100" w:rsidRDefault="00D26382">
            <w:pPr>
              <w:rPr>
                <w:rFonts w:ascii="Arial Narrow" w:hAnsi="Arial Narrow"/>
                <w:sz w:val="18"/>
                <w:szCs w:val="18"/>
              </w:rPr>
            </w:pPr>
            <w:r w:rsidRPr="000D4100">
              <w:rPr>
                <w:rFonts w:ascii="Arial Narrow" w:hAnsi="Arial Narrow"/>
                <w:sz w:val="18"/>
                <w:szCs w:val="18"/>
              </w:rPr>
              <w:t>Mantenimiento y reparación de equipo y mobiliario de oficina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E64028E"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2EA1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C1CEB"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E6106"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D148C"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43BD8B3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FA856" w14:textId="77777777" w:rsidR="00D26382" w:rsidRPr="000D4100" w:rsidRDefault="00D26382">
            <w:pPr>
              <w:jc w:val="right"/>
              <w:rPr>
                <w:rFonts w:ascii="Arial Narrow" w:hAnsi="Arial Narrow"/>
                <w:sz w:val="18"/>
                <w:szCs w:val="18"/>
              </w:rPr>
            </w:pPr>
            <w:r w:rsidRPr="000D4100">
              <w:rPr>
                <w:rFonts w:ascii="Arial Narrow" w:hAnsi="Arial Narrow"/>
                <w:sz w:val="18"/>
                <w:szCs w:val="18"/>
              </w:rPr>
              <w:t>1.08.99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9DE43" w14:textId="77777777" w:rsidR="00D26382" w:rsidRPr="000D4100" w:rsidRDefault="00D26382">
            <w:pPr>
              <w:rPr>
                <w:rFonts w:ascii="Arial Narrow" w:hAnsi="Arial Narrow"/>
                <w:sz w:val="18"/>
                <w:szCs w:val="18"/>
              </w:rPr>
            </w:pPr>
            <w:r w:rsidRPr="000D4100">
              <w:rPr>
                <w:rFonts w:ascii="Arial Narrow" w:hAnsi="Arial Narrow"/>
                <w:sz w:val="18"/>
                <w:szCs w:val="18"/>
              </w:rPr>
              <w:t>Mantenimiento y reparación de otros equipos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A105CD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6C6A1"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C125"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453D4"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0A603"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271E3CA8"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1C94A"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40AB4"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MATERIALES Y SUMINISTROS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F7B67AA" w14:textId="77777777" w:rsidR="00D26382" w:rsidRDefault="00D26382">
            <w:pPr>
              <w:jc w:val="right"/>
              <w:rPr>
                <w:rFonts w:ascii="Arial Narrow" w:hAnsi="Arial Narrow"/>
                <w:b/>
                <w:bCs/>
                <w:sz w:val="18"/>
                <w:szCs w:val="18"/>
              </w:rPr>
            </w:pPr>
            <w:r>
              <w:rPr>
                <w:rFonts w:ascii="Arial Narrow" w:hAnsi="Arial Narrow"/>
                <w:b/>
                <w:bCs/>
                <w:sz w:val="18"/>
                <w:szCs w:val="18"/>
              </w:rPr>
              <w:t>12.460.952,00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4E183" w14:textId="77777777" w:rsidR="00D26382" w:rsidRDefault="00D26382">
            <w:pPr>
              <w:jc w:val="right"/>
              <w:rPr>
                <w:rFonts w:ascii="Arial Narrow" w:hAnsi="Arial Narrow"/>
                <w:b/>
                <w:bCs/>
                <w:sz w:val="18"/>
                <w:szCs w:val="18"/>
              </w:rPr>
            </w:pPr>
            <w:r>
              <w:rPr>
                <w:rFonts w:ascii="Arial Narrow" w:hAnsi="Arial Narrow"/>
                <w:b/>
                <w:bCs/>
                <w:sz w:val="18"/>
                <w:szCs w:val="18"/>
              </w:rPr>
              <w:t>183.432.451,69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C4911" w14:textId="77777777" w:rsidR="00D26382" w:rsidRDefault="00D26382">
            <w:pPr>
              <w:jc w:val="right"/>
              <w:rPr>
                <w:rFonts w:ascii="Arial Narrow" w:hAnsi="Arial Narrow"/>
                <w:b/>
                <w:bCs/>
                <w:sz w:val="18"/>
                <w:szCs w:val="18"/>
              </w:rPr>
            </w:pPr>
            <w:r>
              <w:rPr>
                <w:rFonts w:ascii="Arial Narrow" w:hAnsi="Arial Narrow"/>
                <w:b/>
                <w:bCs/>
                <w:sz w:val="18"/>
                <w:szCs w:val="18"/>
              </w:rPr>
              <w:t>285.768.334,96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BC900" w14:textId="77777777" w:rsidR="00D26382" w:rsidRDefault="00D26382">
            <w:pPr>
              <w:jc w:val="right"/>
              <w:rPr>
                <w:rFonts w:ascii="Arial Narrow" w:hAnsi="Arial Narrow"/>
                <w:b/>
                <w:bCs/>
                <w:sz w:val="18"/>
                <w:szCs w:val="18"/>
              </w:rPr>
            </w:pPr>
            <w:r>
              <w:rPr>
                <w:rFonts w:ascii="Arial Narrow" w:hAnsi="Arial Narrow"/>
                <w:b/>
                <w:bCs/>
                <w:sz w:val="18"/>
                <w:szCs w:val="18"/>
              </w:rPr>
              <w:t>481.661.738,65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AC4D6" w14:textId="77777777" w:rsidR="00D26382" w:rsidRDefault="00D26382">
            <w:pPr>
              <w:jc w:val="right"/>
              <w:rPr>
                <w:rFonts w:ascii="Arial Narrow" w:hAnsi="Arial Narrow"/>
                <w:b/>
                <w:bCs/>
                <w:sz w:val="18"/>
                <w:szCs w:val="18"/>
              </w:rPr>
            </w:pPr>
            <w:r>
              <w:rPr>
                <w:rFonts w:ascii="Arial Narrow" w:hAnsi="Arial Narrow"/>
                <w:b/>
                <w:bCs/>
                <w:sz w:val="18"/>
                <w:szCs w:val="18"/>
              </w:rPr>
              <w:t>13%</w:t>
            </w:r>
          </w:p>
        </w:tc>
      </w:tr>
      <w:tr w:rsidR="00D26382" w:rsidRPr="00812C96" w14:paraId="41C87678"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9B69F"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2.01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FD770"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PRODUCTOS QUÍMICOS Y CONEXOS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5E8D030" w14:textId="77777777" w:rsidR="00D26382" w:rsidRDefault="00D26382">
            <w:pPr>
              <w:jc w:val="right"/>
              <w:rPr>
                <w:rFonts w:ascii="Arial Narrow" w:hAnsi="Arial Narrow"/>
                <w:b/>
                <w:bCs/>
                <w:sz w:val="18"/>
                <w:szCs w:val="18"/>
              </w:rPr>
            </w:pPr>
            <w:r>
              <w:rPr>
                <w:rFonts w:ascii="Arial Narrow" w:hAnsi="Arial Narrow"/>
                <w:b/>
                <w:bCs/>
                <w:sz w:val="18"/>
                <w:szCs w:val="18"/>
              </w:rPr>
              <w:t>3.100.000,00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77583" w14:textId="77777777" w:rsidR="00D26382" w:rsidRDefault="00D26382">
            <w:pPr>
              <w:jc w:val="right"/>
              <w:rPr>
                <w:rFonts w:ascii="Arial Narrow" w:hAnsi="Arial Narrow"/>
                <w:b/>
                <w:bCs/>
                <w:sz w:val="18"/>
                <w:szCs w:val="18"/>
              </w:rPr>
            </w:pPr>
            <w:r>
              <w:rPr>
                <w:rFonts w:ascii="Arial Narrow" w:hAnsi="Arial Narrow"/>
                <w:b/>
                <w:bCs/>
                <w:sz w:val="18"/>
                <w:szCs w:val="18"/>
              </w:rPr>
              <w:t>50.408.362,17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405A5" w14:textId="77777777" w:rsidR="00D26382" w:rsidRDefault="00D26382">
            <w:pPr>
              <w:jc w:val="right"/>
              <w:rPr>
                <w:rFonts w:ascii="Arial Narrow" w:hAnsi="Arial Narrow"/>
                <w:b/>
                <w:bCs/>
                <w:sz w:val="18"/>
                <w:szCs w:val="18"/>
              </w:rPr>
            </w:pPr>
            <w:r>
              <w:rPr>
                <w:rFonts w:ascii="Arial Narrow" w:hAnsi="Arial Narrow"/>
                <w:b/>
                <w:bCs/>
                <w:sz w:val="18"/>
                <w:szCs w:val="18"/>
              </w:rPr>
              <w:t>125.694.717,68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969E1" w14:textId="77777777" w:rsidR="00D26382" w:rsidRDefault="00D26382">
            <w:pPr>
              <w:jc w:val="right"/>
              <w:rPr>
                <w:rFonts w:ascii="Arial Narrow" w:hAnsi="Arial Narrow"/>
                <w:b/>
                <w:bCs/>
                <w:sz w:val="18"/>
                <w:szCs w:val="18"/>
              </w:rPr>
            </w:pPr>
            <w:r>
              <w:rPr>
                <w:rFonts w:ascii="Arial Narrow" w:hAnsi="Arial Narrow"/>
                <w:b/>
                <w:bCs/>
                <w:sz w:val="18"/>
                <w:szCs w:val="18"/>
              </w:rPr>
              <w:t>179.203.079,85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F9589" w14:textId="77777777" w:rsidR="00D26382" w:rsidRDefault="00D26382">
            <w:pPr>
              <w:jc w:val="right"/>
              <w:rPr>
                <w:rFonts w:ascii="Arial Narrow" w:hAnsi="Arial Narrow"/>
                <w:b/>
                <w:bCs/>
                <w:sz w:val="18"/>
                <w:szCs w:val="18"/>
              </w:rPr>
            </w:pPr>
            <w:r>
              <w:rPr>
                <w:rFonts w:ascii="Arial Narrow" w:hAnsi="Arial Narrow"/>
                <w:b/>
                <w:bCs/>
                <w:sz w:val="18"/>
                <w:szCs w:val="18"/>
              </w:rPr>
              <w:t>5%</w:t>
            </w:r>
          </w:p>
        </w:tc>
      </w:tr>
      <w:tr w:rsidR="00D26382" w:rsidRPr="00812C96" w14:paraId="5CCB1D4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5C14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2.01.01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54312" w14:textId="77777777" w:rsidR="00D26382" w:rsidRPr="000D4100" w:rsidRDefault="00D26382">
            <w:pPr>
              <w:rPr>
                <w:rFonts w:ascii="Arial Narrow" w:hAnsi="Arial Narrow"/>
                <w:sz w:val="18"/>
                <w:szCs w:val="18"/>
              </w:rPr>
            </w:pPr>
            <w:r w:rsidRPr="000D4100">
              <w:rPr>
                <w:rFonts w:ascii="Arial Narrow" w:hAnsi="Arial Narrow"/>
                <w:sz w:val="18"/>
                <w:szCs w:val="18"/>
              </w:rPr>
              <w:t>Combustibles y lubricantes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56AE7CD"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B6A48" w14:textId="77777777" w:rsidR="00D26382" w:rsidRDefault="00D26382">
            <w:pPr>
              <w:jc w:val="right"/>
              <w:rPr>
                <w:rFonts w:ascii="Arial Narrow" w:hAnsi="Arial Narrow"/>
                <w:sz w:val="18"/>
                <w:szCs w:val="18"/>
              </w:rPr>
            </w:pPr>
            <w:r>
              <w:rPr>
                <w:rFonts w:ascii="Arial Narrow" w:hAnsi="Arial Narrow"/>
                <w:sz w:val="18"/>
                <w:szCs w:val="18"/>
              </w:rPr>
              <w:t>50.108.362,17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91896" w14:textId="77777777" w:rsidR="00D26382" w:rsidRDefault="00D26382">
            <w:pPr>
              <w:jc w:val="right"/>
              <w:rPr>
                <w:rFonts w:ascii="Arial Narrow" w:hAnsi="Arial Narrow"/>
                <w:sz w:val="18"/>
                <w:szCs w:val="18"/>
              </w:rPr>
            </w:pPr>
            <w:r>
              <w:rPr>
                <w:rFonts w:ascii="Arial Narrow" w:hAnsi="Arial Narrow"/>
                <w:sz w:val="18"/>
                <w:szCs w:val="18"/>
              </w:rPr>
              <w:t>122.694.717,68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F075" w14:textId="77777777" w:rsidR="00D26382" w:rsidRDefault="00D26382">
            <w:pPr>
              <w:jc w:val="right"/>
              <w:rPr>
                <w:rFonts w:ascii="Arial Narrow" w:hAnsi="Arial Narrow"/>
                <w:sz w:val="18"/>
                <w:szCs w:val="18"/>
              </w:rPr>
            </w:pPr>
            <w:r>
              <w:rPr>
                <w:rFonts w:ascii="Arial Narrow" w:hAnsi="Arial Narrow"/>
                <w:sz w:val="18"/>
                <w:szCs w:val="18"/>
              </w:rPr>
              <w:t>174.303.079,85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59AA8" w14:textId="77777777" w:rsidR="00D26382" w:rsidRDefault="00D26382">
            <w:pPr>
              <w:jc w:val="right"/>
              <w:rPr>
                <w:rFonts w:ascii="Arial Narrow" w:hAnsi="Arial Narrow"/>
                <w:sz w:val="18"/>
                <w:szCs w:val="18"/>
              </w:rPr>
            </w:pPr>
            <w:r>
              <w:rPr>
                <w:rFonts w:ascii="Arial Narrow" w:hAnsi="Arial Narrow"/>
                <w:sz w:val="18"/>
                <w:szCs w:val="18"/>
              </w:rPr>
              <w:t>5%</w:t>
            </w:r>
          </w:p>
        </w:tc>
      </w:tr>
      <w:tr w:rsidR="00D26382" w:rsidRPr="00812C96" w14:paraId="219AAC90"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F55D4"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2.01.04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C9DD3"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Tintas, pinturas y diluyentes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F3F9294" w14:textId="77777777" w:rsidR="00D26382" w:rsidRDefault="00D26382">
            <w:pPr>
              <w:jc w:val="right"/>
              <w:rPr>
                <w:rFonts w:ascii="Arial Narrow" w:hAnsi="Arial Narrow"/>
                <w:sz w:val="18"/>
                <w:szCs w:val="18"/>
              </w:rPr>
            </w:pPr>
            <w:r>
              <w:rPr>
                <w:rFonts w:ascii="Arial Narrow" w:hAnsi="Arial Narrow"/>
                <w:sz w:val="18"/>
                <w:szCs w:val="18"/>
              </w:rPr>
              <w:t>1.600.000,00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6F309" w14:textId="77777777" w:rsidR="00D26382" w:rsidRDefault="00D26382">
            <w:pPr>
              <w:jc w:val="right"/>
              <w:rPr>
                <w:rFonts w:ascii="Arial Narrow" w:hAnsi="Arial Narrow"/>
                <w:sz w:val="18"/>
                <w:szCs w:val="18"/>
              </w:rPr>
            </w:pPr>
            <w:r>
              <w:rPr>
                <w:rFonts w:ascii="Arial Narrow" w:hAnsi="Arial Narrow"/>
                <w:sz w:val="18"/>
                <w:szCs w:val="18"/>
              </w:rPr>
              <w:t>300.000,00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66DBE" w14:textId="77777777" w:rsidR="00D26382" w:rsidRDefault="00D26382">
            <w:pPr>
              <w:jc w:val="right"/>
              <w:rPr>
                <w:rFonts w:ascii="Arial Narrow" w:hAnsi="Arial Narrow"/>
                <w:sz w:val="18"/>
                <w:szCs w:val="18"/>
              </w:rPr>
            </w:pPr>
            <w:r>
              <w:rPr>
                <w:rFonts w:ascii="Arial Narrow" w:hAnsi="Arial Narrow"/>
                <w:sz w:val="18"/>
                <w:szCs w:val="18"/>
              </w:rPr>
              <w:t>3.000.000,00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D0B2F" w14:textId="77777777" w:rsidR="00D26382" w:rsidRDefault="00D26382">
            <w:pPr>
              <w:jc w:val="right"/>
              <w:rPr>
                <w:rFonts w:ascii="Arial Narrow" w:hAnsi="Arial Narrow"/>
                <w:sz w:val="18"/>
                <w:szCs w:val="18"/>
              </w:rPr>
            </w:pPr>
            <w:r>
              <w:rPr>
                <w:rFonts w:ascii="Arial Narrow" w:hAnsi="Arial Narrow"/>
                <w:sz w:val="18"/>
                <w:szCs w:val="18"/>
              </w:rPr>
              <w:t>4.900.000,00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2D8F9"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39FEC7E5"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ADD90"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2.02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2C190"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 xml:space="preserve">ALIMENTOS Y PRODUCTOS AGROPECUARIOS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578B2DD"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2A45F" w14:textId="77777777" w:rsidR="00D26382" w:rsidRDefault="00D26382">
            <w:pPr>
              <w:jc w:val="right"/>
              <w:rPr>
                <w:rFonts w:ascii="Arial Narrow" w:hAnsi="Arial Narrow"/>
                <w:b/>
                <w:bCs/>
                <w:sz w:val="18"/>
                <w:szCs w:val="18"/>
              </w:rPr>
            </w:pPr>
            <w:r>
              <w:rPr>
                <w:rFonts w:ascii="Arial Narrow" w:hAnsi="Arial Narrow"/>
                <w:b/>
                <w:bCs/>
                <w:sz w:val="18"/>
                <w:szCs w:val="18"/>
              </w:rPr>
              <w:t>100.902.552,00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8B36A"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7E0B8" w14:textId="77777777" w:rsidR="00D26382" w:rsidRDefault="00D26382">
            <w:pPr>
              <w:jc w:val="right"/>
              <w:rPr>
                <w:rFonts w:ascii="Arial Narrow" w:hAnsi="Arial Narrow"/>
                <w:b/>
                <w:bCs/>
                <w:sz w:val="18"/>
                <w:szCs w:val="18"/>
              </w:rPr>
            </w:pPr>
            <w:r>
              <w:rPr>
                <w:rFonts w:ascii="Arial Narrow" w:hAnsi="Arial Narrow"/>
                <w:b/>
                <w:bCs/>
                <w:sz w:val="18"/>
                <w:szCs w:val="18"/>
              </w:rPr>
              <w:t>100.902.552,00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4CC4F" w14:textId="77777777" w:rsidR="00D26382" w:rsidRDefault="00D26382">
            <w:pPr>
              <w:jc w:val="right"/>
              <w:rPr>
                <w:rFonts w:ascii="Arial Narrow" w:hAnsi="Arial Narrow"/>
                <w:b/>
                <w:bCs/>
                <w:sz w:val="18"/>
                <w:szCs w:val="18"/>
              </w:rPr>
            </w:pPr>
            <w:r>
              <w:rPr>
                <w:rFonts w:ascii="Arial Narrow" w:hAnsi="Arial Narrow"/>
                <w:b/>
                <w:bCs/>
                <w:sz w:val="18"/>
                <w:szCs w:val="18"/>
              </w:rPr>
              <w:t>3%</w:t>
            </w:r>
          </w:p>
        </w:tc>
      </w:tr>
      <w:tr w:rsidR="00D26382" w:rsidRPr="00812C96" w14:paraId="17BE72A8"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763D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2.02.03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D6202" w14:textId="77777777" w:rsidR="00D26382" w:rsidRPr="000D4100" w:rsidRDefault="00D26382">
            <w:pPr>
              <w:rPr>
                <w:rFonts w:ascii="Arial Narrow" w:hAnsi="Arial Narrow"/>
                <w:sz w:val="18"/>
                <w:szCs w:val="18"/>
              </w:rPr>
            </w:pPr>
            <w:r w:rsidRPr="000D4100">
              <w:rPr>
                <w:rFonts w:ascii="Arial Narrow" w:hAnsi="Arial Narrow"/>
                <w:sz w:val="18"/>
                <w:szCs w:val="18"/>
              </w:rPr>
              <w:t>Alimentos y bebidas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9359DCC"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3885B" w14:textId="77777777" w:rsidR="00D26382" w:rsidRDefault="00D26382">
            <w:pPr>
              <w:jc w:val="right"/>
              <w:rPr>
                <w:rFonts w:ascii="Arial Narrow" w:hAnsi="Arial Narrow"/>
                <w:sz w:val="18"/>
                <w:szCs w:val="18"/>
              </w:rPr>
            </w:pPr>
            <w:r>
              <w:rPr>
                <w:rFonts w:ascii="Arial Narrow" w:hAnsi="Arial Narrow"/>
                <w:sz w:val="18"/>
                <w:szCs w:val="18"/>
              </w:rPr>
              <w:t>100.902.552,00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2DE75"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CE859" w14:textId="77777777" w:rsidR="00D26382" w:rsidRDefault="00D26382">
            <w:pPr>
              <w:jc w:val="right"/>
              <w:rPr>
                <w:rFonts w:ascii="Arial Narrow" w:hAnsi="Arial Narrow"/>
                <w:sz w:val="18"/>
                <w:szCs w:val="18"/>
              </w:rPr>
            </w:pPr>
            <w:r>
              <w:rPr>
                <w:rFonts w:ascii="Arial Narrow" w:hAnsi="Arial Narrow"/>
                <w:sz w:val="18"/>
                <w:szCs w:val="18"/>
              </w:rPr>
              <w:t>100.902.552,00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A80DC"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5192AA00"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15EE4"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2.03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20BB8" w14:textId="77777777" w:rsidR="00D26382" w:rsidRPr="000D4100" w:rsidRDefault="00D26382">
            <w:pPr>
              <w:jc w:val="both"/>
              <w:rPr>
                <w:rFonts w:ascii="Arial Narrow" w:hAnsi="Arial Narrow"/>
                <w:b/>
                <w:bCs/>
                <w:sz w:val="18"/>
                <w:szCs w:val="18"/>
                <w:u w:val="single"/>
              </w:rPr>
            </w:pPr>
            <w:r w:rsidRPr="000D4100">
              <w:rPr>
                <w:rFonts w:ascii="Arial Narrow" w:hAnsi="Arial Narrow"/>
                <w:b/>
                <w:bCs/>
                <w:sz w:val="18"/>
                <w:szCs w:val="18"/>
                <w:u w:val="single"/>
              </w:rPr>
              <w:t>MATERIALES Y PRODUCTOS DE USO EN LA CONSTRUCCIÓN Y MANTENIMIENTO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8E88936"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485AD" w14:textId="77777777" w:rsidR="00D26382" w:rsidRDefault="00D26382">
            <w:pPr>
              <w:jc w:val="right"/>
              <w:rPr>
                <w:rFonts w:ascii="Arial Narrow" w:hAnsi="Arial Narrow"/>
                <w:b/>
                <w:bCs/>
                <w:sz w:val="18"/>
                <w:szCs w:val="18"/>
              </w:rPr>
            </w:pPr>
            <w:r>
              <w:rPr>
                <w:rFonts w:ascii="Arial Narrow" w:hAnsi="Arial Narrow"/>
                <w:b/>
                <w:bCs/>
                <w:sz w:val="18"/>
                <w:szCs w:val="18"/>
              </w:rPr>
              <w:t>7.250.000,00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92C5D" w14:textId="77777777" w:rsidR="00D26382" w:rsidRDefault="00D26382">
            <w:pPr>
              <w:jc w:val="right"/>
              <w:rPr>
                <w:rFonts w:ascii="Arial Narrow" w:hAnsi="Arial Narrow"/>
                <w:b/>
                <w:bCs/>
                <w:sz w:val="18"/>
                <w:szCs w:val="18"/>
              </w:rPr>
            </w:pPr>
            <w:r>
              <w:rPr>
                <w:rFonts w:ascii="Arial Narrow" w:hAnsi="Arial Narrow"/>
                <w:b/>
                <w:bCs/>
                <w:sz w:val="18"/>
                <w:szCs w:val="18"/>
              </w:rPr>
              <w:t>71.500.000,00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7E8EA" w14:textId="77777777" w:rsidR="00D26382" w:rsidRDefault="00D26382">
            <w:pPr>
              <w:jc w:val="right"/>
              <w:rPr>
                <w:rFonts w:ascii="Arial Narrow" w:hAnsi="Arial Narrow"/>
                <w:b/>
                <w:bCs/>
                <w:sz w:val="18"/>
                <w:szCs w:val="18"/>
              </w:rPr>
            </w:pPr>
            <w:r>
              <w:rPr>
                <w:rFonts w:ascii="Arial Narrow" w:hAnsi="Arial Narrow"/>
                <w:b/>
                <w:bCs/>
                <w:sz w:val="18"/>
                <w:szCs w:val="18"/>
              </w:rPr>
              <w:t>78.750.000,00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F3FE2" w14:textId="77777777" w:rsidR="00D26382" w:rsidRDefault="00D26382">
            <w:pPr>
              <w:jc w:val="right"/>
              <w:rPr>
                <w:rFonts w:ascii="Arial Narrow" w:hAnsi="Arial Narrow"/>
                <w:b/>
                <w:bCs/>
                <w:sz w:val="18"/>
                <w:szCs w:val="18"/>
              </w:rPr>
            </w:pPr>
            <w:r>
              <w:rPr>
                <w:rFonts w:ascii="Arial Narrow" w:hAnsi="Arial Narrow"/>
                <w:b/>
                <w:bCs/>
                <w:sz w:val="18"/>
                <w:szCs w:val="18"/>
              </w:rPr>
              <w:t>2%</w:t>
            </w:r>
          </w:p>
        </w:tc>
      </w:tr>
      <w:tr w:rsidR="00D26382" w:rsidRPr="00812C96" w14:paraId="2ACE5EB8"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0A73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2.03.01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C4520" w14:textId="77777777" w:rsidR="00D26382" w:rsidRPr="000D4100" w:rsidRDefault="00D26382">
            <w:pPr>
              <w:rPr>
                <w:rFonts w:ascii="Arial Narrow" w:hAnsi="Arial Narrow"/>
                <w:sz w:val="18"/>
                <w:szCs w:val="18"/>
              </w:rPr>
            </w:pPr>
            <w:r w:rsidRPr="000D4100">
              <w:rPr>
                <w:rFonts w:ascii="Arial Narrow" w:hAnsi="Arial Narrow"/>
                <w:sz w:val="18"/>
                <w:szCs w:val="18"/>
              </w:rPr>
              <w:t>Materiales y productos metálicos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EA4831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4F49E" w14:textId="77777777" w:rsidR="00D26382" w:rsidRDefault="00D26382">
            <w:pPr>
              <w:jc w:val="right"/>
              <w:rPr>
                <w:rFonts w:ascii="Arial Narrow" w:hAnsi="Arial Narrow"/>
                <w:sz w:val="18"/>
                <w:szCs w:val="18"/>
              </w:rPr>
            </w:pPr>
            <w:r>
              <w:rPr>
                <w:rFonts w:ascii="Arial Narrow" w:hAnsi="Arial Narrow"/>
                <w:sz w:val="18"/>
                <w:szCs w:val="18"/>
              </w:rPr>
              <w:t>250.000,00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9349F" w14:textId="77777777" w:rsidR="00D26382" w:rsidRDefault="00D26382">
            <w:pPr>
              <w:jc w:val="right"/>
              <w:rPr>
                <w:rFonts w:ascii="Arial Narrow" w:hAnsi="Arial Narrow"/>
                <w:sz w:val="18"/>
                <w:szCs w:val="18"/>
              </w:rPr>
            </w:pPr>
            <w:r>
              <w:rPr>
                <w:rFonts w:ascii="Arial Narrow" w:hAnsi="Arial Narrow"/>
                <w:sz w:val="18"/>
                <w:szCs w:val="18"/>
              </w:rPr>
              <w:t>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9C9E" w14:textId="77777777" w:rsidR="00D26382" w:rsidRDefault="00D26382">
            <w:pPr>
              <w:jc w:val="right"/>
              <w:rPr>
                <w:rFonts w:ascii="Arial Narrow" w:hAnsi="Arial Narrow"/>
                <w:sz w:val="18"/>
                <w:szCs w:val="18"/>
              </w:rPr>
            </w:pPr>
            <w:r>
              <w:rPr>
                <w:rFonts w:ascii="Arial Narrow" w:hAnsi="Arial Narrow"/>
                <w:sz w:val="18"/>
                <w:szCs w:val="18"/>
              </w:rPr>
              <w:t>5.250.000,00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91F9B"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763A0CA4"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4716A"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2.03.02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FCEAC" w14:textId="77777777" w:rsidR="00D26382" w:rsidRPr="000D4100" w:rsidRDefault="00D26382">
            <w:pPr>
              <w:rPr>
                <w:rFonts w:ascii="Arial Narrow" w:hAnsi="Arial Narrow"/>
                <w:sz w:val="18"/>
                <w:szCs w:val="18"/>
              </w:rPr>
            </w:pPr>
            <w:r w:rsidRPr="000D4100">
              <w:rPr>
                <w:rFonts w:ascii="Arial Narrow" w:hAnsi="Arial Narrow"/>
                <w:sz w:val="18"/>
                <w:szCs w:val="18"/>
              </w:rPr>
              <w:t>Materiales y productos minerales y asfálticos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9B843D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EB6FE"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EF0BB" w14:textId="77777777" w:rsidR="00D26382" w:rsidRDefault="00D26382">
            <w:pPr>
              <w:jc w:val="right"/>
              <w:rPr>
                <w:rFonts w:ascii="Arial Narrow" w:hAnsi="Arial Narrow"/>
                <w:sz w:val="18"/>
                <w:szCs w:val="18"/>
              </w:rPr>
            </w:pPr>
            <w:r>
              <w:rPr>
                <w:rFonts w:ascii="Arial Narrow" w:hAnsi="Arial Narrow"/>
                <w:sz w:val="18"/>
                <w:szCs w:val="18"/>
              </w:rPr>
              <w:t>65.000.000,00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63A8F" w14:textId="77777777" w:rsidR="00D26382" w:rsidRDefault="00D26382">
            <w:pPr>
              <w:jc w:val="right"/>
              <w:rPr>
                <w:rFonts w:ascii="Arial Narrow" w:hAnsi="Arial Narrow"/>
                <w:sz w:val="18"/>
                <w:szCs w:val="18"/>
              </w:rPr>
            </w:pPr>
            <w:r>
              <w:rPr>
                <w:rFonts w:ascii="Arial Narrow" w:hAnsi="Arial Narrow"/>
                <w:sz w:val="18"/>
                <w:szCs w:val="18"/>
              </w:rPr>
              <w:t>65.000.000,00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146E8"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602C94A8"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3F208"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2.03.04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8D986" w14:textId="77777777" w:rsidR="00D26382" w:rsidRPr="000D4100" w:rsidRDefault="00D26382">
            <w:pPr>
              <w:rPr>
                <w:rFonts w:ascii="Arial Narrow" w:hAnsi="Arial Narrow"/>
                <w:sz w:val="18"/>
                <w:szCs w:val="18"/>
              </w:rPr>
            </w:pPr>
            <w:r w:rsidRPr="000D4100">
              <w:rPr>
                <w:rFonts w:ascii="Arial Narrow" w:hAnsi="Arial Narrow"/>
                <w:sz w:val="18"/>
                <w:szCs w:val="18"/>
              </w:rPr>
              <w:t>Materiales y productos eléctricos, telefónicos y de cómputo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76DC180"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4FA7C"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A1641" w14:textId="77777777" w:rsidR="00D26382" w:rsidRDefault="00D26382">
            <w:pPr>
              <w:jc w:val="right"/>
              <w:rPr>
                <w:rFonts w:ascii="Arial Narrow" w:hAnsi="Arial Narrow"/>
                <w:sz w:val="18"/>
                <w:szCs w:val="18"/>
              </w:rPr>
            </w:pPr>
            <w:r>
              <w:rPr>
                <w:rFonts w:ascii="Arial Narrow" w:hAnsi="Arial Narrow"/>
                <w:sz w:val="18"/>
                <w:szCs w:val="18"/>
              </w:rPr>
              <w:t>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47FB9" w14:textId="77777777" w:rsidR="00D26382" w:rsidRDefault="00D26382">
            <w:pPr>
              <w:jc w:val="right"/>
              <w:rPr>
                <w:rFonts w:ascii="Arial Narrow" w:hAnsi="Arial Narrow"/>
                <w:sz w:val="18"/>
                <w:szCs w:val="18"/>
              </w:rPr>
            </w:pPr>
            <w:r>
              <w:rPr>
                <w:rFonts w:ascii="Arial Narrow" w:hAnsi="Arial Narrow"/>
                <w:sz w:val="18"/>
                <w:szCs w:val="18"/>
              </w:rPr>
              <w:t>500.000,00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4BA51"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67B6DFA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FEC11"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2.03.06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00564" w14:textId="77777777" w:rsidR="00D26382" w:rsidRPr="000D4100" w:rsidRDefault="00D26382">
            <w:pPr>
              <w:rPr>
                <w:rFonts w:ascii="Arial Narrow" w:hAnsi="Arial Narrow"/>
                <w:sz w:val="18"/>
                <w:szCs w:val="18"/>
              </w:rPr>
            </w:pPr>
            <w:r w:rsidRPr="000D4100">
              <w:rPr>
                <w:rFonts w:ascii="Arial Narrow" w:hAnsi="Arial Narrow"/>
                <w:sz w:val="18"/>
                <w:szCs w:val="18"/>
              </w:rPr>
              <w:t>Materiales y productos de plástico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97BB687"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633C8"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D5839" w14:textId="77777777" w:rsidR="00D26382" w:rsidRDefault="00D26382">
            <w:pPr>
              <w:jc w:val="right"/>
              <w:rPr>
                <w:rFonts w:ascii="Arial Narrow" w:hAnsi="Arial Narrow"/>
                <w:sz w:val="18"/>
                <w:szCs w:val="18"/>
              </w:rPr>
            </w:pPr>
            <w:r>
              <w:rPr>
                <w:rFonts w:ascii="Arial Narrow" w:hAnsi="Arial Narrow"/>
                <w:sz w:val="18"/>
                <w:szCs w:val="18"/>
              </w:rPr>
              <w:t>1.000.000,00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E5103" w14:textId="77777777" w:rsidR="00D26382" w:rsidRDefault="00D26382">
            <w:pPr>
              <w:jc w:val="right"/>
              <w:rPr>
                <w:rFonts w:ascii="Arial Narrow" w:hAnsi="Arial Narrow"/>
                <w:sz w:val="18"/>
                <w:szCs w:val="18"/>
              </w:rPr>
            </w:pPr>
            <w:r>
              <w:rPr>
                <w:rFonts w:ascii="Arial Narrow" w:hAnsi="Arial Narrow"/>
                <w:sz w:val="18"/>
                <w:szCs w:val="18"/>
              </w:rPr>
              <w:t>1.000.000,00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68C73"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532868EE"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E369C"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2.03.99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1DE48" w14:textId="77777777" w:rsidR="00D26382" w:rsidRPr="000D4100" w:rsidRDefault="00D26382">
            <w:pPr>
              <w:rPr>
                <w:rFonts w:ascii="Arial Narrow" w:hAnsi="Arial Narrow"/>
                <w:sz w:val="18"/>
                <w:szCs w:val="18"/>
              </w:rPr>
            </w:pPr>
            <w:r w:rsidRPr="000D4100">
              <w:rPr>
                <w:rFonts w:ascii="Arial Narrow" w:hAnsi="Arial Narrow"/>
                <w:sz w:val="18"/>
                <w:szCs w:val="18"/>
              </w:rPr>
              <w:t>Otros materiales y productos de uso en la construcción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E69414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B1C50" w14:textId="77777777" w:rsidR="00D26382" w:rsidRDefault="00D26382">
            <w:pPr>
              <w:jc w:val="right"/>
              <w:rPr>
                <w:rFonts w:ascii="Arial Narrow" w:hAnsi="Arial Narrow"/>
                <w:sz w:val="18"/>
                <w:szCs w:val="18"/>
              </w:rPr>
            </w:pPr>
            <w:r>
              <w:rPr>
                <w:rFonts w:ascii="Arial Narrow" w:hAnsi="Arial Narrow"/>
                <w:sz w:val="18"/>
                <w:szCs w:val="18"/>
              </w:rPr>
              <w:t>7.000.000,00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9EDC5"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38E0F" w14:textId="77777777" w:rsidR="00D26382" w:rsidRDefault="00D26382">
            <w:pPr>
              <w:jc w:val="right"/>
              <w:rPr>
                <w:rFonts w:ascii="Arial Narrow" w:hAnsi="Arial Narrow"/>
                <w:sz w:val="18"/>
                <w:szCs w:val="18"/>
              </w:rPr>
            </w:pPr>
            <w:r>
              <w:rPr>
                <w:rFonts w:ascii="Arial Narrow" w:hAnsi="Arial Narrow"/>
                <w:sz w:val="18"/>
                <w:szCs w:val="18"/>
              </w:rPr>
              <w:t>7.000.000,00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DBA14"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15C2C87A"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E603B"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2.04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E953E"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HERRAMIENTAS, REPUESTOS Y ACCESORIOS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5405540" w14:textId="77777777" w:rsidR="00D26382" w:rsidRDefault="00D26382">
            <w:pPr>
              <w:jc w:val="right"/>
              <w:rPr>
                <w:rFonts w:ascii="Arial Narrow" w:hAnsi="Arial Narrow"/>
                <w:b/>
                <w:bCs/>
                <w:sz w:val="18"/>
                <w:szCs w:val="18"/>
              </w:rPr>
            </w:pPr>
            <w:r>
              <w:rPr>
                <w:rFonts w:ascii="Arial Narrow" w:hAnsi="Arial Narrow"/>
                <w:b/>
                <w:bCs/>
                <w:sz w:val="18"/>
                <w:szCs w:val="18"/>
              </w:rPr>
              <w:t>1.110.952,00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3370B" w14:textId="77777777" w:rsidR="00D26382" w:rsidRDefault="00D26382">
            <w:pPr>
              <w:jc w:val="right"/>
              <w:rPr>
                <w:rFonts w:ascii="Arial Narrow" w:hAnsi="Arial Narrow"/>
                <w:b/>
                <w:bCs/>
                <w:sz w:val="18"/>
                <w:szCs w:val="18"/>
              </w:rPr>
            </w:pPr>
            <w:r>
              <w:rPr>
                <w:rFonts w:ascii="Arial Narrow" w:hAnsi="Arial Narrow"/>
                <w:b/>
                <w:bCs/>
                <w:sz w:val="18"/>
                <w:szCs w:val="18"/>
              </w:rPr>
              <w:t>6.288.342,59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35CB6" w14:textId="77777777" w:rsidR="00D26382" w:rsidRDefault="00D26382">
            <w:pPr>
              <w:jc w:val="right"/>
              <w:rPr>
                <w:rFonts w:ascii="Arial Narrow" w:hAnsi="Arial Narrow"/>
                <w:b/>
                <w:bCs/>
                <w:sz w:val="18"/>
                <w:szCs w:val="18"/>
              </w:rPr>
            </w:pPr>
            <w:r>
              <w:rPr>
                <w:rFonts w:ascii="Arial Narrow" w:hAnsi="Arial Narrow"/>
                <w:b/>
                <w:bCs/>
                <w:sz w:val="18"/>
                <w:szCs w:val="18"/>
              </w:rPr>
              <w:t>78.773.617,28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8A967" w14:textId="77777777" w:rsidR="00D26382" w:rsidRDefault="00D26382">
            <w:pPr>
              <w:jc w:val="right"/>
              <w:rPr>
                <w:rFonts w:ascii="Arial Narrow" w:hAnsi="Arial Narrow"/>
                <w:b/>
                <w:bCs/>
                <w:sz w:val="18"/>
                <w:szCs w:val="18"/>
              </w:rPr>
            </w:pPr>
            <w:r>
              <w:rPr>
                <w:rFonts w:ascii="Arial Narrow" w:hAnsi="Arial Narrow"/>
                <w:b/>
                <w:bCs/>
                <w:sz w:val="18"/>
                <w:szCs w:val="18"/>
              </w:rPr>
              <w:t>86.172.911,87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7C2A4" w14:textId="77777777" w:rsidR="00D26382" w:rsidRDefault="00D26382">
            <w:pPr>
              <w:jc w:val="right"/>
              <w:rPr>
                <w:rFonts w:ascii="Arial Narrow" w:hAnsi="Arial Narrow"/>
                <w:b/>
                <w:bCs/>
                <w:sz w:val="18"/>
                <w:szCs w:val="18"/>
              </w:rPr>
            </w:pPr>
            <w:r>
              <w:rPr>
                <w:rFonts w:ascii="Arial Narrow" w:hAnsi="Arial Narrow"/>
                <w:b/>
                <w:bCs/>
                <w:sz w:val="18"/>
                <w:szCs w:val="18"/>
              </w:rPr>
              <w:t>2%</w:t>
            </w:r>
          </w:p>
        </w:tc>
      </w:tr>
      <w:tr w:rsidR="00D26382" w:rsidRPr="00812C96" w14:paraId="32CD7C9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19AF4"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2.04.01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26A0B" w14:textId="77777777" w:rsidR="00D26382" w:rsidRPr="000D4100" w:rsidRDefault="00D26382">
            <w:pPr>
              <w:rPr>
                <w:rFonts w:ascii="Arial Narrow" w:hAnsi="Arial Narrow"/>
                <w:sz w:val="18"/>
                <w:szCs w:val="18"/>
              </w:rPr>
            </w:pPr>
            <w:r w:rsidRPr="000D4100">
              <w:rPr>
                <w:rFonts w:ascii="Arial Narrow" w:hAnsi="Arial Narrow"/>
                <w:sz w:val="18"/>
                <w:szCs w:val="18"/>
              </w:rPr>
              <w:t>Herramientas e instrumentos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6DAF4F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3D6A8" w14:textId="77777777" w:rsidR="00D26382" w:rsidRDefault="00D26382">
            <w:pPr>
              <w:jc w:val="right"/>
              <w:rPr>
                <w:rFonts w:ascii="Arial Narrow" w:hAnsi="Arial Narrow"/>
                <w:sz w:val="18"/>
                <w:szCs w:val="18"/>
              </w:rPr>
            </w:pPr>
            <w:r>
              <w:rPr>
                <w:rFonts w:ascii="Arial Narrow" w:hAnsi="Arial Narrow"/>
                <w:sz w:val="18"/>
                <w:szCs w:val="18"/>
              </w:rPr>
              <w:t>640.031,24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ED6DA" w14:textId="77777777" w:rsidR="00D26382" w:rsidRDefault="00D26382">
            <w:pPr>
              <w:jc w:val="right"/>
              <w:rPr>
                <w:rFonts w:ascii="Arial Narrow" w:hAnsi="Arial Narrow"/>
                <w:sz w:val="18"/>
                <w:szCs w:val="18"/>
              </w:rPr>
            </w:pPr>
            <w:r>
              <w:rPr>
                <w:rFonts w:ascii="Arial Narrow" w:hAnsi="Arial Narrow"/>
                <w:sz w:val="18"/>
                <w:szCs w:val="18"/>
              </w:rPr>
              <w:t>2.500.000,00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551A6" w14:textId="77777777" w:rsidR="00D26382" w:rsidRDefault="00D26382">
            <w:pPr>
              <w:jc w:val="right"/>
              <w:rPr>
                <w:rFonts w:ascii="Arial Narrow" w:hAnsi="Arial Narrow"/>
                <w:sz w:val="18"/>
                <w:szCs w:val="18"/>
              </w:rPr>
            </w:pPr>
            <w:r>
              <w:rPr>
                <w:rFonts w:ascii="Arial Narrow" w:hAnsi="Arial Narrow"/>
                <w:sz w:val="18"/>
                <w:szCs w:val="18"/>
              </w:rPr>
              <w:t>3.140.031,24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A08B9"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70664EF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2AA5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2.04.02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CB501" w14:textId="77777777" w:rsidR="00D26382" w:rsidRPr="000D4100" w:rsidRDefault="00D26382">
            <w:pPr>
              <w:rPr>
                <w:rFonts w:ascii="Arial Narrow" w:hAnsi="Arial Narrow"/>
                <w:sz w:val="18"/>
                <w:szCs w:val="18"/>
              </w:rPr>
            </w:pPr>
            <w:r w:rsidRPr="000D4100">
              <w:rPr>
                <w:rFonts w:ascii="Arial Narrow" w:hAnsi="Arial Narrow"/>
                <w:sz w:val="18"/>
                <w:szCs w:val="18"/>
              </w:rPr>
              <w:t>Repuestos y accesorios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C789718" w14:textId="77777777" w:rsidR="00D26382" w:rsidRDefault="00D26382">
            <w:pPr>
              <w:jc w:val="right"/>
              <w:rPr>
                <w:rFonts w:ascii="Arial Narrow" w:hAnsi="Arial Narrow"/>
                <w:sz w:val="18"/>
                <w:szCs w:val="18"/>
              </w:rPr>
            </w:pPr>
            <w:r>
              <w:rPr>
                <w:rFonts w:ascii="Arial Narrow" w:hAnsi="Arial Narrow"/>
                <w:sz w:val="18"/>
                <w:szCs w:val="18"/>
              </w:rPr>
              <w:t>1.110.952,00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9423F" w14:textId="77777777" w:rsidR="00D26382" w:rsidRDefault="00D26382">
            <w:pPr>
              <w:jc w:val="right"/>
              <w:rPr>
                <w:rFonts w:ascii="Arial Narrow" w:hAnsi="Arial Narrow"/>
                <w:sz w:val="18"/>
                <w:szCs w:val="18"/>
              </w:rPr>
            </w:pPr>
            <w:r>
              <w:rPr>
                <w:rFonts w:ascii="Arial Narrow" w:hAnsi="Arial Narrow"/>
                <w:sz w:val="18"/>
                <w:szCs w:val="18"/>
              </w:rPr>
              <w:t>5.648.311,35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F4326" w14:textId="77777777" w:rsidR="00D26382" w:rsidRDefault="00D26382">
            <w:pPr>
              <w:jc w:val="right"/>
              <w:rPr>
                <w:rFonts w:ascii="Arial Narrow" w:hAnsi="Arial Narrow"/>
                <w:sz w:val="18"/>
                <w:szCs w:val="18"/>
              </w:rPr>
            </w:pPr>
            <w:r>
              <w:rPr>
                <w:rFonts w:ascii="Arial Narrow" w:hAnsi="Arial Narrow"/>
                <w:sz w:val="18"/>
                <w:szCs w:val="18"/>
              </w:rPr>
              <w:t>76.273.617,28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007F6" w14:textId="77777777" w:rsidR="00D26382" w:rsidRDefault="00D26382">
            <w:pPr>
              <w:jc w:val="right"/>
              <w:rPr>
                <w:rFonts w:ascii="Arial Narrow" w:hAnsi="Arial Narrow"/>
                <w:sz w:val="18"/>
                <w:szCs w:val="18"/>
              </w:rPr>
            </w:pPr>
            <w:r>
              <w:rPr>
                <w:rFonts w:ascii="Arial Narrow" w:hAnsi="Arial Narrow"/>
                <w:sz w:val="18"/>
                <w:szCs w:val="18"/>
              </w:rPr>
              <w:t>83.032.880,63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E2535"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2C40339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095CE"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2.99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FB050"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ÚTILES, MATERIALES Y SUMINISTROS DIVERSOS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E0BDAE8" w14:textId="77777777" w:rsidR="00D26382" w:rsidRDefault="00D26382">
            <w:pPr>
              <w:jc w:val="right"/>
              <w:rPr>
                <w:rFonts w:ascii="Arial Narrow" w:hAnsi="Arial Narrow"/>
                <w:b/>
                <w:bCs/>
                <w:sz w:val="18"/>
                <w:szCs w:val="18"/>
              </w:rPr>
            </w:pPr>
            <w:r>
              <w:rPr>
                <w:rFonts w:ascii="Arial Narrow" w:hAnsi="Arial Narrow"/>
                <w:b/>
                <w:bCs/>
                <w:sz w:val="18"/>
                <w:szCs w:val="18"/>
              </w:rPr>
              <w:t>8.250.000,00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9DB36" w14:textId="77777777" w:rsidR="00D26382" w:rsidRDefault="00D26382">
            <w:pPr>
              <w:jc w:val="right"/>
              <w:rPr>
                <w:rFonts w:ascii="Arial Narrow" w:hAnsi="Arial Narrow"/>
                <w:b/>
                <w:bCs/>
                <w:sz w:val="18"/>
                <w:szCs w:val="18"/>
              </w:rPr>
            </w:pPr>
            <w:r>
              <w:rPr>
                <w:rFonts w:ascii="Arial Narrow" w:hAnsi="Arial Narrow"/>
                <w:b/>
                <w:bCs/>
                <w:sz w:val="18"/>
                <w:szCs w:val="18"/>
              </w:rPr>
              <w:t>18.583.194,93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B73CB" w14:textId="77777777" w:rsidR="00D26382" w:rsidRDefault="00D26382">
            <w:pPr>
              <w:jc w:val="right"/>
              <w:rPr>
                <w:rFonts w:ascii="Arial Narrow" w:hAnsi="Arial Narrow"/>
                <w:b/>
                <w:bCs/>
                <w:sz w:val="18"/>
                <w:szCs w:val="18"/>
              </w:rPr>
            </w:pPr>
            <w:r>
              <w:rPr>
                <w:rFonts w:ascii="Arial Narrow" w:hAnsi="Arial Narrow"/>
                <w:b/>
                <w:bCs/>
                <w:sz w:val="18"/>
                <w:szCs w:val="18"/>
              </w:rPr>
              <w:t>9.800.000,00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61009" w14:textId="77777777" w:rsidR="00D26382" w:rsidRDefault="00D26382">
            <w:pPr>
              <w:jc w:val="right"/>
              <w:rPr>
                <w:rFonts w:ascii="Arial Narrow" w:hAnsi="Arial Narrow"/>
                <w:b/>
                <w:bCs/>
                <w:sz w:val="18"/>
                <w:szCs w:val="18"/>
              </w:rPr>
            </w:pPr>
            <w:r>
              <w:rPr>
                <w:rFonts w:ascii="Arial Narrow" w:hAnsi="Arial Narrow"/>
                <w:b/>
                <w:bCs/>
                <w:sz w:val="18"/>
                <w:szCs w:val="18"/>
              </w:rPr>
              <w:t>36.633.194,93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1E236" w14:textId="77777777" w:rsidR="00D26382" w:rsidRDefault="00D26382">
            <w:pPr>
              <w:jc w:val="right"/>
              <w:rPr>
                <w:rFonts w:ascii="Arial Narrow" w:hAnsi="Arial Narrow"/>
                <w:b/>
                <w:bCs/>
                <w:sz w:val="18"/>
                <w:szCs w:val="18"/>
              </w:rPr>
            </w:pPr>
            <w:r>
              <w:rPr>
                <w:rFonts w:ascii="Arial Narrow" w:hAnsi="Arial Narrow"/>
                <w:b/>
                <w:bCs/>
                <w:sz w:val="18"/>
                <w:szCs w:val="18"/>
              </w:rPr>
              <w:t>1%</w:t>
            </w:r>
          </w:p>
        </w:tc>
      </w:tr>
      <w:tr w:rsidR="00D26382" w:rsidRPr="00812C96" w14:paraId="4040414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913EF"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2.99.01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E8202" w14:textId="77777777" w:rsidR="00D26382" w:rsidRPr="000D4100" w:rsidRDefault="00D26382">
            <w:pPr>
              <w:rPr>
                <w:rFonts w:ascii="Arial Narrow" w:hAnsi="Arial Narrow"/>
                <w:sz w:val="18"/>
                <w:szCs w:val="18"/>
              </w:rPr>
            </w:pPr>
            <w:r w:rsidRPr="000D4100">
              <w:rPr>
                <w:rFonts w:ascii="Arial Narrow" w:hAnsi="Arial Narrow"/>
                <w:sz w:val="18"/>
                <w:szCs w:val="18"/>
              </w:rPr>
              <w:t>Útiles y materiales de oficina y cómputo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FDE3375" w14:textId="77777777" w:rsidR="00D26382" w:rsidRDefault="00D26382">
            <w:pPr>
              <w:jc w:val="right"/>
              <w:rPr>
                <w:rFonts w:ascii="Arial Narrow" w:hAnsi="Arial Narrow"/>
                <w:sz w:val="18"/>
                <w:szCs w:val="18"/>
              </w:rPr>
            </w:pPr>
            <w:r>
              <w:rPr>
                <w:rFonts w:ascii="Arial Narrow" w:hAnsi="Arial Narrow"/>
                <w:sz w:val="18"/>
                <w:szCs w:val="18"/>
              </w:rPr>
              <w:t>1.100.000,00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8FA35" w14:textId="77777777" w:rsidR="00D26382" w:rsidRDefault="00D26382">
            <w:pPr>
              <w:jc w:val="right"/>
              <w:rPr>
                <w:rFonts w:ascii="Arial Narrow" w:hAnsi="Arial Narrow"/>
                <w:sz w:val="18"/>
                <w:szCs w:val="18"/>
              </w:rPr>
            </w:pPr>
            <w:r>
              <w:rPr>
                <w:rFonts w:ascii="Arial Narrow" w:hAnsi="Arial Narrow"/>
                <w:sz w:val="18"/>
                <w:szCs w:val="18"/>
              </w:rPr>
              <w:t>300.000,00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3698A"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4CC5E" w14:textId="77777777" w:rsidR="00D26382" w:rsidRDefault="00D26382">
            <w:pPr>
              <w:jc w:val="right"/>
              <w:rPr>
                <w:rFonts w:ascii="Arial Narrow" w:hAnsi="Arial Narrow"/>
                <w:sz w:val="18"/>
                <w:szCs w:val="18"/>
              </w:rPr>
            </w:pPr>
            <w:r>
              <w:rPr>
                <w:rFonts w:ascii="Arial Narrow" w:hAnsi="Arial Narrow"/>
                <w:sz w:val="18"/>
                <w:szCs w:val="18"/>
              </w:rPr>
              <w:t>3.400.000,00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10817"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63F9B5DB"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63D33"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2.99.02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D4FF" w14:textId="77777777" w:rsidR="00D26382" w:rsidRPr="000D4100" w:rsidRDefault="00D26382">
            <w:pPr>
              <w:rPr>
                <w:rFonts w:ascii="Arial Narrow" w:hAnsi="Arial Narrow"/>
                <w:sz w:val="18"/>
                <w:szCs w:val="18"/>
              </w:rPr>
            </w:pPr>
            <w:r w:rsidRPr="000D4100">
              <w:rPr>
                <w:rFonts w:ascii="Arial Narrow" w:hAnsi="Arial Narrow"/>
                <w:sz w:val="18"/>
                <w:szCs w:val="18"/>
              </w:rPr>
              <w:t>Útiles y materiales médico, hospitalario y de investigación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E96240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2432B"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79BCB"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0860D"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36940"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7DE76E1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28B31"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2.99.03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2C193" w14:textId="77777777" w:rsidR="00D26382" w:rsidRPr="000D4100" w:rsidRDefault="00D26382">
            <w:pPr>
              <w:rPr>
                <w:rFonts w:ascii="Arial Narrow" w:hAnsi="Arial Narrow"/>
                <w:sz w:val="18"/>
                <w:szCs w:val="18"/>
              </w:rPr>
            </w:pPr>
            <w:r w:rsidRPr="000D4100">
              <w:rPr>
                <w:rFonts w:ascii="Arial Narrow" w:hAnsi="Arial Narrow"/>
                <w:sz w:val="18"/>
                <w:szCs w:val="18"/>
              </w:rPr>
              <w:t>Productos de papel, cartón e impresos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6A8F81A" w14:textId="77777777" w:rsidR="00D26382" w:rsidRDefault="00D26382">
            <w:pPr>
              <w:jc w:val="right"/>
              <w:rPr>
                <w:rFonts w:ascii="Arial Narrow" w:hAnsi="Arial Narrow"/>
                <w:sz w:val="18"/>
                <w:szCs w:val="18"/>
              </w:rPr>
            </w:pPr>
            <w:r>
              <w:rPr>
                <w:rFonts w:ascii="Arial Narrow" w:hAnsi="Arial Narrow"/>
                <w:sz w:val="18"/>
                <w:szCs w:val="18"/>
              </w:rPr>
              <w:t>2.100.000,00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2ACCD" w14:textId="77777777" w:rsidR="00D26382" w:rsidRDefault="00D26382">
            <w:pPr>
              <w:jc w:val="right"/>
              <w:rPr>
                <w:rFonts w:ascii="Arial Narrow" w:hAnsi="Arial Narrow"/>
                <w:sz w:val="18"/>
                <w:szCs w:val="18"/>
              </w:rPr>
            </w:pPr>
            <w:r>
              <w:rPr>
                <w:rFonts w:ascii="Arial Narrow" w:hAnsi="Arial Narrow"/>
                <w:sz w:val="18"/>
                <w:szCs w:val="18"/>
              </w:rPr>
              <w:t>300.000,00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C0684" w14:textId="77777777" w:rsidR="00D26382" w:rsidRDefault="00D26382">
            <w:pPr>
              <w:jc w:val="right"/>
              <w:rPr>
                <w:rFonts w:ascii="Arial Narrow" w:hAnsi="Arial Narrow"/>
                <w:sz w:val="18"/>
                <w:szCs w:val="18"/>
              </w:rPr>
            </w:pPr>
            <w:r>
              <w:rPr>
                <w:rFonts w:ascii="Arial Narrow" w:hAnsi="Arial Narrow"/>
                <w:sz w:val="18"/>
                <w:szCs w:val="18"/>
              </w:rPr>
              <w:t>3.000.000,00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2F22F" w14:textId="77777777" w:rsidR="00D26382" w:rsidRDefault="00D26382">
            <w:pPr>
              <w:jc w:val="right"/>
              <w:rPr>
                <w:rFonts w:ascii="Arial Narrow" w:hAnsi="Arial Narrow"/>
                <w:sz w:val="18"/>
                <w:szCs w:val="18"/>
              </w:rPr>
            </w:pPr>
            <w:r>
              <w:rPr>
                <w:rFonts w:ascii="Arial Narrow" w:hAnsi="Arial Narrow"/>
                <w:sz w:val="18"/>
                <w:szCs w:val="18"/>
              </w:rPr>
              <w:t>5.400.000,00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1D50F"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5D758C1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6AFA3"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2.99.04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CC6E0" w14:textId="77777777" w:rsidR="00D26382" w:rsidRPr="000D4100" w:rsidRDefault="00D26382">
            <w:pPr>
              <w:rPr>
                <w:rFonts w:ascii="Arial Narrow" w:hAnsi="Arial Narrow"/>
                <w:sz w:val="18"/>
                <w:szCs w:val="18"/>
              </w:rPr>
            </w:pPr>
            <w:r w:rsidRPr="000D4100">
              <w:rPr>
                <w:rFonts w:ascii="Arial Narrow" w:hAnsi="Arial Narrow"/>
                <w:sz w:val="18"/>
                <w:szCs w:val="18"/>
              </w:rPr>
              <w:t>Textiles y vestuario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CA63DD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033DC" w14:textId="77777777" w:rsidR="00D26382" w:rsidRDefault="00D26382">
            <w:pPr>
              <w:jc w:val="right"/>
              <w:rPr>
                <w:rFonts w:ascii="Arial Narrow" w:hAnsi="Arial Narrow"/>
                <w:sz w:val="18"/>
                <w:szCs w:val="18"/>
              </w:rPr>
            </w:pPr>
            <w:r>
              <w:rPr>
                <w:rFonts w:ascii="Arial Narrow" w:hAnsi="Arial Narrow"/>
                <w:sz w:val="18"/>
                <w:szCs w:val="18"/>
              </w:rPr>
              <w:t>12.183.194,93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239F7"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697AA" w14:textId="77777777" w:rsidR="00D26382" w:rsidRDefault="00D26382">
            <w:pPr>
              <w:jc w:val="right"/>
              <w:rPr>
                <w:rFonts w:ascii="Arial Narrow" w:hAnsi="Arial Narrow"/>
                <w:sz w:val="18"/>
                <w:szCs w:val="18"/>
              </w:rPr>
            </w:pPr>
            <w:r>
              <w:rPr>
                <w:rFonts w:ascii="Arial Narrow" w:hAnsi="Arial Narrow"/>
                <w:sz w:val="18"/>
                <w:szCs w:val="18"/>
              </w:rPr>
              <w:t>14.183.194,93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533EB"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7422FB12"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B763E"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2.99.05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3EAFC" w14:textId="77777777" w:rsidR="00D26382" w:rsidRPr="000D4100" w:rsidRDefault="00D26382">
            <w:pPr>
              <w:rPr>
                <w:rFonts w:ascii="Arial Narrow" w:hAnsi="Arial Narrow"/>
                <w:sz w:val="18"/>
                <w:szCs w:val="18"/>
              </w:rPr>
            </w:pPr>
            <w:r w:rsidRPr="000D4100">
              <w:rPr>
                <w:rFonts w:ascii="Arial Narrow" w:hAnsi="Arial Narrow"/>
                <w:sz w:val="18"/>
                <w:szCs w:val="18"/>
              </w:rPr>
              <w:t>Útiles y materiales de limpieza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E9AA3CE" w14:textId="77777777" w:rsidR="00D26382" w:rsidRDefault="00D26382">
            <w:pPr>
              <w:jc w:val="right"/>
              <w:rPr>
                <w:rFonts w:ascii="Arial Narrow" w:hAnsi="Arial Narrow"/>
                <w:sz w:val="18"/>
                <w:szCs w:val="18"/>
              </w:rPr>
            </w:pPr>
            <w:r>
              <w:rPr>
                <w:rFonts w:ascii="Arial Narrow" w:hAnsi="Arial Narrow"/>
                <w:sz w:val="18"/>
                <w:szCs w:val="18"/>
              </w:rPr>
              <w:t>4.050.000,00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B0E79"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6FC85"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23582" w14:textId="77777777" w:rsidR="00D26382" w:rsidRDefault="00D26382">
            <w:pPr>
              <w:jc w:val="right"/>
              <w:rPr>
                <w:rFonts w:ascii="Arial Narrow" w:hAnsi="Arial Narrow"/>
                <w:sz w:val="18"/>
                <w:szCs w:val="18"/>
              </w:rPr>
            </w:pPr>
            <w:r>
              <w:rPr>
                <w:rFonts w:ascii="Arial Narrow" w:hAnsi="Arial Narrow"/>
                <w:sz w:val="18"/>
                <w:szCs w:val="18"/>
              </w:rPr>
              <w:t>8.050.000,00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BA918"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3F3BC70"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6DD51"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2.99.06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56F54" w14:textId="77777777" w:rsidR="00D26382" w:rsidRPr="000D4100" w:rsidRDefault="00D26382">
            <w:pPr>
              <w:rPr>
                <w:rFonts w:ascii="Arial Narrow" w:hAnsi="Arial Narrow"/>
                <w:sz w:val="18"/>
                <w:szCs w:val="18"/>
              </w:rPr>
            </w:pPr>
            <w:r w:rsidRPr="000D4100">
              <w:rPr>
                <w:rFonts w:ascii="Arial Narrow" w:hAnsi="Arial Narrow"/>
                <w:sz w:val="18"/>
                <w:szCs w:val="18"/>
              </w:rPr>
              <w:t>Útiles y materiales de resguardo y seguridad</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D6CA994" w14:textId="77777777" w:rsidR="00D26382" w:rsidRDefault="00D26382">
            <w:pPr>
              <w:jc w:val="right"/>
              <w:rPr>
                <w:rFonts w:ascii="Arial Narrow" w:hAnsi="Arial Narrow"/>
                <w:sz w:val="18"/>
                <w:szCs w:val="18"/>
              </w:rPr>
            </w:pPr>
            <w:r>
              <w:rPr>
                <w:rFonts w:ascii="Arial Narrow" w:hAnsi="Arial Narrow"/>
                <w:sz w:val="18"/>
                <w:szCs w:val="18"/>
              </w:rPr>
              <w:t>1.000.000,00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27838" w14:textId="77777777" w:rsidR="00D26382" w:rsidRDefault="00D26382">
            <w:pPr>
              <w:jc w:val="right"/>
              <w:rPr>
                <w:rFonts w:ascii="Arial Narrow" w:hAnsi="Arial Narrow"/>
                <w:sz w:val="18"/>
                <w:szCs w:val="18"/>
              </w:rPr>
            </w:pPr>
            <w:r>
              <w:rPr>
                <w:rFonts w:ascii="Arial Narrow" w:hAnsi="Arial Narrow"/>
                <w:sz w:val="18"/>
                <w:szCs w:val="18"/>
              </w:rPr>
              <w:t>1.300.000,00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AD3EF" w14:textId="77777777" w:rsidR="00D26382" w:rsidRDefault="00D26382">
            <w:pPr>
              <w:jc w:val="right"/>
              <w:rPr>
                <w:rFonts w:ascii="Arial Narrow" w:hAnsi="Arial Narrow"/>
                <w:sz w:val="18"/>
                <w:szCs w:val="18"/>
              </w:rPr>
            </w:pPr>
            <w:r>
              <w:rPr>
                <w:rFonts w:ascii="Arial Narrow" w:hAnsi="Arial Narrow"/>
                <w:sz w:val="18"/>
                <w:szCs w:val="18"/>
              </w:rPr>
              <w:t>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15EA1" w14:textId="77777777" w:rsidR="00D26382" w:rsidRDefault="00D26382">
            <w:pPr>
              <w:jc w:val="right"/>
              <w:rPr>
                <w:rFonts w:ascii="Arial Narrow" w:hAnsi="Arial Narrow"/>
                <w:sz w:val="18"/>
                <w:szCs w:val="18"/>
              </w:rPr>
            </w:pPr>
            <w:r>
              <w:rPr>
                <w:rFonts w:ascii="Arial Narrow" w:hAnsi="Arial Narrow"/>
                <w:sz w:val="18"/>
                <w:szCs w:val="18"/>
              </w:rPr>
              <w:t>2.800.000,00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8020E"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8B54DA1"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0D700" w14:textId="77777777" w:rsidR="00D26382" w:rsidRPr="000D4100" w:rsidRDefault="00D26382">
            <w:pPr>
              <w:jc w:val="right"/>
              <w:rPr>
                <w:rFonts w:ascii="Arial Narrow" w:hAnsi="Arial Narrow"/>
                <w:sz w:val="18"/>
                <w:szCs w:val="18"/>
              </w:rPr>
            </w:pPr>
            <w:r w:rsidRPr="000D4100">
              <w:rPr>
                <w:rFonts w:ascii="Arial Narrow" w:hAnsi="Arial Narrow"/>
                <w:sz w:val="18"/>
                <w:szCs w:val="18"/>
              </w:rPr>
              <w:t>2.99.07</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4EB53" w14:textId="77777777" w:rsidR="00D26382" w:rsidRPr="000D4100" w:rsidRDefault="00D26382">
            <w:pPr>
              <w:rPr>
                <w:rFonts w:ascii="Arial Narrow" w:hAnsi="Arial Narrow"/>
                <w:sz w:val="18"/>
                <w:szCs w:val="18"/>
              </w:rPr>
            </w:pPr>
            <w:r w:rsidRPr="000D4100">
              <w:rPr>
                <w:rFonts w:ascii="Arial Narrow" w:hAnsi="Arial Narrow"/>
                <w:sz w:val="18"/>
                <w:szCs w:val="18"/>
              </w:rPr>
              <w:t>Útiles y materiales de cocina y comedor</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7149E34"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FC9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7320C" w14:textId="77777777" w:rsidR="00D26382" w:rsidRDefault="00D26382">
            <w:pPr>
              <w:jc w:val="right"/>
              <w:rPr>
                <w:rFonts w:ascii="Arial Narrow" w:hAnsi="Arial Narrow"/>
                <w:sz w:val="18"/>
                <w:szCs w:val="18"/>
              </w:rPr>
            </w:pPr>
            <w:r>
              <w:rPr>
                <w:rFonts w:ascii="Arial Narrow" w:hAnsi="Arial Narrow"/>
                <w:sz w:val="18"/>
                <w:szCs w:val="18"/>
              </w:rPr>
              <w:t>300.000,00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7DB5D" w14:textId="77777777" w:rsidR="00D26382" w:rsidRDefault="00D26382">
            <w:pPr>
              <w:jc w:val="right"/>
              <w:rPr>
                <w:rFonts w:ascii="Arial Narrow" w:hAnsi="Arial Narrow"/>
                <w:sz w:val="18"/>
                <w:szCs w:val="18"/>
              </w:rPr>
            </w:pPr>
            <w:r>
              <w:rPr>
                <w:rFonts w:ascii="Arial Narrow" w:hAnsi="Arial Narrow"/>
                <w:sz w:val="18"/>
                <w:szCs w:val="18"/>
              </w:rPr>
              <w:t>300.000,00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752ED"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28C24084"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FD2F6"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CE70F"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 xml:space="preserve">INTERESES Y COMISIONES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B38ED10" w14:textId="77777777" w:rsidR="00D26382" w:rsidRDefault="00D26382">
            <w:pPr>
              <w:jc w:val="right"/>
              <w:rPr>
                <w:rFonts w:ascii="Arial Narrow" w:hAnsi="Arial Narrow"/>
                <w:b/>
                <w:bCs/>
                <w:sz w:val="18"/>
                <w:szCs w:val="18"/>
              </w:rPr>
            </w:pPr>
            <w:r>
              <w:rPr>
                <w:rFonts w:ascii="Arial Narrow" w:hAnsi="Arial Narrow"/>
                <w:b/>
                <w:bCs/>
                <w:sz w:val="18"/>
                <w:szCs w:val="18"/>
              </w:rPr>
              <w:t>1.597.568,86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B44A6" w14:textId="77777777" w:rsidR="00D26382" w:rsidRDefault="00D26382">
            <w:pPr>
              <w:jc w:val="right"/>
              <w:rPr>
                <w:rFonts w:ascii="Arial Narrow" w:hAnsi="Arial Narrow"/>
                <w:b/>
                <w:bCs/>
                <w:sz w:val="18"/>
                <w:szCs w:val="18"/>
              </w:rPr>
            </w:pPr>
            <w:r>
              <w:rPr>
                <w:rFonts w:ascii="Arial Narrow" w:hAnsi="Arial Narrow"/>
                <w:b/>
                <w:bCs/>
                <w:sz w:val="18"/>
                <w:szCs w:val="18"/>
              </w:rPr>
              <w:t>30.572.180,58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552DE"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90231" w14:textId="77777777" w:rsidR="00D26382" w:rsidRDefault="00D26382">
            <w:pPr>
              <w:jc w:val="right"/>
              <w:rPr>
                <w:rFonts w:ascii="Arial Narrow" w:hAnsi="Arial Narrow"/>
                <w:b/>
                <w:bCs/>
                <w:sz w:val="18"/>
                <w:szCs w:val="18"/>
              </w:rPr>
            </w:pPr>
            <w:r>
              <w:rPr>
                <w:rFonts w:ascii="Arial Narrow" w:hAnsi="Arial Narrow"/>
                <w:b/>
                <w:bCs/>
                <w:sz w:val="18"/>
                <w:szCs w:val="18"/>
              </w:rPr>
              <w:t>32.169.749,44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5C8B9" w14:textId="77777777" w:rsidR="00D26382" w:rsidRDefault="00D26382">
            <w:pPr>
              <w:jc w:val="right"/>
              <w:rPr>
                <w:rFonts w:ascii="Arial Narrow" w:hAnsi="Arial Narrow"/>
                <w:b/>
                <w:bCs/>
                <w:sz w:val="18"/>
                <w:szCs w:val="18"/>
              </w:rPr>
            </w:pPr>
            <w:r>
              <w:rPr>
                <w:rFonts w:ascii="Arial Narrow" w:hAnsi="Arial Narrow"/>
                <w:b/>
                <w:bCs/>
                <w:sz w:val="18"/>
                <w:szCs w:val="18"/>
              </w:rPr>
              <w:t>1%</w:t>
            </w:r>
          </w:p>
        </w:tc>
      </w:tr>
      <w:tr w:rsidR="00D26382" w:rsidRPr="00812C96" w14:paraId="664E6594"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1E397"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3.02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4F750"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INTERESES SOBRE PRÉSTAMOS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BC0A1A4" w14:textId="77777777" w:rsidR="00D26382" w:rsidRDefault="00D26382">
            <w:pPr>
              <w:jc w:val="right"/>
              <w:rPr>
                <w:rFonts w:ascii="Arial Narrow" w:hAnsi="Arial Narrow"/>
                <w:b/>
                <w:bCs/>
                <w:sz w:val="18"/>
                <w:szCs w:val="18"/>
              </w:rPr>
            </w:pPr>
            <w:r>
              <w:rPr>
                <w:rFonts w:ascii="Arial Narrow" w:hAnsi="Arial Narrow"/>
                <w:b/>
                <w:bCs/>
                <w:sz w:val="18"/>
                <w:szCs w:val="18"/>
              </w:rPr>
              <w:t>1.597.568,86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5C181" w14:textId="77777777" w:rsidR="00D26382" w:rsidRDefault="00D26382">
            <w:pPr>
              <w:jc w:val="right"/>
              <w:rPr>
                <w:rFonts w:ascii="Arial Narrow" w:hAnsi="Arial Narrow"/>
                <w:b/>
                <w:bCs/>
                <w:sz w:val="18"/>
                <w:szCs w:val="18"/>
              </w:rPr>
            </w:pPr>
            <w:r>
              <w:rPr>
                <w:rFonts w:ascii="Arial Narrow" w:hAnsi="Arial Narrow"/>
                <w:b/>
                <w:bCs/>
                <w:sz w:val="18"/>
                <w:szCs w:val="18"/>
              </w:rPr>
              <w:t>30.572.180,58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D6328"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1C196" w14:textId="77777777" w:rsidR="00D26382" w:rsidRDefault="00D26382">
            <w:pPr>
              <w:jc w:val="right"/>
              <w:rPr>
                <w:rFonts w:ascii="Arial Narrow" w:hAnsi="Arial Narrow"/>
                <w:b/>
                <w:bCs/>
                <w:sz w:val="18"/>
                <w:szCs w:val="18"/>
              </w:rPr>
            </w:pPr>
            <w:r>
              <w:rPr>
                <w:rFonts w:ascii="Arial Narrow" w:hAnsi="Arial Narrow"/>
                <w:b/>
                <w:bCs/>
                <w:sz w:val="18"/>
                <w:szCs w:val="18"/>
              </w:rPr>
              <w:t>32.169.749,44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C58FA" w14:textId="77777777" w:rsidR="00D26382" w:rsidRDefault="00D26382">
            <w:pPr>
              <w:jc w:val="right"/>
              <w:rPr>
                <w:rFonts w:ascii="Arial Narrow" w:hAnsi="Arial Narrow"/>
                <w:b/>
                <w:bCs/>
                <w:sz w:val="18"/>
                <w:szCs w:val="18"/>
              </w:rPr>
            </w:pPr>
            <w:r>
              <w:rPr>
                <w:rFonts w:ascii="Arial Narrow" w:hAnsi="Arial Narrow"/>
                <w:b/>
                <w:bCs/>
                <w:sz w:val="18"/>
                <w:szCs w:val="18"/>
              </w:rPr>
              <w:t>1%</w:t>
            </w:r>
          </w:p>
        </w:tc>
      </w:tr>
      <w:tr w:rsidR="00D26382" w:rsidRPr="00812C96" w14:paraId="1378399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BDB38" w14:textId="77777777" w:rsidR="00D26382" w:rsidRPr="000D4100" w:rsidRDefault="00D26382">
            <w:pPr>
              <w:jc w:val="right"/>
              <w:rPr>
                <w:rFonts w:ascii="Arial Narrow" w:hAnsi="Arial Narrow"/>
                <w:sz w:val="18"/>
                <w:szCs w:val="18"/>
              </w:rPr>
            </w:pPr>
            <w:r w:rsidRPr="000D4100">
              <w:rPr>
                <w:rFonts w:ascii="Arial Narrow" w:hAnsi="Arial Narrow"/>
                <w:sz w:val="18"/>
                <w:szCs w:val="18"/>
              </w:rPr>
              <w:t>3.02.06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5E83B" w14:textId="77777777" w:rsidR="00D26382" w:rsidRPr="000D4100" w:rsidRDefault="00D26382">
            <w:pPr>
              <w:jc w:val="both"/>
              <w:rPr>
                <w:rFonts w:ascii="Arial Narrow" w:hAnsi="Arial Narrow"/>
                <w:sz w:val="18"/>
                <w:szCs w:val="18"/>
              </w:rPr>
            </w:pPr>
            <w:r w:rsidRPr="000D4100">
              <w:rPr>
                <w:rFonts w:ascii="Arial Narrow" w:hAnsi="Arial Narrow"/>
                <w:sz w:val="18"/>
                <w:szCs w:val="18"/>
              </w:rPr>
              <w:t>Intereses sobre préstamos de Instituciones Públicas financieras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51B070F" w14:textId="77777777" w:rsidR="00D26382" w:rsidRDefault="00D26382">
            <w:pPr>
              <w:jc w:val="right"/>
              <w:rPr>
                <w:rFonts w:ascii="Arial Narrow" w:hAnsi="Arial Narrow"/>
                <w:sz w:val="18"/>
                <w:szCs w:val="18"/>
              </w:rPr>
            </w:pPr>
            <w:r>
              <w:rPr>
                <w:rFonts w:ascii="Arial Narrow" w:hAnsi="Arial Narrow"/>
                <w:sz w:val="18"/>
                <w:szCs w:val="18"/>
              </w:rPr>
              <w:t>1.597.568,86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AAC4E" w14:textId="77777777" w:rsidR="00D26382" w:rsidRDefault="00D26382">
            <w:pPr>
              <w:jc w:val="right"/>
              <w:rPr>
                <w:rFonts w:ascii="Arial Narrow" w:hAnsi="Arial Narrow"/>
                <w:sz w:val="18"/>
                <w:szCs w:val="18"/>
              </w:rPr>
            </w:pPr>
            <w:r>
              <w:rPr>
                <w:rFonts w:ascii="Arial Narrow" w:hAnsi="Arial Narrow"/>
                <w:sz w:val="18"/>
                <w:szCs w:val="18"/>
              </w:rPr>
              <w:t>30.572.180,58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10EB8"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E6F48" w14:textId="77777777" w:rsidR="00D26382" w:rsidRDefault="00D26382">
            <w:pPr>
              <w:jc w:val="right"/>
              <w:rPr>
                <w:rFonts w:ascii="Arial Narrow" w:hAnsi="Arial Narrow"/>
                <w:sz w:val="18"/>
                <w:szCs w:val="18"/>
              </w:rPr>
            </w:pPr>
            <w:r>
              <w:rPr>
                <w:rFonts w:ascii="Arial Narrow" w:hAnsi="Arial Narrow"/>
                <w:sz w:val="18"/>
                <w:szCs w:val="18"/>
              </w:rPr>
              <w:t>32.169.749,44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FC6BD"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4E274EDE"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65CA8"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D43BD"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BIENES DURADEROS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8FC9808" w14:textId="77777777" w:rsidR="00D26382" w:rsidRDefault="00D26382">
            <w:pPr>
              <w:jc w:val="right"/>
              <w:rPr>
                <w:rFonts w:ascii="Arial Narrow" w:hAnsi="Arial Narrow"/>
                <w:b/>
                <w:bCs/>
                <w:sz w:val="18"/>
                <w:szCs w:val="18"/>
              </w:rPr>
            </w:pPr>
            <w:r>
              <w:rPr>
                <w:rFonts w:ascii="Arial Narrow" w:hAnsi="Arial Narrow"/>
                <w:b/>
                <w:bCs/>
                <w:sz w:val="18"/>
                <w:szCs w:val="18"/>
              </w:rPr>
              <w:t>32.200.000,00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133BD"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AA26B" w14:textId="77777777" w:rsidR="00D26382" w:rsidRDefault="00D26382">
            <w:pPr>
              <w:jc w:val="right"/>
              <w:rPr>
                <w:rFonts w:ascii="Arial Narrow" w:hAnsi="Arial Narrow"/>
                <w:b/>
                <w:bCs/>
                <w:sz w:val="18"/>
                <w:szCs w:val="18"/>
              </w:rPr>
            </w:pPr>
            <w:r>
              <w:rPr>
                <w:rFonts w:ascii="Arial Narrow" w:hAnsi="Arial Narrow"/>
                <w:b/>
                <w:bCs/>
                <w:sz w:val="18"/>
                <w:szCs w:val="18"/>
              </w:rPr>
              <w:t>183.029.665,83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5A4AA" w14:textId="77777777" w:rsidR="00D26382" w:rsidRDefault="00D26382">
            <w:pPr>
              <w:jc w:val="right"/>
              <w:rPr>
                <w:rFonts w:ascii="Arial Narrow" w:hAnsi="Arial Narrow"/>
                <w:b/>
                <w:bCs/>
                <w:sz w:val="18"/>
                <w:szCs w:val="18"/>
              </w:rPr>
            </w:pPr>
            <w:r>
              <w:rPr>
                <w:rFonts w:ascii="Arial Narrow" w:hAnsi="Arial Narrow"/>
                <w:b/>
                <w:bCs/>
                <w:sz w:val="18"/>
                <w:szCs w:val="18"/>
              </w:rPr>
              <w:t>215.229.665,83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AAD4D" w14:textId="77777777" w:rsidR="00D26382" w:rsidRDefault="00D26382">
            <w:pPr>
              <w:jc w:val="right"/>
              <w:rPr>
                <w:rFonts w:ascii="Arial Narrow" w:hAnsi="Arial Narrow"/>
                <w:b/>
                <w:bCs/>
                <w:sz w:val="18"/>
                <w:szCs w:val="18"/>
              </w:rPr>
            </w:pPr>
            <w:r>
              <w:rPr>
                <w:rFonts w:ascii="Arial Narrow" w:hAnsi="Arial Narrow"/>
                <w:b/>
                <w:bCs/>
                <w:sz w:val="18"/>
                <w:szCs w:val="18"/>
              </w:rPr>
              <w:t>6%</w:t>
            </w:r>
          </w:p>
        </w:tc>
      </w:tr>
      <w:tr w:rsidR="00D26382" w:rsidRPr="00812C96" w14:paraId="62124267"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98A11"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5.01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28BD5"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MAQUINARIA, EQUIPO Y MOBILARIO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EBB6C87" w14:textId="77777777" w:rsidR="00D26382" w:rsidRDefault="00D26382">
            <w:pPr>
              <w:jc w:val="right"/>
              <w:rPr>
                <w:rFonts w:ascii="Arial Narrow" w:hAnsi="Arial Narrow"/>
                <w:b/>
                <w:bCs/>
                <w:sz w:val="18"/>
                <w:szCs w:val="18"/>
              </w:rPr>
            </w:pPr>
            <w:r>
              <w:rPr>
                <w:rFonts w:ascii="Arial Narrow" w:hAnsi="Arial Narrow"/>
                <w:b/>
                <w:bCs/>
                <w:sz w:val="18"/>
                <w:szCs w:val="18"/>
              </w:rPr>
              <w:t>32.200.000,00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F646F"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CFE05" w14:textId="77777777" w:rsidR="00D26382" w:rsidRDefault="00D26382">
            <w:pPr>
              <w:jc w:val="right"/>
              <w:rPr>
                <w:rFonts w:ascii="Arial Narrow" w:hAnsi="Arial Narrow"/>
                <w:b/>
                <w:bCs/>
                <w:sz w:val="18"/>
                <w:szCs w:val="18"/>
              </w:rPr>
            </w:pPr>
            <w:r>
              <w:rPr>
                <w:rFonts w:ascii="Arial Narrow" w:hAnsi="Arial Narrow"/>
                <w:b/>
                <w:bCs/>
                <w:sz w:val="18"/>
                <w:szCs w:val="18"/>
              </w:rPr>
              <w:t>16.122.464,38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9DDDB" w14:textId="77777777" w:rsidR="00D26382" w:rsidRDefault="00D26382">
            <w:pPr>
              <w:jc w:val="right"/>
              <w:rPr>
                <w:rFonts w:ascii="Arial Narrow" w:hAnsi="Arial Narrow"/>
                <w:b/>
                <w:bCs/>
                <w:sz w:val="18"/>
                <w:szCs w:val="18"/>
              </w:rPr>
            </w:pPr>
            <w:r>
              <w:rPr>
                <w:rFonts w:ascii="Arial Narrow" w:hAnsi="Arial Narrow"/>
                <w:b/>
                <w:bCs/>
                <w:sz w:val="18"/>
                <w:szCs w:val="18"/>
              </w:rPr>
              <w:t>48.322.464,38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104CF" w14:textId="77777777" w:rsidR="00D26382" w:rsidRDefault="00D26382">
            <w:pPr>
              <w:jc w:val="right"/>
              <w:rPr>
                <w:rFonts w:ascii="Arial Narrow" w:hAnsi="Arial Narrow"/>
                <w:b/>
                <w:bCs/>
                <w:sz w:val="18"/>
                <w:szCs w:val="18"/>
              </w:rPr>
            </w:pPr>
            <w:r>
              <w:rPr>
                <w:rFonts w:ascii="Arial Narrow" w:hAnsi="Arial Narrow"/>
                <w:b/>
                <w:bCs/>
                <w:sz w:val="18"/>
                <w:szCs w:val="18"/>
              </w:rPr>
              <w:t>1%</w:t>
            </w:r>
          </w:p>
        </w:tc>
      </w:tr>
      <w:tr w:rsidR="00D26382" w:rsidRPr="00812C96" w14:paraId="4DF26980"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A5503"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5.01.02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C4DFF" w14:textId="77777777" w:rsidR="00D26382" w:rsidRPr="000D4100" w:rsidRDefault="00D26382">
            <w:pPr>
              <w:rPr>
                <w:rFonts w:ascii="Arial Narrow" w:hAnsi="Arial Narrow"/>
                <w:sz w:val="18"/>
                <w:szCs w:val="18"/>
              </w:rPr>
            </w:pPr>
            <w:r w:rsidRPr="000D4100">
              <w:rPr>
                <w:rFonts w:ascii="Arial Narrow" w:hAnsi="Arial Narrow"/>
                <w:sz w:val="18"/>
                <w:szCs w:val="18"/>
              </w:rPr>
              <w:t>Equipo de transporte</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E791DDC" w14:textId="77777777" w:rsidR="00D26382" w:rsidRDefault="00D26382">
            <w:pPr>
              <w:jc w:val="right"/>
              <w:rPr>
                <w:rFonts w:ascii="Arial Narrow" w:hAnsi="Arial Narrow"/>
                <w:sz w:val="18"/>
                <w:szCs w:val="18"/>
              </w:rPr>
            </w:pPr>
            <w:r>
              <w:rPr>
                <w:rFonts w:ascii="Arial Narrow" w:hAnsi="Arial Narrow"/>
                <w:sz w:val="18"/>
                <w:szCs w:val="18"/>
              </w:rPr>
              <w:t>30.000.000,00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3BD1"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291EC"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4F224" w14:textId="77777777" w:rsidR="00D26382" w:rsidRDefault="00D26382">
            <w:pPr>
              <w:jc w:val="right"/>
              <w:rPr>
                <w:rFonts w:ascii="Arial Narrow" w:hAnsi="Arial Narrow"/>
                <w:sz w:val="18"/>
                <w:szCs w:val="18"/>
              </w:rPr>
            </w:pPr>
            <w:r>
              <w:rPr>
                <w:rFonts w:ascii="Arial Narrow" w:hAnsi="Arial Narrow"/>
                <w:sz w:val="18"/>
                <w:szCs w:val="18"/>
              </w:rPr>
              <w:t>30.000.000,00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9F5AB"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6842823D"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63F2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5.01.03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25580" w14:textId="77777777" w:rsidR="00D26382" w:rsidRPr="000D4100" w:rsidRDefault="00D26382">
            <w:pPr>
              <w:rPr>
                <w:rFonts w:ascii="Arial Narrow" w:hAnsi="Arial Narrow"/>
                <w:sz w:val="18"/>
                <w:szCs w:val="18"/>
              </w:rPr>
            </w:pPr>
            <w:r w:rsidRPr="000D4100">
              <w:rPr>
                <w:rFonts w:ascii="Arial Narrow" w:hAnsi="Arial Narrow"/>
                <w:sz w:val="18"/>
                <w:szCs w:val="18"/>
              </w:rPr>
              <w:t>Equipo de comunicación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C46D32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FA68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58D8C"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40648" w14:textId="77777777" w:rsidR="00D26382" w:rsidRDefault="00D26382">
            <w:pPr>
              <w:jc w:val="right"/>
              <w:rPr>
                <w:rFonts w:ascii="Arial Narrow" w:hAnsi="Arial Narrow"/>
                <w:sz w:val="18"/>
                <w:szCs w:val="18"/>
              </w:rPr>
            </w:pPr>
            <w:r>
              <w:rPr>
                <w:rFonts w:ascii="Arial Narrow" w:hAnsi="Arial Narrow"/>
                <w:sz w:val="18"/>
                <w:szCs w:val="18"/>
              </w:rPr>
              <w:t>2.000.000,00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1CA81"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668A66A5"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B5405"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5.01.04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3394E" w14:textId="77777777" w:rsidR="00D26382" w:rsidRPr="000D4100" w:rsidRDefault="00D26382">
            <w:pPr>
              <w:rPr>
                <w:rFonts w:ascii="Arial Narrow" w:hAnsi="Arial Narrow"/>
                <w:sz w:val="18"/>
                <w:szCs w:val="18"/>
              </w:rPr>
            </w:pPr>
            <w:r w:rsidRPr="000D4100">
              <w:rPr>
                <w:rFonts w:ascii="Arial Narrow" w:hAnsi="Arial Narrow"/>
                <w:sz w:val="18"/>
                <w:szCs w:val="18"/>
              </w:rPr>
              <w:t>Equipo y mobiliario de oficina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85A37FC" w14:textId="77777777" w:rsidR="00D26382" w:rsidRDefault="00D26382">
            <w:pPr>
              <w:jc w:val="right"/>
              <w:rPr>
                <w:rFonts w:ascii="Arial Narrow" w:hAnsi="Arial Narrow"/>
                <w:sz w:val="18"/>
                <w:szCs w:val="18"/>
              </w:rPr>
            </w:pPr>
            <w:r>
              <w:rPr>
                <w:rFonts w:ascii="Arial Narrow" w:hAnsi="Arial Narrow"/>
                <w:sz w:val="18"/>
                <w:szCs w:val="18"/>
              </w:rPr>
              <w:t>1.100.000,00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7F6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FAAB4" w14:textId="77777777" w:rsidR="00D26382" w:rsidRDefault="00D26382">
            <w:pPr>
              <w:jc w:val="right"/>
              <w:rPr>
                <w:rFonts w:ascii="Arial Narrow" w:hAnsi="Arial Narrow"/>
                <w:sz w:val="18"/>
                <w:szCs w:val="18"/>
              </w:rPr>
            </w:pPr>
            <w:r>
              <w:rPr>
                <w:rFonts w:ascii="Arial Narrow" w:hAnsi="Arial Narrow"/>
                <w:sz w:val="18"/>
                <w:szCs w:val="18"/>
              </w:rPr>
              <w:t>1.500.000,00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48C03" w14:textId="77777777" w:rsidR="00D26382" w:rsidRDefault="00D26382">
            <w:pPr>
              <w:jc w:val="right"/>
              <w:rPr>
                <w:rFonts w:ascii="Arial Narrow" w:hAnsi="Arial Narrow"/>
                <w:sz w:val="18"/>
                <w:szCs w:val="18"/>
              </w:rPr>
            </w:pPr>
            <w:r>
              <w:rPr>
                <w:rFonts w:ascii="Arial Narrow" w:hAnsi="Arial Narrow"/>
                <w:sz w:val="18"/>
                <w:szCs w:val="18"/>
              </w:rPr>
              <w:t>2.600.000,00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C3A04"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4B47BD48"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0B4CF"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5.01.05</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5667A" w14:textId="77777777" w:rsidR="00D26382" w:rsidRPr="000D4100" w:rsidRDefault="00D26382">
            <w:pPr>
              <w:rPr>
                <w:rFonts w:ascii="Arial Narrow" w:hAnsi="Arial Narrow"/>
                <w:sz w:val="18"/>
                <w:szCs w:val="18"/>
              </w:rPr>
            </w:pPr>
            <w:r w:rsidRPr="000D4100">
              <w:rPr>
                <w:rFonts w:ascii="Arial Narrow" w:hAnsi="Arial Narrow"/>
                <w:sz w:val="18"/>
                <w:szCs w:val="18"/>
              </w:rPr>
              <w:t>Equipo y programas de  cómputo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AE94B23" w14:textId="77777777" w:rsidR="00D26382" w:rsidRDefault="00D26382">
            <w:pPr>
              <w:jc w:val="right"/>
              <w:rPr>
                <w:rFonts w:ascii="Arial Narrow" w:hAnsi="Arial Narrow"/>
                <w:sz w:val="18"/>
                <w:szCs w:val="18"/>
              </w:rPr>
            </w:pPr>
            <w:r>
              <w:rPr>
                <w:rFonts w:ascii="Arial Narrow" w:hAnsi="Arial Narrow"/>
                <w:sz w:val="18"/>
                <w:szCs w:val="18"/>
              </w:rPr>
              <w:t>1.100.000,00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4380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58AB3" w14:textId="77777777" w:rsidR="00D26382" w:rsidRDefault="00D26382">
            <w:pPr>
              <w:jc w:val="right"/>
              <w:rPr>
                <w:rFonts w:ascii="Arial Narrow" w:hAnsi="Arial Narrow"/>
                <w:sz w:val="18"/>
                <w:szCs w:val="18"/>
              </w:rPr>
            </w:pPr>
            <w:r>
              <w:rPr>
                <w:rFonts w:ascii="Arial Narrow" w:hAnsi="Arial Narrow"/>
                <w:sz w:val="18"/>
                <w:szCs w:val="18"/>
              </w:rPr>
              <w:t>2.300.000,00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6FD66" w14:textId="77777777" w:rsidR="00D26382" w:rsidRDefault="00D26382">
            <w:pPr>
              <w:jc w:val="right"/>
              <w:rPr>
                <w:rFonts w:ascii="Arial Narrow" w:hAnsi="Arial Narrow"/>
                <w:sz w:val="18"/>
                <w:szCs w:val="18"/>
              </w:rPr>
            </w:pPr>
            <w:r>
              <w:rPr>
                <w:rFonts w:ascii="Arial Narrow" w:hAnsi="Arial Narrow"/>
                <w:sz w:val="18"/>
                <w:szCs w:val="18"/>
              </w:rPr>
              <w:t>3.400.000,00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3FC02"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419C6B6"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543D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5.01.06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8F417" w14:textId="77777777" w:rsidR="00D26382" w:rsidRPr="000D4100" w:rsidRDefault="00D26382">
            <w:pPr>
              <w:rPr>
                <w:rFonts w:ascii="Arial Narrow" w:hAnsi="Arial Narrow"/>
                <w:sz w:val="18"/>
                <w:szCs w:val="18"/>
              </w:rPr>
            </w:pPr>
            <w:r w:rsidRPr="000D4100">
              <w:rPr>
                <w:rFonts w:ascii="Arial Narrow" w:hAnsi="Arial Narrow"/>
                <w:sz w:val="18"/>
                <w:szCs w:val="18"/>
              </w:rPr>
              <w:t>Equipo sanitario, de laboratorio e investigación</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338CD6E"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DBBD8"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C20D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9E7E" w14:textId="77777777" w:rsidR="00D26382" w:rsidRDefault="00D26382">
            <w:pPr>
              <w:jc w:val="right"/>
              <w:rPr>
                <w:rFonts w:ascii="Arial Narrow" w:hAnsi="Arial Narrow"/>
                <w:sz w:val="18"/>
                <w:szCs w:val="18"/>
              </w:rPr>
            </w:pPr>
            <w:r>
              <w:rPr>
                <w:rFonts w:ascii="Arial Narrow" w:hAnsi="Arial Narrow"/>
                <w:sz w:val="18"/>
                <w:szCs w:val="18"/>
              </w:rPr>
              <w:t>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E2A4F"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42B19D7C"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8D575"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5.01.07</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1E330" w14:textId="77777777" w:rsidR="00D26382" w:rsidRPr="000D4100" w:rsidRDefault="00D26382">
            <w:pPr>
              <w:rPr>
                <w:rFonts w:ascii="Arial Narrow" w:hAnsi="Arial Narrow"/>
                <w:sz w:val="18"/>
                <w:szCs w:val="18"/>
              </w:rPr>
            </w:pPr>
            <w:r w:rsidRPr="000D4100">
              <w:rPr>
                <w:rFonts w:ascii="Arial Narrow" w:hAnsi="Arial Narrow"/>
                <w:sz w:val="18"/>
                <w:szCs w:val="18"/>
              </w:rPr>
              <w:t>Equipo y mobiliario educacional, deportivo y recreativo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68581AE"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CB080"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BF27F" w14:textId="77777777" w:rsidR="00D26382" w:rsidRDefault="00D26382">
            <w:pPr>
              <w:jc w:val="right"/>
              <w:rPr>
                <w:rFonts w:ascii="Arial Narrow" w:hAnsi="Arial Narrow"/>
                <w:sz w:val="18"/>
                <w:szCs w:val="18"/>
              </w:rPr>
            </w:pPr>
            <w:r>
              <w:rPr>
                <w:rFonts w:ascii="Arial Narrow" w:hAnsi="Arial Narrow"/>
                <w:sz w:val="18"/>
                <w:szCs w:val="18"/>
              </w:rPr>
              <w:t>5.500.000,00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2BD5D" w14:textId="77777777" w:rsidR="00D26382" w:rsidRDefault="00D26382">
            <w:pPr>
              <w:jc w:val="right"/>
              <w:rPr>
                <w:rFonts w:ascii="Arial Narrow" w:hAnsi="Arial Narrow"/>
                <w:sz w:val="18"/>
                <w:szCs w:val="18"/>
              </w:rPr>
            </w:pPr>
            <w:r>
              <w:rPr>
                <w:rFonts w:ascii="Arial Narrow" w:hAnsi="Arial Narrow"/>
                <w:sz w:val="18"/>
                <w:szCs w:val="18"/>
              </w:rPr>
              <w:t>5.500.000,00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780B7"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61EA7640"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36FF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5.01.99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A5ED8" w14:textId="77777777" w:rsidR="00D26382" w:rsidRPr="000D4100" w:rsidRDefault="00D26382">
            <w:pPr>
              <w:rPr>
                <w:rFonts w:ascii="Arial Narrow" w:hAnsi="Arial Narrow"/>
                <w:sz w:val="18"/>
                <w:szCs w:val="18"/>
              </w:rPr>
            </w:pPr>
            <w:r w:rsidRPr="000D4100">
              <w:rPr>
                <w:rFonts w:ascii="Arial Narrow" w:hAnsi="Arial Narrow"/>
                <w:sz w:val="18"/>
                <w:szCs w:val="18"/>
              </w:rPr>
              <w:t>Maquinaria y equipo diverso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EB56CB2"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7B58B"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C56E9" w14:textId="77777777" w:rsidR="00D26382" w:rsidRDefault="00D26382">
            <w:pPr>
              <w:jc w:val="right"/>
              <w:rPr>
                <w:rFonts w:ascii="Arial Narrow" w:hAnsi="Arial Narrow"/>
                <w:sz w:val="18"/>
                <w:szCs w:val="18"/>
              </w:rPr>
            </w:pPr>
            <w:r>
              <w:rPr>
                <w:rFonts w:ascii="Arial Narrow" w:hAnsi="Arial Narrow"/>
                <w:sz w:val="18"/>
                <w:szCs w:val="18"/>
              </w:rPr>
              <w:t>4.822.464,38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EF212" w14:textId="77777777" w:rsidR="00D26382" w:rsidRDefault="00D26382">
            <w:pPr>
              <w:jc w:val="right"/>
              <w:rPr>
                <w:rFonts w:ascii="Arial Narrow" w:hAnsi="Arial Narrow"/>
                <w:sz w:val="18"/>
                <w:szCs w:val="18"/>
              </w:rPr>
            </w:pPr>
            <w:r>
              <w:rPr>
                <w:rFonts w:ascii="Arial Narrow" w:hAnsi="Arial Narrow"/>
                <w:sz w:val="18"/>
                <w:szCs w:val="18"/>
              </w:rPr>
              <w:t>4.822.464,38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99D0B"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10CD080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76B7C"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5.02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36603"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CONSTRUCCIONES, ADICIONES Y MEJORAS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91D6592"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E5BC5"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36437" w14:textId="77777777" w:rsidR="00D26382" w:rsidRDefault="00D26382">
            <w:pPr>
              <w:jc w:val="right"/>
              <w:rPr>
                <w:rFonts w:ascii="Arial Narrow" w:hAnsi="Arial Narrow"/>
                <w:b/>
                <w:bCs/>
                <w:sz w:val="18"/>
                <w:szCs w:val="18"/>
              </w:rPr>
            </w:pPr>
            <w:r>
              <w:rPr>
                <w:rFonts w:ascii="Arial Narrow" w:hAnsi="Arial Narrow"/>
                <w:b/>
                <w:bCs/>
                <w:sz w:val="18"/>
                <w:szCs w:val="18"/>
              </w:rPr>
              <w:t>166.907.201,45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86F0B" w14:textId="77777777" w:rsidR="00D26382" w:rsidRDefault="00D26382">
            <w:pPr>
              <w:jc w:val="right"/>
              <w:rPr>
                <w:rFonts w:ascii="Arial Narrow" w:hAnsi="Arial Narrow"/>
                <w:b/>
                <w:bCs/>
                <w:sz w:val="18"/>
                <w:szCs w:val="18"/>
              </w:rPr>
            </w:pPr>
            <w:r>
              <w:rPr>
                <w:rFonts w:ascii="Arial Narrow" w:hAnsi="Arial Narrow"/>
                <w:b/>
                <w:bCs/>
                <w:sz w:val="18"/>
                <w:szCs w:val="18"/>
              </w:rPr>
              <w:t>166.907.201,45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8C366" w14:textId="77777777" w:rsidR="00D26382" w:rsidRDefault="00D26382">
            <w:pPr>
              <w:jc w:val="right"/>
              <w:rPr>
                <w:rFonts w:ascii="Arial Narrow" w:hAnsi="Arial Narrow"/>
                <w:b/>
                <w:bCs/>
                <w:sz w:val="18"/>
                <w:szCs w:val="18"/>
              </w:rPr>
            </w:pPr>
            <w:r>
              <w:rPr>
                <w:rFonts w:ascii="Arial Narrow" w:hAnsi="Arial Narrow"/>
                <w:b/>
                <w:bCs/>
                <w:sz w:val="18"/>
                <w:szCs w:val="18"/>
              </w:rPr>
              <w:t>5%</w:t>
            </w:r>
          </w:p>
        </w:tc>
      </w:tr>
      <w:tr w:rsidR="00D26382" w:rsidRPr="00812C96" w14:paraId="09FFCD3D"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DF6C"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5.02.01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A0003" w14:textId="77777777" w:rsidR="00D26382" w:rsidRPr="000D4100" w:rsidRDefault="00D26382">
            <w:pPr>
              <w:rPr>
                <w:rFonts w:ascii="Arial Narrow" w:hAnsi="Arial Narrow"/>
                <w:sz w:val="18"/>
                <w:szCs w:val="18"/>
              </w:rPr>
            </w:pPr>
            <w:r w:rsidRPr="000D4100">
              <w:rPr>
                <w:rFonts w:ascii="Arial Narrow" w:hAnsi="Arial Narrow"/>
                <w:sz w:val="18"/>
                <w:szCs w:val="18"/>
              </w:rPr>
              <w:t>Edificios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07F3B65"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67665"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8DF53" w14:textId="77777777" w:rsidR="00D26382" w:rsidRDefault="00D26382">
            <w:pPr>
              <w:jc w:val="right"/>
              <w:rPr>
                <w:rFonts w:ascii="Arial Narrow" w:hAnsi="Arial Narrow"/>
                <w:sz w:val="18"/>
                <w:szCs w:val="18"/>
              </w:rPr>
            </w:pPr>
            <w:r>
              <w:rPr>
                <w:rFonts w:ascii="Arial Narrow" w:hAnsi="Arial Narrow"/>
                <w:sz w:val="18"/>
                <w:szCs w:val="18"/>
              </w:rPr>
              <w:t>57.055.201,45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C5CCE" w14:textId="77777777" w:rsidR="00D26382" w:rsidRDefault="00D26382">
            <w:pPr>
              <w:jc w:val="right"/>
              <w:rPr>
                <w:rFonts w:ascii="Arial Narrow" w:hAnsi="Arial Narrow"/>
                <w:sz w:val="18"/>
                <w:szCs w:val="18"/>
              </w:rPr>
            </w:pPr>
            <w:r>
              <w:rPr>
                <w:rFonts w:ascii="Arial Narrow" w:hAnsi="Arial Narrow"/>
                <w:sz w:val="18"/>
                <w:szCs w:val="18"/>
              </w:rPr>
              <w:t>57.055.201,45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102A9"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45065550"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14759" w14:textId="77777777" w:rsidR="00D26382" w:rsidRPr="000D4100" w:rsidRDefault="00D26382">
            <w:pPr>
              <w:jc w:val="right"/>
              <w:rPr>
                <w:rFonts w:ascii="Arial Narrow" w:hAnsi="Arial Narrow"/>
                <w:sz w:val="18"/>
                <w:szCs w:val="18"/>
              </w:rPr>
            </w:pPr>
            <w:r w:rsidRPr="000D4100">
              <w:rPr>
                <w:rFonts w:ascii="Arial Narrow" w:hAnsi="Arial Narrow"/>
                <w:sz w:val="18"/>
                <w:szCs w:val="18"/>
              </w:rPr>
              <w:t>5.02.02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ADEEC" w14:textId="77777777" w:rsidR="00D26382" w:rsidRPr="000D4100" w:rsidRDefault="00D26382">
            <w:pPr>
              <w:rPr>
                <w:rFonts w:ascii="Arial Narrow" w:hAnsi="Arial Narrow"/>
                <w:sz w:val="18"/>
                <w:szCs w:val="18"/>
              </w:rPr>
            </w:pPr>
            <w:r w:rsidRPr="000D4100">
              <w:rPr>
                <w:rFonts w:ascii="Arial Narrow" w:hAnsi="Arial Narrow"/>
                <w:sz w:val="18"/>
                <w:szCs w:val="18"/>
              </w:rPr>
              <w:t>Vías de comunicación terrestre</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2D6E96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54DA3"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06704" w14:textId="77777777" w:rsidR="00D26382" w:rsidRDefault="00D26382">
            <w:pPr>
              <w:jc w:val="right"/>
              <w:rPr>
                <w:rFonts w:ascii="Arial Narrow" w:hAnsi="Arial Narrow"/>
                <w:sz w:val="18"/>
                <w:szCs w:val="18"/>
              </w:rPr>
            </w:pPr>
            <w:r>
              <w:rPr>
                <w:rFonts w:ascii="Arial Narrow" w:hAnsi="Arial Narrow"/>
                <w:sz w:val="18"/>
                <w:szCs w:val="18"/>
              </w:rPr>
              <w:t>90.000.000,00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E782" w14:textId="77777777" w:rsidR="00D26382" w:rsidRDefault="00D26382">
            <w:pPr>
              <w:jc w:val="right"/>
              <w:rPr>
                <w:rFonts w:ascii="Arial Narrow" w:hAnsi="Arial Narrow"/>
                <w:sz w:val="18"/>
                <w:szCs w:val="18"/>
              </w:rPr>
            </w:pPr>
            <w:r>
              <w:rPr>
                <w:rFonts w:ascii="Arial Narrow" w:hAnsi="Arial Narrow"/>
                <w:sz w:val="18"/>
                <w:szCs w:val="18"/>
              </w:rPr>
              <w:t>90.000.000,00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A4503" w14:textId="77777777" w:rsidR="00D26382" w:rsidRDefault="00D26382">
            <w:pPr>
              <w:jc w:val="right"/>
              <w:rPr>
                <w:rFonts w:ascii="Arial Narrow" w:hAnsi="Arial Narrow"/>
                <w:sz w:val="18"/>
                <w:szCs w:val="18"/>
              </w:rPr>
            </w:pPr>
            <w:r>
              <w:rPr>
                <w:rFonts w:ascii="Arial Narrow" w:hAnsi="Arial Narrow"/>
                <w:sz w:val="18"/>
                <w:szCs w:val="18"/>
              </w:rPr>
              <w:t>2%</w:t>
            </w:r>
          </w:p>
        </w:tc>
      </w:tr>
      <w:tr w:rsidR="007874ED" w:rsidRPr="00812C96" w14:paraId="44F043B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3B402" w14:textId="77777777" w:rsidR="007874ED" w:rsidRDefault="007874ED">
            <w:pPr>
              <w:jc w:val="right"/>
              <w:rPr>
                <w:rFonts w:ascii="Arial Narrow" w:hAnsi="Arial Narrow"/>
                <w:sz w:val="18"/>
                <w:szCs w:val="18"/>
              </w:rPr>
            </w:pPr>
            <w:r>
              <w:rPr>
                <w:rFonts w:ascii="Arial Narrow" w:hAnsi="Arial Narrow"/>
                <w:sz w:val="18"/>
                <w:szCs w:val="18"/>
              </w:rPr>
              <w:t>5.02.99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D7150" w14:textId="77777777" w:rsidR="007874ED" w:rsidRDefault="007874ED">
            <w:pPr>
              <w:rPr>
                <w:rFonts w:ascii="Arial Narrow" w:hAnsi="Arial Narrow"/>
                <w:sz w:val="18"/>
                <w:szCs w:val="18"/>
              </w:rPr>
            </w:pPr>
            <w:r>
              <w:rPr>
                <w:rFonts w:ascii="Arial Narrow" w:hAnsi="Arial Narrow"/>
                <w:sz w:val="18"/>
                <w:szCs w:val="18"/>
              </w:rPr>
              <w:t>Otras construcciones adiciones y mejoras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090F9EE" w14:textId="77777777" w:rsidR="007874ED" w:rsidRDefault="007874ED">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00A5" w14:textId="77777777" w:rsidR="007874ED" w:rsidRDefault="007874ED">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83F9" w14:textId="77777777" w:rsidR="007874ED" w:rsidRDefault="007874ED">
            <w:pPr>
              <w:jc w:val="right"/>
              <w:rPr>
                <w:rFonts w:ascii="Arial Narrow" w:hAnsi="Arial Narrow"/>
                <w:sz w:val="18"/>
                <w:szCs w:val="18"/>
              </w:rPr>
            </w:pPr>
            <w:r>
              <w:rPr>
                <w:rFonts w:ascii="Arial Narrow" w:hAnsi="Arial Narrow"/>
                <w:sz w:val="18"/>
                <w:szCs w:val="18"/>
              </w:rPr>
              <w:t>19.852.000,00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DAC9E" w14:textId="77777777" w:rsidR="007874ED" w:rsidRDefault="007874ED">
            <w:pPr>
              <w:jc w:val="right"/>
              <w:rPr>
                <w:rFonts w:ascii="Arial Narrow" w:hAnsi="Arial Narrow"/>
                <w:sz w:val="18"/>
                <w:szCs w:val="18"/>
              </w:rPr>
            </w:pPr>
            <w:r>
              <w:rPr>
                <w:rFonts w:ascii="Arial Narrow" w:hAnsi="Arial Narrow"/>
                <w:sz w:val="18"/>
                <w:szCs w:val="18"/>
              </w:rPr>
              <w:t>19.852.000,00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3F5F9" w14:textId="77777777" w:rsidR="007874ED" w:rsidRDefault="007874ED">
            <w:pPr>
              <w:jc w:val="right"/>
              <w:rPr>
                <w:rFonts w:ascii="Arial Narrow" w:hAnsi="Arial Narrow"/>
                <w:sz w:val="18"/>
                <w:szCs w:val="18"/>
              </w:rPr>
            </w:pPr>
            <w:r>
              <w:rPr>
                <w:rFonts w:ascii="Arial Narrow" w:hAnsi="Arial Narrow"/>
                <w:sz w:val="18"/>
                <w:szCs w:val="18"/>
              </w:rPr>
              <w:t>1%</w:t>
            </w:r>
          </w:p>
        </w:tc>
      </w:tr>
      <w:tr w:rsidR="00D26382" w:rsidRPr="00812C96" w14:paraId="429B4FEC"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2EA1F"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C7FE6"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TRANSFERENCIAS CORRIENTES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3839630" w14:textId="77777777" w:rsidR="00D26382" w:rsidRDefault="00D26382">
            <w:pPr>
              <w:jc w:val="right"/>
              <w:rPr>
                <w:rFonts w:ascii="Arial Narrow" w:hAnsi="Arial Narrow"/>
                <w:b/>
                <w:bCs/>
                <w:sz w:val="18"/>
                <w:szCs w:val="18"/>
              </w:rPr>
            </w:pPr>
            <w:r>
              <w:rPr>
                <w:rFonts w:ascii="Arial Narrow" w:hAnsi="Arial Narrow"/>
                <w:b/>
                <w:bCs/>
                <w:sz w:val="18"/>
                <w:szCs w:val="18"/>
              </w:rPr>
              <w:t>187.717.356,18</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57E30"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6CD9A" w14:textId="77777777" w:rsidR="00D26382" w:rsidRDefault="00D26382">
            <w:pPr>
              <w:jc w:val="right"/>
              <w:rPr>
                <w:rFonts w:ascii="Arial Narrow" w:hAnsi="Arial Narrow"/>
                <w:b/>
                <w:bCs/>
                <w:sz w:val="18"/>
                <w:szCs w:val="18"/>
              </w:rPr>
            </w:pPr>
            <w:r>
              <w:rPr>
                <w:rFonts w:ascii="Arial Narrow" w:hAnsi="Arial Narrow"/>
                <w:b/>
                <w:bCs/>
                <w:sz w:val="18"/>
                <w:szCs w:val="18"/>
              </w:rPr>
              <w:t>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A88CE" w14:textId="77777777" w:rsidR="00D26382" w:rsidRDefault="00D26382">
            <w:pPr>
              <w:jc w:val="right"/>
              <w:rPr>
                <w:rFonts w:ascii="Arial Narrow" w:hAnsi="Arial Narrow"/>
                <w:b/>
                <w:bCs/>
                <w:sz w:val="18"/>
                <w:szCs w:val="18"/>
              </w:rPr>
            </w:pPr>
            <w:r>
              <w:rPr>
                <w:rFonts w:ascii="Arial Narrow" w:hAnsi="Arial Narrow"/>
                <w:b/>
                <w:bCs/>
                <w:sz w:val="18"/>
                <w:szCs w:val="18"/>
              </w:rPr>
              <w:t>192.717.356,18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F040E" w14:textId="77777777" w:rsidR="00D26382" w:rsidRDefault="00D26382">
            <w:pPr>
              <w:jc w:val="right"/>
              <w:rPr>
                <w:rFonts w:ascii="Arial Narrow" w:hAnsi="Arial Narrow"/>
                <w:b/>
                <w:bCs/>
                <w:sz w:val="18"/>
                <w:szCs w:val="18"/>
              </w:rPr>
            </w:pPr>
            <w:r>
              <w:rPr>
                <w:rFonts w:ascii="Arial Narrow" w:hAnsi="Arial Narrow"/>
                <w:b/>
                <w:bCs/>
                <w:sz w:val="18"/>
                <w:szCs w:val="18"/>
              </w:rPr>
              <w:t>5%</w:t>
            </w:r>
          </w:p>
        </w:tc>
      </w:tr>
      <w:tr w:rsidR="00D26382" w:rsidRPr="00812C96" w14:paraId="34A1A34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5EB79"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6.01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75987"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TRANSFERENCIAS CORRIENTES AL SECTOR PÚBLICO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87237FC" w14:textId="77777777" w:rsidR="00D26382" w:rsidRDefault="00D26382">
            <w:pPr>
              <w:jc w:val="right"/>
              <w:rPr>
                <w:rFonts w:ascii="Arial Narrow" w:hAnsi="Arial Narrow"/>
                <w:b/>
                <w:bCs/>
                <w:sz w:val="18"/>
                <w:szCs w:val="18"/>
              </w:rPr>
            </w:pPr>
            <w:r>
              <w:rPr>
                <w:rFonts w:ascii="Arial Narrow" w:hAnsi="Arial Narrow"/>
                <w:b/>
                <w:bCs/>
                <w:sz w:val="18"/>
                <w:szCs w:val="18"/>
              </w:rPr>
              <w:t>172.317.356,18</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A6AE8"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40E22"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F35F9" w14:textId="77777777" w:rsidR="00D26382" w:rsidRDefault="00D26382">
            <w:pPr>
              <w:jc w:val="right"/>
              <w:rPr>
                <w:rFonts w:ascii="Arial Narrow" w:hAnsi="Arial Narrow"/>
                <w:b/>
                <w:bCs/>
                <w:sz w:val="18"/>
                <w:szCs w:val="18"/>
              </w:rPr>
            </w:pPr>
            <w:r>
              <w:rPr>
                <w:rFonts w:ascii="Arial Narrow" w:hAnsi="Arial Narrow"/>
                <w:b/>
                <w:bCs/>
                <w:sz w:val="18"/>
                <w:szCs w:val="18"/>
              </w:rPr>
              <w:t>172.317.356,18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6629B" w14:textId="77777777" w:rsidR="00D26382" w:rsidRDefault="00D26382">
            <w:pPr>
              <w:jc w:val="right"/>
              <w:rPr>
                <w:rFonts w:ascii="Arial Narrow" w:hAnsi="Arial Narrow"/>
                <w:b/>
                <w:bCs/>
                <w:sz w:val="18"/>
                <w:szCs w:val="18"/>
              </w:rPr>
            </w:pPr>
            <w:r>
              <w:rPr>
                <w:rFonts w:ascii="Arial Narrow" w:hAnsi="Arial Narrow"/>
                <w:b/>
                <w:bCs/>
                <w:sz w:val="18"/>
                <w:szCs w:val="18"/>
              </w:rPr>
              <w:t>5%</w:t>
            </w:r>
          </w:p>
        </w:tc>
      </w:tr>
      <w:tr w:rsidR="00D26382" w:rsidRPr="00812C96" w14:paraId="4B4131A3"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1EC3B" w14:textId="77777777" w:rsidR="00D26382" w:rsidRPr="000D4100" w:rsidRDefault="00D26382">
            <w:pPr>
              <w:jc w:val="right"/>
              <w:rPr>
                <w:rFonts w:ascii="Arial Narrow" w:hAnsi="Arial Narrow"/>
                <w:sz w:val="18"/>
                <w:szCs w:val="18"/>
              </w:rPr>
            </w:pPr>
            <w:r w:rsidRPr="000D4100">
              <w:rPr>
                <w:rFonts w:ascii="Arial Narrow" w:hAnsi="Arial Narrow"/>
                <w:sz w:val="18"/>
                <w:szCs w:val="18"/>
              </w:rPr>
              <w:t>6.01.01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05C90" w14:textId="77777777" w:rsidR="00D26382" w:rsidRPr="000D4100" w:rsidRDefault="00D26382">
            <w:pPr>
              <w:rPr>
                <w:rFonts w:ascii="Arial Narrow" w:hAnsi="Arial Narrow"/>
                <w:sz w:val="18"/>
                <w:szCs w:val="18"/>
              </w:rPr>
            </w:pPr>
            <w:r w:rsidRPr="000D4100">
              <w:rPr>
                <w:rFonts w:ascii="Arial Narrow" w:hAnsi="Arial Narrow"/>
                <w:sz w:val="18"/>
                <w:szCs w:val="18"/>
              </w:rPr>
              <w:t>Transferencias corrientes al Gobierno Central</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07BE4F2" w14:textId="77777777" w:rsidR="00D26382" w:rsidRDefault="00D26382">
            <w:pPr>
              <w:jc w:val="right"/>
              <w:rPr>
                <w:rFonts w:ascii="Arial Narrow" w:hAnsi="Arial Narrow"/>
                <w:sz w:val="18"/>
                <w:szCs w:val="18"/>
              </w:rPr>
            </w:pPr>
            <w:r>
              <w:rPr>
                <w:rFonts w:ascii="Arial Narrow" w:hAnsi="Arial Narrow"/>
                <w:sz w:val="18"/>
                <w:szCs w:val="18"/>
              </w:rPr>
              <w:t>4.200.000,00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AC937"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630C0"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91390" w14:textId="77777777" w:rsidR="00D26382" w:rsidRDefault="00D26382">
            <w:pPr>
              <w:jc w:val="right"/>
              <w:rPr>
                <w:rFonts w:ascii="Arial Narrow" w:hAnsi="Arial Narrow"/>
                <w:sz w:val="18"/>
                <w:szCs w:val="18"/>
              </w:rPr>
            </w:pPr>
            <w:r>
              <w:rPr>
                <w:rFonts w:ascii="Arial Narrow" w:hAnsi="Arial Narrow"/>
                <w:sz w:val="18"/>
                <w:szCs w:val="18"/>
              </w:rPr>
              <w:t>4.200.000,00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03EAD"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6746DBFC"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1C4C" w14:textId="77777777" w:rsidR="00D26382" w:rsidRPr="000D4100" w:rsidRDefault="00D26382">
            <w:pPr>
              <w:jc w:val="right"/>
              <w:rPr>
                <w:rFonts w:ascii="Arial Narrow" w:hAnsi="Arial Narrow"/>
                <w:sz w:val="18"/>
                <w:szCs w:val="18"/>
              </w:rPr>
            </w:pPr>
            <w:r w:rsidRPr="000D4100">
              <w:rPr>
                <w:rFonts w:ascii="Arial Narrow" w:hAnsi="Arial Narrow"/>
                <w:sz w:val="18"/>
                <w:szCs w:val="18"/>
              </w:rPr>
              <w:t>6.01.02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C6088" w14:textId="77777777" w:rsidR="00D26382" w:rsidRPr="000D4100" w:rsidRDefault="00D26382">
            <w:pPr>
              <w:rPr>
                <w:rFonts w:ascii="Arial Narrow" w:hAnsi="Arial Narrow"/>
                <w:sz w:val="18"/>
                <w:szCs w:val="18"/>
              </w:rPr>
            </w:pPr>
            <w:r w:rsidRPr="000D4100">
              <w:rPr>
                <w:rFonts w:ascii="Arial Narrow" w:hAnsi="Arial Narrow"/>
                <w:sz w:val="18"/>
                <w:szCs w:val="18"/>
              </w:rPr>
              <w:t>Transferencias corrientes a Órganos Desconcentrados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0D021D7" w14:textId="77777777" w:rsidR="00D26382" w:rsidRDefault="00D26382">
            <w:pPr>
              <w:jc w:val="right"/>
              <w:rPr>
                <w:rFonts w:ascii="Arial Narrow" w:hAnsi="Arial Narrow"/>
                <w:sz w:val="18"/>
                <w:szCs w:val="18"/>
              </w:rPr>
            </w:pPr>
            <w:r>
              <w:rPr>
                <w:rFonts w:ascii="Arial Narrow" w:hAnsi="Arial Narrow"/>
                <w:sz w:val="18"/>
                <w:szCs w:val="18"/>
              </w:rPr>
              <w:t>9.100.000,00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F062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DAB8"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F8DC0" w14:textId="77777777" w:rsidR="00D26382" w:rsidRDefault="00D26382">
            <w:pPr>
              <w:jc w:val="right"/>
              <w:rPr>
                <w:rFonts w:ascii="Arial Narrow" w:hAnsi="Arial Narrow"/>
                <w:sz w:val="18"/>
                <w:szCs w:val="18"/>
              </w:rPr>
            </w:pPr>
            <w:r>
              <w:rPr>
                <w:rFonts w:ascii="Arial Narrow" w:hAnsi="Arial Narrow"/>
                <w:sz w:val="18"/>
                <w:szCs w:val="18"/>
              </w:rPr>
              <w:t>9.100.000,00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DCE79"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37DEEA3A"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3F3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6.01.03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F232D" w14:textId="77777777" w:rsidR="00D26382" w:rsidRPr="000D4100" w:rsidRDefault="00D26382">
            <w:pPr>
              <w:jc w:val="both"/>
              <w:rPr>
                <w:rFonts w:ascii="Arial Narrow" w:hAnsi="Arial Narrow"/>
                <w:sz w:val="18"/>
                <w:szCs w:val="18"/>
              </w:rPr>
            </w:pPr>
            <w:r w:rsidRPr="000D4100">
              <w:rPr>
                <w:rFonts w:ascii="Arial Narrow" w:hAnsi="Arial Narrow"/>
                <w:sz w:val="18"/>
                <w:szCs w:val="18"/>
              </w:rPr>
              <w:t>Transferencias corrientes a Instituciones Descentralizadas no  Empresariales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A255029" w14:textId="77777777" w:rsidR="00D26382" w:rsidRDefault="00D26382">
            <w:pPr>
              <w:jc w:val="right"/>
              <w:rPr>
                <w:rFonts w:ascii="Arial Narrow" w:hAnsi="Arial Narrow"/>
                <w:sz w:val="18"/>
                <w:szCs w:val="18"/>
              </w:rPr>
            </w:pPr>
            <w:r>
              <w:rPr>
                <w:rFonts w:ascii="Arial Narrow" w:hAnsi="Arial Narrow"/>
                <w:sz w:val="18"/>
                <w:szCs w:val="18"/>
              </w:rPr>
              <w:t>51.367.904,45</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1146E"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98A24"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55A2D" w14:textId="77777777" w:rsidR="00D26382" w:rsidRDefault="00D26382">
            <w:pPr>
              <w:jc w:val="right"/>
              <w:rPr>
                <w:rFonts w:ascii="Arial Narrow" w:hAnsi="Arial Narrow"/>
                <w:sz w:val="18"/>
                <w:szCs w:val="18"/>
              </w:rPr>
            </w:pPr>
            <w:r>
              <w:rPr>
                <w:rFonts w:ascii="Arial Narrow" w:hAnsi="Arial Narrow"/>
                <w:sz w:val="18"/>
                <w:szCs w:val="18"/>
              </w:rPr>
              <w:t>51.367.904,45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134AF" w14:textId="77777777" w:rsidR="00D26382" w:rsidRDefault="00D26382">
            <w:pPr>
              <w:jc w:val="right"/>
              <w:rPr>
                <w:rFonts w:ascii="Arial Narrow" w:hAnsi="Arial Narrow"/>
                <w:sz w:val="18"/>
                <w:szCs w:val="18"/>
              </w:rPr>
            </w:pPr>
            <w:r>
              <w:rPr>
                <w:rFonts w:ascii="Arial Narrow" w:hAnsi="Arial Narrow"/>
                <w:sz w:val="18"/>
                <w:szCs w:val="18"/>
              </w:rPr>
              <w:t>1%</w:t>
            </w:r>
          </w:p>
        </w:tc>
      </w:tr>
      <w:tr w:rsidR="00D26382" w:rsidRPr="00812C96" w14:paraId="02AE7E7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C85F0" w14:textId="77777777" w:rsidR="00D26382" w:rsidRPr="000D4100" w:rsidRDefault="00D26382">
            <w:pPr>
              <w:jc w:val="right"/>
              <w:rPr>
                <w:rFonts w:ascii="Arial Narrow" w:hAnsi="Arial Narrow"/>
                <w:sz w:val="18"/>
                <w:szCs w:val="18"/>
              </w:rPr>
            </w:pPr>
            <w:r w:rsidRPr="000D4100">
              <w:rPr>
                <w:rFonts w:ascii="Arial Narrow" w:hAnsi="Arial Narrow"/>
                <w:sz w:val="18"/>
                <w:szCs w:val="18"/>
              </w:rPr>
              <w:t>6.01.04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B4458" w14:textId="77777777" w:rsidR="00D26382" w:rsidRPr="000D4100" w:rsidRDefault="00D26382">
            <w:pPr>
              <w:rPr>
                <w:rFonts w:ascii="Arial Narrow" w:hAnsi="Arial Narrow"/>
                <w:sz w:val="18"/>
                <w:szCs w:val="18"/>
              </w:rPr>
            </w:pPr>
            <w:r w:rsidRPr="000D4100">
              <w:rPr>
                <w:rFonts w:ascii="Arial Narrow" w:hAnsi="Arial Narrow"/>
                <w:sz w:val="18"/>
                <w:szCs w:val="18"/>
              </w:rPr>
              <w:t>Transferencias corrientes a Gobiernos Locales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EB9BD0F" w14:textId="77777777" w:rsidR="00D26382" w:rsidRDefault="00D26382">
            <w:pPr>
              <w:jc w:val="right"/>
              <w:rPr>
                <w:rFonts w:ascii="Arial Narrow" w:hAnsi="Arial Narrow"/>
                <w:sz w:val="18"/>
                <w:szCs w:val="18"/>
              </w:rPr>
            </w:pPr>
            <w:r>
              <w:rPr>
                <w:rFonts w:ascii="Arial Narrow" w:hAnsi="Arial Narrow"/>
                <w:sz w:val="18"/>
                <w:szCs w:val="18"/>
              </w:rPr>
              <w:t>107.649.451,73</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6C12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D447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986B1" w14:textId="77777777" w:rsidR="00D26382" w:rsidRDefault="00D26382">
            <w:pPr>
              <w:jc w:val="right"/>
              <w:rPr>
                <w:rFonts w:ascii="Arial Narrow" w:hAnsi="Arial Narrow"/>
                <w:sz w:val="18"/>
                <w:szCs w:val="18"/>
              </w:rPr>
            </w:pPr>
            <w:r>
              <w:rPr>
                <w:rFonts w:ascii="Arial Narrow" w:hAnsi="Arial Narrow"/>
                <w:sz w:val="18"/>
                <w:szCs w:val="18"/>
              </w:rPr>
              <w:t>107.649.451,73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103E0" w14:textId="77777777" w:rsidR="00D26382" w:rsidRDefault="00D26382">
            <w:pPr>
              <w:jc w:val="right"/>
              <w:rPr>
                <w:rFonts w:ascii="Arial Narrow" w:hAnsi="Arial Narrow"/>
                <w:sz w:val="18"/>
                <w:szCs w:val="18"/>
              </w:rPr>
            </w:pPr>
            <w:r>
              <w:rPr>
                <w:rFonts w:ascii="Arial Narrow" w:hAnsi="Arial Narrow"/>
                <w:sz w:val="18"/>
                <w:szCs w:val="18"/>
              </w:rPr>
              <w:t>3%</w:t>
            </w:r>
          </w:p>
        </w:tc>
      </w:tr>
      <w:tr w:rsidR="00D26382" w:rsidRPr="00812C96" w14:paraId="643292F8"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6901E"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6.02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B686"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TRANSFERENCIAS CORRIENTES A PERSONAS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7BBE2B89" w14:textId="77777777" w:rsidR="00D26382" w:rsidRDefault="00D26382">
            <w:pPr>
              <w:jc w:val="right"/>
              <w:rPr>
                <w:rFonts w:ascii="Arial Narrow" w:hAnsi="Arial Narrow"/>
                <w:b/>
                <w:bCs/>
                <w:sz w:val="18"/>
                <w:szCs w:val="18"/>
              </w:rPr>
            </w:pPr>
            <w:r>
              <w:rPr>
                <w:rFonts w:ascii="Arial Narrow" w:hAnsi="Arial Narrow"/>
                <w:b/>
                <w:bCs/>
                <w:sz w:val="18"/>
                <w:szCs w:val="18"/>
              </w:rPr>
              <w:t>15.400.000,00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92686"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7B0FC"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D5FE8" w14:textId="77777777" w:rsidR="00D26382" w:rsidRDefault="00D26382">
            <w:pPr>
              <w:jc w:val="right"/>
              <w:rPr>
                <w:rFonts w:ascii="Arial Narrow" w:hAnsi="Arial Narrow"/>
                <w:b/>
                <w:bCs/>
                <w:sz w:val="18"/>
                <w:szCs w:val="18"/>
              </w:rPr>
            </w:pPr>
            <w:r>
              <w:rPr>
                <w:rFonts w:ascii="Arial Narrow" w:hAnsi="Arial Narrow"/>
                <w:b/>
                <w:bCs/>
                <w:sz w:val="18"/>
                <w:szCs w:val="18"/>
              </w:rPr>
              <w:t>15.400.000,00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50F24" w14:textId="77777777" w:rsidR="00D26382" w:rsidRDefault="00D26382">
            <w:pPr>
              <w:jc w:val="right"/>
              <w:rPr>
                <w:rFonts w:ascii="Arial Narrow" w:hAnsi="Arial Narrow"/>
                <w:b/>
                <w:bCs/>
                <w:sz w:val="18"/>
                <w:szCs w:val="18"/>
              </w:rPr>
            </w:pPr>
            <w:r>
              <w:rPr>
                <w:rFonts w:ascii="Arial Narrow" w:hAnsi="Arial Narrow"/>
                <w:b/>
                <w:bCs/>
                <w:sz w:val="18"/>
                <w:szCs w:val="18"/>
              </w:rPr>
              <w:t>0%</w:t>
            </w:r>
          </w:p>
        </w:tc>
      </w:tr>
      <w:tr w:rsidR="00D26382" w:rsidRPr="00812C96" w14:paraId="2CC17CFF"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D2B75" w14:textId="77777777" w:rsidR="00D26382" w:rsidRPr="000D4100" w:rsidRDefault="00D26382">
            <w:pPr>
              <w:jc w:val="right"/>
              <w:rPr>
                <w:rFonts w:ascii="Arial Narrow" w:hAnsi="Arial Narrow"/>
                <w:sz w:val="18"/>
                <w:szCs w:val="18"/>
              </w:rPr>
            </w:pPr>
            <w:r w:rsidRPr="000D4100">
              <w:rPr>
                <w:rFonts w:ascii="Arial Narrow" w:hAnsi="Arial Narrow"/>
                <w:sz w:val="18"/>
                <w:szCs w:val="18"/>
              </w:rPr>
              <w:t>6.02.02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8E88A" w14:textId="77777777" w:rsidR="00D26382" w:rsidRPr="000D4100" w:rsidRDefault="00D26382">
            <w:pPr>
              <w:rPr>
                <w:rFonts w:ascii="Arial Narrow" w:hAnsi="Arial Narrow"/>
                <w:sz w:val="18"/>
                <w:szCs w:val="18"/>
              </w:rPr>
            </w:pPr>
            <w:r w:rsidRPr="000D4100">
              <w:rPr>
                <w:rFonts w:ascii="Arial Narrow" w:hAnsi="Arial Narrow"/>
                <w:sz w:val="18"/>
                <w:szCs w:val="18"/>
              </w:rPr>
              <w:t>Becas a terceras personas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CBDE973" w14:textId="77777777" w:rsidR="00D26382" w:rsidRDefault="00D26382">
            <w:pPr>
              <w:jc w:val="right"/>
              <w:rPr>
                <w:rFonts w:ascii="Arial Narrow" w:hAnsi="Arial Narrow"/>
                <w:sz w:val="18"/>
                <w:szCs w:val="18"/>
              </w:rPr>
            </w:pPr>
            <w:r>
              <w:rPr>
                <w:rFonts w:ascii="Arial Narrow" w:hAnsi="Arial Narrow"/>
                <w:sz w:val="18"/>
                <w:szCs w:val="18"/>
              </w:rPr>
              <w:t>12.000.000,00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1C02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5C780"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354D7" w14:textId="77777777" w:rsidR="00D26382" w:rsidRDefault="00D26382">
            <w:pPr>
              <w:jc w:val="right"/>
              <w:rPr>
                <w:rFonts w:ascii="Arial Narrow" w:hAnsi="Arial Narrow"/>
                <w:sz w:val="18"/>
                <w:szCs w:val="18"/>
              </w:rPr>
            </w:pPr>
            <w:r>
              <w:rPr>
                <w:rFonts w:ascii="Arial Narrow" w:hAnsi="Arial Narrow"/>
                <w:sz w:val="18"/>
                <w:szCs w:val="18"/>
              </w:rPr>
              <w:t>12.000.000,00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A7FB1"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029E285"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5185C" w14:textId="77777777" w:rsidR="00D26382" w:rsidRPr="000D4100" w:rsidRDefault="00D26382">
            <w:pPr>
              <w:jc w:val="right"/>
              <w:rPr>
                <w:rFonts w:ascii="Arial Narrow" w:hAnsi="Arial Narrow"/>
                <w:sz w:val="18"/>
                <w:szCs w:val="18"/>
              </w:rPr>
            </w:pPr>
            <w:r w:rsidRPr="000D4100">
              <w:rPr>
                <w:rFonts w:ascii="Arial Narrow" w:hAnsi="Arial Narrow"/>
                <w:sz w:val="18"/>
                <w:szCs w:val="18"/>
              </w:rPr>
              <w:t>6.02.03</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42D1C" w14:textId="77777777" w:rsidR="00D26382" w:rsidRPr="000D4100" w:rsidRDefault="00D26382">
            <w:pPr>
              <w:rPr>
                <w:rFonts w:ascii="Arial Narrow" w:hAnsi="Arial Narrow"/>
                <w:sz w:val="18"/>
                <w:szCs w:val="18"/>
              </w:rPr>
            </w:pPr>
            <w:r w:rsidRPr="000D4100">
              <w:rPr>
                <w:rFonts w:ascii="Arial Narrow" w:hAnsi="Arial Narrow"/>
                <w:sz w:val="18"/>
                <w:szCs w:val="18"/>
              </w:rPr>
              <w:t xml:space="preserve">Ayudas a funcionarios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CA33AAE" w14:textId="77777777" w:rsidR="00D26382" w:rsidRDefault="00D26382">
            <w:pPr>
              <w:jc w:val="right"/>
              <w:rPr>
                <w:rFonts w:ascii="Arial Narrow" w:hAnsi="Arial Narrow"/>
                <w:sz w:val="18"/>
                <w:szCs w:val="18"/>
              </w:rPr>
            </w:pPr>
            <w:r>
              <w:rPr>
                <w:rFonts w:ascii="Arial Narrow" w:hAnsi="Arial Narrow"/>
                <w:sz w:val="18"/>
                <w:szCs w:val="18"/>
              </w:rPr>
              <w:t>3.400.000,00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EDED5"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75F00"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48A19" w14:textId="77777777" w:rsidR="00D26382" w:rsidRDefault="00D26382">
            <w:pPr>
              <w:jc w:val="right"/>
              <w:rPr>
                <w:rFonts w:ascii="Arial Narrow" w:hAnsi="Arial Narrow"/>
                <w:sz w:val="18"/>
                <w:szCs w:val="18"/>
              </w:rPr>
            </w:pPr>
            <w:r>
              <w:rPr>
                <w:rFonts w:ascii="Arial Narrow" w:hAnsi="Arial Narrow"/>
                <w:sz w:val="18"/>
                <w:szCs w:val="18"/>
              </w:rPr>
              <w:t>3.400.000,00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2A7BE"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125D257C"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3A829" w14:textId="77777777" w:rsidR="00D26382" w:rsidRPr="000D4100" w:rsidRDefault="00D26382">
            <w:pPr>
              <w:jc w:val="right"/>
              <w:rPr>
                <w:rFonts w:ascii="Arial Narrow" w:hAnsi="Arial Narrow"/>
                <w:sz w:val="18"/>
                <w:szCs w:val="18"/>
              </w:rPr>
            </w:pP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70E4D" w14:textId="77777777" w:rsidR="00D26382" w:rsidRPr="000D4100" w:rsidRDefault="00D26382">
            <w:pPr>
              <w:rPr>
                <w:rFonts w:ascii="Arial Narrow" w:hAnsi="Arial Narrow"/>
                <w:sz w:val="18"/>
                <w:szCs w:val="18"/>
              </w:rPr>
            </w:pPr>
            <w:r w:rsidRPr="000D4100">
              <w:rPr>
                <w:rFonts w:ascii="Arial Narrow" w:hAnsi="Arial Narrow"/>
                <w:sz w:val="18"/>
                <w:szCs w:val="18"/>
              </w:rPr>
              <w:t>Ayudas y subsidios por convención colectiva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AAC8D4C" w14:textId="77777777" w:rsidR="00D26382" w:rsidRDefault="00D26382">
            <w:pPr>
              <w:jc w:val="right"/>
              <w:rPr>
                <w:rFonts w:ascii="Arial Narrow" w:hAnsi="Arial Narrow"/>
                <w:sz w:val="18"/>
                <w:szCs w:val="18"/>
              </w:rPr>
            </w:pPr>
            <w:r>
              <w:rPr>
                <w:rFonts w:ascii="Arial Narrow" w:hAnsi="Arial Narrow"/>
                <w:sz w:val="18"/>
                <w:szCs w:val="18"/>
              </w:rPr>
              <w:t>3.400.000,00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550B0"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52CA0"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DFB46" w14:textId="77777777" w:rsidR="00D26382" w:rsidRDefault="00D26382">
            <w:pPr>
              <w:jc w:val="right"/>
              <w:rPr>
                <w:rFonts w:ascii="Arial Narrow" w:hAnsi="Arial Narrow"/>
                <w:sz w:val="18"/>
                <w:szCs w:val="18"/>
              </w:rPr>
            </w:pPr>
            <w:r>
              <w:rPr>
                <w:rFonts w:ascii="Arial Narrow" w:hAnsi="Arial Narrow"/>
                <w:sz w:val="18"/>
                <w:szCs w:val="18"/>
              </w:rPr>
              <w:t>3.400.000,00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D7DBB"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25BF9A63"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3C284"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6.06</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A0BD5" w14:textId="77777777" w:rsidR="00D26382" w:rsidRPr="000D4100" w:rsidRDefault="00D26382">
            <w:pPr>
              <w:jc w:val="both"/>
              <w:rPr>
                <w:rFonts w:ascii="Arial Narrow" w:hAnsi="Arial Narrow"/>
                <w:b/>
                <w:bCs/>
                <w:sz w:val="18"/>
                <w:szCs w:val="18"/>
                <w:u w:val="single"/>
              </w:rPr>
            </w:pPr>
            <w:r w:rsidRPr="000D4100">
              <w:rPr>
                <w:rFonts w:ascii="Arial Narrow" w:hAnsi="Arial Narrow"/>
                <w:b/>
                <w:bCs/>
                <w:sz w:val="18"/>
                <w:szCs w:val="18"/>
                <w:u w:val="single"/>
              </w:rPr>
              <w:t>OTRAS TRANSFERENCIAS CORRIENTES AL SECTOR PRIVADO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4A4C7F7"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8238E"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8A360" w14:textId="77777777" w:rsidR="00D26382" w:rsidRDefault="00D26382">
            <w:pPr>
              <w:jc w:val="right"/>
              <w:rPr>
                <w:rFonts w:ascii="Arial Narrow" w:hAnsi="Arial Narrow"/>
                <w:b/>
                <w:bCs/>
                <w:sz w:val="18"/>
                <w:szCs w:val="18"/>
              </w:rPr>
            </w:pPr>
            <w:r>
              <w:rPr>
                <w:rFonts w:ascii="Arial Narrow" w:hAnsi="Arial Narrow"/>
                <w:b/>
                <w:bCs/>
                <w:sz w:val="18"/>
                <w:szCs w:val="18"/>
              </w:rPr>
              <w:t>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07AD5" w14:textId="77777777" w:rsidR="00D26382" w:rsidRDefault="00D26382">
            <w:pPr>
              <w:jc w:val="right"/>
              <w:rPr>
                <w:rFonts w:ascii="Arial Narrow" w:hAnsi="Arial Narrow"/>
                <w:b/>
                <w:bCs/>
                <w:sz w:val="18"/>
                <w:szCs w:val="18"/>
              </w:rPr>
            </w:pPr>
            <w:r>
              <w:rPr>
                <w:rFonts w:ascii="Arial Narrow" w:hAnsi="Arial Narrow"/>
                <w:b/>
                <w:bCs/>
                <w:sz w:val="18"/>
                <w:szCs w:val="18"/>
              </w:rPr>
              <w:t>5.000.000,00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52455" w14:textId="77777777" w:rsidR="00D26382" w:rsidRDefault="00D26382">
            <w:pPr>
              <w:jc w:val="right"/>
              <w:rPr>
                <w:rFonts w:ascii="Arial Narrow" w:hAnsi="Arial Narrow"/>
                <w:b/>
                <w:bCs/>
                <w:sz w:val="18"/>
                <w:szCs w:val="18"/>
              </w:rPr>
            </w:pPr>
            <w:r>
              <w:rPr>
                <w:rFonts w:ascii="Arial Narrow" w:hAnsi="Arial Narrow"/>
                <w:b/>
                <w:bCs/>
                <w:sz w:val="18"/>
                <w:szCs w:val="18"/>
              </w:rPr>
              <w:t>0%</w:t>
            </w:r>
          </w:p>
        </w:tc>
      </w:tr>
      <w:tr w:rsidR="00D26382" w:rsidRPr="00812C96" w14:paraId="467CB237"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282B5" w14:textId="77777777" w:rsidR="00D26382" w:rsidRPr="000D4100" w:rsidRDefault="00D26382">
            <w:pPr>
              <w:jc w:val="right"/>
              <w:rPr>
                <w:rFonts w:ascii="Arial Narrow" w:hAnsi="Arial Narrow"/>
                <w:sz w:val="18"/>
                <w:szCs w:val="18"/>
              </w:rPr>
            </w:pPr>
            <w:r w:rsidRPr="000D4100">
              <w:rPr>
                <w:rFonts w:ascii="Arial Narrow" w:hAnsi="Arial Narrow"/>
                <w:sz w:val="18"/>
                <w:szCs w:val="18"/>
              </w:rPr>
              <w:t>6.06.01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D432F" w14:textId="77777777" w:rsidR="00D26382" w:rsidRPr="000D4100" w:rsidRDefault="00D26382">
            <w:pPr>
              <w:rPr>
                <w:rFonts w:ascii="Arial Narrow" w:hAnsi="Arial Narrow"/>
                <w:sz w:val="18"/>
                <w:szCs w:val="18"/>
              </w:rPr>
            </w:pPr>
            <w:r w:rsidRPr="000D4100">
              <w:rPr>
                <w:rFonts w:ascii="Arial Narrow" w:hAnsi="Arial Narrow"/>
                <w:sz w:val="18"/>
                <w:szCs w:val="18"/>
              </w:rPr>
              <w:t>Indemnizaciones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6F704F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75079"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727BF" w14:textId="77777777" w:rsidR="00D26382" w:rsidRDefault="00D26382">
            <w:pPr>
              <w:jc w:val="right"/>
              <w:rPr>
                <w:rFonts w:ascii="Arial Narrow" w:hAnsi="Arial Narrow"/>
                <w:sz w:val="18"/>
                <w:szCs w:val="18"/>
              </w:rPr>
            </w:pPr>
            <w:r>
              <w:rPr>
                <w:rFonts w:ascii="Arial Narrow" w:hAnsi="Arial Narrow"/>
                <w:sz w:val="18"/>
                <w:szCs w:val="18"/>
              </w:rPr>
              <w:t>5.000.000,00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C928C" w14:textId="77777777" w:rsidR="00D26382" w:rsidRDefault="00D26382">
            <w:pPr>
              <w:jc w:val="right"/>
              <w:rPr>
                <w:rFonts w:ascii="Arial Narrow" w:hAnsi="Arial Narrow"/>
                <w:sz w:val="18"/>
                <w:szCs w:val="18"/>
              </w:rPr>
            </w:pPr>
            <w:r>
              <w:rPr>
                <w:rFonts w:ascii="Arial Narrow" w:hAnsi="Arial Narrow"/>
                <w:sz w:val="18"/>
                <w:szCs w:val="18"/>
              </w:rPr>
              <w:t>5.000.000,00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EB544"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0B567EE3"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DD0E2"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7</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3386E"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TRANSFERENCIAS DE CAPITAL</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428B4FF" w14:textId="77777777" w:rsidR="00D26382" w:rsidRDefault="00D26382">
            <w:pPr>
              <w:jc w:val="right"/>
              <w:rPr>
                <w:rFonts w:ascii="Arial Narrow" w:hAnsi="Arial Narrow"/>
                <w:b/>
                <w:bCs/>
                <w:sz w:val="18"/>
                <w:szCs w:val="18"/>
              </w:rPr>
            </w:pPr>
            <w:r>
              <w:rPr>
                <w:rFonts w:ascii="Arial Narrow" w:hAnsi="Arial Narrow"/>
                <w:b/>
                <w:bCs/>
                <w:sz w:val="18"/>
                <w:szCs w:val="18"/>
              </w:rPr>
              <w:t>4.410.000,00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456BB"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01156"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5DC11" w14:textId="77777777" w:rsidR="00D26382" w:rsidRDefault="00D26382">
            <w:pPr>
              <w:jc w:val="right"/>
              <w:rPr>
                <w:rFonts w:ascii="Arial Narrow" w:hAnsi="Arial Narrow"/>
                <w:b/>
                <w:bCs/>
                <w:sz w:val="18"/>
                <w:szCs w:val="18"/>
              </w:rPr>
            </w:pPr>
            <w:r>
              <w:rPr>
                <w:rFonts w:ascii="Arial Narrow" w:hAnsi="Arial Narrow"/>
                <w:b/>
                <w:bCs/>
                <w:sz w:val="18"/>
                <w:szCs w:val="18"/>
              </w:rPr>
              <w:t>4.410.000,00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717C" w14:textId="77777777" w:rsidR="00D26382" w:rsidRDefault="00D26382">
            <w:pPr>
              <w:jc w:val="right"/>
              <w:rPr>
                <w:rFonts w:ascii="Arial Narrow" w:hAnsi="Arial Narrow"/>
                <w:b/>
                <w:bCs/>
                <w:sz w:val="18"/>
                <w:szCs w:val="18"/>
              </w:rPr>
            </w:pPr>
            <w:r>
              <w:rPr>
                <w:rFonts w:ascii="Arial Narrow" w:hAnsi="Arial Narrow"/>
                <w:b/>
                <w:bCs/>
                <w:sz w:val="18"/>
                <w:szCs w:val="18"/>
              </w:rPr>
              <w:t>0%</w:t>
            </w:r>
          </w:p>
        </w:tc>
      </w:tr>
      <w:tr w:rsidR="00D26382" w:rsidRPr="00812C96" w14:paraId="41F1F1E1"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E7FF8"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7.01</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FF4BB" w14:textId="77777777" w:rsidR="00D26382" w:rsidRPr="000D4100" w:rsidRDefault="00D26382">
            <w:pPr>
              <w:jc w:val="both"/>
              <w:rPr>
                <w:rFonts w:ascii="Arial Narrow" w:hAnsi="Arial Narrow"/>
                <w:b/>
                <w:bCs/>
                <w:sz w:val="18"/>
                <w:szCs w:val="18"/>
                <w:u w:val="single"/>
              </w:rPr>
            </w:pPr>
            <w:r w:rsidRPr="000D4100">
              <w:rPr>
                <w:rFonts w:ascii="Arial Narrow" w:hAnsi="Arial Narrow"/>
                <w:b/>
                <w:bCs/>
                <w:sz w:val="18"/>
                <w:szCs w:val="18"/>
                <w:u w:val="single"/>
              </w:rPr>
              <w:t>TRANSFERENCIAS DE CAPITAL AL SECTOR PÚBLICO</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3AC8724" w14:textId="77777777" w:rsidR="00D26382" w:rsidRDefault="00D26382">
            <w:pPr>
              <w:jc w:val="right"/>
              <w:rPr>
                <w:rFonts w:ascii="Arial Narrow" w:hAnsi="Arial Narrow"/>
                <w:b/>
                <w:bCs/>
                <w:sz w:val="18"/>
                <w:szCs w:val="18"/>
              </w:rPr>
            </w:pPr>
            <w:r>
              <w:rPr>
                <w:rFonts w:ascii="Arial Narrow" w:hAnsi="Arial Narrow"/>
                <w:b/>
                <w:bCs/>
                <w:sz w:val="18"/>
                <w:szCs w:val="18"/>
              </w:rPr>
              <w:t>4.410.000,00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96EC8"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BCE6B"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A97BF" w14:textId="77777777" w:rsidR="00D26382" w:rsidRDefault="00D26382">
            <w:pPr>
              <w:jc w:val="right"/>
              <w:rPr>
                <w:rFonts w:ascii="Arial Narrow" w:hAnsi="Arial Narrow"/>
                <w:b/>
                <w:bCs/>
                <w:sz w:val="18"/>
                <w:szCs w:val="18"/>
              </w:rPr>
            </w:pPr>
            <w:r>
              <w:rPr>
                <w:rFonts w:ascii="Arial Narrow" w:hAnsi="Arial Narrow"/>
                <w:b/>
                <w:bCs/>
                <w:sz w:val="18"/>
                <w:szCs w:val="18"/>
              </w:rPr>
              <w:t>4.410.000,00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C28B0" w14:textId="77777777" w:rsidR="00D26382" w:rsidRDefault="00D26382">
            <w:pPr>
              <w:jc w:val="right"/>
              <w:rPr>
                <w:rFonts w:ascii="Arial Narrow" w:hAnsi="Arial Narrow"/>
                <w:b/>
                <w:bCs/>
                <w:sz w:val="18"/>
                <w:szCs w:val="18"/>
              </w:rPr>
            </w:pPr>
            <w:r>
              <w:rPr>
                <w:rFonts w:ascii="Arial Narrow" w:hAnsi="Arial Narrow"/>
                <w:b/>
                <w:bCs/>
                <w:sz w:val="18"/>
                <w:szCs w:val="18"/>
              </w:rPr>
              <w:t>0%</w:t>
            </w:r>
          </w:p>
        </w:tc>
      </w:tr>
      <w:tr w:rsidR="00D26382" w:rsidRPr="00812C96" w14:paraId="3DCC81B5"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92E02" w14:textId="77777777" w:rsidR="00D26382" w:rsidRPr="000D4100" w:rsidRDefault="00D26382">
            <w:pPr>
              <w:jc w:val="right"/>
              <w:rPr>
                <w:rFonts w:ascii="Arial Narrow" w:hAnsi="Arial Narrow"/>
                <w:sz w:val="18"/>
                <w:szCs w:val="18"/>
              </w:rPr>
            </w:pPr>
            <w:r w:rsidRPr="000D4100">
              <w:rPr>
                <w:rFonts w:ascii="Arial Narrow" w:hAnsi="Arial Narrow"/>
                <w:sz w:val="18"/>
                <w:szCs w:val="18"/>
              </w:rPr>
              <w:t>7.01.02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70ACD" w14:textId="77777777" w:rsidR="00D26382" w:rsidRPr="000D4100" w:rsidRDefault="00D26382">
            <w:pPr>
              <w:rPr>
                <w:rFonts w:ascii="Arial Narrow" w:hAnsi="Arial Narrow"/>
                <w:sz w:val="18"/>
                <w:szCs w:val="18"/>
              </w:rPr>
            </w:pPr>
            <w:r w:rsidRPr="000D4100">
              <w:rPr>
                <w:rFonts w:ascii="Arial Narrow" w:hAnsi="Arial Narrow"/>
                <w:sz w:val="18"/>
                <w:szCs w:val="18"/>
              </w:rPr>
              <w:t>Transferencias de capital  a Órganos Desconcentrados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DF6088E" w14:textId="77777777" w:rsidR="00D26382" w:rsidRDefault="00D26382">
            <w:pPr>
              <w:jc w:val="right"/>
              <w:rPr>
                <w:rFonts w:ascii="Arial Narrow" w:hAnsi="Arial Narrow"/>
                <w:sz w:val="18"/>
                <w:szCs w:val="18"/>
              </w:rPr>
            </w:pPr>
            <w:r>
              <w:rPr>
                <w:rFonts w:ascii="Arial Narrow" w:hAnsi="Arial Narrow"/>
                <w:sz w:val="18"/>
                <w:szCs w:val="18"/>
              </w:rPr>
              <w:t>4.410.000,00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2FE43"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11F8A"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3CABF" w14:textId="77777777" w:rsidR="00D26382" w:rsidRDefault="00D26382">
            <w:pPr>
              <w:jc w:val="right"/>
              <w:rPr>
                <w:rFonts w:ascii="Arial Narrow" w:hAnsi="Arial Narrow"/>
                <w:sz w:val="18"/>
                <w:szCs w:val="18"/>
              </w:rPr>
            </w:pPr>
            <w:r>
              <w:rPr>
                <w:rFonts w:ascii="Arial Narrow" w:hAnsi="Arial Narrow"/>
                <w:sz w:val="18"/>
                <w:szCs w:val="18"/>
              </w:rPr>
              <w:t>4.410.000,00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5E484" w14:textId="77777777" w:rsidR="00D26382" w:rsidRDefault="00D26382">
            <w:pPr>
              <w:jc w:val="right"/>
              <w:rPr>
                <w:rFonts w:ascii="Arial Narrow" w:hAnsi="Arial Narrow"/>
                <w:sz w:val="18"/>
                <w:szCs w:val="18"/>
              </w:rPr>
            </w:pPr>
            <w:r>
              <w:rPr>
                <w:rFonts w:ascii="Arial Narrow" w:hAnsi="Arial Narrow"/>
                <w:sz w:val="18"/>
                <w:szCs w:val="18"/>
              </w:rPr>
              <w:t>0%</w:t>
            </w:r>
          </w:p>
        </w:tc>
      </w:tr>
      <w:tr w:rsidR="00D26382" w:rsidRPr="00812C96" w14:paraId="7FE27B59"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8C9DA"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8</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4ACE1"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 xml:space="preserve">AMORTIZACION </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6DE8F0CD" w14:textId="77777777" w:rsidR="00D26382" w:rsidRDefault="00D26382">
            <w:pPr>
              <w:jc w:val="right"/>
              <w:rPr>
                <w:rFonts w:ascii="Arial Narrow" w:hAnsi="Arial Narrow"/>
                <w:b/>
                <w:bCs/>
                <w:sz w:val="18"/>
                <w:szCs w:val="18"/>
              </w:rPr>
            </w:pPr>
            <w:r>
              <w:rPr>
                <w:rFonts w:ascii="Arial Narrow" w:hAnsi="Arial Narrow"/>
                <w:b/>
                <w:bCs/>
                <w:sz w:val="18"/>
                <w:szCs w:val="18"/>
              </w:rPr>
              <w:t>1.866.249,11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AEA1A" w14:textId="77777777" w:rsidR="00D26382" w:rsidRDefault="00D26382">
            <w:pPr>
              <w:jc w:val="right"/>
              <w:rPr>
                <w:rFonts w:ascii="Arial Narrow" w:hAnsi="Arial Narrow"/>
                <w:b/>
                <w:bCs/>
                <w:sz w:val="18"/>
                <w:szCs w:val="18"/>
              </w:rPr>
            </w:pPr>
            <w:r>
              <w:rPr>
                <w:rFonts w:ascii="Arial Narrow" w:hAnsi="Arial Narrow"/>
                <w:b/>
                <w:bCs/>
                <w:sz w:val="18"/>
                <w:szCs w:val="18"/>
              </w:rPr>
              <w:t>54.136.063,72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3A436"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F915F" w14:textId="77777777" w:rsidR="00D26382" w:rsidRDefault="00D26382">
            <w:pPr>
              <w:jc w:val="right"/>
              <w:rPr>
                <w:rFonts w:ascii="Arial Narrow" w:hAnsi="Arial Narrow"/>
                <w:b/>
                <w:bCs/>
                <w:sz w:val="18"/>
                <w:szCs w:val="18"/>
              </w:rPr>
            </w:pPr>
            <w:r>
              <w:rPr>
                <w:rFonts w:ascii="Arial Narrow" w:hAnsi="Arial Narrow"/>
                <w:b/>
                <w:bCs/>
                <w:sz w:val="18"/>
                <w:szCs w:val="18"/>
              </w:rPr>
              <w:t>56.002.312,83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8B69C" w14:textId="77777777" w:rsidR="00D26382" w:rsidRDefault="00D26382">
            <w:pPr>
              <w:jc w:val="right"/>
              <w:rPr>
                <w:rFonts w:ascii="Arial Narrow" w:hAnsi="Arial Narrow"/>
                <w:b/>
                <w:bCs/>
                <w:sz w:val="18"/>
                <w:szCs w:val="18"/>
              </w:rPr>
            </w:pPr>
            <w:r>
              <w:rPr>
                <w:rFonts w:ascii="Arial Narrow" w:hAnsi="Arial Narrow"/>
                <w:b/>
                <w:bCs/>
                <w:sz w:val="18"/>
                <w:szCs w:val="18"/>
              </w:rPr>
              <w:t>2%</w:t>
            </w:r>
          </w:p>
        </w:tc>
      </w:tr>
      <w:tr w:rsidR="00D26382" w:rsidRPr="00812C96" w14:paraId="3472FED4"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30F20"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8.02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819F6"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AMORTIZACIÓN DE PRÉSTAMOS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4058DC51" w14:textId="77777777" w:rsidR="00D26382" w:rsidRDefault="00D26382">
            <w:pPr>
              <w:jc w:val="right"/>
              <w:rPr>
                <w:rFonts w:ascii="Arial Narrow" w:hAnsi="Arial Narrow"/>
                <w:b/>
                <w:bCs/>
                <w:sz w:val="18"/>
                <w:szCs w:val="18"/>
              </w:rPr>
            </w:pPr>
            <w:r>
              <w:rPr>
                <w:rFonts w:ascii="Arial Narrow" w:hAnsi="Arial Narrow"/>
                <w:b/>
                <w:bCs/>
                <w:sz w:val="18"/>
                <w:szCs w:val="18"/>
              </w:rPr>
              <w:t>1.866.249,11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8E31F" w14:textId="77777777" w:rsidR="00D26382" w:rsidRDefault="00D26382">
            <w:pPr>
              <w:jc w:val="right"/>
              <w:rPr>
                <w:rFonts w:ascii="Arial Narrow" w:hAnsi="Arial Narrow"/>
                <w:b/>
                <w:bCs/>
                <w:sz w:val="18"/>
                <w:szCs w:val="18"/>
              </w:rPr>
            </w:pPr>
            <w:r>
              <w:rPr>
                <w:rFonts w:ascii="Arial Narrow" w:hAnsi="Arial Narrow"/>
                <w:b/>
                <w:bCs/>
                <w:sz w:val="18"/>
                <w:szCs w:val="18"/>
              </w:rPr>
              <w:t>54.136.063,72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DF1FA"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8FC3C" w14:textId="77777777" w:rsidR="00D26382" w:rsidRDefault="00D26382">
            <w:pPr>
              <w:jc w:val="right"/>
              <w:rPr>
                <w:rFonts w:ascii="Arial Narrow" w:hAnsi="Arial Narrow"/>
                <w:b/>
                <w:bCs/>
                <w:sz w:val="18"/>
                <w:szCs w:val="18"/>
              </w:rPr>
            </w:pPr>
            <w:r>
              <w:rPr>
                <w:rFonts w:ascii="Arial Narrow" w:hAnsi="Arial Narrow"/>
                <w:b/>
                <w:bCs/>
                <w:sz w:val="18"/>
                <w:szCs w:val="18"/>
              </w:rPr>
              <w:t>56.002.312,83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3961" w14:textId="77777777" w:rsidR="00D26382" w:rsidRDefault="00D26382">
            <w:pPr>
              <w:jc w:val="right"/>
              <w:rPr>
                <w:rFonts w:ascii="Arial Narrow" w:hAnsi="Arial Narrow"/>
                <w:b/>
                <w:bCs/>
                <w:sz w:val="18"/>
                <w:szCs w:val="18"/>
              </w:rPr>
            </w:pPr>
            <w:r>
              <w:rPr>
                <w:rFonts w:ascii="Arial Narrow" w:hAnsi="Arial Narrow"/>
                <w:b/>
                <w:bCs/>
                <w:sz w:val="18"/>
                <w:szCs w:val="18"/>
              </w:rPr>
              <w:t>2%</w:t>
            </w:r>
          </w:p>
        </w:tc>
      </w:tr>
      <w:tr w:rsidR="00D26382" w:rsidRPr="00812C96" w14:paraId="2DADB107"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6D485" w14:textId="77777777" w:rsidR="00D26382" w:rsidRPr="000D4100" w:rsidRDefault="00D26382">
            <w:pPr>
              <w:jc w:val="right"/>
              <w:rPr>
                <w:rFonts w:ascii="Arial Narrow" w:hAnsi="Arial Narrow"/>
                <w:sz w:val="18"/>
                <w:szCs w:val="18"/>
              </w:rPr>
            </w:pPr>
            <w:r w:rsidRPr="000D4100">
              <w:rPr>
                <w:rFonts w:ascii="Arial Narrow" w:hAnsi="Arial Narrow"/>
                <w:sz w:val="18"/>
                <w:szCs w:val="18"/>
              </w:rPr>
              <w:t>8.02.04</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3D36D" w14:textId="77777777" w:rsidR="00D26382" w:rsidRPr="000D4100" w:rsidRDefault="00D26382">
            <w:pPr>
              <w:jc w:val="both"/>
              <w:rPr>
                <w:rFonts w:ascii="Arial Narrow" w:hAnsi="Arial Narrow"/>
                <w:sz w:val="18"/>
                <w:szCs w:val="18"/>
              </w:rPr>
            </w:pPr>
            <w:r w:rsidRPr="000D4100">
              <w:rPr>
                <w:rFonts w:ascii="Arial Narrow" w:hAnsi="Arial Narrow"/>
                <w:sz w:val="18"/>
                <w:szCs w:val="18"/>
              </w:rPr>
              <w:t>Amortización de préstamos de Instituciones Públicas financieras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842BFA9" w14:textId="77777777" w:rsidR="00D26382" w:rsidRDefault="00D26382">
            <w:pPr>
              <w:jc w:val="right"/>
              <w:rPr>
                <w:rFonts w:ascii="Arial Narrow" w:hAnsi="Arial Narrow"/>
                <w:sz w:val="18"/>
                <w:szCs w:val="18"/>
              </w:rPr>
            </w:pPr>
            <w:r>
              <w:rPr>
                <w:rFonts w:ascii="Arial Narrow" w:hAnsi="Arial Narrow"/>
                <w:sz w:val="18"/>
                <w:szCs w:val="18"/>
              </w:rPr>
              <w:t>1.866.249,11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F7FAC" w14:textId="77777777" w:rsidR="00D26382" w:rsidRDefault="00D26382">
            <w:pPr>
              <w:jc w:val="right"/>
              <w:rPr>
                <w:rFonts w:ascii="Arial Narrow" w:hAnsi="Arial Narrow"/>
                <w:sz w:val="18"/>
                <w:szCs w:val="18"/>
              </w:rPr>
            </w:pPr>
            <w:r>
              <w:rPr>
                <w:rFonts w:ascii="Arial Narrow" w:hAnsi="Arial Narrow"/>
                <w:sz w:val="18"/>
                <w:szCs w:val="18"/>
              </w:rPr>
              <w:t>54.136.063,72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1DC0D" w14:textId="77777777" w:rsidR="00D26382" w:rsidRDefault="00D26382">
            <w:pPr>
              <w:jc w:val="right"/>
              <w:rPr>
                <w:rFonts w:ascii="Arial Narrow" w:hAnsi="Arial Narrow"/>
                <w:sz w:val="18"/>
                <w:szCs w:val="18"/>
              </w:rPr>
            </w:pPr>
            <w:r>
              <w:rPr>
                <w:rFonts w:ascii="Arial Narrow" w:hAnsi="Arial Narrow"/>
                <w:sz w:val="18"/>
                <w:szCs w:val="18"/>
              </w:rPr>
              <w:t>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AE39" w14:textId="77777777" w:rsidR="00D26382" w:rsidRDefault="00D26382">
            <w:pPr>
              <w:jc w:val="right"/>
              <w:rPr>
                <w:rFonts w:ascii="Arial Narrow" w:hAnsi="Arial Narrow"/>
                <w:sz w:val="18"/>
                <w:szCs w:val="18"/>
              </w:rPr>
            </w:pPr>
            <w:r>
              <w:rPr>
                <w:rFonts w:ascii="Arial Narrow" w:hAnsi="Arial Narrow"/>
                <w:sz w:val="18"/>
                <w:szCs w:val="18"/>
              </w:rPr>
              <w:t>56.002.312,83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F8FD5" w14:textId="77777777" w:rsidR="00D26382" w:rsidRDefault="00D26382">
            <w:pPr>
              <w:jc w:val="right"/>
              <w:rPr>
                <w:rFonts w:ascii="Arial Narrow" w:hAnsi="Arial Narrow"/>
                <w:sz w:val="18"/>
                <w:szCs w:val="18"/>
              </w:rPr>
            </w:pPr>
            <w:r>
              <w:rPr>
                <w:rFonts w:ascii="Arial Narrow" w:hAnsi="Arial Narrow"/>
                <w:sz w:val="18"/>
                <w:szCs w:val="18"/>
              </w:rPr>
              <w:t>2%</w:t>
            </w:r>
          </w:p>
        </w:tc>
      </w:tr>
      <w:tr w:rsidR="00D26382" w:rsidRPr="00812C96" w14:paraId="34C8B5C6"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D1A6D"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9</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BD357" w14:textId="77777777" w:rsidR="00D26382" w:rsidRPr="000D4100" w:rsidRDefault="00D26382">
            <w:pPr>
              <w:rPr>
                <w:rFonts w:ascii="Arial Narrow" w:hAnsi="Arial Narrow"/>
                <w:b/>
                <w:bCs/>
                <w:sz w:val="18"/>
                <w:szCs w:val="18"/>
              </w:rPr>
            </w:pPr>
            <w:r w:rsidRPr="000D4100">
              <w:rPr>
                <w:rFonts w:ascii="Arial Narrow" w:hAnsi="Arial Narrow"/>
                <w:b/>
                <w:bCs/>
                <w:sz w:val="18"/>
                <w:szCs w:val="18"/>
              </w:rPr>
              <w:t>CUENTAS ESPECIALES</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2C07814E"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858DD"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5F3B8" w14:textId="77777777" w:rsidR="00D26382" w:rsidRDefault="00D26382">
            <w:pPr>
              <w:jc w:val="right"/>
              <w:rPr>
                <w:rFonts w:ascii="Arial Narrow" w:hAnsi="Arial Narrow"/>
                <w:b/>
                <w:bCs/>
                <w:sz w:val="18"/>
                <w:szCs w:val="18"/>
              </w:rPr>
            </w:pPr>
            <w:r>
              <w:rPr>
                <w:rFonts w:ascii="Arial Narrow" w:hAnsi="Arial Narrow"/>
                <w:b/>
                <w:bCs/>
                <w:sz w:val="18"/>
                <w:szCs w:val="18"/>
              </w:rPr>
              <w:t>19.800.000,00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3C716" w14:textId="77777777" w:rsidR="00D26382" w:rsidRDefault="00D26382">
            <w:pPr>
              <w:jc w:val="right"/>
              <w:rPr>
                <w:rFonts w:ascii="Arial Narrow" w:hAnsi="Arial Narrow"/>
                <w:b/>
                <w:bCs/>
                <w:sz w:val="18"/>
                <w:szCs w:val="18"/>
              </w:rPr>
            </w:pPr>
            <w:r>
              <w:rPr>
                <w:rFonts w:ascii="Arial Narrow" w:hAnsi="Arial Narrow"/>
                <w:b/>
                <w:bCs/>
                <w:sz w:val="18"/>
                <w:szCs w:val="18"/>
              </w:rPr>
              <w:t>19.800.000,00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990E7" w14:textId="77777777" w:rsidR="00D26382" w:rsidRDefault="00D26382">
            <w:pPr>
              <w:jc w:val="right"/>
              <w:rPr>
                <w:rFonts w:ascii="Arial Narrow" w:hAnsi="Arial Narrow"/>
                <w:b/>
                <w:bCs/>
                <w:sz w:val="18"/>
                <w:szCs w:val="18"/>
              </w:rPr>
            </w:pPr>
            <w:r>
              <w:rPr>
                <w:rFonts w:ascii="Arial Narrow" w:hAnsi="Arial Narrow"/>
                <w:b/>
                <w:bCs/>
                <w:sz w:val="18"/>
                <w:szCs w:val="18"/>
              </w:rPr>
              <w:t>1%</w:t>
            </w:r>
          </w:p>
        </w:tc>
      </w:tr>
      <w:tr w:rsidR="00D26382" w:rsidRPr="00812C96" w14:paraId="2236A5F5"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4E31" w14:textId="77777777" w:rsidR="00D26382" w:rsidRPr="000D4100" w:rsidRDefault="00D26382">
            <w:pPr>
              <w:jc w:val="right"/>
              <w:rPr>
                <w:rFonts w:ascii="Arial Narrow" w:hAnsi="Arial Narrow"/>
                <w:b/>
                <w:bCs/>
                <w:sz w:val="18"/>
                <w:szCs w:val="18"/>
              </w:rPr>
            </w:pPr>
            <w:r w:rsidRPr="000D4100">
              <w:rPr>
                <w:rFonts w:ascii="Arial Narrow" w:hAnsi="Arial Narrow"/>
                <w:b/>
                <w:bCs/>
                <w:sz w:val="18"/>
                <w:szCs w:val="18"/>
              </w:rPr>
              <w:t>9.02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E586F" w14:textId="77777777" w:rsidR="00D26382" w:rsidRPr="000D4100" w:rsidRDefault="00D26382">
            <w:pPr>
              <w:rPr>
                <w:rFonts w:ascii="Arial Narrow" w:hAnsi="Arial Narrow"/>
                <w:b/>
                <w:bCs/>
                <w:sz w:val="18"/>
                <w:szCs w:val="18"/>
                <w:u w:val="single"/>
              </w:rPr>
            </w:pPr>
            <w:r w:rsidRPr="000D4100">
              <w:rPr>
                <w:rFonts w:ascii="Arial Narrow" w:hAnsi="Arial Narrow"/>
                <w:b/>
                <w:bCs/>
                <w:sz w:val="18"/>
                <w:szCs w:val="18"/>
                <w:u w:val="single"/>
              </w:rPr>
              <w:t>SUMAS SIN ASIGNACIÓN PRESUPUESTARIA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5F8381B9"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48985" w14:textId="77777777" w:rsidR="00D26382" w:rsidRDefault="00D26382">
            <w:pPr>
              <w:jc w:val="right"/>
              <w:rPr>
                <w:rFonts w:ascii="Arial Narrow" w:hAnsi="Arial Narrow"/>
                <w:b/>
                <w:bCs/>
                <w:sz w:val="18"/>
                <w:szCs w:val="18"/>
              </w:rPr>
            </w:pPr>
            <w:r>
              <w:rPr>
                <w:rFonts w:ascii="Arial Narrow" w:hAnsi="Arial Narrow"/>
                <w:b/>
                <w:bCs/>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CA20F" w14:textId="77777777" w:rsidR="00D26382" w:rsidRDefault="00D26382">
            <w:pPr>
              <w:jc w:val="right"/>
              <w:rPr>
                <w:rFonts w:ascii="Arial Narrow" w:hAnsi="Arial Narrow"/>
                <w:b/>
                <w:bCs/>
                <w:sz w:val="18"/>
                <w:szCs w:val="18"/>
              </w:rPr>
            </w:pPr>
            <w:r>
              <w:rPr>
                <w:rFonts w:ascii="Arial Narrow" w:hAnsi="Arial Narrow"/>
                <w:b/>
                <w:bCs/>
                <w:sz w:val="18"/>
                <w:szCs w:val="18"/>
              </w:rPr>
              <w:t>19.800.000,00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2051E" w14:textId="77777777" w:rsidR="00D26382" w:rsidRDefault="00D26382">
            <w:pPr>
              <w:jc w:val="right"/>
              <w:rPr>
                <w:rFonts w:ascii="Arial Narrow" w:hAnsi="Arial Narrow"/>
                <w:b/>
                <w:bCs/>
                <w:sz w:val="18"/>
                <w:szCs w:val="18"/>
              </w:rPr>
            </w:pPr>
            <w:r>
              <w:rPr>
                <w:rFonts w:ascii="Arial Narrow" w:hAnsi="Arial Narrow"/>
                <w:b/>
                <w:bCs/>
                <w:sz w:val="18"/>
                <w:szCs w:val="18"/>
              </w:rPr>
              <w:t>19.800.000,00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B50C7" w14:textId="77777777" w:rsidR="00D26382" w:rsidRDefault="00D26382">
            <w:pPr>
              <w:jc w:val="right"/>
              <w:rPr>
                <w:rFonts w:ascii="Arial Narrow" w:hAnsi="Arial Narrow"/>
                <w:b/>
                <w:bCs/>
                <w:sz w:val="18"/>
                <w:szCs w:val="18"/>
              </w:rPr>
            </w:pPr>
            <w:r>
              <w:rPr>
                <w:rFonts w:ascii="Arial Narrow" w:hAnsi="Arial Narrow"/>
                <w:b/>
                <w:bCs/>
                <w:sz w:val="18"/>
                <w:szCs w:val="18"/>
              </w:rPr>
              <w:t>1%</w:t>
            </w:r>
          </w:p>
        </w:tc>
      </w:tr>
      <w:tr w:rsidR="00D26382" w:rsidRPr="00812C96" w14:paraId="7B9C11A6" w14:textId="77777777" w:rsidTr="00A53DC9">
        <w:tblPrEx>
          <w:tblCellMar>
            <w:left w:w="0" w:type="dxa"/>
            <w:right w:w="0" w:type="dxa"/>
          </w:tblCellMar>
        </w:tblPrEx>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95C4E" w14:textId="77777777" w:rsidR="00D26382" w:rsidRPr="000D4100" w:rsidRDefault="00D26382">
            <w:pPr>
              <w:jc w:val="right"/>
              <w:rPr>
                <w:rFonts w:ascii="Arial Narrow" w:hAnsi="Arial Narrow"/>
                <w:sz w:val="18"/>
                <w:szCs w:val="18"/>
              </w:rPr>
            </w:pPr>
            <w:r w:rsidRPr="000D4100">
              <w:rPr>
                <w:rFonts w:ascii="Arial Narrow" w:hAnsi="Arial Narrow"/>
                <w:sz w:val="18"/>
                <w:szCs w:val="18"/>
              </w:rPr>
              <w:t>9.02.02</w:t>
            </w:r>
          </w:p>
        </w:tc>
        <w:tc>
          <w:tcPr>
            <w:tcW w:w="7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6EDEF" w14:textId="77777777" w:rsidR="00D26382" w:rsidRPr="000D4100" w:rsidRDefault="00D26382">
            <w:pPr>
              <w:rPr>
                <w:rFonts w:ascii="Arial Narrow" w:hAnsi="Arial Narrow"/>
                <w:sz w:val="18"/>
                <w:szCs w:val="18"/>
              </w:rPr>
            </w:pPr>
            <w:r w:rsidRPr="000D4100">
              <w:rPr>
                <w:rFonts w:ascii="Arial Narrow" w:hAnsi="Arial Narrow"/>
                <w:sz w:val="18"/>
                <w:szCs w:val="18"/>
              </w:rPr>
              <w:t>Sumas con destino específico sin asignación presupuestaria</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C02BC3F"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C8F3C" w14:textId="77777777" w:rsidR="00D26382" w:rsidRDefault="00D26382">
            <w:pPr>
              <w:jc w:val="right"/>
              <w:rPr>
                <w:rFonts w:ascii="Arial Narrow" w:hAnsi="Arial Narrow"/>
                <w:sz w:val="18"/>
                <w:szCs w:val="18"/>
              </w:rPr>
            </w:pPr>
            <w:r>
              <w:rPr>
                <w:rFonts w:ascii="Arial Narrow" w:hAnsi="Arial Narrow"/>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FBC2E" w14:textId="77777777" w:rsidR="00D26382" w:rsidRDefault="00D26382">
            <w:pPr>
              <w:jc w:val="right"/>
              <w:rPr>
                <w:rFonts w:ascii="Arial Narrow" w:hAnsi="Arial Narrow"/>
                <w:sz w:val="18"/>
                <w:szCs w:val="18"/>
              </w:rPr>
            </w:pPr>
            <w:r>
              <w:rPr>
                <w:rFonts w:ascii="Arial Narrow" w:hAnsi="Arial Narrow"/>
                <w:sz w:val="18"/>
                <w:szCs w:val="18"/>
              </w:rPr>
              <w:t>19.800.000,00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2D9DA" w14:textId="77777777" w:rsidR="00D26382" w:rsidRDefault="00D26382">
            <w:pPr>
              <w:jc w:val="right"/>
              <w:rPr>
                <w:rFonts w:ascii="Arial Narrow" w:hAnsi="Arial Narrow"/>
                <w:sz w:val="18"/>
                <w:szCs w:val="18"/>
              </w:rPr>
            </w:pPr>
            <w:r>
              <w:rPr>
                <w:rFonts w:ascii="Arial Narrow" w:hAnsi="Arial Narrow"/>
                <w:sz w:val="18"/>
                <w:szCs w:val="18"/>
              </w:rPr>
              <w:t>19.800.000,00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C28F5" w14:textId="77777777" w:rsidR="00D26382" w:rsidRDefault="00D26382">
            <w:pPr>
              <w:jc w:val="right"/>
              <w:rPr>
                <w:rFonts w:ascii="Arial Narrow" w:hAnsi="Arial Narrow"/>
                <w:sz w:val="18"/>
                <w:szCs w:val="18"/>
              </w:rPr>
            </w:pPr>
            <w:r>
              <w:rPr>
                <w:rFonts w:ascii="Arial Narrow" w:hAnsi="Arial Narrow"/>
                <w:sz w:val="18"/>
                <w:szCs w:val="18"/>
              </w:rPr>
              <w:t>1%</w:t>
            </w:r>
          </w:p>
        </w:tc>
      </w:tr>
    </w:tbl>
    <w:p w14:paraId="2D5E0B8F" w14:textId="77777777" w:rsidR="001D7C7C" w:rsidRDefault="001D7C7C"/>
    <w:p w14:paraId="0BEE4957" w14:textId="77777777" w:rsidR="001D7C7C" w:rsidRDefault="001D7C7C"/>
    <w:p w14:paraId="4F8040A8" w14:textId="77777777" w:rsidR="00942B3D" w:rsidRDefault="00942B3D"/>
    <w:p w14:paraId="063D53C3" w14:textId="77777777" w:rsidR="00942B3D" w:rsidRDefault="00942B3D"/>
    <w:p w14:paraId="79C31470" w14:textId="77777777" w:rsidR="00942B3D" w:rsidRDefault="00942B3D"/>
    <w:p w14:paraId="4BF3FA28" w14:textId="77777777" w:rsidR="00942B3D" w:rsidRDefault="00942B3D"/>
    <w:p w14:paraId="69D0B8E7" w14:textId="77777777" w:rsidR="00942B3D" w:rsidRDefault="00942B3D"/>
    <w:p w14:paraId="07527719" w14:textId="77777777" w:rsidR="00942B3D" w:rsidRDefault="00942B3D"/>
    <w:p w14:paraId="01AFB342" w14:textId="77777777" w:rsidR="00942B3D" w:rsidRDefault="00942B3D"/>
    <w:p w14:paraId="4C7C8ECB" w14:textId="77777777" w:rsidR="00942B3D" w:rsidRDefault="00942B3D"/>
    <w:p w14:paraId="617ED4D8" w14:textId="77777777" w:rsidR="00942B3D" w:rsidRDefault="00942B3D"/>
    <w:p w14:paraId="59B83DCE" w14:textId="77777777" w:rsidR="00942B3D" w:rsidRDefault="00942B3D"/>
    <w:p w14:paraId="0C27F1CA" w14:textId="77777777" w:rsidR="00942B3D" w:rsidRDefault="00942B3D"/>
    <w:p w14:paraId="73737FB6" w14:textId="77777777" w:rsidR="00942B3D" w:rsidRDefault="00942B3D"/>
    <w:p w14:paraId="30F76533" w14:textId="77777777" w:rsidR="00942B3D" w:rsidRDefault="00942B3D"/>
    <w:p w14:paraId="1DF22794" w14:textId="77777777" w:rsidR="00942B3D" w:rsidRDefault="00942B3D"/>
    <w:p w14:paraId="6DE50845" w14:textId="77777777" w:rsidR="00942B3D" w:rsidRDefault="00942B3D"/>
    <w:p w14:paraId="067B1F0E" w14:textId="77777777" w:rsidR="00942B3D" w:rsidRDefault="00942B3D"/>
    <w:p w14:paraId="3C63036D" w14:textId="77777777" w:rsidR="00433F14" w:rsidRDefault="00433F14"/>
    <w:p w14:paraId="3D872DF0" w14:textId="77777777" w:rsidR="00433F14" w:rsidRDefault="00433F14"/>
    <w:p w14:paraId="05FA12A7" w14:textId="77777777" w:rsidR="00433F14" w:rsidRDefault="00433F14"/>
    <w:p w14:paraId="65AA4890" w14:textId="77777777" w:rsidR="00942B3D" w:rsidRDefault="00942B3D"/>
    <w:p w14:paraId="50AEA97B" w14:textId="77777777" w:rsidR="002402A7" w:rsidRPr="002402A7" w:rsidRDefault="002402A7" w:rsidP="002402A7">
      <w:pPr>
        <w:pStyle w:val="Ttulo2"/>
        <w:rPr>
          <w:rFonts w:ascii="Arial" w:hAnsi="Arial"/>
          <w:sz w:val="20"/>
          <w:lang w:val="es-CR"/>
        </w:rPr>
      </w:pPr>
      <w:bookmarkStart w:id="23" w:name="_Toc82607408"/>
      <w:r w:rsidRPr="002402A7">
        <w:rPr>
          <w:rFonts w:ascii="Arial" w:hAnsi="Arial"/>
          <w:sz w:val="20"/>
        </w:rPr>
        <w:t>2.</w:t>
      </w:r>
      <w:r>
        <w:rPr>
          <w:rFonts w:ascii="Arial" w:hAnsi="Arial"/>
          <w:sz w:val="20"/>
          <w:lang w:val="es-CR"/>
        </w:rPr>
        <w:t>4</w:t>
      </w:r>
      <w:r w:rsidRPr="002402A7">
        <w:rPr>
          <w:rFonts w:ascii="Arial" w:hAnsi="Arial"/>
          <w:sz w:val="20"/>
        </w:rPr>
        <w:t xml:space="preserve"> SECCIÓN DE EGRESOS</w:t>
      </w:r>
      <w:r w:rsidRPr="002402A7">
        <w:rPr>
          <w:rFonts w:ascii="Arial" w:hAnsi="Arial"/>
          <w:sz w:val="20"/>
          <w:lang w:val="es-ES_tradnl"/>
        </w:rPr>
        <w:t xml:space="preserve">  </w:t>
      </w:r>
      <w:r>
        <w:rPr>
          <w:rFonts w:ascii="Arial" w:hAnsi="Arial"/>
          <w:sz w:val="20"/>
          <w:lang w:val="es-CR"/>
        </w:rPr>
        <w:t>POR CLASIFICACION ECONOMICA DEL GASTO</w:t>
      </w:r>
      <w:bookmarkEnd w:id="23"/>
    </w:p>
    <w:p w14:paraId="57A8C679" w14:textId="77777777" w:rsidR="00942B3D" w:rsidRPr="002402A7" w:rsidRDefault="00942B3D">
      <w:pPr>
        <w:rPr>
          <w:lang w:val="es-CR"/>
        </w:rPr>
      </w:pPr>
    </w:p>
    <w:tbl>
      <w:tblPr>
        <w:tblW w:w="12740" w:type="dxa"/>
        <w:tblInd w:w="70" w:type="dxa"/>
        <w:tblCellMar>
          <w:left w:w="70" w:type="dxa"/>
          <w:right w:w="70" w:type="dxa"/>
        </w:tblCellMar>
        <w:tblLook w:val="04A0" w:firstRow="1" w:lastRow="0" w:firstColumn="1" w:lastColumn="0" w:noHBand="0" w:noVBand="1"/>
      </w:tblPr>
      <w:tblGrid>
        <w:gridCol w:w="400"/>
        <w:gridCol w:w="580"/>
        <w:gridCol w:w="700"/>
        <w:gridCol w:w="1000"/>
        <w:gridCol w:w="4240"/>
        <w:gridCol w:w="1600"/>
        <w:gridCol w:w="1500"/>
        <w:gridCol w:w="1417"/>
        <w:gridCol w:w="1417"/>
      </w:tblGrid>
      <w:tr w:rsidR="00983B47" w14:paraId="14B08A62" w14:textId="77777777" w:rsidTr="00983B47">
        <w:trPr>
          <w:trHeight w:val="1020"/>
        </w:trPr>
        <w:tc>
          <w:tcPr>
            <w:tcW w:w="400" w:type="dxa"/>
            <w:tcBorders>
              <w:top w:val="nil"/>
              <w:left w:val="nil"/>
              <w:bottom w:val="nil"/>
              <w:right w:val="nil"/>
            </w:tcBorders>
            <w:shd w:val="clear" w:color="auto" w:fill="auto"/>
            <w:noWrap/>
            <w:vAlign w:val="bottom"/>
            <w:hideMark/>
          </w:tcPr>
          <w:p w14:paraId="00D2F44A" w14:textId="77777777" w:rsidR="00983B47" w:rsidRDefault="00983B47">
            <w:pPr>
              <w:jc w:val="center"/>
              <w:rPr>
                <w:rFonts w:ascii="Arial Narrow" w:hAnsi="Arial Narrow"/>
                <w:b/>
                <w:bCs/>
                <w:sz w:val="20"/>
                <w:szCs w:val="20"/>
              </w:rPr>
            </w:pPr>
          </w:p>
        </w:tc>
        <w:tc>
          <w:tcPr>
            <w:tcW w:w="580" w:type="dxa"/>
            <w:tcBorders>
              <w:top w:val="nil"/>
              <w:left w:val="nil"/>
              <w:bottom w:val="nil"/>
              <w:right w:val="nil"/>
            </w:tcBorders>
            <w:shd w:val="clear" w:color="auto" w:fill="auto"/>
            <w:noWrap/>
            <w:vAlign w:val="bottom"/>
            <w:hideMark/>
          </w:tcPr>
          <w:p w14:paraId="37F276AD" w14:textId="77777777" w:rsidR="00983B47" w:rsidRDefault="00983B47">
            <w:pPr>
              <w:jc w:val="center"/>
              <w:rPr>
                <w:rFonts w:ascii="Arial Narrow" w:hAnsi="Arial Narrow"/>
                <w:b/>
                <w:bCs/>
                <w:sz w:val="20"/>
                <w:szCs w:val="20"/>
              </w:rPr>
            </w:pPr>
          </w:p>
        </w:tc>
        <w:tc>
          <w:tcPr>
            <w:tcW w:w="700" w:type="dxa"/>
            <w:tcBorders>
              <w:top w:val="nil"/>
              <w:left w:val="nil"/>
              <w:bottom w:val="nil"/>
              <w:right w:val="nil"/>
            </w:tcBorders>
            <w:shd w:val="clear" w:color="auto" w:fill="auto"/>
            <w:noWrap/>
            <w:vAlign w:val="bottom"/>
            <w:hideMark/>
          </w:tcPr>
          <w:p w14:paraId="6BBFA2BD" w14:textId="77777777" w:rsidR="00983B47" w:rsidRDefault="00983B47">
            <w:pPr>
              <w:jc w:val="center"/>
              <w:rPr>
                <w:rFonts w:ascii="Arial Narrow" w:hAnsi="Arial Narrow"/>
                <w:b/>
                <w:bCs/>
                <w:sz w:val="20"/>
                <w:szCs w:val="20"/>
              </w:rPr>
            </w:pPr>
          </w:p>
        </w:tc>
        <w:tc>
          <w:tcPr>
            <w:tcW w:w="1000" w:type="dxa"/>
            <w:tcBorders>
              <w:top w:val="nil"/>
              <w:left w:val="nil"/>
              <w:bottom w:val="nil"/>
              <w:right w:val="nil"/>
            </w:tcBorders>
            <w:shd w:val="clear" w:color="auto" w:fill="auto"/>
            <w:noWrap/>
            <w:vAlign w:val="bottom"/>
            <w:hideMark/>
          </w:tcPr>
          <w:p w14:paraId="31D31470" w14:textId="77777777" w:rsidR="00983B47" w:rsidRDefault="00983B47">
            <w:pPr>
              <w:jc w:val="center"/>
              <w:rPr>
                <w:rFonts w:ascii="Arial Narrow" w:hAnsi="Arial Narrow"/>
                <w:b/>
                <w:bCs/>
                <w:sz w:val="20"/>
                <w:szCs w:val="20"/>
              </w:rPr>
            </w:pPr>
          </w:p>
        </w:tc>
        <w:tc>
          <w:tcPr>
            <w:tcW w:w="4240" w:type="dxa"/>
            <w:tcBorders>
              <w:top w:val="nil"/>
              <w:left w:val="nil"/>
              <w:bottom w:val="nil"/>
              <w:right w:val="nil"/>
            </w:tcBorders>
            <w:shd w:val="clear" w:color="auto" w:fill="auto"/>
            <w:noWrap/>
            <w:vAlign w:val="bottom"/>
            <w:hideMark/>
          </w:tcPr>
          <w:p w14:paraId="09C3D632" w14:textId="77777777" w:rsidR="00983B47" w:rsidRDefault="00983B47">
            <w:pPr>
              <w:jc w:val="center"/>
              <w:rPr>
                <w:rFonts w:ascii="Arial Narrow" w:hAnsi="Arial Narrow"/>
                <w:b/>
                <w:bCs/>
                <w:sz w:val="20"/>
                <w:szCs w:val="20"/>
              </w:rPr>
            </w:pPr>
          </w:p>
        </w:tc>
        <w:tc>
          <w:tcPr>
            <w:tcW w:w="1600" w:type="dxa"/>
            <w:tcBorders>
              <w:top w:val="nil"/>
              <w:left w:val="nil"/>
              <w:bottom w:val="nil"/>
              <w:right w:val="nil"/>
            </w:tcBorders>
            <w:shd w:val="clear" w:color="auto" w:fill="auto"/>
            <w:vAlign w:val="bottom"/>
            <w:hideMark/>
          </w:tcPr>
          <w:p w14:paraId="38FCF6E9" w14:textId="77777777" w:rsidR="00983B47" w:rsidRDefault="00983B47">
            <w:pPr>
              <w:jc w:val="center"/>
              <w:rPr>
                <w:rFonts w:ascii="Arial Narrow" w:hAnsi="Arial Narrow"/>
                <w:b/>
                <w:bCs/>
                <w:sz w:val="20"/>
                <w:szCs w:val="20"/>
              </w:rPr>
            </w:pPr>
            <w:r>
              <w:rPr>
                <w:rFonts w:ascii="Arial Narrow" w:hAnsi="Arial Narrow"/>
                <w:b/>
                <w:bCs/>
                <w:sz w:val="20"/>
                <w:szCs w:val="20"/>
              </w:rPr>
              <w:t>PROGRAMA I: DIRECCION Y ADMNISTRACION GENERALES</w:t>
            </w:r>
          </w:p>
        </w:tc>
        <w:tc>
          <w:tcPr>
            <w:tcW w:w="1500" w:type="dxa"/>
            <w:tcBorders>
              <w:top w:val="nil"/>
              <w:left w:val="nil"/>
              <w:bottom w:val="nil"/>
              <w:right w:val="nil"/>
            </w:tcBorders>
            <w:shd w:val="clear" w:color="auto" w:fill="auto"/>
            <w:vAlign w:val="center"/>
            <w:hideMark/>
          </w:tcPr>
          <w:p w14:paraId="5B990BB4" w14:textId="77777777" w:rsidR="00983B47" w:rsidRDefault="00983B47">
            <w:pPr>
              <w:jc w:val="center"/>
              <w:rPr>
                <w:rFonts w:ascii="Arial Narrow" w:hAnsi="Arial Narrow"/>
                <w:b/>
                <w:bCs/>
                <w:sz w:val="20"/>
                <w:szCs w:val="20"/>
              </w:rPr>
            </w:pPr>
            <w:r>
              <w:rPr>
                <w:rFonts w:ascii="Arial Narrow" w:hAnsi="Arial Narrow"/>
                <w:b/>
                <w:bCs/>
                <w:sz w:val="20"/>
                <w:szCs w:val="20"/>
              </w:rPr>
              <w:t>PROGRAMA II: SERVICIOS COMUNALES</w:t>
            </w:r>
          </w:p>
        </w:tc>
        <w:tc>
          <w:tcPr>
            <w:tcW w:w="1360" w:type="dxa"/>
            <w:tcBorders>
              <w:top w:val="nil"/>
              <w:left w:val="nil"/>
              <w:bottom w:val="nil"/>
              <w:right w:val="nil"/>
            </w:tcBorders>
            <w:shd w:val="clear" w:color="auto" w:fill="auto"/>
            <w:vAlign w:val="center"/>
            <w:hideMark/>
          </w:tcPr>
          <w:p w14:paraId="1962E809" w14:textId="77777777" w:rsidR="00983B47" w:rsidRDefault="00983B47">
            <w:pPr>
              <w:jc w:val="center"/>
              <w:rPr>
                <w:rFonts w:ascii="Arial Narrow" w:hAnsi="Arial Narrow"/>
                <w:b/>
                <w:bCs/>
                <w:sz w:val="20"/>
                <w:szCs w:val="20"/>
              </w:rPr>
            </w:pPr>
            <w:r>
              <w:rPr>
                <w:rFonts w:ascii="Arial Narrow" w:hAnsi="Arial Narrow"/>
                <w:b/>
                <w:bCs/>
                <w:sz w:val="20"/>
                <w:szCs w:val="20"/>
              </w:rPr>
              <w:t>PROGRAMA III: INVERSIONES</w:t>
            </w:r>
          </w:p>
        </w:tc>
        <w:tc>
          <w:tcPr>
            <w:tcW w:w="1360" w:type="dxa"/>
            <w:tcBorders>
              <w:top w:val="nil"/>
              <w:left w:val="nil"/>
              <w:bottom w:val="nil"/>
              <w:right w:val="nil"/>
            </w:tcBorders>
            <w:shd w:val="clear" w:color="auto" w:fill="auto"/>
            <w:vAlign w:val="center"/>
            <w:hideMark/>
          </w:tcPr>
          <w:p w14:paraId="026C6D7A" w14:textId="77777777" w:rsidR="00983B47" w:rsidRDefault="00983B47">
            <w:pPr>
              <w:jc w:val="center"/>
              <w:rPr>
                <w:rFonts w:ascii="Arial Narrow" w:hAnsi="Arial Narrow"/>
                <w:b/>
                <w:bCs/>
                <w:sz w:val="20"/>
                <w:szCs w:val="20"/>
              </w:rPr>
            </w:pPr>
            <w:r>
              <w:rPr>
                <w:rFonts w:ascii="Arial Narrow" w:hAnsi="Arial Narrow"/>
                <w:b/>
                <w:bCs/>
                <w:sz w:val="20"/>
                <w:szCs w:val="20"/>
              </w:rPr>
              <w:t>TOTAL PROGRAMAS</w:t>
            </w:r>
          </w:p>
        </w:tc>
      </w:tr>
      <w:tr w:rsidR="00983B47" w14:paraId="11F43697" w14:textId="77777777" w:rsidTr="00983B47">
        <w:trPr>
          <w:trHeight w:val="255"/>
        </w:trPr>
        <w:tc>
          <w:tcPr>
            <w:tcW w:w="400" w:type="dxa"/>
            <w:tcBorders>
              <w:top w:val="nil"/>
              <w:left w:val="nil"/>
              <w:bottom w:val="nil"/>
              <w:right w:val="nil"/>
            </w:tcBorders>
            <w:shd w:val="clear" w:color="auto" w:fill="auto"/>
            <w:noWrap/>
            <w:vAlign w:val="bottom"/>
            <w:hideMark/>
          </w:tcPr>
          <w:p w14:paraId="53B999C2"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24C9540"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F066FB3" w14:textId="77777777" w:rsidR="00983B47" w:rsidRDefault="00983B47">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54F7E963" w14:textId="77777777" w:rsidR="00983B47" w:rsidRDefault="00983B47">
            <w:pPr>
              <w:rPr>
                <w:rFonts w:ascii="Arial Narrow" w:hAnsi="Arial Narrow"/>
                <w:sz w:val="20"/>
                <w:szCs w:val="20"/>
              </w:rPr>
            </w:pPr>
          </w:p>
        </w:tc>
        <w:tc>
          <w:tcPr>
            <w:tcW w:w="4240" w:type="dxa"/>
            <w:tcBorders>
              <w:top w:val="nil"/>
              <w:left w:val="nil"/>
              <w:bottom w:val="nil"/>
              <w:right w:val="nil"/>
            </w:tcBorders>
            <w:shd w:val="clear" w:color="auto" w:fill="auto"/>
            <w:noWrap/>
            <w:vAlign w:val="bottom"/>
            <w:hideMark/>
          </w:tcPr>
          <w:p w14:paraId="45C1601E" w14:textId="77777777" w:rsidR="00983B47" w:rsidRDefault="00983B47">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269140FB" w14:textId="77777777" w:rsidR="00983B47" w:rsidRDefault="00983B47">
            <w:pPr>
              <w:rPr>
                <w:rFonts w:ascii="Arial Narrow" w:hAnsi="Arial Narrow"/>
                <w:sz w:val="20"/>
                <w:szCs w:val="20"/>
              </w:rPr>
            </w:pPr>
          </w:p>
        </w:tc>
        <w:tc>
          <w:tcPr>
            <w:tcW w:w="1500" w:type="dxa"/>
            <w:tcBorders>
              <w:top w:val="nil"/>
              <w:left w:val="nil"/>
              <w:bottom w:val="nil"/>
              <w:right w:val="nil"/>
            </w:tcBorders>
            <w:shd w:val="clear" w:color="auto" w:fill="auto"/>
            <w:noWrap/>
            <w:vAlign w:val="bottom"/>
            <w:hideMark/>
          </w:tcPr>
          <w:p w14:paraId="2D76AE1C" w14:textId="77777777" w:rsidR="00983B47" w:rsidRDefault="00983B47">
            <w:pPr>
              <w:rPr>
                <w:rFonts w:ascii="Arial Narrow" w:hAnsi="Arial Narrow"/>
                <w:sz w:val="20"/>
                <w:szCs w:val="20"/>
              </w:rPr>
            </w:pPr>
          </w:p>
        </w:tc>
        <w:tc>
          <w:tcPr>
            <w:tcW w:w="1360" w:type="dxa"/>
            <w:tcBorders>
              <w:top w:val="nil"/>
              <w:left w:val="nil"/>
              <w:bottom w:val="nil"/>
              <w:right w:val="nil"/>
            </w:tcBorders>
            <w:shd w:val="clear" w:color="auto" w:fill="auto"/>
            <w:noWrap/>
            <w:vAlign w:val="bottom"/>
            <w:hideMark/>
          </w:tcPr>
          <w:p w14:paraId="3D02223E" w14:textId="77777777" w:rsidR="00983B47" w:rsidRDefault="00983B47">
            <w:pPr>
              <w:rPr>
                <w:rFonts w:ascii="Arial Narrow" w:hAnsi="Arial Narrow"/>
                <w:sz w:val="20"/>
                <w:szCs w:val="20"/>
              </w:rPr>
            </w:pPr>
          </w:p>
        </w:tc>
        <w:tc>
          <w:tcPr>
            <w:tcW w:w="1360" w:type="dxa"/>
            <w:tcBorders>
              <w:top w:val="nil"/>
              <w:left w:val="nil"/>
              <w:bottom w:val="nil"/>
              <w:right w:val="nil"/>
            </w:tcBorders>
            <w:shd w:val="clear" w:color="auto" w:fill="auto"/>
            <w:noWrap/>
            <w:vAlign w:val="bottom"/>
            <w:hideMark/>
          </w:tcPr>
          <w:p w14:paraId="15E87599" w14:textId="77777777" w:rsidR="00983B47" w:rsidRDefault="00983B47">
            <w:pPr>
              <w:rPr>
                <w:rFonts w:ascii="Arial Narrow" w:hAnsi="Arial Narrow"/>
                <w:sz w:val="20"/>
                <w:szCs w:val="20"/>
              </w:rPr>
            </w:pPr>
          </w:p>
        </w:tc>
      </w:tr>
      <w:tr w:rsidR="00983B47" w14:paraId="70F5CC76" w14:textId="77777777" w:rsidTr="00983B47">
        <w:trPr>
          <w:trHeight w:val="255"/>
        </w:trPr>
        <w:tc>
          <w:tcPr>
            <w:tcW w:w="400" w:type="dxa"/>
            <w:tcBorders>
              <w:top w:val="nil"/>
              <w:left w:val="nil"/>
              <w:bottom w:val="nil"/>
              <w:right w:val="nil"/>
            </w:tcBorders>
            <w:shd w:val="clear" w:color="auto" w:fill="auto"/>
            <w:noWrap/>
            <w:vAlign w:val="bottom"/>
            <w:hideMark/>
          </w:tcPr>
          <w:p w14:paraId="60DF07AF" w14:textId="77777777" w:rsidR="00983B47" w:rsidRDefault="00983B47">
            <w:pPr>
              <w:jc w:val="right"/>
              <w:rPr>
                <w:rFonts w:ascii="Arial Narrow" w:hAnsi="Arial Narrow"/>
                <w:b/>
                <w:bCs/>
                <w:sz w:val="20"/>
                <w:szCs w:val="20"/>
              </w:rPr>
            </w:pPr>
            <w:r>
              <w:rPr>
                <w:rFonts w:ascii="Arial Narrow" w:hAnsi="Arial Narrow"/>
                <w:b/>
                <w:bCs/>
                <w:sz w:val="20"/>
                <w:szCs w:val="20"/>
              </w:rPr>
              <w:t>1</w:t>
            </w:r>
          </w:p>
        </w:tc>
        <w:tc>
          <w:tcPr>
            <w:tcW w:w="2280" w:type="dxa"/>
            <w:gridSpan w:val="3"/>
            <w:tcBorders>
              <w:top w:val="nil"/>
              <w:left w:val="nil"/>
              <w:bottom w:val="nil"/>
              <w:right w:val="nil"/>
            </w:tcBorders>
            <w:shd w:val="clear" w:color="auto" w:fill="auto"/>
            <w:noWrap/>
            <w:vAlign w:val="bottom"/>
            <w:hideMark/>
          </w:tcPr>
          <w:p w14:paraId="6736B3B1" w14:textId="77777777" w:rsidR="00983B47" w:rsidRDefault="00983B47">
            <w:pPr>
              <w:rPr>
                <w:rFonts w:ascii="Arial Narrow" w:hAnsi="Arial Narrow"/>
                <w:b/>
                <w:bCs/>
                <w:sz w:val="20"/>
                <w:szCs w:val="20"/>
              </w:rPr>
            </w:pPr>
            <w:r>
              <w:rPr>
                <w:rFonts w:ascii="Arial Narrow" w:hAnsi="Arial Narrow"/>
                <w:b/>
                <w:bCs/>
                <w:sz w:val="20"/>
                <w:szCs w:val="20"/>
              </w:rPr>
              <w:t>GASTOS CORRIENTES</w:t>
            </w:r>
          </w:p>
        </w:tc>
        <w:tc>
          <w:tcPr>
            <w:tcW w:w="4240" w:type="dxa"/>
            <w:tcBorders>
              <w:top w:val="nil"/>
              <w:left w:val="nil"/>
              <w:bottom w:val="nil"/>
              <w:right w:val="nil"/>
            </w:tcBorders>
            <w:shd w:val="clear" w:color="auto" w:fill="auto"/>
            <w:noWrap/>
            <w:vAlign w:val="bottom"/>
            <w:hideMark/>
          </w:tcPr>
          <w:p w14:paraId="38987574" w14:textId="77777777" w:rsidR="00983B47" w:rsidRDefault="00983B47">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4BDEA90C" w14:textId="77777777" w:rsidR="00983B47" w:rsidRDefault="00983B47">
            <w:pPr>
              <w:jc w:val="right"/>
              <w:rPr>
                <w:rFonts w:ascii="Arial Narrow" w:hAnsi="Arial Narrow"/>
                <w:b/>
                <w:bCs/>
                <w:sz w:val="20"/>
                <w:szCs w:val="20"/>
              </w:rPr>
            </w:pPr>
            <w:r>
              <w:rPr>
                <w:rFonts w:ascii="Arial Narrow" w:hAnsi="Arial Narrow"/>
                <w:b/>
                <w:bCs/>
                <w:sz w:val="20"/>
                <w:szCs w:val="20"/>
              </w:rPr>
              <w:t>977,551,789.24</w:t>
            </w:r>
          </w:p>
        </w:tc>
        <w:tc>
          <w:tcPr>
            <w:tcW w:w="1500" w:type="dxa"/>
            <w:tcBorders>
              <w:top w:val="nil"/>
              <w:left w:val="nil"/>
              <w:bottom w:val="nil"/>
              <w:right w:val="nil"/>
            </w:tcBorders>
            <w:shd w:val="clear" w:color="auto" w:fill="auto"/>
            <w:noWrap/>
            <w:vAlign w:val="bottom"/>
            <w:hideMark/>
          </w:tcPr>
          <w:p w14:paraId="38081D42" w14:textId="77777777" w:rsidR="00983B47" w:rsidRDefault="00983B47">
            <w:pPr>
              <w:jc w:val="right"/>
              <w:rPr>
                <w:rFonts w:ascii="Arial Narrow" w:hAnsi="Arial Narrow"/>
                <w:b/>
                <w:bCs/>
                <w:sz w:val="20"/>
                <w:szCs w:val="20"/>
              </w:rPr>
            </w:pPr>
            <w:r>
              <w:rPr>
                <w:rFonts w:ascii="Arial Narrow" w:hAnsi="Arial Narrow"/>
                <w:b/>
                <w:bCs/>
                <w:sz w:val="20"/>
                <w:szCs w:val="20"/>
              </w:rPr>
              <w:t>621,185,557.36</w:t>
            </w:r>
          </w:p>
        </w:tc>
        <w:tc>
          <w:tcPr>
            <w:tcW w:w="1360" w:type="dxa"/>
            <w:tcBorders>
              <w:top w:val="nil"/>
              <w:left w:val="nil"/>
              <w:bottom w:val="nil"/>
              <w:right w:val="nil"/>
            </w:tcBorders>
            <w:shd w:val="clear" w:color="auto" w:fill="auto"/>
            <w:noWrap/>
            <w:vAlign w:val="bottom"/>
            <w:hideMark/>
          </w:tcPr>
          <w:p w14:paraId="2A573609" w14:textId="77777777" w:rsidR="00983B47" w:rsidRDefault="00983B47">
            <w:pPr>
              <w:jc w:val="right"/>
              <w:rPr>
                <w:rFonts w:ascii="Arial Narrow" w:hAnsi="Arial Narrow"/>
                <w:b/>
                <w:bCs/>
                <w:sz w:val="20"/>
                <w:szCs w:val="20"/>
              </w:rPr>
            </w:pPr>
            <w:r>
              <w:rPr>
                <w:rFonts w:ascii="Arial Narrow" w:hAnsi="Arial Narrow"/>
                <w:b/>
                <w:bCs/>
                <w:sz w:val="20"/>
                <w:szCs w:val="20"/>
              </w:rPr>
              <w:t>5,000,000.00</w:t>
            </w:r>
          </w:p>
        </w:tc>
        <w:tc>
          <w:tcPr>
            <w:tcW w:w="1360" w:type="dxa"/>
            <w:tcBorders>
              <w:top w:val="nil"/>
              <w:left w:val="nil"/>
              <w:bottom w:val="nil"/>
              <w:right w:val="nil"/>
            </w:tcBorders>
            <w:shd w:val="clear" w:color="auto" w:fill="auto"/>
            <w:noWrap/>
            <w:vAlign w:val="bottom"/>
            <w:hideMark/>
          </w:tcPr>
          <w:p w14:paraId="6EC0AE90" w14:textId="77777777" w:rsidR="00983B47" w:rsidRDefault="00983B47">
            <w:pPr>
              <w:jc w:val="right"/>
              <w:rPr>
                <w:rFonts w:ascii="Arial Narrow" w:hAnsi="Arial Narrow"/>
                <w:b/>
                <w:bCs/>
                <w:sz w:val="20"/>
                <w:szCs w:val="20"/>
              </w:rPr>
            </w:pPr>
            <w:r>
              <w:rPr>
                <w:rFonts w:ascii="Arial Narrow" w:hAnsi="Arial Narrow"/>
                <w:b/>
                <w:bCs/>
                <w:sz w:val="20"/>
                <w:szCs w:val="20"/>
              </w:rPr>
              <w:t>1,603,737,346.60</w:t>
            </w:r>
          </w:p>
        </w:tc>
      </w:tr>
      <w:tr w:rsidR="00983B47" w14:paraId="02485536" w14:textId="77777777" w:rsidTr="00983B47">
        <w:trPr>
          <w:trHeight w:val="255"/>
        </w:trPr>
        <w:tc>
          <w:tcPr>
            <w:tcW w:w="400" w:type="dxa"/>
            <w:tcBorders>
              <w:top w:val="nil"/>
              <w:left w:val="nil"/>
              <w:bottom w:val="nil"/>
              <w:right w:val="nil"/>
            </w:tcBorders>
            <w:shd w:val="clear" w:color="auto" w:fill="auto"/>
            <w:noWrap/>
            <w:vAlign w:val="bottom"/>
            <w:hideMark/>
          </w:tcPr>
          <w:p w14:paraId="20B1B857"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CF9A39E" w14:textId="77777777" w:rsidR="00983B47" w:rsidRDefault="00983B47">
            <w:pPr>
              <w:jc w:val="right"/>
              <w:rPr>
                <w:rFonts w:ascii="Arial Narrow" w:hAnsi="Arial Narrow"/>
                <w:b/>
                <w:bCs/>
                <w:sz w:val="20"/>
                <w:szCs w:val="20"/>
              </w:rPr>
            </w:pPr>
            <w:r>
              <w:rPr>
                <w:rFonts w:ascii="Arial Narrow" w:hAnsi="Arial Narrow"/>
                <w:b/>
                <w:bCs/>
                <w:sz w:val="20"/>
                <w:szCs w:val="20"/>
              </w:rPr>
              <w:t>1.1</w:t>
            </w:r>
          </w:p>
        </w:tc>
        <w:tc>
          <w:tcPr>
            <w:tcW w:w="5940" w:type="dxa"/>
            <w:gridSpan w:val="3"/>
            <w:tcBorders>
              <w:top w:val="nil"/>
              <w:left w:val="nil"/>
              <w:bottom w:val="nil"/>
              <w:right w:val="nil"/>
            </w:tcBorders>
            <w:shd w:val="clear" w:color="auto" w:fill="auto"/>
            <w:noWrap/>
            <w:vAlign w:val="bottom"/>
            <w:hideMark/>
          </w:tcPr>
          <w:p w14:paraId="7006BF35" w14:textId="77777777" w:rsidR="00983B47" w:rsidRDefault="00983B47">
            <w:pPr>
              <w:rPr>
                <w:rFonts w:ascii="Arial Narrow" w:hAnsi="Arial Narrow"/>
                <w:b/>
                <w:bCs/>
                <w:sz w:val="20"/>
                <w:szCs w:val="20"/>
              </w:rPr>
            </w:pPr>
            <w:r>
              <w:rPr>
                <w:rFonts w:ascii="Arial Narrow" w:hAnsi="Arial Narrow"/>
                <w:b/>
                <w:bCs/>
                <w:sz w:val="20"/>
                <w:szCs w:val="20"/>
              </w:rPr>
              <w:t>GASTOS DE CONSUMO</w:t>
            </w:r>
          </w:p>
        </w:tc>
        <w:tc>
          <w:tcPr>
            <w:tcW w:w="1600" w:type="dxa"/>
            <w:tcBorders>
              <w:top w:val="nil"/>
              <w:left w:val="nil"/>
              <w:bottom w:val="nil"/>
              <w:right w:val="nil"/>
            </w:tcBorders>
            <w:shd w:val="clear" w:color="auto" w:fill="auto"/>
            <w:noWrap/>
            <w:vAlign w:val="bottom"/>
            <w:hideMark/>
          </w:tcPr>
          <w:p w14:paraId="4DE25A26" w14:textId="77777777" w:rsidR="00983B47" w:rsidRDefault="00983B47">
            <w:pPr>
              <w:jc w:val="right"/>
              <w:rPr>
                <w:rFonts w:ascii="Arial Narrow" w:hAnsi="Arial Narrow"/>
                <w:b/>
                <w:bCs/>
                <w:sz w:val="20"/>
                <w:szCs w:val="20"/>
              </w:rPr>
            </w:pPr>
            <w:r>
              <w:rPr>
                <w:rFonts w:ascii="Arial Narrow" w:hAnsi="Arial Narrow"/>
                <w:b/>
                <w:bCs/>
                <w:sz w:val="20"/>
                <w:szCs w:val="20"/>
              </w:rPr>
              <w:t>788,236,864.20</w:t>
            </w:r>
          </w:p>
        </w:tc>
        <w:tc>
          <w:tcPr>
            <w:tcW w:w="1500" w:type="dxa"/>
            <w:tcBorders>
              <w:top w:val="nil"/>
              <w:left w:val="nil"/>
              <w:bottom w:val="nil"/>
              <w:right w:val="nil"/>
            </w:tcBorders>
            <w:shd w:val="clear" w:color="auto" w:fill="auto"/>
            <w:noWrap/>
            <w:vAlign w:val="bottom"/>
            <w:hideMark/>
          </w:tcPr>
          <w:p w14:paraId="7FA9546B" w14:textId="77777777" w:rsidR="00983B47" w:rsidRDefault="00983B47">
            <w:pPr>
              <w:jc w:val="right"/>
              <w:rPr>
                <w:rFonts w:ascii="Arial Narrow" w:hAnsi="Arial Narrow"/>
                <w:b/>
                <w:bCs/>
                <w:sz w:val="20"/>
                <w:szCs w:val="20"/>
              </w:rPr>
            </w:pPr>
            <w:r>
              <w:rPr>
                <w:rFonts w:ascii="Arial Narrow" w:hAnsi="Arial Narrow"/>
                <w:b/>
                <w:bCs/>
                <w:sz w:val="20"/>
                <w:szCs w:val="20"/>
              </w:rPr>
              <w:t>590,613,376.78</w:t>
            </w:r>
          </w:p>
        </w:tc>
        <w:tc>
          <w:tcPr>
            <w:tcW w:w="1360" w:type="dxa"/>
            <w:tcBorders>
              <w:top w:val="nil"/>
              <w:left w:val="nil"/>
              <w:bottom w:val="nil"/>
              <w:right w:val="nil"/>
            </w:tcBorders>
            <w:shd w:val="clear" w:color="auto" w:fill="auto"/>
            <w:noWrap/>
            <w:vAlign w:val="bottom"/>
            <w:hideMark/>
          </w:tcPr>
          <w:p w14:paraId="1E188D4D"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2EF18356" w14:textId="77777777" w:rsidR="00983B47" w:rsidRDefault="00983B47">
            <w:pPr>
              <w:jc w:val="right"/>
              <w:rPr>
                <w:rFonts w:ascii="Arial Narrow" w:hAnsi="Arial Narrow"/>
                <w:b/>
                <w:bCs/>
                <w:sz w:val="20"/>
                <w:szCs w:val="20"/>
              </w:rPr>
            </w:pPr>
            <w:r>
              <w:rPr>
                <w:rFonts w:ascii="Arial Narrow" w:hAnsi="Arial Narrow"/>
                <w:b/>
                <w:bCs/>
                <w:sz w:val="20"/>
                <w:szCs w:val="20"/>
              </w:rPr>
              <w:t>1,378,850,240.98</w:t>
            </w:r>
          </w:p>
        </w:tc>
      </w:tr>
      <w:tr w:rsidR="00983B47" w14:paraId="093741EB" w14:textId="77777777" w:rsidTr="00983B47">
        <w:trPr>
          <w:trHeight w:val="255"/>
        </w:trPr>
        <w:tc>
          <w:tcPr>
            <w:tcW w:w="400" w:type="dxa"/>
            <w:tcBorders>
              <w:top w:val="nil"/>
              <w:left w:val="nil"/>
              <w:bottom w:val="nil"/>
              <w:right w:val="nil"/>
            </w:tcBorders>
            <w:shd w:val="clear" w:color="auto" w:fill="auto"/>
            <w:noWrap/>
            <w:vAlign w:val="bottom"/>
            <w:hideMark/>
          </w:tcPr>
          <w:p w14:paraId="2BF9995D"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17D46BA"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5E0F120E" w14:textId="77777777" w:rsidR="00983B47" w:rsidRDefault="00983B47">
            <w:pPr>
              <w:rPr>
                <w:rFonts w:ascii="Arial Narrow" w:hAnsi="Arial Narrow"/>
                <w:sz w:val="20"/>
                <w:szCs w:val="20"/>
              </w:rPr>
            </w:pPr>
            <w:r>
              <w:rPr>
                <w:rFonts w:ascii="Arial Narrow" w:hAnsi="Arial Narrow"/>
                <w:sz w:val="20"/>
                <w:szCs w:val="20"/>
              </w:rPr>
              <w:t>1.1.1</w:t>
            </w:r>
          </w:p>
        </w:tc>
        <w:tc>
          <w:tcPr>
            <w:tcW w:w="5240" w:type="dxa"/>
            <w:gridSpan w:val="2"/>
            <w:tcBorders>
              <w:top w:val="nil"/>
              <w:left w:val="nil"/>
              <w:bottom w:val="nil"/>
              <w:right w:val="nil"/>
            </w:tcBorders>
            <w:shd w:val="clear" w:color="auto" w:fill="auto"/>
            <w:noWrap/>
            <w:vAlign w:val="bottom"/>
            <w:hideMark/>
          </w:tcPr>
          <w:p w14:paraId="03347DAE" w14:textId="77777777" w:rsidR="00983B47" w:rsidRDefault="00983B47">
            <w:pPr>
              <w:rPr>
                <w:rFonts w:ascii="Arial Narrow" w:hAnsi="Arial Narrow"/>
                <w:sz w:val="20"/>
                <w:szCs w:val="20"/>
              </w:rPr>
            </w:pPr>
            <w:r>
              <w:rPr>
                <w:rFonts w:ascii="Arial Narrow" w:hAnsi="Arial Narrow"/>
                <w:sz w:val="20"/>
                <w:szCs w:val="20"/>
              </w:rPr>
              <w:t>REMUNERACIONES</w:t>
            </w:r>
          </w:p>
        </w:tc>
        <w:tc>
          <w:tcPr>
            <w:tcW w:w="1600" w:type="dxa"/>
            <w:tcBorders>
              <w:top w:val="nil"/>
              <w:left w:val="nil"/>
              <w:bottom w:val="nil"/>
              <w:right w:val="nil"/>
            </w:tcBorders>
            <w:shd w:val="clear" w:color="auto" w:fill="auto"/>
            <w:noWrap/>
            <w:vAlign w:val="bottom"/>
            <w:hideMark/>
          </w:tcPr>
          <w:p w14:paraId="0FC6207B" w14:textId="77777777" w:rsidR="00983B47" w:rsidRDefault="00983B47">
            <w:pPr>
              <w:jc w:val="right"/>
              <w:rPr>
                <w:rFonts w:ascii="Arial Narrow" w:hAnsi="Arial Narrow"/>
                <w:sz w:val="20"/>
                <w:szCs w:val="20"/>
              </w:rPr>
            </w:pPr>
            <w:r>
              <w:rPr>
                <w:rFonts w:ascii="Arial Narrow" w:hAnsi="Arial Narrow"/>
                <w:sz w:val="20"/>
                <w:szCs w:val="20"/>
              </w:rPr>
              <w:t>717,999,891.78</w:t>
            </w:r>
          </w:p>
        </w:tc>
        <w:tc>
          <w:tcPr>
            <w:tcW w:w="1500" w:type="dxa"/>
            <w:tcBorders>
              <w:top w:val="nil"/>
              <w:left w:val="nil"/>
              <w:bottom w:val="nil"/>
              <w:right w:val="nil"/>
            </w:tcBorders>
            <w:shd w:val="clear" w:color="auto" w:fill="auto"/>
            <w:noWrap/>
            <w:vAlign w:val="bottom"/>
            <w:hideMark/>
          </w:tcPr>
          <w:p w14:paraId="3ED8BEDD" w14:textId="77777777" w:rsidR="00983B47" w:rsidRDefault="00983B47">
            <w:pPr>
              <w:jc w:val="right"/>
              <w:rPr>
                <w:rFonts w:ascii="Arial Narrow" w:hAnsi="Arial Narrow"/>
                <w:sz w:val="20"/>
                <w:szCs w:val="20"/>
              </w:rPr>
            </w:pPr>
            <w:r>
              <w:rPr>
                <w:rFonts w:ascii="Arial Narrow" w:hAnsi="Arial Narrow"/>
                <w:sz w:val="20"/>
                <w:szCs w:val="20"/>
              </w:rPr>
              <w:t>125,020,032.54</w:t>
            </w:r>
          </w:p>
        </w:tc>
        <w:tc>
          <w:tcPr>
            <w:tcW w:w="1360" w:type="dxa"/>
            <w:tcBorders>
              <w:top w:val="nil"/>
              <w:left w:val="nil"/>
              <w:bottom w:val="nil"/>
              <w:right w:val="nil"/>
            </w:tcBorders>
            <w:shd w:val="clear" w:color="auto" w:fill="auto"/>
            <w:noWrap/>
            <w:vAlign w:val="bottom"/>
            <w:hideMark/>
          </w:tcPr>
          <w:p w14:paraId="1C1F0D43"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6E4C892C" w14:textId="77777777" w:rsidR="00983B47" w:rsidRDefault="00983B47">
            <w:pPr>
              <w:jc w:val="right"/>
              <w:rPr>
                <w:rFonts w:ascii="Arial Narrow" w:hAnsi="Arial Narrow"/>
                <w:sz w:val="20"/>
                <w:szCs w:val="20"/>
              </w:rPr>
            </w:pPr>
            <w:r>
              <w:rPr>
                <w:rFonts w:ascii="Arial Narrow" w:hAnsi="Arial Narrow"/>
                <w:sz w:val="20"/>
                <w:szCs w:val="20"/>
              </w:rPr>
              <w:t>843,019,924.32</w:t>
            </w:r>
          </w:p>
        </w:tc>
      </w:tr>
      <w:tr w:rsidR="00983B47" w14:paraId="2B6CBBA8" w14:textId="77777777" w:rsidTr="00983B47">
        <w:trPr>
          <w:trHeight w:val="255"/>
        </w:trPr>
        <w:tc>
          <w:tcPr>
            <w:tcW w:w="400" w:type="dxa"/>
            <w:tcBorders>
              <w:top w:val="nil"/>
              <w:left w:val="nil"/>
              <w:bottom w:val="nil"/>
              <w:right w:val="nil"/>
            </w:tcBorders>
            <w:shd w:val="clear" w:color="auto" w:fill="auto"/>
            <w:noWrap/>
            <w:vAlign w:val="bottom"/>
            <w:hideMark/>
          </w:tcPr>
          <w:p w14:paraId="27E87B43"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CCD773C"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163EDA0" w14:textId="77777777" w:rsidR="00983B47" w:rsidRDefault="00983B47">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419FC8C6" w14:textId="77777777" w:rsidR="00983B47" w:rsidRDefault="00983B47">
            <w:pPr>
              <w:rPr>
                <w:rFonts w:ascii="Arial Narrow" w:hAnsi="Arial Narrow"/>
                <w:sz w:val="20"/>
                <w:szCs w:val="20"/>
              </w:rPr>
            </w:pPr>
            <w:r>
              <w:rPr>
                <w:rFonts w:ascii="Arial Narrow" w:hAnsi="Arial Narrow"/>
                <w:sz w:val="20"/>
                <w:szCs w:val="20"/>
              </w:rPr>
              <w:t>1.1.1.1</w:t>
            </w:r>
          </w:p>
        </w:tc>
        <w:tc>
          <w:tcPr>
            <w:tcW w:w="4240" w:type="dxa"/>
            <w:tcBorders>
              <w:top w:val="nil"/>
              <w:left w:val="nil"/>
              <w:bottom w:val="nil"/>
              <w:right w:val="nil"/>
            </w:tcBorders>
            <w:shd w:val="clear" w:color="auto" w:fill="auto"/>
            <w:noWrap/>
            <w:vAlign w:val="bottom"/>
            <w:hideMark/>
          </w:tcPr>
          <w:p w14:paraId="29E62FDE" w14:textId="77777777" w:rsidR="00983B47" w:rsidRDefault="00983B47">
            <w:pPr>
              <w:rPr>
                <w:rFonts w:ascii="Arial Narrow" w:hAnsi="Arial Narrow"/>
                <w:sz w:val="20"/>
                <w:szCs w:val="20"/>
              </w:rPr>
            </w:pPr>
            <w:r>
              <w:rPr>
                <w:rFonts w:ascii="Arial Narrow" w:hAnsi="Arial Narrow"/>
                <w:sz w:val="20"/>
                <w:szCs w:val="20"/>
              </w:rPr>
              <w:t>Sueldos y salarios</w:t>
            </w:r>
          </w:p>
        </w:tc>
        <w:tc>
          <w:tcPr>
            <w:tcW w:w="1600" w:type="dxa"/>
            <w:tcBorders>
              <w:top w:val="nil"/>
              <w:left w:val="nil"/>
              <w:bottom w:val="nil"/>
              <w:right w:val="nil"/>
            </w:tcBorders>
            <w:shd w:val="clear" w:color="auto" w:fill="auto"/>
            <w:noWrap/>
            <w:vAlign w:val="bottom"/>
            <w:hideMark/>
          </w:tcPr>
          <w:p w14:paraId="7EC72C9D" w14:textId="77777777" w:rsidR="00983B47" w:rsidRDefault="00983B47">
            <w:pPr>
              <w:jc w:val="right"/>
              <w:rPr>
                <w:rFonts w:ascii="Arial Narrow" w:hAnsi="Arial Narrow"/>
                <w:sz w:val="20"/>
                <w:szCs w:val="20"/>
              </w:rPr>
            </w:pPr>
            <w:r>
              <w:rPr>
                <w:rFonts w:ascii="Arial Narrow" w:hAnsi="Arial Narrow"/>
                <w:sz w:val="20"/>
                <w:szCs w:val="20"/>
              </w:rPr>
              <w:t>612,573,541.24</w:t>
            </w:r>
          </w:p>
        </w:tc>
        <w:tc>
          <w:tcPr>
            <w:tcW w:w="1500" w:type="dxa"/>
            <w:tcBorders>
              <w:top w:val="nil"/>
              <w:left w:val="nil"/>
              <w:bottom w:val="nil"/>
              <w:right w:val="nil"/>
            </w:tcBorders>
            <w:shd w:val="clear" w:color="auto" w:fill="auto"/>
            <w:noWrap/>
            <w:vAlign w:val="bottom"/>
            <w:hideMark/>
          </w:tcPr>
          <w:p w14:paraId="3A07827D" w14:textId="77777777" w:rsidR="00983B47" w:rsidRDefault="00983B47">
            <w:pPr>
              <w:jc w:val="right"/>
              <w:rPr>
                <w:rFonts w:ascii="Arial Narrow" w:hAnsi="Arial Narrow"/>
                <w:sz w:val="20"/>
                <w:szCs w:val="20"/>
              </w:rPr>
            </w:pPr>
            <w:r>
              <w:rPr>
                <w:rFonts w:ascii="Arial Narrow" w:hAnsi="Arial Narrow"/>
                <w:sz w:val="20"/>
                <w:szCs w:val="20"/>
              </w:rPr>
              <w:t>105,772,387.48</w:t>
            </w:r>
          </w:p>
        </w:tc>
        <w:tc>
          <w:tcPr>
            <w:tcW w:w="1360" w:type="dxa"/>
            <w:tcBorders>
              <w:top w:val="nil"/>
              <w:left w:val="nil"/>
              <w:bottom w:val="nil"/>
              <w:right w:val="nil"/>
            </w:tcBorders>
            <w:shd w:val="clear" w:color="auto" w:fill="auto"/>
            <w:noWrap/>
            <w:vAlign w:val="bottom"/>
            <w:hideMark/>
          </w:tcPr>
          <w:p w14:paraId="4D25CE33"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3E645DBC" w14:textId="77777777" w:rsidR="00983B47" w:rsidRDefault="00983B47">
            <w:pPr>
              <w:jc w:val="right"/>
              <w:rPr>
                <w:rFonts w:ascii="Arial Narrow" w:hAnsi="Arial Narrow"/>
                <w:sz w:val="20"/>
                <w:szCs w:val="20"/>
              </w:rPr>
            </w:pPr>
            <w:r>
              <w:rPr>
                <w:rFonts w:ascii="Arial Narrow" w:hAnsi="Arial Narrow"/>
                <w:sz w:val="20"/>
                <w:szCs w:val="20"/>
              </w:rPr>
              <w:t>718,345,928.72</w:t>
            </w:r>
          </w:p>
        </w:tc>
      </w:tr>
      <w:tr w:rsidR="00983B47" w14:paraId="2686F378" w14:textId="77777777" w:rsidTr="00983B47">
        <w:trPr>
          <w:trHeight w:val="255"/>
        </w:trPr>
        <w:tc>
          <w:tcPr>
            <w:tcW w:w="400" w:type="dxa"/>
            <w:tcBorders>
              <w:top w:val="nil"/>
              <w:left w:val="nil"/>
              <w:bottom w:val="nil"/>
              <w:right w:val="nil"/>
            </w:tcBorders>
            <w:shd w:val="clear" w:color="auto" w:fill="auto"/>
            <w:noWrap/>
            <w:vAlign w:val="bottom"/>
            <w:hideMark/>
          </w:tcPr>
          <w:p w14:paraId="0567E504"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DC97AC7"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35782A91" w14:textId="77777777" w:rsidR="00983B47" w:rsidRDefault="00983B47">
            <w:pPr>
              <w:rPr>
                <w:rFonts w:ascii="Arial Narrow" w:hAnsi="Arial Narrow"/>
                <w:sz w:val="20"/>
                <w:szCs w:val="20"/>
              </w:rPr>
            </w:pPr>
          </w:p>
        </w:tc>
        <w:tc>
          <w:tcPr>
            <w:tcW w:w="1000" w:type="dxa"/>
            <w:tcBorders>
              <w:top w:val="nil"/>
              <w:left w:val="nil"/>
              <w:bottom w:val="nil"/>
              <w:right w:val="nil"/>
            </w:tcBorders>
            <w:shd w:val="clear" w:color="auto" w:fill="auto"/>
            <w:noWrap/>
            <w:vAlign w:val="bottom"/>
            <w:hideMark/>
          </w:tcPr>
          <w:p w14:paraId="5E05C355" w14:textId="77777777" w:rsidR="00983B47" w:rsidRDefault="00983B47">
            <w:pPr>
              <w:rPr>
                <w:rFonts w:ascii="Arial Narrow" w:hAnsi="Arial Narrow"/>
                <w:sz w:val="20"/>
                <w:szCs w:val="20"/>
              </w:rPr>
            </w:pPr>
            <w:r>
              <w:rPr>
                <w:rFonts w:ascii="Arial Narrow" w:hAnsi="Arial Narrow"/>
                <w:sz w:val="20"/>
                <w:szCs w:val="20"/>
              </w:rPr>
              <w:t>1.1.1.2</w:t>
            </w:r>
          </w:p>
        </w:tc>
        <w:tc>
          <w:tcPr>
            <w:tcW w:w="4240" w:type="dxa"/>
            <w:tcBorders>
              <w:top w:val="nil"/>
              <w:left w:val="nil"/>
              <w:bottom w:val="nil"/>
              <w:right w:val="nil"/>
            </w:tcBorders>
            <w:shd w:val="clear" w:color="auto" w:fill="auto"/>
            <w:noWrap/>
            <w:vAlign w:val="bottom"/>
            <w:hideMark/>
          </w:tcPr>
          <w:p w14:paraId="1E2378BC" w14:textId="77777777" w:rsidR="00983B47" w:rsidRDefault="00983B47">
            <w:pPr>
              <w:rPr>
                <w:rFonts w:ascii="Arial Narrow" w:hAnsi="Arial Narrow"/>
                <w:sz w:val="20"/>
                <w:szCs w:val="20"/>
              </w:rPr>
            </w:pPr>
            <w:r>
              <w:rPr>
                <w:rFonts w:ascii="Arial Narrow" w:hAnsi="Arial Narrow"/>
                <w:sz w:val="20"/>
                <w:szCs w:val="20"/>
              </w:rPr>
              <w:t>Contribuciones sociales</w:t>
            </w:r>
          </w:p>
        </w:tc>
        <w:tc>
          <w:tcPr>
            <w:tcW w:w="1600" w:type="dxa"/>
            <w:tcBorders>
              <w:top w:val="nil"/>
              <w:left w:val="nil"/>
              <w:bottom w:val="nil"/>
              <w:right w:val="nil"/>
            </w:tcBorders>
            <w:shd w:val="clear" w:color="auto" w:fill="auto"/>
            <w:noWrap/>
            <w:vAlign w:val="bottom"/>
            <w:hideMark/>
          </w:tcPr>
          <w:p w14:paraId="51DB8A81" w14:textId="77777777" w:rsidR="00983B47" w:rsidRDefault="00983B47">
            <w:pPr>
              <w:jc w:val="right"/>
              <w:rPr>
                <w:rFonts w:ascii="Arial Narrow" w:hAnsi="Arial Narrow"/>
                <w:sz w:val="20"/>
                <w:szCs w:val="20"/>
              </w:rPr>
            </w:pPr>
            <w:r>
              <w:rPr>
                <w:rFonts w:ascii="Arial Narrow" w:hAnsi="Arial Narrow"/>
                <w:sz w:val="20"/>
                <w:szCs w:val="20"/>
              </w:rPr>
              <w:t>105,426,350.55</w:t>
            </w:r>
          </w:p>
        </w:tc>
        <w:tc>
          <w:tcPr>
            <w:tcW w:w="1500" w:type="dxa"/>
            <w:tcBorders>
              <w:top w:val="nil"/>
              <w:left w:val="nil"/>
              <w:bottom w:val="nil"/>
              <w:right w:val="nil"/>
            </w:tcBorders>
            <w:shd w:val="clear" w:color="auto" w:fill="auto"/>
            <w:noWrap/>
            <w:vAlign w:val="bottom"/>
            <w:hideMark/>
          </w:tcPr>
          <w:p w14:paraId="6E5D5844" w14:textId="77777777" w:rsidR="00983B47" w:rsidRDefault="00983B47">
            <w:pPr>
              <w:jc w:val="right"/>
              <w:rPr>
                <w:rFonts w:ascii="Arial Narrow" w:hAnsi="Arial Narrow"/>
                <w:sz w:val="20"/>
                <w:szCs w:val="20"/>
              </w:rPr>
            </w:pPr>
            <w:r>
              <w:rPr>
                <w:rFonts w:ascii="Arial Narrow" w:hAnsi="Arial Narrow"/>
                <w:sz w:val="20"/>
                <w:szCs w:val="20"/>
              </w:rPr>
              <w:t>19,247,645.06</w:t>
            </w:r>
          </w:p>
        </w:tc>
        <w:tc>
          <w:tcPr>
            <w:tcW w:w="1360" w:type="dxa"/>
            <w:tcBorders>
              <w:top w:val="nil"/>
              <w:left w:val="nil"/>
              <w:bottom w:val="nil"/>
              <w:right w:val="nil"/>
            </w:tcBorders>
            <w:shd w:val="clear" w:color="auto" w:fill="auto"/>
            <w:noWrap/>
            <w:vAlign w:val="bottom"/>
            <w:hideMark/>
          </w:tcPr>
          <w:p w14:paraId="0E102E01"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1DC1953C" w14:textId="77777777" w:rsidR="00983B47" w:rsidRDefault="00983B47">
            <w:pPr>
              <w:jc w:val="right"/>
              <w:rPr>
                <w:rFonts w:ascii="Arial Narrow" w:hAnsi="Arial Narrow"/>
                <w:sz w:val="20"/>
                <w:szCs w:val="20"/>
              </w:rPr>
            </w:pPr>
            <w:r>
              <w:rPr>
                <w:rFonts w:ascii="Arial Narrow" w:hAnsi="Arial Narrow"/>
                <w:sz w:val="20"/>
                <w:szCs w:val="20"/>
              </w:rPr>
              <w:t>124,673,995.61</w:t>
            </w:r>
          </w:p>
        </w:tc>
      </w:tr>
      <w:tr w:rsidR="00983B47" w14:paraId="6BAC4755" w14:textId="77777777" w:rsidTr="00983B47">
        <w:trPr>
          <w:trHeight w:val="255"/>
        </w:trPr>
        <w:tc>
          <w:tcPr>
            <w:tcW w:w="400" w:type="dxa"/>
            <w:tcBorders>
              <w:top w:val="nil"/>
              <w:left w:val="nil"/>
              <w:bottom w:val="nil"/>
              <w:right w:val="nil"/>
            </w:tcBorders>
            <w:shd w:val="clear" w:color="auto" w:fill="auto"/>
            <w:noWrap/>
            <w:vAlign w:val="bottom"/>
            <w:hideMark/>
          </w:tcPr>
          <w:p w14:paraId="2236FFD0"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33009166"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37D6D0CB" w14:textId="77777777" w:rsidR="00983B47" w:rsidRDefault="00983B47">
            <w:pPr>
              <w:rPr>
                <w:rFonts w:ascii="Arial Narrow" w:hAnsi="Arial Narrow"/>
                <w:sz w:val="20"/>
                <w:szCs w:val="20"/>
              </w:rPr>
            </w:pPr>
            <w:r>
              <w:rPr>
                <w:rFonts w:ascii="Arial Narrow" w:hAnsi="Arial Narrow"/>
                <w:sz w:val="20"/>
                <w:szCs w:val="20"/>
              </w:rPr>
              <w:t>1.1.2</w:t>
            </w:r>
          </w:p>
        </w:tc>
        <w:tc>
          <w:tcPr>
            <w:tcW w:w="5240" w:type="dxa"/>
            <w:gridSpan w:val="2"/>
            <w:tcBorders>
              <w:top w:val="nil"/>
              <w:left w:val="nil"/>
              <w:bottom w:val="nil"/>
              <w:right w:val="nil"/>
            </w:tcBorders>
            <w:shd w:val="clear" w:color="auto" w:fill="auto"/>
            <w:noWrap/>
            <w:vAlign w:val="bottom"/>
            <w:hideMark/>
          </w:tcPr>
          <w:p w14:paraId="4714D450" w14:textId="77777777" w:rsidR="00983B47" w:rsidRDefault="00983B47">
            <w:pPr>
              <w:rPr>
                <w:rFonts w:ascii="Arial Narrow" w:hAnsi="Arial Narrow"/>
                <w:sz w:val="20"/>
                <w:szCs w:val="20"/>
              </w:rPr>
            </w:pPr>
            <w:r>
              <w:rPr>
                <w:rFonts w:ascii="Arial Narrow" w:hAnsi="Arial Narrow"/>
                <w:sz w:val="20"/>
                <w:szCs w:val="20"/>
              </w:rPr>
              <w:t>ADQUISICION DE BIENES Y SERVICIOS</w:t>
            </w:r>
          </w:p>
        </w:tc>
        <w:tc>
          <w:tcPr>
            <w:tcW w:w="1600" w:type="dxa"/>
            <w:tcBorders>
              <w:top w:val="nil"/>
              <w:left w:val="nil"/>
              <w:bottom w:val="nil"/>
              <w:right w:val="nil"/>
            </w:tcBorders>
            <w:shd w:val="clear" w:color="auto" w:fill="auto"/>
            <w:noWrap/>
            <w:vAlign w:val="bottom"/>
            <w:hideMark/>
          </w:tcPr>
          <w:p w14:paraId="0521CF5E" w14:textId="77777777" w:rsidR="00983B47" w:rsidRDefault="00983B47">
            <w:pPr>
              <w:jc w:val="right"/>
              <w:rPr>
                <w:rFonts w:ascii="Arial Narrow" w:hAnsi="Arial Narrow"/>
                <w:sz w:val="20"/>
                <w:szCs w:val="20"/>
              </w:rPr>
            </w:pPr>
            <w:r>
              <w:rPr>
                <w:rFonts w:ascii="Arial Narrow" w:hAnsi="Arial Narrow"/>
                <w:sz w:val="20"/>
                <w:szCs w:val="20"/>
              </w:rPr>
              <w:t>70,236,972.42</w:t>
            </w:r>
          </w:p>
        </w:tc>
        <w:tc>
          <w:tcPr>
            <w:tcW w:w="1500" w:type="dxa"/>
            <w:tcBorders>
              <w:top w:val="nil"/>
              <w:left w:val="nil"/>
              <w:bottom w:val="nil"/>
              <w:right w:val="nil"/>
            </w:tcBorders>
            <w:shd w:val="clear" w:color="auto" w:fill="auto"/>
            <w:noWrap/>
            <w:vAlign w:val="bottom"/>
            <w:hideMark/>
          </w:tcPr>
          <w:p w14:paraId="7D1CF581" w14:textId="77777777" w:rsidR="00983B47" w:rsidRDefault="00983B47">
            <w:pPr>
              <w:jc w:val="right"/>
              <w:rPr>
                <w:rFonts w:ascii="Arial Narrow" w:hAnsi="Arial Narrow"/>
                <w:sz w:val="20"/>
                <w:szCs w:val="20"/>
              </w:rPr>
            </w:pPr>
            <w:r>
              <w:rPr>
                <w:rFonts w:ascii="Arial Narrow" w:hAnsi="Arial Narrow"/>
                <w:sz w:val="20"/>
                <w:szCs w:val="20"/>
              </w:rPr>
              <w:t>465,593,344.24</w:t>
            </w:r>
          </w:p>
        </w:tc>
        <w:tc>
          <w:tcPr>
            <w:tcW w:w="1360" w:type="dxa"/>
            <w:tcBorders>
              <w:top w:val="nil"/>
              <w:left w:val="nil"/>
              <w:bottom w:val="nil"/>
              <w:right w:val="nil"/>
            </w:tcBorders>
            <w:shd w:val="clear" w:color="auto" w:fill="auto"/>
            <w:noWrap/>
            <w:vAlign w:val="bottom"/>
            <w:hideMark/>
          </w:tcPr>
          <w:p w14:paraId="5B034415"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2757BAF6" w14:textId="77777777" w:rsidR="00983B47" w:rsidRDefault="00983B47">
            <w:pPr>
              <w:jc w:val="right"/>
              <w:rPr>
                <w:rFonts w:ascii="Arial Narrow" w:hAnsi="Arial Narrow"/>
                <w:sz w:val="20"/>
                <w:szCs w:val="20"/>
              </w:rPr>
            </w:pPr>
            <w:r>
              <w:rPr>
                <w:rFonts w:ascii="Arial Narrow" w:hAnsi="Arial Narrow"/>
                <w:sz w:val="20"/>
                <w:szCs w:val="20"/>
              </w:rPr>
              <w:t>535,830,316.66</w:t>
            </w:r>
          </w:p>
        </w:tc>
      </w:tr>
      <w:tr w:rsidR="00983B47" w14:paraId="31554098" w14:textId="77777777" w:rsidTr="00983B47">
        <w:trPr>
          <w:trHeight w:val="255"/>
        </w:trPr>
        <w:tc>
          <w:tcPr>
            <w:tcW w:w="400" w:type="dxa"/>
            <w:tcBorders>
              <w:top w:val="nil"/>
              <w:left w:val="nil"/>
              <w:bottom w:val="nil"/>
              <w:right w:val="nil"/>
            </w:tcBorders>
            <w:shd w:val="clear" w:color="auto" w:fill="auto"/>
            <w:noWrap/>
            <w:vAlign w:val="bottom"/>
            <w:hideMark/>
          </w:tcPr>
          <w:p w14:paraId="4B396B29"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74D0D14B" w14:textId="77777777" w:rsidR="00983B47" w:rsidRDefault="00983B47">
            <w:pPr>
              <w:jc w:val="right"/>
              <w:rPr>
                <w:rFonts w:ascii="Arial Narrow" w:hAnsi="Arial Narrow"/>
                <w:b/>
                <w:bCs/>
                <w:sz w:val="20"/>
                <w:szCs w:val="20"/>
              </w:rPr>
            </w:pPr>
            <w:r>
              <w:rPr>
                <w:rFonts w:ascii="Arial Narrow" w:hAnsi="Arial Narrow"/>
                <w:b/>
                <w:bCs/>
                <w:sz w:val="20"/>
                <w:szCs w:val="20"/>
              </w:rPr>
              <w:t>1.2</w:t>
            </w:r>
          </w:p>
        </w:tc>
        <w:tc>
          <w:tcPr>
            <w:tcW w:w="1700" w:type="dxa"/>
            <w:gridSpan w:val="2"/>
            <w:tcBorders>
              <w:top w:val="nil"/>
              <w:left w:val="nil"/>
              <w:bottom w:val="nil"/>
              <w:right w:val="nil"/>
            </w:tcBorders>
            <w:shd w:val="clear" w:color="auto" w:fill="auto"/>
            <w:noWrap/>
            <w:vAlign w:val="bottom"/>
            <w:hideMark/>
          </w:tcPr>
          <w:p w14:paraId="09FA1C71" w14:textId="77777777" w:rsidR="00983B47" w:rsidRDefault="00983B47">
            <w:pPr>
              <w:rPr>
                <w:rFonts w:ascii="Arial Narrow" w:hAnsi="Arial Narrow"/>
                <w:b/>
                <w:bCs/>
                <w:sz w:val="20"/>
                <w:szCs w:val="20"/>
              </w:rPr>
            </w:pPr>
            <w:r>
              <w:rPr>
                <w:rFonts w:ascii="Arial Narrow" w:hAnsi="Arial Narrow"/>
                <w:b/>
                <w:bCs/>
                <w:sz w:val="20"/>
                <w:szCs w:val="20"/>
              </w:rPr>
              <w:t>INTERESES</w:t>
            </w:r>
          </w:p>
        </w:tc>
        <w:tc>
          <w:tcPr>
            <w:tcW w:w="4240" w:type="dxa"/>
            <w:tcBorders>
              <w:top w:val="nil"/>
              <w:left w:val="nil"/>
              <w:bottom w:val="nil"/>
              <w:right w:val="nil"/>
            </w:tcBorders>
            <w:shd w:val="clear" w:color="auto" w:fill="auto"/>
            <w:noWrap/>
            <w:vAlign w:val="bottom"/>
            <w:hideMark/>
          </w:tcPr>
          <w:p w14:paraId="5B21C7A2" w14:textId="77777777" w:rsidR="00983B47" w:rsidRDefault="00983B47">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39F46E9D" w14:textId="77777777" w:rsidR="00983B47" w:rsidRDefault="00983B47">
            <w:pPr>
              <w:jc w:val="right"/>
              <w:rPr>
                <w:rFonts w:ascii="Arial Narrow" w:hAnsi="Arial Narrow"/>
                <w:b/>
                <w:bCs/>
                <w:sz w:val="20"/>
                <w:szCs w:val="20"/>
              </w:rPr>
            </w:pPr>
            <w:r>
              <w:rPr>
                <w:rFonts w:ascii="Arial Narrow" w:hAnsi="Arial Narrow"/>
                <w:b/>
                <w:bCs/>
                <w:sz w:val="20"/>
                <w:szCs w:val="20"/>
              </w:rPr>
              <w:t>1,597,568.86</w:t>
            </w:r>
          </w:p>
        </w:tc>
        <w:tc>
          <w:tcPr>
            <w:tcW w:w="1500" w:type="dxa"/>
            <w:tcBorders>
              <w:top w:val="nil"/>
              <w:left w:val="nil"/>
              <w:bottom w:val="nil"/>
              <w:right w:val="nil"/>
            </w:tcBorders>
            <w:shd w:val="clear" w:color="auto" w:fill="auto"/>
            <w:noWrap/>
            <w:vAlign w:val="bottom"/>
            <w:hideMark/>
          </w:tcPr>
          <w:p w14:paraId="714451ED" w14:textId="77777777" w:rsidR="00983B47" w:rsidRDefault="00983B47">
            <w:pPr>
              <w:jc w:val="right"/>
              <w:rPr>
                <w:rFonts w:ascii="Arial Narrow" w:hAnsi="Arial Narrow"/>
                <w:b/>
                <w:bCs/>
                <w:sz w:val="20"/>
                <w:szCs w:val="20"/>
              </w:rPr>
            </w:pPr>
            <w:r>
              <w:rPr>
                <w:rFonts w:ascii="Arial Narrow" w:hAnsi="Arial Narrow"/>
                <w:b/>
                <w:bCs/>
                <w:sz w:val="20"/>
                <w:szCs w:val="20"/>
              </w:rPr>
              <w:t>30,572,180.58</w:t>
            </w:r>
          </w:p>
        </w:tc>
        <w:tc>
          <w:tcPr>
            <w:tcW w:w="1360" w:type="dxa"/>
            <w:tcBorders>
              <w:top w:val="nil"/>
              <w:left w:val="nil"/>
              <w:bottom w:val="nil"/>
              <w:right w:val="nil"/>
            </w:tcBorders>
            <w:shd w:val="clear" w:color="auto" w:fill="auto"/>
            <w:noWrap/>
            <w:vAlign w:val="bottom"/>
            <w:hideMark/>
          </w:tcPr>
          <w:p w14:paraId="6507E995"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7B98D5F6" w14:textId="77777777" w:rsidR="00983B47" w:rsidRDefault="00983B47">
            <w:pPr>
              <w:jc w:val="right"/>
              <w:rPr>
                <w:rFonts w:ascii="Arial Narrow" w:hAnsi="Arial Narrow"/>
                <w:b/>
                <w:bCs/>
                <w:sz w:val="20"/>
                <w:szCs w:val="20"/>
              </w:rPr>
            </w:pPr>
            <w:r>
              <w:rPr>
                <w:rFonts w:ascii="Arial Narrow" w:hAnsi="Arial Narrow"/>
                <w:b/>
                <w:bCs/>
                <w:sz w:val="20"/>
                <w:szCs w:val="20"/>
              </w:rPr>
              <w:t>32,169,749.44</w:t>
            </w:r>
          </w:p>
        </w:tc>
      </w:tr>
      <w:tr w:rsidR="00983B47" w14:paraId="78692750" w14:textId="77777777" w:rsidTr="00983B47">
        <w:trPr>
          <w:trHeight w:val="255"/>
        </w:trPr>
        <w:tc>
          <w:tcPr>
            <w:tcW w:w="400" w:type="dxa"/>
            <w:tcBorders>
              <w:top w:val="nil"/>
              <w:left w:val="nil"/>
              <w:bottom w:val="nil"/>
              <w:right w:val="nil"/>
            </w:tcBorders>
            <w:shd w:val="clear" w:color="auto" w:fill="auto"/>
            <w:noWrap/>
            <w:vAlign w:val="bottom"/>
            <w:hideMark/>
          </w:tcPr>
          <w:p w14:paraId="2E9BD55F"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B55624C"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05A8CDB6" w14:textId="77777777" w:rsidR="00983B47" w:rsidRDefault="00983B47">
            <w:pPr>
              <w:rPr>
                <w:rFonts w:ascii="Arial Narrow" w:hAnsi="Arial Narrow"/>
                <w:sz w:val="20"/>
                <w:szCs w:val="20"/>
              </w:rPr>
            </w:pPr>
            <w:r>
              <w:rPr>
                <w:rFonts w:ascii="Arial Narrow" w:hAnsi="Arial Narrow"/>
                <w:sz w:val="20"/>
                <w:szCs w:val="20"/>
              </w:rPr>
              <w:t>1.2.1</w:t>
            </w:r>
          </w:p>
        </w:tc>
        <w:tc>
          <w:tcPr>
            <w:tcW w:w="1000" w:type="dxa"/>
            <w:tcBorders>
              <w:top w:val="nil"/>
              <w:left w:val="nil"/>
              <w:bottom w:val="nil"/>
              <w:right w:val="nil"/>
            </w:tcBorders>
            <w:shd w:val="clear" w:color="auto" w:fill="auto"/>
            <w:noWrap/>
            <w:vAlign w:val="bottom"/>
            <w:hideMark/>
          </w:tcPr>
          <w:p w14:paraId="37E87943" w14:textId="77777777" w:rsidR="00983B47" w:rsidRDefault="00983B47">
            <w:pPr>
              <w:rPr>
                <w:rFonts w:ascii="Arial Narrow" w:hAnsi="Arial Narrow"/>
                <w:sz w:val="20"/>
                <w:szCs w:val="20"/>
              </w:rPr>
            </w:pPr>
            <w:r>
              <w:rPr>
                <w:rFonts w:ascii="Arial Narrow" w:hAnsi="Arial Narrow"/>
                <w:sz w:val="20"/>
                <w:szCs w:val="20"/>
              </w:rPr>
              <w:t>INTERNOS</w:t>
            </w:r>
          </w:p>
        </w:tc>
        <w:tc>
          <w:tcPr>
            <w:tcW w:w="4240" w:type="dxa"/>
            <w:tcBorders>
              <w:top w:val="nil"/>
              <w:left w:val="nil"/>
              <w:bottom w:val="nil"/>
              <w:right w:val="nil"/>
            </w:tcBorders>
            <w:shd w:val="clear" w:color="auto" w:fill="auto"/>
            <w:noWrap/>
            <w:vAlign w:val="bottom"/>
            <w:hideMark/>
          </w:tcPr>
          <w:p w14:paraId="6C80D761" w14:textId="77777777" w:rsidR="00983B47" w:rsidRDefault="00983B47">
            <w:pPr>
              <w:rPr>
                <w:rFonts w:ascii="Arial Narrow" w:hAnsi="Arial Narrow"/>
                <w:sz w:val="20"/>
                <w:szCs w:val="20"/>
              </w:rPr>
            </w:pPr>
          </w:p>
        </w:tc>
        <w:tc>
          <w:tcPr>
            <w:tcW w:w="1600" w:type="dxa"/>
            <w:tcBorders>
              <w:top w:val="nil"/>
              <w:left w:val="nil"/>
              <w:bottom w:val="nil"/>
              <w:right w:val="nil"/>
            </w:tcBorders>
            <w:shd w:val="clear" w:color="auto" w:fill="auto"/>
            <w:noWrap/>
            <w:vAlign w:val="bottom"/>
            <w:hideMark/>
          </w:tcPr>
          <w:p w14:paraId="25D38E7D" w14:textId="77777777" w:rsidR="00983B47" w:rsidRDefault="00983B47">
            <w:pPr>
              <w:jc w:val="right"/>
              <w:rPr>
                <w:rFonts w:ascii="Arial Narrow" w:hAnsi="Arial Narrow"/>
                <w:sz w:val="20"/>
                <w:szCs w:val="20"/>
              </w:rPr>
            </w:pPr>
            <w:r>
              <w:rPr>
                <w:rFonts w:ascii="Arial Narrow" w:hAnsi="Arial Narrow"/>
                <w:sz w:val="20"/>
                <w:szCs w:val="20"/>
              </w:rPr>
              <w:t>1,597,568.86</w:t>
            </w:r>
          </w:p>
        </w:tc>
        <w:tc>
          <w:tcPr>
            <w:tcW w:w="1500" w:type="dxa"/>
            <w:tcBorders>
              <w:top w:val="nil"/>
              <w:left w:val="nil"/>
              <w:bottom w:val="nil"/>
              <w:right w:val="nil"/>
            </w:tcBorders>
            <w:shd w:val="clear" w:color="auto" w:fill="auto"/>
            <w:noWrap/>
            <w:vAlign w:val="bottom"/>
            <w:hideMark/>
          </w:tcPr>
          <w:p w14:paraId="400E1AC4" w14:textId="77777777" w:rsidR="00983B47" w:rsidRDefault="00983B47">
            <w:pPr>
              <w:jc w:val="right"/>
              <w:rPr>
                <w:rFonts w:ascii="Arial Narrow" w:hAnsi="Arial Narrow"/>
                <w:sz w:val="20"/>
                <w:szCs w:val="20"/>
              </w:rPr>
            </w:pPr>
            <w:r>
              <w:rPr>
                <w:rFonts w:ascii="Arial Narrow" w:hAnsi="Arial Narrow"/>
                <w:sz w:val="20"/>
                <w:szCs w:val="20"/>
              </w:rPr>
              <w:t>30,572,180.58</w:t>
            </w:r>
          </w:p>
        </w:tc>
        <w:tc>
          <w:tcPr>
            <w:tcW w:w="1360" w:type="dxa"/>
            <w:tcBorders>
              <w:top w:val="nil"/>
              <w:left w:val="nil"/>
              <w:bottom w:val="nil"/>
              <w:right w:val="nil"/>
            </w:tcBorders>
            <w:shd w:val="clear" w:color="auto" w:fill="auto"/>
            <w:noWrap/>
            <w:vAlign w:val="bottom"/>
            <w:hideMark/>
          </w:tcPr>
          <w:p w14:paraId="7825A45F"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571FC22D" w14:textId="77777777" w:rsidR="00983B47" w:rsidRDefault="00983B47">
            <w:pPr>
              <w:jc w:val="right"/>
              <w:rPr>
                <w:rFonts w:ascii="Arial Narrow" w:hAnsi="Arial Narrow"/>
                <w:sz w:val="20"/>
                <w:szCs w:val="20"/>
              </w:rPr>
            </w:pPr>
            <w:r>
              <w:rPr>
                <w:rFonts w:ascii="Arial Narrow" w:hAnsi="Arial Narrow"/>
                <w:sz w:val="20"/>
                <w:szCs w:val="20"/>
              </w:rPr>
              <w:t>32,169,749.44</w:t>
            </w:r>
          </w:p>
        </w:tc>
      </w:tr>
      <w:tr w:rsidR="00983B47" w14:paraId="1783F1E1" w14:textId="77777777" w:rsidTr="00983B47">
        <w:trPr>
          <w:trHeight w:val="255"/>
        </w:trPr>
        <w:tc>
          <w:tcPr>
            <w:tcW w:w="400" w:type="dxa"/>
            <w:tcBorders>
              <w:top w:val="nil"/>
              <w:left w:val="nil"/>
              <w:bottom w:val="nil"/>
              <w:right w:val="nil"/>
            </w:tcBorders>
            <w:shd w:val="clear" w:color="auto" w:fill="auto"/>
            <w:noWrap/>
            <w:vAlign w:val="bottom"/>
            <w:hideMark/>
          </w:tcPr>
          <w:p w14:paraId="751628A3"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6E21E9BA" w14:textId="77777777" w:rsidR="00983B47" w:rsidRDefault="00983B47">
            <w:pPr>
              <w:jc w:val="right"/>
              <w:rPr>
                <w:rFonts w:ascii="Arial Narrow" w:hAnsi="Arial Narrow"/>
                <w:sz w:val="20"/>
                <w:szCs w:val="20"/>
              </w:rPr>
            </w:pPr>
            <w:r>
              <w:rPr>
                <w:rFonts w:ascii="Arial Narrow" w:hAnsi="Arial Narrow"/>
                <w:sz w:val="20"/>
                <w:szCs w:val="20"/>
              </w:rPr>
              <w:t>1.3</w:t>
            </w:r>
          </w:p>
        </w:tc>
        <w:tc>
          <w:tcPr>
            <w:tcW w:w="5940" w:type="dxa"/>
            <w:gridSpan w:val="3"/>
            <w:tcBorders>
              <w:top w:val="nil"/>
              <w:left w:val="nil"/>
              <w:bottom w:val="nil"/>
              <w:right w:val="nil"/>
            </w:tcBorders>
            <w:shd w:val="clear" w:color="auto" w:fill="auto"/>
            <w:noWrap/>
            <w:vAlign w:val="bottom"/>
            <w:hideMark/>
          </w:tcPr>
          <w:p w14:paraId="26106FCB" w14:textId="77777777" w:rsidR="00983B47" w:rsidRDefault="00983B47">
            <w:pPr>
              <w:rPr>
                <w:rFonts w:ascii="Arial Narrow" w:hAnsi="Arial Narrow"/>
                <w:b/>
                <w:bCs/>
                <w:sz w:val="20"/>
                <w:szCs w:val="20"/>
              </w:rPr>
            </w:pPr>
            <w:r>
              <w:rPr>
                <w:rFonts w:ascii="Arial Narrow" w:hAnsi="Arial Narrow"/>
                <w:b/>
                <w:bCs/>
                <w:sz w:val="20"/>
                <w:szCs w:val="20"/>
              </w:rPr>
              <w:t>TRANSFERENCIAS CORRIENTES</w:t>
            </w:r>
          </w:p>
        </w:tc>
        <w:tc>
          <w:tcPr>
            <w:tcW w:w="1600" w:type="dxa"/>
            <w:tcBorders>
              <w:top w:val="nil"/>
              <w:left w:val="nil"/>
              <w:bottom w:val="nil"/>
              <w:right w:val="nil"/>
            </w:tcBorders>
            <w:shd w:val="clear" w:color="auto" w:fill="auto"/>
            <w:noWrap/>
            <w:vAlign w:val="bottom"/>
            <w:hideMark/>
          </w:tcPr>
          <w:p w14:paraId="5F9D95E3" w14:textId="77777777" w:rsidR="00983B47" w:rsidRDefault="00983B47">
            <w:pPr>
              <w:jc w:val="right"/>
              <w:rPr>
                <w:rFonts w:ascii="Arial Narrow" w:hAnsi="Arial Narrow"/>
                <w:b/>
                <w:bCs/>
                <w:sz w:val="20"/>
                <w:szCs w:val="20"/>
              </w:rPr>
            </w:pPr>
            <w:r>
              <w:rPr>
                <w:rFonts w:ascii="Arial Narrow" w:hAnsi="Arial Narrow"/>
                <w:b/>
                <w:bCs/>
                <w:sz w:val="20"/>
                <w:szCs w:val="20"/>
              </w:rPr>
              <w:t>187,717,356.18</w:t>
            </w:r>
          </w:p>
        </w:tc>
        <w:tc>
          <w:tcPr>
            <w:tcW w:w="1500" w:type="dxa"/>
            <w:tcBorders>
              <w:top w:val="nil"/>
              <w:left w:val="nil"/>
              <w:bottom w:val="nil"/>
              <w:right w:val="nil"/>
            </w:tcBorders>
            <w:shd w:val="clear" w:color="auto" w:fill="auto"/>
            <w:noWrap/>
            <w:vAlign w:val="bottom"/>
            <w:hideMark/>
          </w:tcPr>
          <w:p w14:paraId="3B8C08D2"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063B3496" w14:textId="77777777" w:rsidR="00983B47" w:rsidRDefault="00983B47">
            <w:pPr>
              <w:jc w:val="right"/>
              <w:rPr>
                <w:rFonts w:ascii="Arial Narrow" w:hAnsi="Arial Narrow"/>
                <w:b/>
                <w:bCs/>
                <w:sz w:val="20"/>
                <w:szCs w:val="20"/>
              </w:rPr>
            </w:pPr>
            <w:r>
              <w:rPr>
                <w:rFonts w:ascii="Arial Narrow" w:hAnsi="Arial Narrow"/>
                <w:b/>
                <w:bCs/>
                <w:sz w:val="20"/>
                <w:szCs w:val="20"/>
              </w:rPr>
              <w:t>5,000,000.00</w:t>
            </w:r>
          </w:p>
        </w:tc>
        <w:tc>
          <w:tcPr>
            <w:tcW w:w="1360" w:type="dxa"/>
            <w:tcBorders>
              <w:top w:val="nil"/>
              <w:left w:val="nil"/>
              <w:bottom w:val="nil"/>
              <w:right w:val="nil"/>
            </w:tcBorders>
            <w:shd w:val="clear" w:color="auto" w:fill="auto"/>
            <w:noWrap/>
            <w:vAlign w:val="bottom"/>
            <w:hideMark/>
          </w:tcPr>
          <w:p w14:paraId="285D1F3B" w14:textId="77777777" w:rsidR="00983B47" w:rsidRDefault="00983B47">
            <w:pPr>
              <w:jc w:val="right"/>
              <w:rPr>
                <w:rFonts w:ascii="Arial Narrow" w:hAnsi="Arial Narrow"/>
                <w:b/>
                <w:bCs/>
                <w:sz w:val="20"/>
                <w:szCs w:val="20"/>
              </w:rPr>
            </w:pPr>
            <w:r>
              <w:rPr>
                <w:rFonts w:ascii="Arial Narrow" w:hAnsi="Arial Narrow"/>
                <w:b/>
                <w:bCs/>
                <w:sz w:val="20"/>
                <w:szCs w:val="20"/>
              </w:rPr>
              <w:t>192,717,356.18</w:t>
            </w:r>
          </w:p>
        </w:tc>
      </w:tr>
      <w:tr w:rsidR="00983B47" w14:paraId="509E9BB7" w14:textId="77777777" w:rsidTr="00983B47">
        <w:trPr>
          <w:trHeight w:val="255"/>
        </w:trPr>
        <w:tc>
          <w:tcPr>
            <w:tcW w:w="400" w:type="dxa"/>
            <w:tcBorders>
              <w:top w:val="nil"/>
              <w:left w:val="nil"/>
              <w:bottom w:val="nil"/>
              <w:right w:val="nil"/>
            </w:tcBorders>
            <w:shd w:val="clear" w:color="auto" w:fill="auto"/>
            <w:noWrap/>
            <w:vAlign w:val="bottom"/>
            <w:hideMark/>
          </w:tcPr>
          <w:p w14:paraId="3BE2F73E"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D33C956"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6BFAA7B" w14:textId="77777777" w:rsidR="00983B47" w:rsidRDefault="00983B47">
            <w:pPr>
              <w:rPr>
                <w:rFonts w:ascii="Arial Narrow" w:hAnsi="Arial Narrow"/>
                <w:sz w:val="20"/>
                <w:szCs w:val="20"/>
              </w:rPr>
            </w:pPr>
            <w:r>
              <w:rPr>
                <w:rFonts w:ascii="Arial Narrow" w:hAnsi="Arial Narrow"/>
                <w:sz w:val="20"/>
                <w:szCs w:val="20"/>
              </w:rPr>
              <w:t>1.3.1</w:t>
            </w:r>
          </w:p>
        </w:tc>
        <w:tc>
          <w:tcPr>
            <w:tcW w:w="5240" w:type="dxa"/>
            <w:gridSpan w:val="2"/>
            <w:tcBorders>
              <w:top w:val="nil"/>
              <w:left w:val="nil"/>
              <w:bottom w:val="nil"/>
              <w:right w:val="nil"/>
            </w:tcBorders>
            <w:shd w:val="clear" w:color="auto" w:fill="auto"/>
            <w:noWrap/>
            <w:vAlign w:val="bottom"/>
            <w:hideMark/>
          </w:tcPr>
          <w:p w14:paraId="51FBFA0A" w14:textId="77777777" w:rsidR="00983B47" w:rsidRDefault="00983B47">
            <w:pPr>
              <w:rPr>
                <w:rFonts w:ascii="Arial Narrow" w:hAnsi="Arial Narrow"/>
                <w:sz w:val="20"/>
                <w:szCs w:val="20"/>
              </w:rPr>
            </w:pPr>
            <w:r>
              <w:rPr>
                <w:rFonts w:ascii="Arial Narrow" w:hAnsi="Arial Narrow"/>
                <w:sz w:val="20"/>
                <w:szCs w:val="20"/>
              </w:rPr>
              <w:t>TRANSFERENCIAS CORRIENTES AL SECTOR PUBLICO</w:t>
            </w:r>
          </w:p>
        </w:tc>
        <w:tc>
          <w:tcPr>
            <w:tcW w:w="1600" w:type="dxa"/>
            <w:tcBorders>
              <w:top w:val="nil"/>
              <w:left w:val="nil"/>
              <w:bottom w:val="nil"/>
              <w:right w:val="nil"/>
            </w:tcBorders>
            <w:shd w:val="clear" w:color="auto" w:fill="auto"/>
            <w:noWrap/>
            <w:vAlign w:val="bottom"/>
            <w:hideMark/>
          </w:tcPr>
          <w:p w14:paraId="4AB424CE" w14:textId="77777777" w:rsidR="00983B47" w:rsidRDefault="00983B47">
            <w:pPr>
              <w:jc w:val="right"/>
              <w:rPr>
                <w:rFonts w:ascii="Arial Narrow" w:hAnsi="Arial Narrow"/>
                <w:sz w:val="20"/>
                <w:szCs w:val="20"/>
              </w:rPr>
            </w:pPr>
            <w:r>
              <w:rPr>
                <w:rFonts w:ascii="Arial Narrow" w:hAnsi="Arial Narrow"/>
                <w:sz w:val="20"/>
                <w:szCs w:val="20"/>
              </w:rPr>
              <w:t>172,317,356.18</w:t>
            </w:r>
          </w:p>
        </w:tc>
        <w:tc>
          <w:tcPr>
            <w:tcW w:w="1500" w:type="dxa"/>
            <w:tcBorders>
              <w:top w:val="nil"/>
              <w:left w:val="nil"/>
              <w:bottom w:val="nil"/>
              <w:right w:val="nil"/>
            </w:tcBorders>
            <w:shd w:val="clear" w:color="auto" w:fill="auto"/>
            <w:noWrap/>
            <w:vAlign w:val="bottom"/>
            <w:hideMark/>
          </w:tcPr>
          <w:p w14:paraId="7BF4BE23"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772F339B"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68DBBAEA" w14:textId="77777777" w:rsidR="00983B47" w:rsidRDefault="00983B47">
            <w:pPr>
              <w:jc w:val="right"/>
              <w:rPr>
                <w:rFonts w:ascii="Arial Narrow" w:hAnsi="Arial Narrow"/>
                <w:sz w:val="20"/>
                <w:szCs w:val="20"/>
              </w:rPr>
            </w:pPr>
            <w:r>
              <w:rPr>
                <w:rFonts w:ascii="Arial Narrow" w:hAnsi="Arial Narrow"/>
                <w:sz w:val="20"/>
                <w:szCs w:val="20"/>
              </w:rPr>
              <w:t>172,317,356.18</w:t>
            </w:r>
          </w:p>
        </w:tc>
      </w:tr>
      <w:tr w:rsidR="00983B47" w14:paraId="629E41E6" w14:textId="77777777" w:rsidTr="00983B47">
        <w:trPr>
          <w:trHeight w:val="255"/>
        </w:trPr>
        <w:tc>
          <w:tcPr>
            <w:tcW w:w="400" w:type="dxa"/>
            <w:tcBorders>
              <w:top w:val="nil"/>
              <w:left w:val="nil"/>
              <w:bottom w:val="nil"/>
              <w:right w:val="nil"/>
            </w:tcBorders>
            <w:shd w:val="clear" w:color="auto" w:fill="auto"/>
            <w:noWrap/>
            <w:vAlign w:val="bottom"/>
            <w:hideMark/>
          </w:tcPr>
          <w:p w14:paraId="6FC8AD38"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0AA3336"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C7B4775" w14:textId="77777777" w:rsidR="00983B47" w:rsidRDefault="00983B47">
            <w:pPr>
              <w:rPr>
                <w:rFonts w:ascii="Arial Narrow" w:hAnsi="Arial Narrow"/>
                <w:sz w:val="20"/>
                <w:szCs w:val="20"/>
              </w:rPr>
            </w:pPr>
            <w:r>
              <w:rPr>
                <w:rFonts w:ascii="Arial Narrow" w:hAnsi="Arial Narrow"/>
                <w:sz w:val="20"/>
                <w:szCs w:val="20"/>
              </w:rPr>
              <w:t>1.3.2</w:t>
            </w:r>
          </w:p>
        </w:tc>
        <w:tc>
          <w:tcPr>
            <w:tcW w:w="5240" w:type="dxa"/>
            <w:gridSpan w:val="2"/>
            <w:tcBorders>
              <w:top w:val="nil"/>
              <w:left w:val="nil"/>
              <w:bottom w:val="nil"/>
              <w:right w:val="nil"/>
            </w:tcBorders>
            <w:shd w:val="clear" w:color="auto" w:fill="auto"/>
            <w:noWrap/>
            <w:vAlign w:val="bottom"/>
            <w:hideMark/>
          </w:tcPr>
          <w:p w14:paraId="407106C2" w14:textId="77777777" w:rsidR="00983B47" w:rsidRDefault="00983B47">
            <w:pPr>
              <w:rPr>
                <w:rFonts w:ascii="Arial Narrow" w:hAnsi="Arial Narrow"/>
                <w:sz w:val="20"/>
                <w:szCs w:val="20"/>
              </w:rPr>
            </w:pPr>
            <w:r>
              <w:rPr>
                <w:rFonts w:ascii="Arial Narrow" w:hAnsi="Arial Narrow"/>
                <w:sz w:val="20"/>
                <w:szCs w:val="20"/>
              </w:rPr>
              <w:t>TRANSFERENCIAS CORRIENTES AL SECTOR PRIVADO</w:t>
            </w:r>
          </w:p>
        </w:tc>
        <w:tc>
          <w:tcPr>
            <w:tcW w:w="1600" w:type="dxa"/>
            <w:tcBorders>
              <w:top w:val="nil"/>
              <w:left w:val="nil"/>
              <w:bottom w:val="nil"/>
              <w:right w:val="nil"/>
            </w:tcBorders>
            <w:shd w:val="clear" w:color="auto" w:fill="auto"/>
            <w:noWrap/>
            <w:vAlign w:val="bottom"/>
            <w:hideMark/>
          </w:tcPr>
          <w:p w14:paraId="4B1D08BF" w14:textId="77777777" w:rsidR="00983B47" w:rsidRDefault="00983B47">
            <w:pPr>
              <w:jc w:val="right"/>
              <w:rPr>
                <w:rFonts w:ascii="Arial Narrow" w:hAnsi="Arial Narrow"/>
                <w:sz w:val="20"/>
                <w:szCs w:val="20"/>
              </w:rPr>
            </w:pPr>
            <w:r>
              <w:rPr>
                <w:rFonts w:ascii="Arial Narrow" w:hAnsi="Arial Narrow"/>
                <w:sz w:val="20"/>
                <w:szCs w:val="20"/>
              </w:rPr>
              <w:t>15,400,000.00</w:t>
            </w:r>
          </w:p>
        </w:tc>
        <w:tc>
          <w:tcPr>
            <w:tcW w:w="1500" w:type="dxa"/>
            <w:tcBorders>
              <w:top w:val="nil"/>
              <w:left w:val="nil"/>
              <w:bottom w:val="nil"/>
              <w:right w:val="nil"/>
            </w:tcBorders>
            <w:shd w:val="clear" w:color="auto" w:fill="auto"/>
            <w:noWrap/>
            <w:vAlign w:val="bottom"/>
            <w:hideMark/>
          </w:tcPr>
          <w:p w14:paraId="33E55577"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000C740D" w14:textId="77777777" w:rsidR="00983B47" w:rsidRDefault="00983B47">
            <w:pPr>
              <w:jc w:val="right"/>
              <w:rPr>
                <w:rFonts w:ascii="Arial Narrow" w:hAnsi="Arial Narrow"/>
                <w:sz w:val="20"/>
                <w:szCs w:val="20"/>
              </w:rPr>
            </w:pPr>
            <w:r>
              <w:rPr>
                <w:rFonts w:ascii="Arial Narrow" w:hAnsi="Arial Narrow"/>
                <w:sz w:val="20"/>
                <w:szCs w:val="20"/>
              </w:rPr>
              <w:t>5,000,000.00</w:t>
            </w:r>
          </w:p>
        </w:tc>
        <w:tc>
          <w:tcPr>
            <w:tcW w:w="1360" w:type="dxa"/>
            <w:tcBorders>
              <w:top w:val="nil"/>
              <w:left w:val="nil"/>
              <w:bottom w:val="nil"/>
              <w:right w:val="nil"/>
            </w:tcBorders>
            <w:shd w:val="clear" w:color="auto" w:fill="auto"/>
            <w:noWrap/>
            <w:vAlign w:val="bottom"/>
            <w:hideMark/>
          </w:tcPr>
          <w:p w14:paraId="78CCC493" w14:textId="77777777" w:rsidR="00983B47" w:rsidRDefault="00983B47">
            <w:pPr>
              <w:jc w:val="right"/>
              <w:rPr>
                <w:rFonts w:ascii="Arial Narrow" w:hAnsi="Arial Narrow"/>
                <w:sz w:val="20"/>
                <w:szCs w:val="20"/>
              </w:rPr>
            </w:pPr>
            <w:r>
              <w:rPr>
                <w:rFonts w:ascii="Arial Narrow" w:hAnsi="Arial Narrow"/>
                <w:sz w:val="20"/>
                <w:szCs w:val="20"/>
              </w:rPr>
              <w:t>20,400,000.00</w:t>
            </w:r>
          </w:p>
        </w:tc>
      </w:tr>
      <w:tr w:rsidR="00983B47" w14:paraId="1A6C0CEE" w14:textId="77777777" w:rsidTr="00983B47">
        <w:trPr>
          <w:trHeight w:val="255"/>
        </w:trPr>
        <w:tc>
          <w:tcPr>
            <w:tcW w:w="400" w:type="dxa"/>
            <w:tcBorders>
              <w:top w:val="nil"/>
              <w:left w:val="nil"/>
              <w:bottom w:val="nil"/>
              <w:right w:val="nil"/>
            </w:tcBorders>
            <w:shd w:val="clear" w:color="auto" w:fill="auto"/>
            <w:noWrap/>
            <w:vAlign w:val="bottom"/>
            <w:hideMark/>
          </w:tcPr>
          <w:p w14:paraId="6C52FDD4" w14:textId="77777777" w:rsidR="00983B47" w:rsidRDefault="00983B47">
            <w:pPr>
              <w:jc w:val="right"/>
              <w:rPr>
                <w:rFonts w:ascii="Arial Narrow" w:hAnsi="Arial Narrow"/>
                <w:b/>
                <w:bCs/>
                <w:sz w:val="20"/>
                <w:szCs w:val="20"/>
              </w:rPr>
            </w:pPr>
            <w:r>
              <w:rPr>
                <w:rFonts w:ascii="Arial Narrow" w:hAnsi="Arial Narrow"/>
                <w:b/>
                <w:bCs/>
                <w:sz w:val="20"/>
                <w:szCs w:val="20"/>
              </w:rPr>
              <w:t>2</w:t>
            </w:r>
          </w:p>
        </w:tc>
        <w:tc>
          <w:tcPr>
            <w:tcW w:w="2280" w:type="dxa"/>
            <w:gridSpan w:val="3"/>
            <w:tcBorders>
              <w:top w:val="nil"/>
              <w:left w:val="nil"/>
              <w:bottom w:val="nil"/>
              <w:right w:val="nil"/>
            </w:tcBorders>
            <w:shd w:val="clear" w:color="auto" w:fill="auto"/>
            <w:noWrap/>
            <w:vAlign w:val="bottom"/>
            <w:hideMark/>
          </w:tcPr>
          <w:p w14:paraId="46E08FB9" w14:textId="77777777" w:rsidR="00983B47" w:rsidRDefault="00983B47">
            <w:pPr>
              <w:rPr>
                <w:rFonts w:ascii="Arial Narrow" w:hAnsi="Arial Narrow"/>
                <w:b/>
                <w:bCs/>
                <w:sz w:val="20"/>
                <w:szCs w:val="20"/>
              </w:rPr>
            </w:pPr>
            <w:r>
              <w:rPr>
                <w:rFonts w:ascii="Arial Narrow" w:hAnsi="Arial Narrow"/>
                <w:b/>
                <w:bCs/>
                <w:sz w:val="20"/>
                <w:szCs w:val="20"/>
              </w:rPr>
              <w:t>GASTOS DE CAPITAL</w:t>
            </w:r>
          </w:p>
        </w:tc>
        <w:tc>
          <w:tcPr>
            <w:tcW w:w="4240" w:type="dxa"/>
            <w:tcBorders>
              <w:top w:val="nil"/>
              <w:left w:val="nil"/>
              <w:bottom w:val="nil"/>
              <w:right w:val="nil"/>
            </w:tcBorders>
            <w:shd w:val="clear" w:color="auto" w:fill="auto"/>
            <w:noWrap/>
            <w:vAlign w:val="bottom"/>
            <w:hideMark/>
          </w:tcPr>
          <w:p w14:paraId="2FF680A7" w14:textId="77777777" w:rsidR="00983B47" w:rsidRDefault="00983B47">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1EB25558" w14:textId="77777777" w:rsidR="00983B47" w:rsidRDefault="00983B47">
            <w:pPr>
              <w:jc w:val="right"/>
              <w:rPr>
                <w:rFonts w:ascii="Arial Narrow" w:hAnsi="Arial Narrow"/>
                <w:b/>
                <w:bCs/>
                <w:sz w:val="20"/>
                <w:szCs w:val="20"/>
              </w:rPr>
            </w:pPr>
            <w:r>
              <w:rPr>
                <w:rFonts w:ascii="Arial Narrow" w:hAnsi="Arial Narrow"/>
                <w:b/>
                <w:bCs/>
                <w:sz w:val="20"/>
                <w:szCs w:val="20"/>
              </w:rPr>
              <w:t>36,610,000.00</w:t>
            </w:r>
          </w:p>
        </w:tc>
        <w:tc>
          <w:tcPr>
            <w:tcW w:w="1500" w:type="dxa"/>
            <w:tcBorders>
              <w:top w:val="nil"/>
              <w:left w:val="nil"/>
              <w:bottom w:val="nil"/>
              <w:right w:val="nil"/>
            </w:tcBorders>
            <w:shd w:val="clear" w:color="auto" w:fill="auto"/>
            <w:noWrap/>
            <w:vAlign w:val="bottom"/>
            <w:hideMark/>
          </w:tcPr>
          <w:p w14:paraId="3A80E02B" w14:textId="77777777" w:rsidR="00983B47" w:rsidRDefault="00983B47">
            <w:pPr>
              <w:jc w:val="right"/>
              <w:rPr>
                <w:rFonts w:ascii="Arial Narrow" w:hAnsi="Arial Narrow"/>
                <w:b/>
                <w:bCs/>
                <w:sz w:val="20"/>
                <w:szCs w:val="20"/>
              </w:rPr>
            </w:pPr>
            <w:r>
              <w:rPr>
                <w:rFonts w:ascii="Arial Narrow" w:hAnsi="Arial Narrow"/>
                <w:b/>
                <w:bCs/>
                <w:sz w:val="20"/>
                <w:szCs w:val="20"/>
              </w:rPr>
              <w:t>70,718,365.09</w:t>
            </w:r>
          </w:p>
        </w:tc>
        <w:tc>
          <w:tcPr>
            <w:tcW w:w="1360" w:type="dxa"/>
            <w:tcBorders>
              <w:top w:val="nil"/>
              <w:left w:val="nil"/>
              <w:bottom w:val="nil"/>
              <w:right w:val="nil"/>
            </w:tcBorders>
            <w:shd w:val="clear" w:color="auto" w:fill="auto"/>
            <w:noWrap/>
            <w:vAlign w:val="bottom"/>
            <w:hideMark/>
          </w:tcPr>
          <w:p w14:paraId="7D24AB3B" w14:textId="77777777" w:rsidR="00983B47" w:rsidRDefault="00983B47">
            <w:pPr>
              <w:jc w:val="right"/>
              <w:rPr>
                <w:rFonts w:ascii="Arial Narrow" w:hAnsi="Arial Narrow"/>
                <w:b/>
                <w:bCs/>
                <w:sz w:val="20"/>
                <w:szCs w:val="20"/>
              </w:rPr>
            </w:pPr>
            <w:r>
              <w:rPr>
                <w:rFonts w:ascii="Arial Narrow" w:hAnsi="Arial Narrow"/>
                <w:b/>
                <w:bCs/>
                <w:sz w:val="20"/>
                <w:szCs w:val="20"/>
              </w:rPr>
              <w:t>1,846,644,616.16</w:t>
            </w:r>
          </w:p>
        </w:tc>
        <w:tc>
          <w:tcPr>
            <w:tcW w:w="1360" w:type="dxa"/>
            <w:tcBorders>
              <w:top w:val="nil"/>
              <w:left w:val="nil"/>
              <w:bottom w:val="nil"/>
              <w:right w:val="nil"/>
            </w:tcBorders>
            <w:shd w:val="clear" w:color="auto" w:fill="auto"/>
            <w:noWrap/>
            <w:vAlign w:val="bottom"/>
            <w:hideMark/>
          </w:tcPr>
          <w:p w14:paraId="02C9FFEE" w14:textId="77777777" w:rsidR="00983B47" w:rsidRDefault="00983B47">
            <w:pPr>
              <w:jc w:val="right"/>
              <w:rPr>
                <w:rFonts w:ascii="Arial Narrow" w:hAnsi="Arial Narrow"/>
                <w:b/>
                <w:bCs/>
                <w:sz w:val="20"/>
                <w:szCs w:val="20"/>
              </w:rPr>
            </w:pPr>
            <w:r>
              <w:rPr>
                <w:rFonts w:ascii="Arial Narrow" w:hAnsi="Arial Narrow"/>
                <w:b/>
                <w:bCs/>
                <w:sz w:val="20"/>
                <w:szCs w:val="20"/>
              </w:rPr>
              <w:t>1,953,972,981.25</w:t>
            </w:r>
          </w:p>
        </w:tc>
      </w:tr>
      <w:tr w:rsidR="00983B47" w14:paraId="6423EA6E" w14:textId="77777777" w:rsidTr="00983B47">
        <w:trPr>
          <w:trHeight w:val="255"/>
        </w:trPr>
        <w:tc>
          <w:tcPr>
            <w:tcW w:w="400" w:type="dxa"/>
            <w:tcBorders>
              <w:top w:val="nil"/>
              <w:left w:val="nil"/>
              <w:bottom w:val="nil"/>
              <w:right w:val="nil"/>
            </w:tcBorders>
            <w:shd w:val="clear" w:color="auto" w:fill="auto"/>
            <w:noWrap/>
            <w:vAlign w:val="bottom"/>
            <w:hideMark/>
          </w:tcPr>
          <w:p w14:paraId="3E38B42C"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064BED3" w14:textId="77777777" w:rsidR="00983B47" w:rsidRDefault="00983B47">
            <w:pPr>
              <w:jc w:val="right"/>
              <w:rPr>
                <w:rFonts w:ascii="Arial Narrow" w:hAnsi="Arial Narrow"/>
                <w:b/>
                <w:bCs/>
                <w:sz w:val="20"/>
                <w:szCs w:val="20"/>
              </w:rPr>
            </w:pPr>
            <w:r>
              <w:rPr>
                <w:rFonts w:ascii="Arial Narrow" w:hAnsi="Arial Narrow"/>
                <w:b/>
                <w:bCs/>
                <w:sz w:val="20"/>
                <w:szCs w:val="20"/>
              </w:rPr>
              <w:t>2.1</w:t>
            </w:r>
          </w:p>
        </w:tc>
        <w:tc>
          <w:tcPr>
            <w:tcW w:w="5940" w:type="dxa"/>
            <w:gridSpan w:val="3"/>
            <w:tcBorders>
              <w:top w:val="nil"/>
              <w:left w:val="nil"/>
              <w:bottom w:val="nil"/>
              <w:right w:val="nil"/>
            </w:tcBorders>
            <w:shd w:val="clear" w:color="auto" w:fill="auto"/>
            <w:noWrap/>
            <w:vAlign w:val="bottom"/>
            <w:hideMark/>
          </w:tcPr>
          <w:p w14:paraId="53F95907" w14:textId="77777777" w:rsidR="00983B47" w:rsidRDefault="00983B47">
            <w:pPr>
              <w:rPr>
                <w:rFonts w:ascii="Arial Narrow" w:hAnsi="Arial Narrow"/>
                <w:b/>
                <w:bCs/>
                <w:sz w:val="20"/>
                <w:szCs w:val="20"/>
              </w:rPr>
            </w:pPr>
            <w:r>
              <w:rPr>
                <w:rFonts w:ascii="Arial Narrow" w:hAnsi="Arial Narrow"/>
                <w:b/>
                <w:bCs/>
                <w:sz w:val="20"/>
                <w:szCs w:val="20"/>
              </w:rPr>
              <w:t>FORMACION DE CAPITAL</w:t>
            </w:r>
          </w:p>
        </w:tc>
        <w:tc>
          <w:tcPr>
            <w:tcW w:w="1600" w:type="dxa"/>
            <w:tcBorders>
              <w:top w:val="nil"/>
              <w:left w:val="nil"/>
              <w:bottom w:val="nil"/>
              <w:right w:val="nil"/>
            </w:tcBorders>
            <w:shd w:val="clear" w:color="auto" w:fill="auto"/>
            <w:noWrap/>
            <w:vAlign w:val="bottom"/>
            <w:hideMark/>
          </w:tcPr>
          <w:p w14:paraId="1FD93A1C"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6B971278" w14:textId="77777777" w:rsidR="00983B47" w:rsidRDefault="00983B47">
            <w:pPr>
              <w:jc w:val="right"/>
              <w:rPr>
                <w:rFonts w:ascii="Arial Narrow" w:hAnsi="Arial Narrow"/>
                <w:b/>
                <w:bCs/>
                <w:sz w:val="20"/>
                <w:szCs w:val="20"/>
              </w:rPr>
            </w:pPr>
            <w:r>
              <w:rPr>
                <w:rFonts w:ascii="Arial Narrow" w:hAnsi="Arial Narrow"/>
                <w:b/>
                <w:bCs/>
                <w:sz w:val="20"/>
                <w:szCs w:val="20"/>
              </w:rPr>
              <w:t>70,718,365.09</w:t>
            </w:r>
          </w:p>
        </w:tc>
        <w:tc>
          <w:tcPr>
            <w:tcW w:w="1360" w:type="dxa"/>
            <w:tcBorders>
              <w:top w:val="nil"/>
              <w:left w:val="nil"/>
              <w:bottom w:val="nil"/>
              <w:right w:val="nil"/>
            </w:tcBorders>
            <w:shd w:val="clear" w:color="auto" w:fill="auto"/>
            <w:noWrap/>
            <w:vAlign w:val="bottom"/>
            <w:hideMark/>
          </w:tcPr>
          <w:p w14:paraId="1DAC7EAE" w14:textId="77777777" w:rsidR="00983B47" w:rsidRDefault="00983B47">
            <w:pPr>
              <w:jc w:val="right"/>
              <w:rPr>
                <w:rFonts w:ascii="Arial Narrow" w:hAnsi="Arial Narrow"/>
                <w:b/>
                <w:bCs/>
                <w:sz w:val="20"/>
                <w:szCs w:val="20"/>
              </w:rPr>
            </w:pPr>
            <w:r>
              <w:rPr>
                <w:rFonts w:ascii="Arial Narrow" w:hAnsi="Arial Narrow"/>
                <w:b/>
                <w:bCs/>
                <w:sz w:val="20"/>
                <w:szCs w:val="20"/>
              </w:rPr>
              <w:t>1,838,144,616.16</w:t>
            </w:r>
          </w:p>
        </w:tc>
        <w:tc>
          <w:tcPr>
            <w:tcW w:w="1360" w:type="dxa"/>
            <w:tcBorders>
              <w:top w:val="nil"/>
              <w:left w:val="nil"/>
              <w:bottom w:val="nil"/>
              <w:right w:val="nil"/>
            </w:tcBorders>
            <w:shd w:val="clear" w:color="auto" w:fill="auto"/>
            <w:noWrap/>
            <w:vAlign w:val="bottom"/>
            <w:hideMark/>
          </w:tcPr>
          <w:p w14:paraId="7D84A110" w14:textId="77777777" w:rsidR="00983B47" w:rsidRDefault="00983B47">
            <w:pPr>
              <w:jc w:val="right"/>
              <w:rPr>
                <w:rFonts w:ascii="Arial Narrow" w:hAnsi="Arial Narrow"/>
                <w:b/>
                <w:bCs/>
                <w:sz w:val="20"/>
                <w:szCs w:val="20"/>
              </w:rPr>
            </w:pPr>
            <w:r>
              <w:rPr>
                <w:rFonts w:ascii="Arial Narrow" w:hAnsi="Arial Narrow"/>
                <w:b/>
                <w:bCs/>
                <w:sz w:val="20"/>
                <w:szCs w:val="20"/>
              </w:rPr>
              <w:t>1,908,862,981.25</w:t>
            </w:r>
          </w:p>
        </w:tc>
      </w:tr>
      <w:tr w:rsidR="00983B47" w14:paraId="59546C4A" w14:textId="77777777" w:rsidTr="00983B47">
        <w:trPr>
          <w:trHeight w:val="255"/>
        </w:trPr>
        <w:tc>
          <w:tcPr>
            <w:tcW w:w="400" w:type="dxa"/>
            <w:tcBorders>
              <w:top w:val="nil"/>
              <w:left w:val="nil"/>
              <w:bottom w:val="nil"/>
              <w:right w:val="nil"/>
            </w:tcBorders>
            <w:shd w:val="clear" w:color="auto" w:fill="auto"/>
            <w:noWrap/>
            <w:vAlign w:val="bottom"/>
            <w:hideMark/>
          </w:tcPr>
          <w:p w14:paraId="50E57579"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DD871EF"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397A289" w14:textId="77777777" w:rsidR="00983B47" w:rsidRDefault="00983B47">
            <w:pPr>
              <w:rPr>
                <w:rFonts w:ascii="Arial Narrow" w:hAnsi="Arial Narrow"/>
                <w:sz w:val="20"/>
                <w:szCs w:val="20"/>
              </w:rPr>
            </w:pPr>
            <w:r>
              <w:rPr>
                <w:rFonts w:ascii="Arial Narrow" w:hAnsi="Arial Narrow"/>
                <w:sz w:val="20"/>
                <w:szCs w:val="20"/>
              </w:rPr>
              <w:t>2.1.1</w:t>
            </w:r>
          </w:p>
        </w:tc>
        <w:tc>
          <w:tcPr>
            <w:tcW w:w="5240" w:type="dxa"/>
            <w:gridSpan w:val="2"/>
            <w:tcBorders>
              <w:top w:val="nil"/>
              <w:left w:val="nil"/>
              <w:bottom w:val="nil"/>
              <w:right w:val="nil"/>
            </w:tcBorders>
            <w:shd w:val="clear" w:color="auto" w:fill="auto"/>
            <w:noWrap/>
            <w:vAlign w:val="bottom"/>
            <w:hideMark/>
          </w:tcPr>
          <w:p w14:paraId="2B432AE7" w14:textId="77777777" w:rsidR="00983B47" w:rsidRDefault="00983B47">
            <w:pPr>
              <w:rPr>
                <w:rFonts w:ascii="Arial Narrow" w:hAnsi="Arial Narrow"/>
                <w:sz w:val="20"/>
                <w:szCs w:val="20"/>
              </w:rPr>
            </w:pPr>
            <w:r>
              <w:rPr>
                <w:rFonts w:ascii="Arial Narrow" w:hAnsi="Arial Narrow"/>
                <w:sz w:val="20"/>
                <w:szCs w:val="20"/>
              </w:rPr>
              <w:t>EDIFICACIONES</w:t>
            </w:r>
          </w:p>
        </w:tc>
        <w:tc>
          <w:tcPr>
            <w:tcW w:w="1600" w:type="dxa"/>
            <w:tcBorders>
              <w:top w:val="nil"/>
              <w:left w:val="nil"/>
              <w:bottom w:val="nil"/>
              <w:right w:val="nil"/>
            </w:tcBorders>
            <w:shd w:val="clear" w:color="auto" w:fill="auto"/>
            <w:noWrap/>
            <w:vAlign w:val="bottom"/>
            <w:hideMark/>
          </w:tcPr>
          <w:p w14:paraId="4AD19E2F" w14:textId="77777777" w:rsidR="00983B47" w:rsidRDefault="00983B47">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66AE48BD"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4729686E" w14:textId="77777777" w:rsidR="00983B47" w:rsidRDefault="00983B47">
            <w:pPr>
              <w:jc w:val="right"/>
              <w:rPr>
                <w:rFonts w:ascii="Arial Narrow" w:hAnsi="Arial Narrow"/>
                <w:sz w:val="20"/>
                <w:szCs w:val="20"/>
              </w:rPr>
            </w:pPr>
            <w:r>
              <w:rPr>
                <w:rFonts w:ascii="Arial Narrow" w:hAnsi="Arial Narrow"/>
                <w:sz w:val="20"/>
                <w:szCs w:val="20"/>
              </w:rPr>
              <w:t>52,055,201.45</w:t>
            </w:r>
          </w:p>
        </w:tc>
        <w:tc>
          <w:tcPr>
            <w:tcW w:w="1360" w:type="dxa"/>
            <w:tcBorders>
              <w:top w:val="nil"/>
              <w:left w:val="nil"/>
              <w:bottom w:val="nil"/>
              <w:right w:val="nil"/>
            </w:tcBorders>
            <w:shd w:val="clear" w:color="auto" w:fill="auto"/>
            <w:noWrap/>
            <w:vAlign w:val="bottom"/>
            <w:hideMark/>
          </w:tcPr>
          <w:p w14:paraId="1A9821C6" w14:textId="77777777" w:rsidR="00983B47" w:rsidRDefault="00983B47">
            <w:pPr>
              <w:jc w:val="right"/>
              <w:rPr>
                <w:rFonts w:ascii="Arial Narrow" w:hAnsi="Arial Narrow"/>
                <w:sz w:val="20"/>
                <w:szCs w:val="20"/>
              </w:rPr>
            </w:pPr>
            <w:r>
              <w:rPr>
                <w:rFonts w:ascii="Arial Narrow" w:hAnsi="Arial Narrow"/>
                <w:sz w:val="20"/>
                <w:szCs w:val="20"/>
              </w:rPr>
              <w:t>52,055,201.45</w:t>
            </w:r>
          </w:p>
        </w:tc>
      </w:tr>
      <w:tr w:rsidR="00983B47" w14:paraId="0A4328A7" w14:textId="77777777" w:rsidTr="00983B47">
        <w:trPr>
          <w:trHeight w:val="255"/>
        </w:trPr>
        <w:tc>
          <w:tcPr>
            <w:tcW w:w="400" w:type="dxa"/>
            <w:tcBorders>
              <w:top w:val="nil"/>
              <w:left w:val="nil"/>
              <w:bottom w:val="nil"/>
              <w:right w:val="nil"/>
            </w:tcBorders>
            <w:shd w:val="clear" w:color="auto" w:fill="auto"/>
            <w:noWrap/>
            <w:vAlign w:val="bottom"/>
            <w:hideMark/>
          </w:tcPr>
          <w:p w14:paraId="16CB380A"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D31935B"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41EEB49E" w14:textId="77777777" w:rsidR="00983B47" w:rsidRDefault="00983B47">
            <w:pPr>
              <w:rPr>
                <w:rFonts w:ascii="Arial Narrow" w:hAnsi="Arial Narrow"/>
                <w:sz w:val="20"/>
                <w:szCs w:val="20"/>
              </w:rPr>
            </w:pPr>
            <w:r>
              <w:rPr>
                <w:rFonts w:ascii="Arial Narrow" w:hAnsi="Arial Narrow"/>
                <w:sz w:val="20"/>
                <w:szCs w:val="20"/>
              </w:rPr>
              <w:t>2.1.2</w:t>
            </w:r>
          </w:p>
        </w:tc>
        <w:tc>
          <w:tcPr>
            <w:tcW w:w="5240" w:type="dxa"/>
            <w:gridSpan w:val="2"/>
            <w:tcBorders>
              <w:top w:val="nil"/>
              <w:left w:val="nil"/>
              <w:bottom w:val="nil"/>
              <w:right w:val="nil"/>
            </w:tcBorders>
            <w:shd w:val="clear" w:color="auto" w:fill="auto"/>
            <w:noWrap/>
            <w:vAlign w:val="bottom"/>
            <w:hideMark/>
          </w:tcPr>
          <w:p w14:paraId="7D93F1D4" w14:textId="77777777" w:rsidR="00983B47" w:rsidRDefault="00983B47">
            <w:pPr>
              <w:rPr>
                <w:rFonts w:ascii="Arial Narrow" w:hAnsi="Arial Narrow"/>
                <w:sz w:val="20"/>
                <w:szCs w:val="20"/>
              </w:rPr>
            </w:pPr>
            <w:r>
              <w:rPr>
                <w:rFonts w:ascii="Arial Narrow" w:hAnsi="Arial Narrow"/>
                <w:sz w:val="20"/>
                <w:szCs w:val="20"/>
              </w:rPr>
              <w:t>VIAS DE COMUNICACIÓN</w:t>
            </w:r>
          </w:p>
        </w:tc>
        <w:tc>
          <w:tcPr>
            <w:tcW w:w="1600" w:type="dxa"/>
            <w:tcBorders>
              <w:top w:val="nil"/>
              <w:left w:val="nil"/>
              <w:bottom w:val="nil"/>
              <w:right w:val="nil"/>
            </w:tcBorders>
            <w:shd w:val="clear" w:color="auto" w:fill="auto"/>
            <w:noWrap/>
            <w:vAlign w:val="bottom"/>
            <w:hideMark/>
          </w:tcPr>
          <w:p w14:paraId="2FB14974" w14:textId="77777777" w:rsidR="00983B47" w:rsidRDefault="00983B47">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3F5BAF4C" w14:textId="77777777" w:rsidR="00983B47" w:rsidRDefault="00983B47">
            <w:pPr>
              <w:jc w:val="right"/>
              <w:rPr>
                <w:rFonts w:ascii="Arial Narrow" w:hAnsi="Arial Narrow"/>
                <w:sz w:val="20"/>
                <w:szCs w:val="20"/>
              </w:rPr>
            </w:pPr>
            <w:r>
              <w:rPr>
                <w:rFonts w:ascii="Arial Narrow" w:hAnsi="Arial Narrow"/>
                <w:sz w:val="20"/>
                <w:szCs w:val="20"/>
              </w:rPr>
              <w:t>55,599,420.22</w:t>
            </w:r>
          </w:p>
        </w:tc>
        <w:tc>
          <w:tcPr>
            <w:tcW w:w="1360" w:type="dxa"/>
            <w:tcBorders>
              <w:top w:val="nil"/>
              <w:left w:val="nil"/>
              <w:bottom w:val="nil"/>
              <w:right w:val="nil"/>
            </w:tcBorders>
            <w:shd w:val="clear" w:color="auto" w:fill="auto"/>
            <w:noWrap/>
            <w:vAlign w:val="bottom"/>
            <w:hideMark/>
          </w:tcPr>
          <w:p w14:paraId="3B60CD60" w14:textId="77777777" w:rsidR="00983B47" w:rsidRDefault="00983B47">
            <w:pPr>
              <w:jc w:val="right"/>
              <w:rPr>
                <w:rFonts w:ascii="Arial Narrow" w:hAnsi="Arial Narrow"/>
                <w:sz w:val="20"/>
                <w:szCs w:val="20"/>
              </w:rPr>
            </w:pPr>
            <w:r>
              <w:rPr>
                <w:rFonts w:ascii="Arial Narrow" w:hAnsi="Arial Narrow"/>
                <w:sz w:val="20"/>
                <w:szCs w:val="20"/>
              </w:rPr>
              <w:t>1,516,390,724.99</w:t>
            </w:r>
          </w:p>
        </w:tc>
        <w:tc>
          <w:tcPr>
            <w:tcW w:w="1360" w:type="dxa"/>
            <w:tcBorders>
              <w:top w:val="nil"/>
              <w:left w:val="nil"/>
              <w:bottom w:val="nil"/>
              <w:right w:val="nil"/>
            </w:tcBorders>
            <w:shd w:val="clear" w:color="auto" w:fill="auto"/>
            <w:noWrap/>
            <w:vAlign w:val="bottom"/>
            <w:hideMark/>
          </w:tcPr>
          <w:p w14:paraId="0BB3C2C1" w14:textId="77777777" w:rsidR="00983B47" w:rsidRDefault="00983B47">
            <w:pPr>
              <w:jc w:val="right"/>
              <w:rPr>
                <w:rFonts w:ascii="Arial Narrow" w:hAnsi="Arial Narrow"/>
                <w:sz w:val="20"/>
                <w:szCs w:val="20"/>
              </w:rPr>
            </w:pPr>
            <w:r>
              <w:rPr>
                <w:rFonts w:ascii="Arial Narrow" w:hAnsi="Arial Narrow"/>
                <w:sz w:val="20"/>
                <w:szCs w:val="20"/>
              </w:rPr>
              <w:t>1,571,990,145.21</w:t>
            </w:r>
          </w:p>
        </w:tc>
      </w:tr>
      <w:tr w:rsidR="00983B47" w14:paraId="1966E6D6" w14:textId="77777777" w:rsidTr="00983B47">
        <w:trPr>
          <w:trHeight w:val="255"/>
        </w:trPr>
        <w:tc>
          <w:tcPr>
            <w:tcW w:w="400" w:type="dxa"/>
            <w:tcBorders>
              <w:top w:val="nil"/>
              <w:left w:val="nil"/>
              <w:bottom w:val="nil"/>
              <w:right w:val="nil"/>
            </w:tcBorders>
            <w:shd w:val="clear" w:color="auto" w:fill="auto"/>
            <w:noWrap/>
            <w:vAlign w:val="bottom"/>
            <w:hideMark/>
          </w:tcPr>
          <w:p w14:paraId="4D7B4D88"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0E5A4376"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37DAAC4E" w14:textId="77777777" w:rsidR="00983B47" w:rsidRDefault="00983B47">
            <w:pPr>
              <w:rPr>
                <w:rFonts w:ascii="Arial Narrow" w:hAnsi="Arial Narrow"/>
                <w:sz w:val="20"/>
                <w:szCs w:val="20"/>
              </w:rPr>
            </w:pPr>
            <w:r>
              <w:rPr>
                <w:rFonts w:ascii="Arial Narrow" w:hAnsi="Arial Narrow"/>
                <w:sz w:val="20"/>
                <w:szCs w:val="20"/>
              </w:rPr>
              <w:t>2.1.5</w:t>
            </w:r>
          </w:p>
        </w:tc>
        <w:tc>
          <w:tcPr>
            <w:tcW w:w="5240" w:type="dxa"/>
            <w:gridSpan w:val="2"/>
            <w:tcBorders>
              <w:top w:val="nil"/>
              <w:left w:val="nil"/>
              <w:bottom w:val="nil"/>
              <w:right w:val="nil"/>
            </w:tcBorders>
            <w:shd w:val="clear" w:color="auto" w:fill="auto"/>
            <w:noWrap/>
            <w:vAlign w:val="bottom"/>
            <w:hideMark/>
          </w:tcPr>
          <w:p w14:paraId="5B110D24" w14:textId="77777777" w:rsidR="00983B47" w:rsidRDefault="00983B47">
            <w:pPr>
              <w:rPr>
                <w:rFonts w:ascii="Arial Narrow" w:hAnsi="Arial Narrow"/>
                <w:sz w:val="20"/>
                <w:szCs w:val="20"/>
              </w:rPr>
            </w:pPr>
            <w:r>
              <w:rPr>
                <w:rFonts w:ascii="Arial Narrow" w:hAnsi="Arial Narrow"/>
                <w:sz w:val="20"/>
                <w:szCs w:val="20"/>
              </w:rPr>
              <w:t>OTRAS OBRAS</w:t>
            </w:r>
          </w:p>
        </w:tc>
        <w:tc>
          <w:tcPr>
            <w:tcW w:w="1600" w:type="dxa"/>
            <w:tcBorders>
              <w:top w:val="nil"/>
              <w:left w:val="nil"/>
              <w:bottom w:val="nil"/>
              <w:right w:val="nil"/>
            </w:tcBorders>
            <w:shd w:val="clear" w:color="auto" w:fill="auto"/>
            <w:noWrap/>
            <w:vAlign w:val="bottom"/>
            <w:hideMark/>
          </w:tcPr>
          <w:p w14:paraId="383211FE" w14:textId="77777777" w:rsidR="00983B47" w:rsidRDefault="00983B47">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73E91709" w14:textId="77777777" w:rsidR="00983B47" w:rsidRDefault="00983B47">
            <w:pPr>
              <w:jc w:val="right"/>
              <w:rPr>
                <w:rFonts w:ascii="Arial Narrow" w:hAnsi="Arial Narrow"/>
                <w:sz w:val="20"/>
                <w:szCs w:val="20"/>
              </w:rPr>
            </w:pPr>
            <w:r>
              <w:rPr>
                <w:rFonts w:ascii="Arial Narrow" w:hAnsi="Arial Narrow"/>
                <w:sz w:val="20"/>
                <w:szCs w:val="20"/>
              </w:rPr>
              <w:t>15,118,944.88</w:t>
            </w:r>
          </w:p>
        </w:tc>
        <w:tc>
          <w:tcPr>
            <w:tcW w:w="1360" w:type="dxa"/>
            <w:tcBorders>
              <w:top w:val="nil"/>
              <w:left w:val="nil"/>
              <w:bottom w:val="nil"/>
              <w:right w:val="nil"/>
            </w:tcBorders>
            <w:shd w:val="clear" w:color="auto" w:fill="auto"/>
            <w:noWrap/>
            <w:vAlign w:val="bottom"/>
            <w:hideMark/>
          </w:tcPr>
          <w:p w14:paraId="5025A556" w14:textId="77777777" w:rsidR="00983B47" w:rsidRDefault="00983B47">
            <w:pPr>
              <w:jc w:val="right"/>
              <w:rPr>
                <w:rFonts w:ascii="Arial Narrow" w:hAnsi="Arial Narrow"/>
                <w:sz w:val="20"/>
                <w:szCs w:val="20"/>
              </w:rPr>
            </w:pPr>
            <w:r>
              <w:rPr>
                <w:rFonts w:ascii="Arial Narrow" w:hAnsi="Arial Narrow"/>
                <w:sz w:val="20"/>
                <w:szCs w:val="20"/>
              </w:rPr>
              <w:t>269,698,689.72</w:t>
            </w:r>
          </w:p>
        </w:tc>
        <w:tc>
          <w:tcPr>
            <w:tcW w:w="1360" w:type="dxa"/>
            <w:tcBorders>
              <w:top w:val="nil"/>
              <w:left w:val="nil"/>
              <w:bottom w:val="nil"/>
              <w:right w:val="nil"/>
            </w:tcBorders>
            <w:shd w:val="clear" w:color="auto" w:fill="auto"/>
            <w:noWrap/>
            <w:vAlign w:val="bottom"/>
            <w:hideMark/>
          </w:tcPr>
          <w:p w14:paraId="4F44B1D4" w14:textId="77777777" w:rsidR="00983B47" w:rsidRDefault="00983B47">
            <w:pPr>
              <w:jc w:val="right"/>
              <w:rPr>
                <w:rFonts w:ascii="Arial Narrow" w:hAnsi="Arial Narrow"/>
                <w:sz w:val="20"/>
                <w:szCs w:val="20"/>
              </w:rPr>
            </w:pPr>
            <w:r>
              <w:rPr>
                <w:rFonts w:ascii="Arial Narrow" w:hAnsi="Arial Narrow"/>
                <w:sz w:val="20"/>
                <w:szCs w:val="20"/>
              </w:rPr>
              <w:t>284,817,634.60</w:t>
            </w:r>
          </w:p>
        </w:tc>
      </w:tr>
      <w:tr w:rsidR="00983B47" w14:paraId="50E20676" w14:textId="77777777" w:rsidTr="00983B47">
        <w:trPr>
          <w:trHeight w:val="405"/>
        </w:trPr>
        <w:tc>
          <w:tcPr>
            <w:tcW w:w="400" w:type="dxa"/>
            <w:tcBorders>
              <w:top w:val="nil"/>
              <w:left w:val="nil"/>
              <w:bottom w:val="nil"/>
              <w:right w:val="nil"/>
            </w:tcBorders>
            <w:shd w:val="clear" w:color="auto" w:fill="auto"/>
            <w:noWrap/>
            <w:vAlign w:val="bottom"/>
            <w:hideMark/>
          </w:tcPr>
          <w:p w14:paraId="1BB26AE6"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26BBB427" w14:textId="77777777" w:rsidR="00983B47" w:rsidRDefault="00983B47">
            <w:pPr>
              <w:jc w:val="right"/>
              <w:rPr>
                <w:rFonts w:ascii="Arial Narrow" w:hAnsi="Arial Narrow"/>
                <w:b/>
                <w:bCs/>
                <w:sz w:val="20"/>
                <w:szCs w:val="20"/>
              </w:rPr>
            </w:pPr>
            <w:r>
              <w:rPr>
                <w:rFonts w:ascii="Arial Narrow" w:hAnsi="Arial Narrow"/>
                <w:b/>
                <w:bCs/>
                <w:sz w:val="20"/>
                <w:szCs w:val="20"/>
              </w:rPr>
              <w:t>2.2</w:t>
            </w:r>
          </w:p>
        </w:tc>
        <w:tc>
          <w:tcPr>
            <w:tcW w:w="5940" w:type="dxa"/>
            <w:gridSpan w:val="3"/>
            <w:tcBorders>
              <w:top w:val="nil"/>
              <w:left w:val="nil"/>
              <w:bottom w:val="nil"/>
              <w:right w:val="nil"/>
            </w:tcBorders>
            <w:shd w:val="clear" w:color="auto" w:fill="auto"/>
            <w:noWrap/>
            <w:vAlign w:val="bottom"/>
            <w:hideMark/>
          </w:tcPr>
          <w:p w14:paraId="09FAF14C" w14:textId="77777777" w:rsidR="00983B47" w:rsidRDefault="00983B47">
            <w:pPr>
              <w:rPr>
                <w:rFonts w:ascii="Arial Narrow" w:hAnsi="Arial Narrow"/>
                <w:b/>
                <w:bCs/>
                <w:sz w:val="20"/>
                <w:szCs w:val="20"/>
              </w:rPr>
            </w:pPr>
            <w:r>
              <w:rPr>
                <w:rFonts w:ascii="Arial Narrow" w:hAnsi="Arial Narrow"/>
                <w:b/>
                <w:bCs/>
                <w:sz w:val="20"/>
                <w:szCs w:val="20"/>
              </w:rPr>
              <w:t>ADQUISICION DE ACTIVOS</w:t>
            </w:r>
          </w:p>
        </w:tc>
        <w:tc>
          <w:tcPr>
            <w:tcW w:w="1600" w:type="dxa"/>
            <w:tcBorders>
              <w:top w:val="nil"/>
              <w:left w:val="nil"/>
              <w:bottom w:val="nil"/>
              <w:right w:val="nil"/>
            </w:tcBorders>
            <w:shd w:val="clear" w:color="auto" w:fill="auto"/>
            <w:noWrap/>
            <w:vAlign w:val="bottom"/>
            <w:hideMark/>
          </w:tcPr>
          <w:p w14:paraId="7B079BC4" w14:textId="77777777" w:rsidR="00983B47" w:rsidRDefault="00983B47">
            <w:pPr>
              <w:jc w:val="right"/>
              <w:rPr>
                <w:rFonts w:ascii="Arial Narrow" w:hAnsi="Arial Narrow"/>
                <w:b/>
                <w:bCs/>
                <w:sz w:val="20"/>
                <w:szCs w:val="20"/>
              </w:rPr>
            </w:pPr>
            <w:r>
              <w:rPr>
                <w:rFonts w:ascii="Arial Narrow" w:hAnsi="Arial Narrow"/>
                <w:b/>
                <w:bCs/>
                <w:sz w:val="20"/>
                <w:szCs w:val="20"/>
              </w:rPr>
              <w:t>32,200,000.00</w:t>
            </w:r>
          </w:p>
        </w:tc>
        <w:tc>
          <w:tcPr>
            <w:tcW w:w="1500" w:type="dxa"/>
            <w:tcBorders>
              <w:top w:val="nil"/>
              <w:left w:val="nil"/>
              <w:bottom w:val="nil"/>
              <w:right w:val="nil"/>
            </w:tcBorders>
            <w:shd w:val="clear" w:color="auto" w:fill="auto"/>
            <w:noWrap/>
            <w:vAlign w:val="bottom"/>
            <w:hideMark/>
          </w:tcPr>
          <w:p w14:paraId="6DEFA004"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1CDAB65C" w14:textId="77777777" w:rsidR="00983B47" w:rsidRDefault="00983B47">
            <w:pPr>
              <w:jc w:val="right"/>
              <w:rPr>
                <w:rFonts w:ascii="Arial Narrow" w:hAnsi="Arial Narrow"/>
                <w:b/>
                <w:bCs/>
                <w:sz w:val="20"/>
                <w:szCs w:val="20"/>
              </w:rPr>
            </w:pPr>
            <w:r>
              <w:rPr>
                <w:rFonts w:ascii="Arial Narrow" w:hAnsi="Arial Narrow"/>
                <w:b/>
                <w:bCs/>
                <w:sz w:val="20"/>
                <w:szCs w:val="20"/>
              </w:rPr>
              <w:t>8,500,000.00</w:t>
            </w:r>
          </w:p>
        </w:tc>
        <w:tc>
          <w:tcPr>
            <w:tcW w:w="1360" w:type="dxa"/>
            <w:tcBorders>
              <w:top w:val="nil"/>
              <w:left w:val="nil"/>
              <w:bottom w:val="nil"/>
              <w:right w:val="nil"/>
            </w:tcBorders>
            <w:shd w:val="clear" w:color="auto" w:fill="auto"/>
            <w:noWrap/>
            <w:vAlign w:val="bottom"/>
            <w:hideMark/>
          </w:tcPr>
          <w:p w14:paraId="0D92B979" w14:textId="77777777" w:rsidR="00983B47" w:rsidRDefault="00983B47">
            <w:pPr>
              <w:jc w:val="right"/>
              <w:rPr>
                <w:rFonts w:ascii="Arial Narrow" w:hAnsi="Arial Narrow"/>
                <w:b/>
                <w:bCs/>
                <w:sz w:val="20"/>
                <w:szCs w:val="20"/>
              </w:rPr>
            </w:pPr>
            <w:r>
              <w:rPr>
                <w:rFonts w:ascii="Arial Narrow" w:hAnsi="Arial Narrow"/>
                <w:b/>
                <w:bCs/>
                <w:sz w:val="20"/>
                <w:szCs w:val="20"/>
              </w:rPr>
              <w:t>40,700,000.00</w:t>
            </w:r>
          </w:p>
        </w:tc>
      </w:tr>
      <w:tr w:rsidR="00983B47" w14:paraId="7332FFAD" w14:textId="77777777" w:rsidTr="00983B47">
        <w:trPr>
          <w:trHeight w:val="255"/>
        </w:trPr>
        <w:tc>
          <w:tcPr>
            <w:tcW w:w="400" w:type="dxa"/>
            <w:tcBorders>
              <w:top w:val="nil"/>
              <w:left w:val="nil"/>
              <w:bottom w:val="nil"/>
              <w:right w:val="nil"/>
            </w:tcBorders>
            <w:shd w:val="clear" w:color="auto" w:fill="auto"/>
            <w:noWrap/>
            <w:vAlign w:val="bottom"/>
            <w:hideMark/>
          </w:tcPr>
          <w:p w14:paraId="0A1EBCDB"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83FC4D2"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216E8D06" w14:textId="77777777" w:rsidR="00983B47" w:rsidRDefault="00983B47">
            <w:pPr>
              <w:rPr>
                <w:rFonts w:ascii="Arial Narrow" w:hAnsi="Arial Narrow"/>
                <w:sz w:val="20"/>
                <w:szCs w:val="20"/>
              </w:rPr>
            </w:pPr>
            <w:r>
              <w:rPr>
                <w:rFonts w:ascii="Arial Narrow" w:hAnsi="Arial Narrow"/>
                <w:sz w:val="20"/>
                <w:szCs w:val="20"/>
              </w:rPr>
              <w:t>2.2.1</w:t>
            </w:r>
          </w:p>
        </w:tc>
        <w:tc>
          <w:tcPr>
            <w:tcW w:w="5240" w:type="dxa"/>
            <w:gridSpan w:val="2"/>
            <w:tcBorders>
              <w:top w:val="nil"/>
              <w:left w:val="nil"/>
              <w:bottom w:val="nil"/>
              <w:right w:val="nil"/>
            </w:tcBorders>
            <w:shd w:val="clear" w:color="auto" w:fill="auto"/>
            <w:noWrap/>
            <w:vAlign w:val="bottom"/>
            <w:hideMark/>
          </w:tcPr>
          <w:p w14:paraId="2924E5C4" w14:textId="77777777" w:rsidR="00983B47" w:rsidRDefault="00983B47">
            <w:pPr>
              <w:rPr>
                <w:rFonts w:ascii="Arial Narrow" w:hAnsi="Arial Narrow"/>
                <w:sz w:val="20"/>
                <w:szCs w:val="20"/>
              </w:rPr>
            </w:pPr>
            <w:r>
              <w:rPr>
                <w:rFonts w:ascii="Arial Narrow" w:hAnsi="Arial Narrow"/>
                <w:sz w:val="20"/>
                <w:szCs w:val="20"/>
              </w:rPr>
              <w:t>MAQUINARIA Y EQUIPO</w:t>
            </w:r>
          </w:p>
        </w:tc>
        <w:tc>
          <w:tcPr>
            <w:tcW w:w="1600" w:type="dxa"/>
            <w:tcBorders>
              <w:top w:val="nil"/>
              <w:left w:val="nil"/>
              <w:bottom w:val="nil"/>
              <w:right w:val="nil"/>
            </w:tcBorders>
            <w:shd w:val="clear" w:color="auto" w:fill="auto"/>
            <w:noWrap/>
            <w:vAlign w:val="bottom"/>
            <w:hideMark/>
          </w:tcPr>
          <w:p w14:paraId="078F47BB" w14:textId="77777777" w:rsidR="00983B47" w:rsidRDefault="00983B47">
            <w:pPr>
              <w:jc w:val="right"/>
              <w:rPr>
                <w:rFonts w:ascii="Arial Narrow" w:hAnsi="Arial Narrow"/>
                <w:sz w:val="20"/>
                <w:szCs w:val="20"/>
              </w:rPr>
            </w:pPr>
            <w:r>
              <w:rPr>
                <w:rFonts w:ascii="Arial Narrow" w:hAnsi="Arial Narrow"/>
                <w:sz w:val="20"/>
                <w:szCs w:val="20"/>
              </w:rPr>
              <w:t>32,200,000.00</w:t>
            </w:r>
          </w:p>
        </w:tc>
        <w:tc>
          <w:tcPr>
            <w:tcW w:w="1500" w:type="dxa"/>
            <w:tcBorders>
              <w:top w:val="nil"/>
              <w:left w:val="nil"/>
              <w:bottom w:val="nil"/>
              <w:right w:val="nil"/>
            </w:tcBorders>
            <w:shd w:val="clear" w:color="auto" w:fill="auto"/>
            <w:noWrap/>
            <w:vAlign w:val="bottom"/>
            <w:hideMark/>
          </w:tcPr>
          <w:p w14:paraId="1EBF74E7"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31F47C97" w14:textId="77777777" w:rsidR="00983B47" w:rsidRDefault="00983B47">
            <w:pPr>
              <w:jc w:val="right"/>
              <w:rPr>
                <w:rFonts w:ascii="Arial Narrow" w:hAnsi="Arial Narrow"/>
                <w:sz w:val="20"/>
                <w:szCs w:val="20"/>
              </w:rPr>
            </w:pPr>
            <w:r>
              <w:rPr>
                <w:rFonts w:ascii="Arial Narrow" w:hAnsi="Arial Narrow"/>
                <w:sz w:val="20"/>
                <w:szCs w:val="20"/>
              </w:rPr>
              <w:t>8,500,000.00</w:t>
            </w:r>
          </w:p>
        </w:tc>
        <w:tc>
          <w:tcPr>
            <w:tcW w:w="1360" w:type="dxa"/>
            <w:tcBorders>
              <w:top w:val="nil"/>
              <w:left w:val="nil"/>
              <w:bottom w:val="nil"/>
              <w:right w:val="nil"/>
            </w:tcBorders>
            <w:shd w:val="clear" w:color="auto" w:fill="auto"/>
            <w:noWrap/>
            <w:vAlign w:val="bottom"/>
            <w:hideMark/>
          </w:tcPr>
          <w:p w14:paraId="0B5C68F4" w14:textId="77777777" w:rsidR="00983B47" w:rsidRDefault="00983B47">
            <w:pPr>
              <w:jc w:val="right"/>
              <w:rPr>
                <w:rFonts w:ascii="Arial Narrow" w:hAnsi="Arial Narrow"/>
                <w:sz w:val="20"/>
                <w:szCs w:val="20"/>
              </w:rPr>
            </w:pPr>
            <w:r>
              <w:rPr>
                <w:rFonts w:ascii="Arial Narrow" w:hAnsi="Arial Narrow"/>
                <w:sz w:val="20"/>
                <w:szCs w:val="20"/>
              </w:rPr>
              <w:t>40,700,000.00</w:t>
            </w:r>
          </w:p>
        </w:tc>
      </w:tr>
      <w:tr w:rsidR="00983B47" w14:paraId="7F8FB0D9" w14:textId="77777777" w:rsidTr="00983B47">
        <w:trPr>
          <w:trHeight w:val="255"/>
        </w:trPr>
        <w:tc>
          <w:tcPr>
            <w:tcW w:w="400" w:type="dxa"/>
            <w:tcBorders>
              <w:top w:val="nil"/>
              <w:left w:val="nil"/>
              <w:bottom w:val="nil"/>
              <w:right w:val="nil"/>
            </w:tcBorders>
            <w:shd w:val="clear" w:color="auto" w:fill="auto"/>
            <w:noWrap/>
            <w:vAlign w:val="bottom"/>
            <w:hideMark/>
          </w:tcPr>
          <w:p w14:paraId="0687820B"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17948C95" w14:textId="77777777" w:rsidR="00983B47" w:rsidRDefault="00983B47">
            <w:pPr>
              <w:jc w:val="right"/>
              <w:rPr>
                <w:rFonts w:ascii="Arial Narrow" w:hAnsi="Arial Narrow"/>
                <w:b/>
                <w:bCs/>
                <w:sz w:val="20"/>
                <w:szCs w:val="20"/>
              </w:rPr>
            </w:pPr>
            <w:r>
              <w:rPr>
                <w:rFonts w:ascii="Arial Narrow" w:hAnsi="Arial Narrow"/>
                <w:b/>
                <w:bCs/>
                <w:sz w:val="20"/>
                <w:szCs w:val="20"/>
              </w:rPr>
              <w:t>2.3</w:t>
            </w:r>
          </w:p>
        </w:tc>
        <w:tc>
          <w:tcPr>
            <w:tcW w:w="5940" w:type="dxa"/>
            <w:gridSpan w:val="3"/>
            <w:tcBorders>
              <w:top w:val="nil"/>
              <w:left w:val="nil"/>
              <w:bottom w:val="nil"/>
              <w:right w:val="nil"/>
            </w:tcBorders>
            <w:shd w:val="clear" w:color="auto" w:fill="auto"/>
            <w:noWrap/>
            <w:vAlign w:val="bottom"/>
            <w:hideMark/>
          </w:tcPr>
          <w:p w14:paraId="38E1E687" w14:textId="77777777" w:rsidR="00983B47" w:rsidRDefault="00983B47">
            <w:pPr>
              <w:rPr>
                <w:rFonts w:ascii="Arial Narrow" w:hAnsi="Arial Narrow"/>
                <w:b/>
                <w:bCs/>
                <w:sz w:val="20"/>
                <w:szCs w:val="20"/>
              </w:rPr>
            </w:pPr>
            <w:r>
              <w:rPr>
                <w:rFonts w:ascii="Arial Narrow" w:hAnsi="Arial Narrow"/>
                <w:b/>
                <w:bCs/>
                <w:sz w:val="20"/>
                <w:szCs w:val="20"/>
              </w:rPr>
              <w:t>TRANSFERENCIAS DE CAPITAL</w:t>
            </w:r>
          </w:p>
        </w:tc>
        <w:tc>
          <w:tcPr>
            <w:tcW w:w="1600" w:type="dxa"/>
            <w:tcBorders>
              <w:top w:val="nil"/>
              <w:left w:val="nil"/>
              <w:bottom w:val="nil"/>
              <w:right w:val="nil"/>
            </w:tcBorders>
            <w:shd w:val="clear" w:color="auto" w:fill="auto"/>
            <w:noWrap/>
            <w:vAlign w:val="bottom"/>
            <w:hideMark/>
          </w:tcPr>
          <w:p w14:paraId="4D559DF0" w14:textId="77777777" w:rsidR="00983B47" w:rsidRDefault="00983B47">
            <w:pPr>
              <w:jc w:val="right"/>
              <w:rPr>
                <w:rFonts w:ascii="Arial Narrow" w:hAnsi="Arial Narrow"/>
                <w:b/>
                <w:bCs/>
                <w:sz w:val="20"/>
                <w:szCs w:val="20"/>
              </w:rPr>
            </w:pPr>
            <w:r>
              <w:rPr>
                <w:rFonts w:ascii="Arial Narrow" w:hAnsi="Arial Narrow"/>
                <w:b/>
                <w:bCs/>
                <w:sz w:val="20"/>
                <w:szCs w:val="20"/>
              </w:rPr>
              <w:t>4,410,000.00</w:t>
            </w:r>
          </w:p>
        </w:tc>
        <w:tc>
          <w:tcPr>
            <w:tcW w:w="1500" w:type="dxa"/>
            <w:tcBorders>
              <w:top w:val="nil"/>
              <w:left w:val="nil"/>
              <w:bottom w:val="nil"/>
              <w:right w:val="nil"/>
            </w:tcBorders>
            <w:shd w:val="clear" w:color="auto" w:fill="auto"/>
            <w:noWrap/>
            <w:vAlign w:val="bottom"/>
            <w:hideMark/>
          </w:tcPr>
          <w:p w14:paraId="6898D24F"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49C8FD89"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3EB34CA2" w14:textId="77777777" w:rsidR="00983B47" w:rsidRDefault="00983B47">
            <w:pPr>
              <w:jc w:val="right"/>
              <w:rPr>
                <w:rFonts w:ascii="Arial Narrow" w:hAnsi="Arial Narrow"/>
                <w:b/>
                <w:bCs/>
                <w:sz w:val="20"/>
                <w:szCs w:val="20"/>
              </w:rPr>
            </w:pPr>
            <w:r>
              <w:rPr>
                <w:rFonts w:ascii="Arial Narrow" w:hAnsi="Arial Narrow"/>
                <w:b/>
                <w:bCs/>
                <w:sz w:val="20"/>
                <w:szCs w:val="20"/>
              </w:rPr>
              <w:t>4,410,000.00</w:t>
            </w:r>
          </w:p>
        </w:tc>
      </w:tr>
      <w:tr w:rsidR="00983B47" w14:paraId="37095BFD" w14:textId="77777777" w:rsidTr="00983B47">
        <w:trPr>
          <w:trHeight w:val="255"/>
        </w:trPr>
        <w:tc>
          <w:tcPr>
            <w:tcW w:w="400" w:type="dxa"/>
            <w:tcBorders>
              <w:top w:val="nil"/>
              <w:left w:val="nil"/>
              <w:bottom w:val="nil"/>
              <w:right w:val="nil"/>
            </w:tcBorders>
            <w:shd w:val="clear" w:color="auto" w:fill="auto"/>
            <w:noWrap/>
            <w:vAlign w:val="bottom"/>
            <w:hideMark/>
          </w:tcPr>
          <w:p w14:paraId="46807868"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4998061F"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682FB305" w14:textId="77777777" w:rsidR="00983B47" w:rsidRDefault="00983B47">
            <w:pPr>
              <w:rPr>
                <w:rFonts w:ascii="Arial Narrow" w:hAnsi="Arial Narrow"/>
                <w:sz w:val="20"/>
                <w:szCs w:val="20"/>
              </w:rPr>
            </w:pPr>
            <w:r>
              <w:rPr>
                <w:rFonts w:ascii="Arial Narrow" w:hAnsi="Arial Narrow"/>
                <w:sz w:val="20"/>
                <w:szCs w:val="20"/>
              </w:rPr>
              <w:t>2.3.1</w:t>
            </w:r>
          </w:p>
        </w:tc>
        <w:tc>
          <w:tcPr>
            <w:tcW w:w="5240" w:type="dxa"/>
            <w:gridSpan w:val="2"/>
            <w:tcBorders>
              <w:top w:val="nil"/>
              <w:left w:val="nil"/>
              <w:bottom w:val="nil"/>
              <w:right w:val="nil"/>
            </w:tcBorders>
            <w:shd w:val="clear" w:color="auto" w:fill="auto"/>
            <w:noWrap/>
            <w:vAlign w:val="bottom"/>
            <w:hideMark/>
          </w:tcPr>
          <w:p w14:paraId="08F3A5E7" w14:textId="77777777" w:rsidR="00983B47" w:rsidRDefault="00983B47">
            <w:pPr>
              <w:rPr>
                <w:rFonts w:ascii="Arial Narrow" w:hAnsi="Arial Narrow"/>
                <w:sz w:val="20"/>
                <w:szCs w:val="20"/>
              </w:rPr>
            </w:pPr>
            <w:r>
              <w:rPr>
                <w:rFonts w:ascii="Arial Narrow" w:hAnsi="Arial Narrow"/>
                <w:sz w:val="20"/>
                <w:szCs w:val="20"/>
              </w:rPr>
              <w:t>TRANSFERENCIAS DE CAPITAL AL SECTOR PUBLICO</w:t>
            </w:r>
          </w:p>
        </w:tc>
        <w:tc>
          <w:tcPr>
            <w:tcW w:w="1600" w:type="dxa"/>
            <w:tcBorders>
              <w:top w:val="nil"/>
              <w:left w:val="nil"/>
              <w:bottom w:val="nil"/>
              <w:right w:val="nil"/>
            </w:tcBorders>
            <w:shd w:val="clear" w:color="auto" w:fill="auto"/>
            <w:noWrap/>
            <w:vAlign w:val="bottom"/>
            <w:hideMark/>
          </w:tcPr>
          <w:p w14:paraId="063055A7" w14:textId="77777777" w:rsidR="00983B47" w:rsidRDefault="00983B47">
            <w:pPr>
              <w:jc w:val="right"/>
              <w:rPr>
                <w:rFonts w:ascii="Arial Narrow" w:hAnsi="Arial Narrow"/>
                <w:sz w:val="20"/>
                <w:szCs w:val="20"/>
              </w:rPr>
            </w:pPr>
            <w:r>
              <w:rPr>
                <w:rFonts w:ascii="Arial Narrow" w:hAnsi="Arial Narrow"/>
                <w:sz w:val="20"/>
                <w:szCs w:val="20"/>
              </w:rPr>
              <w:t>4,410,000.00</w:t>
            </w:r>
          </w:p>
        </w:tc>
        <w:tc>
          <w:tcPr>
            <w:tcW w:w="1500" w:type="dxa"/>
            <w:tcBorders>
              <w:top w:val="nil"/>
              <w:left w:val="nil"/>
              <w:bottom w:val="nil"/>
              <w:right w:val="nil"/>
            </w:tcBorders>
            <w:shd w:val="clear" w:color="auto" w:fill="auto"/>
            <w:noWrap/>
            <w:vAlign w:val="bottom"/>
            <w:hideMark/>
          </w:tcPr>
          <w:p w14:paraId="0752AD21"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09C88D14"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6DD8F3AE" w14:textId="77777777" w:rsidR="00983B47" w:rsidRDefault="00983B47">
            <w:pPr>
              <w:jc w:val="right"/>
              <w:rPr>
                <w:rFonts w:ascii="Arial Narrow" w:hAnsi="Arial Narrow"/>
                <w:sz w:val="20"/>
                <w:szCs w:val="20"/>
              </w:rPr>
            </w:pPr>
            <w:r>
              <w:rPr>
                <w:rFonts w:ascii="Arial Narrow" w:hAnsi="Arial Narrow"/>
                <w:sz w:val="20"/>
                <w:szCs w:val="20"/>
              </w:rPr>
              <w:t>4,410,000.00</w:t>
            </w:r>
          </w:p>
        </w:tc>
      </w:tr>
      <w:tr w:rsidR="00983B47" w14:paraId="01B30002" w14:textId="77777777" w:rsidTr="00983B47">
        <w:trPr>
          <w:trHeight w:val="255"/>
        </w:trPr>
        <w:tc>
          <w:tcPr>
            <w:tcW w:w="400" w:type="dxa"/>
            <w:tcBorders>
              <w:top w:val="nil"/>
              <w:left w:val="nil"/>
              <w:bottom w:val="nil"/>
              <w:right w:val="nil"/>
            </w:tcBorders>
            <w:shd w:val="clear" w:color="auto" w:fill="auto"/>
            <w:noWrap/>
            <w:vAlign w:val="bottom"/>
            <w:hideMark/>
          </w:tcPr>
          <w:p w14:paraId="7D1AC376" w14:textId="77777777" w:rsidR="00983B47" w:rsidRDefault="00983B47">
            <w:pPr>
              <w:jc w:val="right"/>
              <w:rPr>
                <w:rFonts w:ascii="Arial Narrow" w:hAnsi="Arial Narrow"/>
                <w:b/>
                <w:bCs/>
                <w:sz w:val="20"/>
                <w:szCs w:val="20"/>
              </w:rPr>
            </w:pPr>
            <w:r>
              <w:rPr>
                <w:rFonts w:ascii="Arial Narrow" w:hAnsi="Arial Narrow"/>
                <w:b/>
                <w:bCs/>
                <w:sz w:val="20"/>
                <w:szCs w:val="20"/>
              </w:rPr>
              <w:t>3</w:t>
            </w:r>
          </w:p>
        </w:tc>
        <w:tc>
          <w:tcPr>
            <w:tcW w:w="6520" w:type="dxa"/>
            <w:gridSpan w:val="4"/>
            <w:tcBorders>
              <w:top w:val="nil"/>
              <w:left w:val="nil"/>
              <w:bottom w:val="nil"/>
              <w:right w:val="nil"/>
            </w:tcBorders>
            <w:shd w:val="clear" w:color="auto" w:fill="auto"/>
            <w:noWrap/>
            <w:vAlign w:val="bottom"/>
            <w:hideMark/>
          </w:tcPr>
          <w:p w14:paraId="06C97BCF" w14:textId="77777777" w:rsidR="00983B47" w:rsidRDefault="00983B47">
            <w:pPr>
              <w:rPr>
                <w:rFonts w:ascii="Arial Narrow" w:hAnsi="Arial Narrow"/>
                <w:b/>
                <w:bCs/>
                <w:sz w:val="20"/>
                <w:szCs w:val="20"/>
              </w:rPr>
            </w:pPr>
            <w:r>
              <w:rPr>
                <w:rFonts w:ascii="Arial Narrow" w:hAnsi="Arial Narrow"/>
                <w:b/>
                <w:bCs/>
                <w:sz w:val="20"/>
                <w:szCs w:val="20"/>
              </w:rPr>
              <w:t>TRANSACCIONES FINANCIERAS</w:t>
            </w:r>
          </w:p>
        </w:tc>
        <w:tc>
          <w:tcPr>
            <w:tcW w:w="1600" w:type="dxa"/>
            <w:tcBorders>
              <w:top w:val="nil"/>
              <w:left w:val="nil"/>
              <w:bottom w:val="nil"/>
              <w:right w:val="nil"/>
            </w:tcBorders>
            <w:shd w:val="clear" w:color="auto" w:fill="auto"/>
            <w:noWrap/>
            <w:vAlign w:val="bottom"/>
            <w:hideMark/>
          </w:tcPr>
          <w:p w14:paraId="7A9F6413" w14:textId="77777777" w:rsidR="00983B47" w:rsidRDefault="00983B47">
            <w:pPr>
              <w:jc w:val="right"/>
              <w:rPr>
                <w:rFonts w:ascii="Arial Narrow" w:hAnsi="Arial Narrow"/>
                <w:b/>
                <w:bCs/>
                <w:sz w:val="20"/>
                <w:szCs w:val="20"/>
              </w:rPr>
            </w:pPr>
            <w:r>
              <w:rPr>
                <w:rFonts w:ascii="Arial Narrow" w:hAnsi="Arial Narrow"/>
                <w:b/>
                <w:bCs/>
                <w:sz w:val="20"/>
                <w:szCs w:val="20"/>
              </w:rPr>
              <w:t>1,866,249.11</w:t>
            </w:r>
          </w:p>
        </w:tc>
        <w:tc>
          <w:tcPr>
            <w:tcW w:w="1500" w:type="dxa"/>
            <w:tcBorders>
              <w:top w:val="nil"/>
              <w:left w:val="nil"/>
              <w:bottom w:val="nil"/>
              <w:right w:val="nil"/>
            </w:tcBorders>
            <w:shd w:val="clear" w:color="auto" w:fill="auto"/>
            <w:noWrap/>
            <w:vAlign w:val="bottom"/>
            <w:hideMark/>
          </w:tcPr>
          <w:p w14:paraId="4FCF2FBA" w14:textId="77777777" w:rsidR="00983B47" w:rsidRDefault="00983B47">
            <w:pPr>
              <w:jc w:val="right"/>
              <w:rPr>
                <w:rFonts w:ascii="Arial Narrow" w:hAnsi="Arial Narrow"/>
                <w:b/>
                <w:bCs/>
                <w:sz w:val="20"/>
                <w:szCs w:val="20"/>
              </w:rPr>
            </w:pPr>
            <w:r>
              <w:rPr>
                <w:rFonts w:ascii="Arial Narrow" w:hAnsi="Arial Narrow"/>
                <w:b/>
                <w:bCs/>
                <w:sz w:val="20"/>
                <w:szCs w:val="20"/>
              </w:rPr>
              <w:t>54,136,063.72</w:t>
            </w:r>
          </w:p>
        </w:tc>
        <w:tc>
          <w:tcPr>
            <w:tcW w:w="1360" w:type="dxa"/>
            <w:tcBorders>
              <w:top w:val="nil"/>
              <w:left w:val="nil"/>
              <w:bottom w:val="nil"/>
              <w:right w:val="nil"/>
            </w:tcBorders>
            <w:shd w:val="clear" w:color="auto" w:fill="auto"/>
            <w:noWrap/>
            <w:vAlign w:val="bottom"/>
            <w:hideMark/>
          </w:tcPr>
          <w:p w14:paraId="5A66D21A"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35971FFD" w14:textId="77777777" w:rsidR="00983B47" w:rsidRDefault="00983B47">
            <w:pPr>
              <w:jc w:val="right"/>
              <w:rPr>
                <w:rFonts w:ascii="Arial Narrow" w:hAnsi="Arial Narrow"/>
                <w:b/>
                <w:bCs/>
                <w:sz w:val="20"/>
                <w:szCs w:val="20"/>
              </w:rPr>
            </w:pPr>
            <w:r>
              <w:rPr>
                <w:rFonts w:ascii="Arial Narrow" w:hAnsi="Arial Narrow"/>
                <w:b/>
                <w:bCs/>
                <w:sz w:val="20"/>
                <w:szCs w:val="20"/>
              </w:rPr>
              <w:t>56,002,312.83</w:t>
            </w:r>
          </w:p>
        </w:tc>
      </w:tr>
      <w:tr w:rsidR="00983B47" w14:paraId="6AB93D13" w14:textId="77777777" w:rsidTr="00983B47">
        <w:trPr>
          <w:trHeight w:val="255"/>
        </w:trPr>
        <w:tc>
          <w:tcPr>
            <w:tcW w:w="400" w:type="dxa"/>
            <w:tcBorders>
              <w:top w:val="nil"/>
              <w:left w:val="nil"/>
              <w:bottom w:val="nil"/>
              <w:right w:val="nil"/>
            </w:tcBorders>
            <w:shd w:val="clear" w:color="auto" w:fill="auto"/>
            <w:noWrap/>
            <w:vAlign w:val="bottom"/>
            <w:hideMark/>
          </w:tcPr>
          <w:p w14:paraId="4B141110"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BDF5F77" w14:textId="77777777" w:rsidR="00983B47" w:rsidRDefault="00983B47">
            <w:pPr>
              <w:jc w:val="right"/>
              <w:rPr>
                <w:rFonts w:ascii="Arial Narrow" w:hAnsi="Arial Narrow"/>
                <w:b/>
                <w:bCs/>
                <w:sz w:val="20"/>
                <w:szCs w:val="20"/>
              </w:rPr>
            </w:pPr>
            <w:r>
              <w:rPr>
                <w:rFonts w:ascii="Arial Narrow" w:hAnsi="Arial Narrow"/>
                <w:b/>
                <w:bCs/>
                <w:sz w:val="20"/>
                <w:szCs w:val="20"/>
              </w:rPr>
              <w:t>3.3</w:t>
            </w:r>
          </w:p>
        </w:tc>
        <w:tc>
          <w:tcPr>
            <w:tcW w:w="1700" w:type="dxa"/>
            <w:gridSpan w:val="2"/>
            <w:tcBorders>
              <w:top w:val="nil"/>
              <w:left w:val="nil"/>
              <w:bottom w:val="nil"/>
              <w:right w:val="nil"/>
            </w:tcBorders>
            <w:shd w:val="clear" w:color="auto" w:fill="auto"/>
            <w:noWrap/>
            <w:vAlign w:val="bottom"/>
            <w:hideMark/>
          </w:tcPr>
          <w:p w14:paraId="235E421B" w14:textId="77777777" w:rsidR="00983B47" w:rsidRDefault="00983B47">
            <w:pPr>
              <w:rPr>
                <w:rFonts w:ascii="Arial Narrow" w:hAnsi="Arial Narrow"/>
                <w:b/>
                <w:bCs/>
                <w:sz w:val="20"/>
                <w:szCs w:val="20"/>
              </w:rPr>
            </w:pPr>
            <w:r>
              <w:rPr>
                <w:rFonts w:ascii="Arial Narrow" w:hAnsi="Arial Narrow"/>
                <w:b/>
                <w:bCs/>
                <w:sz w:val="20"/>
                <w:szCs w:val="20"/>
              </w:rPr>
              <w:t>AMORTIZACIÓN</w:t>
            </w:r>
          </w:p>
        </w:tc>
        <w:tc>
          <w:tcPr>
            <w:tcW w:w="4240" w:type="dxa"/>
            <w:tcBorders>
              <w:top w:val="nil"/>
              <w:left w:val="nil"/>
              <w:bottom w:val="nil"/>
              <w:right w:val="nil"/>
            </w:tcBorders>
            <w:shd w:val="clear" w:color="auto" w:fill="auto"/>
            <w:noWrap/>
            <w:vAlign w:val="bottom"/>
            <w:hideMark/>
          </w:tcPr>
          <w:p w14:paraId="721AD288" w14:textId="77777777" w:rsidR="00983B47" w:rsidRDefault="00983B47">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0A0BAB9D" w14:textId="77777777" w:rsidR="00983B47" w:rsidRDefault="00983B47">
            <w:pPr>
              <w:jc w:val="right"/>
              <w:rPr>
                <w:rFonts w:ascii="Arial Narrow" w:hAnsi="Arial Narrow"/>
                <w:b/>
                <w:bCs/>
                <w:sz w:val="20"/>
                <w:szCs w:val="20"/>
              </w:rPr>
            </w:pPr>
            <w:r>
              <w:rPr>
                <w:rFonts w:ascii="Arial Narrow" w:hAnsi="Arial Narrow"/>
                <w:b/>
                <w:bCs/>
                <w:sz w:val="20"/>
                <w:szCs w:val="20"/>
              </w:rPr>
              <w:t>1,866,249.11</w:t>
            </w:r>
          </w:p>
        </w:tc>
        <w:tc>
          <w:tcPr>
            <w:tcW w:w="1500" w:type="dxa"/>
            <w:tcBorders>
              <w:top w:val="nil"/>
              <w:left w:val="nil"/>
              <w:bottom w:val="nil"/>
              <w:right w:val="nil"/>
            </w:tcBorders>
            <w:shd w:val="clear" w:color="auto" w:fill="auto"/>
            <w:noWrap/>
            <w:vAlign w:val="bottom"/>
            <w:hideMark/>
          </w:tcPr>
          <w:p w14:paraId="7CC3516A" w14:textId="77777777" w:rsidR="00983B47" w:rsidRDefault="00983B47">
            <w:pPr>
              <w:jc w:val="right"/>
              <w:rPr>
                <w:rFonts w:ascii="Arial Narrow" w:hAnsi="Arial Narrow"/>
                <w:b/>
                <w:bCs/>
                <w:sz w:val="20"/>
                <w:szCs w:val="20"/>
              </w:rPr>
            </w:pPr>
            <w:r>
              <w:rPr>
                <w:rFonts w:ascii="Arial Narrow" w:hAnsi="Arial Narrow"/>
                <w:b/>
                <w:bCs/>
                <w:sz w:val="20"/>
                <w:szCs w:val="20"/>
              </w:rPr>
              <w:t>54,136,063.72</w:t>
            </w:r>
          </w:p>
        </w:tc>
        <w:tc>
          <w:tcPr>
            <w:tcW w:w="1360" w:type="dxa"/>
            <w:tcBorders>
              <w:top w:val="nil"/>
              <w:left w:val="nil"/>
              <w:bottom w:val="nil"/>
              <w:right w:val="nil"/>
            </w:tcBorders>
            <w:shd w:val="clear" w:color="auto" w:fill="auto"/>
            <w:noWrap/>
            <w:vAlign w:val="bottom"/>
            <w:hideMark/>
          </w:tcPr>
          <w:p w14:paraId="6C17563A"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5653DFB0" w14:textId="77777777" w:rsidR="00983B47" w:rsidRDefault="00983B47">
            <w:pPr>
              <w:jc w:val="right"/>
              <w:rPr>
                <w:rFonts w:ascii="Arial Narrow" w:hAnsi="Arial Narrow"/>
                <w:b/>
                <w:bCs/>
                <w:sz w:val="20"/>
                <w:szCs w:val="20"/>
              </w:rPr>
            </w:pPr>
            <w:r>
              <w:rPr>
                <w:rFonts w:ascii="Arial Narrow" w:hAnsi="Arial Narrow"/>
                <w:b/>
                <w:bCs/>
                <w:sz w:val="20"/>
                <w:szCs w:val="20"/>
              </w:rPr>
              <w:t>56,002,312.83</w:t>
            </w:r>
          </w:p>
        </w:tc>
      </w:tr>
      <w:tr w:rsidR="00983B47" w14:paraId="56E35BBF" w14:textId="77777777" w:rsidTr="00983B47">
        <w:trPr>
          <w:trHeight w:val="255"/>
        </w:trPr>
        <w:tc>
          <w:tcPr>
            <w:tcW w:w="400" w:type="dxa"/>
            <w:tcBorders>
              <w:top w:val="nil"/>
              <w:left w:val="nil"/>
              <w:bottom w:val="nil"/>
              <w:right w:val="nil"/>
            </w:tcBorders>
            <w:shd w:val="clear" w:color="auto" w:fill="auto"/>
            <w:noWrap/>
            <w:vAlign w:val="bottom"/>
            <w:hideMark/>
          </w:tcPr>
          <w:p w14:paraId="5F68EF72"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7B6D7AE" w14:textId="77777777" w:rsidR="00983B47" w:rsidRDefault="00983B47">
            <w:pPr>
              <w:rPr>
                <w:rFonts w:ascii="Arial Narrow" w:hAnsi="Arial Narrow"/>
                <w:sz w:val="20"/>
                <w:szCs w:val="20"/>
              </w:rPr>
            </w:pPr>
          </w:p>
        </w:tc>
        <w:tc>
          <w:tcPr>
            <w:tcW w:w="700" w:type="dxa"/>
            <w:tcBorders>
              <w:top w:val="nil"/>
              <w:left w:val="nil"/>
              <w:bottom w:val="nil"/>
              <w:right w:val="nil"/>
            </w:tcBorders>
            <w:shd w:val="clear" w:color="auto" w:fill="auto"/>
            <w:noWrap/>
            <w:vAlign w:val="bottom"/>
            <w:hideMark/>
          </w:tcPr>
          <w:p w14:paraId="1C7D244D" w14:textId="77777777" w:rsidR="00983B47" w:rsidRDefault="00983B47">
            <w:pPr>
              <w:rPr>
                <w:rFonts w:ascii="Arial Narrow" w:hAnsi="Arial Narrow"/>
                <w:sz w:val="20"/>
                <w:szCs w:val="20"/>
              </w:rPr>
            </w:pPr>
            <w:r>
              <w:rPr>
                <w:rFonts w:ascii="Arial Narrow" w:hAnsi="Arial Narrow"/>
                <w:sz w:val="20"/>
                <w:szCs w:val="20"/>
              </w:rPr>
              <w:t>3.3.1</w:t>
            </w:r>
          </w:p>
        </w:tc>
        <w:tc>
          <w:tcPr>
            <w:tcW w:w="5240" w:type="dxa"/>
            <w:gridSpan w:val="2"/>
            <w:tcBorders>
              <w:top w:val="nil"/>
              <w:left w:val="nil"/>
              <w:bottom w:val="nil"/>
              <w:right w:val="nil"/>
            </w:tcBorders>
            <w:shd w:val="clear" w:color="auto" w:fill="auto"/>
            <w:noWrap/>
            <w:vAlign w:val="bottom"/>
            <w:hideMark/>
          </w:tcPr>
          <w:p w14:paraId="07E65BA4" w14:textId="77777777" w:rsidR="00983B47" w:rsidRDefault="00983B47">
            <w:pPr>
              <w:rPr>
                <w:rFonts w:ascii="Arial Narrow" w:hAnsi="Arial Narrow"/>
                <w:sz w:val="20"/>
                <w:szCs w:val="20"/>
              </w:rPr>
            </w:pPr>
            <w:r>
              <w:rPr>
                <w:rFonts w:ascii="Arial Narrow" w:hAnsi="Arial Narrow"/>
                <w:sz w:val="20"/>
                <w:szCs w:val="20"/>
              </w:rPr>
              <w:t>AMORTIZACION INTERNA</w:t>
            </w:r>
          </w:p>
        </w:tc>
        <w:tc>
          <w:tcPr>
            <w:tcW w:w="1600" w:type="dxa"/>
            <w:tcBorders>
              <w:top w:val="nil"/>
              <w:left w:val="nil"/>
              <w:bottom w:val="nil"/>
              <w:right w:val="nil"/>
            </w:tcBorders>
            <w:shd w:val="clear" w:color="auto" w:fill="auto"/>
            <w:noWrap/>
            <w:vAlign w:val="bottom"/>
            <w:hideMark/>
          </w:tcPr>
          <w:p w14:paraId="2B5668DD" w14:textId="77777777" w:rsidR="00983B47" w:rsidRDefault="00983B47">
            <w:pPr>
              <w:jc w:val="right"/>
              <w:rPr>
                <w:rFonts w:ascii="Arial Narrow" w:hAnsi="Arial Narrow"/>
                <w:sz w:val="20"/>
                <w:szCs w:val="20"/>
              </w:rPr>
            </w:pPr>
            <w:r>
              <w:rPr>
                <w:rFonts w:ascii="Arial Narrow" w:hAnsi="Arial Narrow"/>
                <w:sz w:val="20"/>
                <w:szCs w:val="20"/>
              </w:rPr>
              <w:t>1,866,249.11</w:t>
            </w:r>
          </w:p>
        </w:tc>
        <w:tc>
          <w:tcPr>
            <w:tcW w:w="1500" w:type="dxa"/>
            <w:tcBorders>
              <w:top w:val="nil"/>
              <w:left w:val="nil"/>
              <w:bottom w:val="nil"/>
              <w:right w:val="nil"/>
            </w:tcBorders>
            <w:shd w:val="clear" w:color="auto" w:fill="auto"/>
            <w:noWrap/>
            <w:vAlign w:val="bottom"/>
            <w:hideMark/>
          </w:tcPr>
          <w:p w14:paraId="2D01A84C" w14:textId="77777777" w:rsidR="00983B47" w:rsidRDefault="00983B47">
            <w:pPr>
              <w:jc w:val="right"/>
              <w:rPr>
                <w:rFonts w:ascii="Arial Narrow" w:hAnsi="Arial Narrow"/>
                <w:sz w:val="20"/>
                <w:szCs w:val="20"/>
              </w:rPr>
            </w:pPr>
            <w:r>
              <w:rPr>
                <w:rFonts w:ascii="Arial Narrow" w:hAnsi="Arial Narrow"/>
                <w:sz w:val="20"/>
                <w:szCs w:val="20"/>
              </w:rPr>
              <w:t>54,136,063.72</w:t>
            </w:r>
          </w:p>
        </w:tc>
        <w:tc>
          <w:tcPr>
            <w:tcW w:w="1360" w:type="dxa"/>
            <w:tcBorders>
              <w:top w:val="nil"/>
              <w:left w:val="nil"/>
              <w:bottom w:val="nil"/>
              <w:right w:val="nil"/>
            </w:tcBorders>
            <w:shd w:val="clear" w:color="auto" w:fill="auto"/>
            <w:noWrap/>
            <w:vAlign w:val="bottom"/>
            <w:hideMark/>
          </w:tcPr>
          <w:p w14:paraId="33A2466C"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73747CC4" w14:textId="77777777" w:rsidR="00983B47" w:rsidRDefault="00983B47">
            <w:pPr>
              <w:jc w:val="right"/>
              <w:rPr>
                <w:rFonts w:ascii="Arial Narrow" w:hAnsi="Arial Narrow"/>
                <w:sz w:val="20"/>
                <w:szCs w:val="20"/>
              </w:rPr>
            </w:pPr>
            <w:r>
              <w:rPr>
                <w:rFonts w:ascii="Arial Narrow" w:hAnsi="Arial Narrow"/>
                <w:sz w:val="20"/>
                <w:szCs w:val="20"/>
              </w:rPr>
              <w:t>56,002,312.83</w:t>
            </w:r>
          </w:p>
        </w:tc>
      </w:tr>
      <w:tr w:rsidR="00983B47" w14:paraId="27ED54BF" w14:textId="77777777" w:rsidTr="00983B47">
        <w:trPr>
          <w:trHeight w:val="255"/>
        </w:trPr>
        <w:tc>
          <w:tcPr>
            <w:tcW w:w="400" w:type="dxa"/>
            <w:tcBorders>
              <w:top w:val="nil"/>
              <w:left w:val="nil"/>
              <w:bottom w:val="nil"/>
              <w:right w:val="nil"/>
            </w:tcBorders>
            <w:shd w:val="clear" w:color="auto" w:fill="auto"/>
            <w:noWrap/>
            <w:vAlign w:val="bottom"/>
            <w:hideMark/>
          </w:tcPr>
          <w:p w14:paraId="6B4381A1" w14:textId="77777777" w:rsidR="00983B47" w:rsidRDefault="00983B47">
            <w:pPr>
              <w:jc w:val="right"/>
              <w:rPr>
                <w:rFonts w:ascii="Arial Narrow" w:hAnsi="Arial Narrow"/>
                <w:b/>
                <w:bCs/>
                <w:sz w:val="20"/>
                <w:szCs w:val="20"/>
              </w:rPr>
            </w:pPr>
            <w:r>
              <w:rPr>
                <w:rFonts w:ascii="Arial Narrow" w:hAnsi="Arial Narrow"/>
                <w:b/>
                <w:bCs/>
                <w:sz w:val="20"/>
                <w:szCs w:val="20"/>
              </w:rPr>
              <w:t>4</w:t>
            </w:r>
          </w:p>
        </w:tc>
        <w:tc>
          <w:tcPr>
            <w:tcW w:w="2280" w:type="dxa"/>
            <w:gridSpan w:val="3"/>
            <w:tcBorders>
              <w:top w:val="nil"/>
              <w:left w:val="nil"/>
              <w:bottom w:val="nil"/>
              <w:right w:val="nil"/>
            </w:tcBorders>
            <w:shd w:val="clear" w:color="auto" w:fill="auto"/>
            <w:noWrap/>
            <w:vAlign w:val="bottom"/>
            <w:hideMark/>
          </w:tcPr>
          <w:p w14:paraId="17D0F620" w14:textId="77777777" w:rsidR="00983B47" w:rsidRDefault="00983B47">
            <w:pPr>
              <w:rPr>
                <w:rFonts w:ascii="Arial Narrow" w:hAnsi="Arial Narrow"/>
                <w:b/>
                <w:bCs/>
                <w:sz w:val="20"/>
                <w:szCs w:val="20"/>
              </w:rPr>
            </w:pPr>
            <w:r>
              <w:rPr>
                <w:rFonts w:ascii="Arial Narrow" w:hAnsi="Arial Narrow"/>
                <w:b/>
                <w:bCs/>
                <w:sz w:val="20"/>
                <w:szCs w:val="20"/>
              </w:rPr>
              <w:t xml:space="preserve">SUMAS SIN ASIGNACION </w:t>
            </w:r>
          </w:p>
        </w:tc>
        <w:tc>
          <w:tcPr>
            <w:tcW w:w="4240" w:type="dxa"/>
            <w:tcBorders>
              <w:top w:val="nil"/>
              <w:left w:val="nil"/>
              <w:bottom w:val="nil"/>
              <w:right w:val="nil"/>
            </w:tcBorders>
            <w:shd w:val="clear" w:color="auto" w:fill="auto"/>
            <w:noWrap/>
            <w:vAlign w:val="bottom"/>
            <w:hideMark/>
          </w:tcPr>
          <w:p w14:paraId="467EEE2F" w14:textId="77777777" w:rsidR="00983B47" w:rsidRDefault="00983B47">
            <w:pPr>
              <w:rPr>
                <w:rFonts w:ascii="Arial Narrow" w:hAnsi="Arial Narrow"/>
                <w:b/>
                <w:bCs/>
                <w:sz w:val="20"/>
                <w:szCs w:val="20"/>
              </w:rPr>
            </w:pPr>
          </w:p>
        </w:tc>
        <w:tc>
          <w:tcPr>
            <w:tcW w:w="1600" w:type="dxa"/>
            <w:tcBorders>
              <w:top w:val="nil"/>
              <w:left w:val="nil"/>
              <w:bottom w:val="nil"/>
              <w:right w:val="nil"/>
            </w:tcBorders>
            <w:shd w:val="clear" w:color="auto" w:fill="auto"/>
            <w:noWrap/>
            <w:vAlign w:val="bottom"/>
            <w:hideMark/>
          </w:tcPr>
          <w:p w14:paraId="0E8462A2"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500" w:type="dxa"/>
            <w:tcBorders>
              <w:top w:val="nil"/>
              <w:left w:val="nil"/>
              <w:bottom w:val="nil"/>
              <w:right w:val="nil"/>
            </w:tcBorders>
            <w:shd w:val="clear" w:color="auto" w:fill="auto"/>
            <w:noWrap/>
            <w:vAlign w:val="bottom"/>
            <w:hideMark/>
          </w:tcPr>
          <w:p w14:paraId="07C8A75D" w14:textId="77777777" w:rsidR="00983B47" w:rsidRDefault="00983B47">
            <w:pPr>
              <w:jc w:val="right"/>
              <w:rPr>
                <w:rFonts w:ascii="Arial Narrow" w:hAnsi="Arial Narrow"/>
                <w:b/>
                <w:bCs/>
                <w:sz w:val="20"/>
                <w:szCs w:val="20"/>
              </w:rPr>
            </w:pPr>
            <w:r>
              <w:rPr>
                <w:rFonts w:ascii="Arial Narrow" w:hAnsi="Arial Narrow"/>
                <w:b/>
                <w:bCs/>
                <w:sz w:val="20"/>
                <w:szCs w:val="20"/>
              </w:rPr>
              <w:t>0.00</w:t>
            </w:r>
          </w:p>
        </w:tc>
        <w:tc>
          <w:tcPr>
            <w:tcW w:w="1360" w:type="dxa"/>
            <w:tcBorders>
              <w:top w:val="nil"/>
              <w:left w:val="nil"/>
              <w:bottom w:val="nil"/>
              <w:right w:val="nil"/>
            </w:tcBorders>
            <w:shd w:val="clear" w:color="auto" w:fill="auto"/>
            <w:noWrap/>
            <w:vAlign w:val="bottom"/>
            <w:hideMark/>
          </w:tcPr>
          <w:p w14:paraId="37C94B57" w14:textId="77777777" w:rsidR="00983B47" w:rsidRDefault="00983B47">
            <w:pPr>
              <w:jc w:val="right"/>
              <w:rPr>
                <w:rFonts w:ascii="Arial Narrow" w:hAnsi="Arial Narrow"/>
                <w:b/>
                <w:bCs/>
                <w:sz w:val="20"/>
                <w:szCs w:val="20"/>
              </w:rPr>
            </w:pPr>
            <w:r>
              <w:rPr>
                <w:rFonts w:ascii="Arial Narrow" w:hAnsi="Arial Narrow"/>
                <w:b/>
                <w:bCs/>
                <w:sz w:val="20"/>
                <w:szCs w:val="20"/>
              </w:rPr>
              <w:t>19,800,000.00</w:t>
            </w:r>
          </w:p>
        </w:tc>
        <w:tc>
          <w:tcPr>
            <w:tcW w:w="1360" w:type="dxa"/>
            <w:tcBorders>
              <w:top w:val="nil"/>
              <w:left w:val="nil"/>
              <w:bottom w:val="nil"/>
              <w:right w:val="nil"/>
            </w:tcBorders>
            <w:shd w:val="clear" w:color="auto" w:fill="auto"/>
            <w:noWrap/>
            <w:vAlign w:val="bottom"/>
            <w:hideMark/>
          </w:tcPr>
          <w:p w14:paraId="405C170E" w14:textId="77777777" w:rsidR="00983B47" w:rsidRDefault="00983B47">
            <w:pPr>
              <w:jc w:val="right"/>
              <w:rPr>
                <w:rFonts w:ascii="Arial Narrow" w:hAnsi="Arial Narrow"/>
                <w:b/>
                <w:bCs/>
                <w:sz w:val="20"/>
                <w:szCs w:val="20"/>
              </w:rPr>
            </w:pPr>
            <w:r>
              <w:rPr>
                <w:rFonts w:ascii="Arial Narrow" w:hAnsi="Arial Narrow"/>
                <w:b/>
                <w:bCs/>
                <w:sz w:val="20"/>
                <w:szCs w:val="20"/>
              </w:rPr>
              <w:t>19,800,000.01</w:t>
            </w:r>
          </w:p>
        </w:tc>
      </w:tr>
      <w:tr w:rsidR="00983B47" w14:paraId="25BCB7EA" w14:textId="77777777" w:rsidTr="00983B47">
        <w:trPr>
          <w:trHeight w:val="255"/>
        </w:trPr>
        <w:tc>
          <w:tcPr>
            <w:tcW w:w="400" w:type="dxa"/>
            <w:tcBorders>
              <w:top w:val="nil"/>
              <w:left w:val="nil"/>
              <w:bottom w:val="nil"/>
              <w:right w:val="nil"/>
            </w:tcBorders>
            <w:shd w:val="clear" w:color="auto" w:fill="auto"/>
            <w:noWrap/>
            <w:vAlign w:val="bottom"/>
            <w:hideMark/>
          </w:tcPr>
          <w:p w14:paraId="56D8E300" w14:textId="77777777" w:rsidR="00983B47" w:rsidRDefault="00983B47">
            <w:pPr>
              <w:rPr>
                <w:rFonts w:ascii="Arial Narrow" w:hAnsi="Arial Narrow"/>
                <w:sz w:val="20"/>
                <w:szCs w:val="20"/>
              </w:rPr>
            </w:pPr>
          </w:p>
        </w:tc>
        <w:tc>
          <w:tcPr>
            <w:tcW w:w="580" w:type="dxa"/>
            <w:tcBorders>
              <w:top w:val="nil"/>
              <w:left w:val="nil"/>
              <w:bottom w:val="nil"/>
              <w:right w:val="nil"/>
            </w:tcBorders>
            <w:shd w:val="clear" w:color="auto" w:fill="auto"/>
            <w:noWrap/>
            <w:vAlign w:val="bottom"/>
            <w:hideMark/>
          </w:tcPr>
          <w:p w14:paraId="59895901" w14:textId="77777777" w:rsidR="00983B47" w:rsidRDefault="00983B47">
            <w:pPr>
              <w:jc w:val="right"/>
              <w:rPr>
                <w:rFonts w:ascii="Arial Narrow" w:hAnsi="Arial Narrow"/>
                <w:b/>
                <w:bCs/>
                <w:sz w:val="20"/>
                <w:szCs w:val="20"/>
              </w:rPr>
            </w:pPr>
            <w:r>
              <w:rPr>
                <w:rFonts w:ascii="Arial Narrow" w:hAnsi="Arial Narrow"/>
                <w:b/>
                <w:bCs/>
                <w:sz w:val="20"/>
                <w:szCs w:val="20"/>
              </w:rPr>
              <w:t>4.1</w:t>
            </w:r>
          </w:p>
        </w:tc>
        <w:tc>
          <w:tcPr>
            <w:tcW w:w="5940" w:type="dxa"/>
            <w:gridSpan w:val="3"/>
            <w:tcBorders>
              <w:top w:val="nil"/>
              <w:left w:val="nil"/>
              <w:bottom w:val="nil"/>
              <w:right w:val="nil"/>
            </w:tcBorders>
            <w:shd w:val="clear" w:color="auto" w:fill="auto"/>
            <w:noWrap/>
            <w:vAlign w:val="bottom"/>
            <w:hideMark/>
          </w:tcPr>
          <w:p w14:paraId="05286BAF" w14:textId="77777777" w:rsidR="00983B47" w:rsidRDefault="00983B47">
            <w:pPr>
              <w:rPr>
                <w:rFonts w:ascii="Arial Narrow" w:hAnsi="Arial Narrow"/>
                <w:b/>
                <w:bCs/>
                <w:sz w:val="20"/>
                <w:szCs w:val="20"/>
              </w:rPr>
            </w:pPr>
            <w:r>
              <w:rPr>
                <w:rFonts w:ascii="Arial Narrow" w:hAnsi="Arial Narrow"/>
                <w:b/>
                <w:bCs/>
                <w:sz w:val="20"/>
                <w:szCs w:val="20"/>
              </w:rPr>
              <w:t>SUMAS SIN ASIGNACION CON FIN ESPECIFICO</w:t>
            </w:r>
          </w:p>
        </w:tc>
        <w:tc>
          <w:tcPr>
            <w:tcW w:w="1600" w:type="dxa"/>
            <w:tcBorders>
              <w:top w:val="nil"/>
              <w:left w:val="nil"/>
              <w:bottom w:val="nil"/>
              <w:right w:val="nil"/>
            </w:tcBorders>
            <w:shd w:val="clear" w:color="auto" w:fill="auto"/>
            <w:noWrap/>
            <w:vAlign w:val="bottom"/>
            <w:hideMark/>
          </w:tcPr>
          <w:p w14:paraId="7AB7D6C3" w14:textId="77777777" w:rsidR="00983B47" w:rsidRDefault="00983B47">
            <w:pPr>
              <w:jc w:val="right"/>
              <w:rPr>
                <w:rFonts w:ascii="Arial Narrow" w:hAnsi="Arial Narrow"/>
                <w:sz w:val="20"/>
                <w:szCs w:val="20"/>
              </w:rPr>
            </w:pPr>
            <w:r>
              <w:rPr>
                <w:rFonts w:ascii="Arial Narrow" w:hAnsi="Arial Narrow"/>
                <w:sz w:val="20"/>
                <w:szCs w:val="20"/>
              </w:rPr>
              <w:t>0.00</w:t>
            </w:r>
          </w:p>
        </w:tc>
        <w:tc>
          <w:tcPr>
            <w:tcW w:w="1500" w:type="dxa"/>
            <w:tcBorders>
              <w:top w:val="nil"/>
              <w:left w:val="nil"/>
              <w:bottom w:val="nil"/>
              <w:right w:val="nil"/>
            </w:tcBorders>
            <w:shd w:val="clear" w:color="auto" w:fill="auto"/>
            <w:noWrap/>
            <w:vAlign w:val="bottom"/>
            <w:hideMark/>
          </w:tcPr>
          <w:p w14:paraId="79B6EDE6" w14:textId="77777777" w:rsidR="00983B47" w:rsidRDefault="00983B47">
            <w:pPr>
              <w:jc w:val="right"/>
              <w:rPr>
                <w:rFonts w:ascii="Arial Narrow" w:hAnsi="Arial Narrow"/>
                <w:sz w:val="20"/>
                <w:szCs w:val="20"/>
              </w:rPr>
            </w:pPr>
            <w:r>
              <w:rPr>
                <w:rFonts w:ascii="Arial Narrow" w:hAnsi="Arial Narrow"/>
                <w:sz w:val="20"/>
                <w:szCs w:val="20"/>
              </w:rPr>
              <w:t>0.00</w:t>
            </w:r>
          </w:p>
        </w:tc>
        <w:tc>
          <w:tcPr>
            <w:tcW w:w="1360" w:type="dxa"/>
            <w:tcBorders>
              <w:top w:val="nil"/>
              <w:left w:val="nil"/>
              <w:bottom w:val="nil"/>
              <w:right w:val="nil"/>
            </w:tcBorders>
            <w:shd w:val="clear" w:color="auto" w:fill="auto"/>
            <w:noWrap/>
            <w:vAlign w:val="bottom"/>
            <w:hideMark/>
          </w:tcPr>
          <w:p w14:paraId="79D18284" w14:textId="77777777" w:rsidR="00983B47" w:rsidRDefault="00983B47">
            <w:pPr>
              <w:jc w:val="right"/>
              <w:rPr>
                <w:rFonts w:ascii="Arial Narrow" w:hAnsi="Arial Narrow"/>
                <w:sz w:val="20"/>
                <w:szCs w:val="20"/>
              </w:rPr>
            </w:pPr>
            <w:r>
              <w:rPr>
                <w:rFonts w:ascii="Arial Narrow" w:hAnsi="Arial Narrow"/>
                <w:sz w:val="20"/>
                <w:szCs w:val="20"/>
              </w:rPr>
              <w:t>19,800,000.00</w:t>
            </w:r>
          </w:p>
        </w:tc>
        <w:tc>
          <w:tcPr>
            <w:tcW w:w="1360" w:type="dxa"/>
            <w:tcBorders>
              <w:top w:val="nil"/>
              <w:left w:val="nil"/>
              <w:bottom w:val="nil"/>
              <w:right w:val="nil"/>
            </w:tcBorders>
            <w:shd w:val="clear" w:color="auto" w:fill="auto"/>
            <w:noWrap/>
            <w:vAlign w:val="bottom"/>
            <w:hideMark/>
          </w:tcPr>
          <w:p w14:paraId="75890CCB" w14:textId="77777777" w:rsidR="00983B47" w:rsidRDefault="00983B47">
            <w:pPr>
              <w:jc w:val="right"/>
              <w:rPr>
                <w:rFonts w:ascii="Arial Narrow" w:hAnsi="Arial Narrow"/>
                <w:sz w:val="20"/>
                <w:szCs w:val="20"/>
              </w:rPr>
            </w:pPr>
            <w:r>
              <w:rPr>
                <w:rFonts w:ascii="Arial Narrow" w:hAnsi="Arial Narrow"/>
                <w:sz w:val="20"/>
                <w:szCs w:val="20"/>
              </w:rPr>
              <w:t>19,800,000.01</w:t>
            </w:r>
          </w:p>
        </w:tc>
      </w:tr>
      <w:tr w:rsidR="00983B47" w14:paraId="312797BB" w14:textId="77777777" w:rsidTr="00983B47">
        <w:trPr>
          <w:trHeight w:val="255"/>
        </w:trPr>
        <w:tc>
          <w:tcPr>
            <w:tcW w:w="400" w:type="dxa"/>
            <w:tcBorders>
              <w:top w:val="nil"/>
              <w:left w:val="nil"/>
              <w:bottom w:val="nil"/>
              <w:right w:val="nil"/>
            </w:tcBorders>
            <w:shd w:val="clear" w:color="auto" w:fill="auto"/>
            <w:noWrap/>
            <w:vAlign w:val="bottom"/>
            <w:hideMark/>
          </w:tcPr>
          <w:p w14:paraId="53E862B3" w14:textId="77777777" w:rsidR="00983B47" w:rsidRDefault="00983B47">
            <w:pPr>
              <w:rPr>
                <w:rFonts w:ascii="Arial Narrow" w:hAnsi="Arial Narrow"/>
                <w:sz w:val="20"/>
                <w:szCs w:val="20"/>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4CF0" w14:textId="77777777" w:rsidR="00983B47" w:rsidRDefault="00983B47">
            <w:pPr>
              <w:rPr>
                <w:rFonts w:ascii="Arial Narrow" w:hAnsi="Arial Narrow"/>
                <w:b/>
                <w:bCs/>
                <w:sz w:val="20"/>
                <w:szCs w:val="20"/>
              </w:rPr>
            </w:pPr>
            <w:r>
              <w:rPr>
                <w:rFonts w:ascii="Arial Narrow" w:hAnsi="Arial Narrow"/>
                <w:b/>
                <w:bCs/>
                <w:sz w:val="20"/>
                <w:szCs w:val="20"/>
              </w:rPr>
              <w:t>TOTALES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CD759D8" w14:textId="77777777" w:rsidR="00983B47" w:rsidRDefault="00983B47">
            <w:pPr>
              <w:jc w:val="right"/>
              <w:rPr>
                <w:rFonts w:ascii="Arial Narrow" w:hAnsi="Arial Narrow"/>
                <w:b/>
                <w:bCs/>
                <w:sz w:val="20"/>
                <w:szCs w:val="20"/>
              </w:rPr>
            </w:pPr>
            <w:r>
              <w:rPr>
                <w:rFonts w:ascii="Arial Narrow" w:hAnsi="Arial Narrow"/>
                <w:b/>
                <w:bCs/>
                <w:sz w:val="20"/>
                <w:szCs w:val="20"/>
              </w:rPr>
              <w:t>1,016,028,038.35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C9E9853" w14:textId="77777777" w:rsidR="00983B47" w:rsidRDefault="00983B47">
            <w:pPr>
              <w:jc w:val="right"/>
              <w:rPr>
                <w:rFonts w:ascii="Arial Narrow" w:hAnsi="Arial Narrow"/>
                <w:b/>
                <w:bCs/>
                <w:sz w:val="20"/>
                <w:szCs w:val="20"/>
              </w:rPr>
            </w:pPr>
            <w:r>
              <w:rPr>
                <w:rFonts w:ascii="Arial Narrow" w:hAnsi="Arial Narrow"/>
                <w:b/>
                <w:bCs/>
                <w:sz w:val="20"/>
                <w:szCs w:val="20"/>
              </w:rPr>
              <w:t>746,039,986.17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466E83" w14:textId="77777777" w:rsidR="00983B47" w:rsidRDefault="00983B47">
            <w:pPr>
              <w:jc w:val="right"/>
              <w:rPr>
                <w:rFonts w:ascii="Arial Narrow" w:hAnsi="Arial Narrow"/>
                <w:b/>
                <w:bCs/>
                <w:sz w:val="20"/>
                <w:szCs w:val="20"/>
              </w:rPr>
            </w:pPr>
            <w:r>
              <w:rPr>
                <w:rFonts w:ascii="Arial Narrow" w:hAnsi="Arial Narrow"/>
                <w:b/>
                <w:bCs/>
                <w:sz w:val="20"/>
                <w:szCs w:val="20"/>
              </w:rPr>
              <w:t>1,871,444,616.16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0A6092" w14:textId="77777777" w:rsidR="00983B47" w:rsidRDefault="00983B47">
            <w:pPr>
              <w:jc w:val="right"/>
              <w:rPr>
                <w:rFonts w:ascii="Arial Narrow" w:hAnsi="Arial Narrow"/>
                <w:b/>
                <w:bCs/>
                <w:sz w:val="20"/>
                <w:szCs w:val="20"/>
              </w:rPr>
            </w:pPr>
            <w:r>
              <w:rPr>
                <w:rFonts w:ascii="Arial Narrow" w:hAnsi="Arial Narrow"/>
                <w:b/>
                <w:bCs/>
                <w:sz w:val="20"/>
                <w:szCs w:val="20"/>
              </w:rPr>
              <w:t>3,633,512,640.69</w:t>
            </w:r>
          </w:p>
        </w:tc>
      </w:tr>
    </w:tbl>
    <w:p w14:paraId="56F4C0D7" w14:textId="77777777" w:rsidR="00311B2E" w:rsidRDefault="00311B2E"/>
    <w:p w14:paraId="0696E521" w14:textId="77777777" w:rsidR="00E71AE7" w:rsidRDefault="00E71AE7"/>
    <w:p w14:paraId="65E0E17A" w14:textId="77777777" w:rsidR="00E71AE7" w:rsidRDefault="00E71AE7"/>
    <w:p w14:paraId="7F36F1E3" w14:textId="77777777" w:rsidR="00D92898" w:rsidRDefault="00D92898"/>
    <w:p w14:paraId="79EA993B" w14:textId="77777777" w:rsidR="007B55C4" w:rsidRDefault="007B55C4"/>
    <w:p w14:paraId="380571BB" w14:textId="77777777" w:rsidR="002402A7" w:rsidRDefault="002402A7"/>
    <w:p w14:paraId="43E8F22B" w14:textId="77777777" w:rsidR="000E6A48" w:rsidRPr="009C178C" w:rsidRDefault="00712623" w:rsidP="000E6A48">
      <w:pPr>
        <w:pStyle w:val="Ttulo2"/>
        <w:rPr>
          <w:rFonts w:ascii="Arial" w:hAnsi="Arial"/>
          <w:sz w:val="20"/>
          <w:lang w:val="es-CR"/>
        </w:rPr>
      </w:pPr>
      <w:bookmarkStart w:id="24" w:name="_Toc336360609"/>
      <w:bookmarkStart w:id="25" w:name="_Toc82607409"/>
      <w:r>
        <w:rPr>
          <w:rFonts w:ascii="Arial" w:hAnsi="Arial"/>
          <w:sz w:val="20"/>
          <w:lang w:val="es-CR"/>
        </w:rPr>
        <w:t xml:space="preserve">MODELO ESTADISTICO PARA </w:t>
      </w:r>
      <w:r w:rsidR="000E6A48" w:rsidRPr="00207AB9">
        <w:rPr>
          <w:rFonts w:ascii="Arial" w:hAnsi="Arial"/>
          <w:sz w:val="20"/>
        </w:rPr>
        <w:t xml:space="preserve">ESTIMACION DE INGRESOS PRESUPUESTO ORDINARIO </w:t>
      </w:r>
      <w:r w:rsidR="000E6A48">
        <w:rPr>
          <w:rFonts w:ascii="Arial" w:hAnsi="Arial"/>
          <w:sz w:val="20"/>
        </w:rPr>
        <w:t>20</w:t>
      </w:r>
      <w:bookmarkEnd w:id="24"/>
      <w:r w:rsidR="009C178C">
        <w:rPr>
          <w:rFonts w:ascii="Arial" w:hAnsi="Arial"/>
          <w:sz w:val="20"/>
          <w:lang w:val="es-CR"/>
        </w:rPr>
        <w:t>2</w:t>
      </w:r>
      <w:r w:rsidR="00E71AE7">
        <w:rPr>
          <w:rFonts w:ascii="Arial" w:hAnsi="Arial"/>
          <w:sz w:val="20"/>
          <w:lang w:val="es-CR"/>
        </w:rPr>
        <w:t>2</w:t>
      </w:r>
      <w:bookmarkEnd w:id="25"/>
    </w:p>
    <w:p w14:paraId="5A9F304A" w14:textId="77777777" w:rsidR="000E6A48" w:rsidRDefault="000E6A48" w:rsidP="000E6A48">
      <w:pPr>
        <w:rPr>
          <w:rFonts w:ascii="Arial" w:hAnsi="Arial"/>
          <w:sz w:val="20"/>
          <w:lang w:val="es-ES_tradnl"/>
        </w:rPr>
      </w:pPr>
    </w:p>
    <w:tbl>
      <w:tblPr>
        <w:tblW w:w="14317" w:type="dxa"/>
        <w:tblInd w:w="70" w:type="dxa"/>
        <w:tblCellMar>
          <w:left w:w="70" w:type="dxa"/>
          <w:right w:w="70" w:type="dxa"/>
        </w:tblCellMar>
        <w:tblLook w:val="04A0" w:firstRow="1" w:lastRow="0" w:firstColumn="1" w:lastColumn="0" w:noHBand="0" w:noVBand="1"/>
      </w:tblPr>
      <w:tblGrid>
        <w:gridCol w:w="1276"/>
        <w:gridCol w:w="908"/>
        <w:gridCol w:w="908"/>
        <w:gridCol w:w="908"/>
        <w:gridCol w:w="908"/>
        <w:gridCol w:w="908"/>
        <w:gridCol w:w="975"/>
        <w:gridCol w:w="774"/>
        <w:gridCol w:w="840"/>
        <w:gridCol w:w="987"/>
        <w:gridCol w:w="861"/>
        <w:gridCol w:w="1007"/>
        <w:gridCol w:w="861"/>
        <w:gridCol w:w="1175"/>
        <w:gridCol w:w="1021"/>
      </w:tblGrid>
      <w:tr w:rsidR="00E71AE7" w:rsidRPr="00886F7E" w14:paraId="46AAC6B6" w14:textId="77777777" w:rsidTr="00694FA1">
        <w:trPr>
          <w:trHeight w:val="255"/>
        </w:trPr>
        <w:tc>
          <w:tcPr>
            <w:tcW w:w="1276" w:type="dxa"/>
            <w:tcBorders>
              <w:top w:val="single" w:sz="8" w:space="0" w:color="auto"/>
              <w:left w:val="single" w:sz="8" w:space="0" w:color="auto"/>
              <w:bottom w:val="nil"/>
              <w:right w:val="single" w:sz="8" w:space="0" w:color="auto"/>
            </w:tcBorders>
            <w:shd w:val="clear" w:color="000000" w:fill="CCFFCC"/>
            <w:noWrap/>
            <w:vAlign w:val="bottom"/>
            <w:hideMark/>
          </w:tcPr>
          <w:p w14:paraId="280C6A77"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7F5D1A10"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31BDD8EA"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5B3761A6"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76A9F292"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single" w:sz="8" w:space="0" w:color="auto"/>
              <w:left w:val="nil"/>
              <w:bottom w:val="nil"/>
              <w:right w:val="single" w:sz="8" w:space="0" w:color="auto"/>
            </w:tcBorders>
            <w:shd w:val="clear" w:color="000000" w:fill="CCFFCC"/>
            <w:noWrap/>
            <w:vAlign w:val="bottom"/>
            <w:hideMark/>
          </w:tcPr>
          <w:p w14:paraId="70CBC000"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75" w:type="dxa"/>
            <w:tcBorders>
              <w:top w:val="single" w:sz="8" w:space="0" w:color="auto"/>
              <w:left w:val="nil"/>
              <w:bottom w:val="nil"/>
              <w:right w:val="single" w:sz="8" w:space="0" w:color="auto"/>
            </w:tcBorders>
            <w:shd w:val="clear" w:color="000000" w:fill="C0C0C0"/>
            <w:noWrap/>
            <w:vAlign w:val="bottom"/>
            <w:hideMark/>
          </w:tcPr>
          <w:p w14:paraId="5391AEAB"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 xml:space="preserve">ESTIMACION </w:t>
            </w:r>
          </w:p>
        </w:tc>
        <w:tc>
          <w:tcPr>
            <w:tcW w:w="774" w:type="dxa"/>
            <w:tcBorders>
              <w:top w:val="single" w:sz="8" w:space="0" w:color="auto"/>
              <w:left w:val="nil"/>
              <w:bottom w:val="nil"/>
              <w:right w:val="single" w:sz="8" w:space="0" w:color="auto"/>
            </w:tcBorders>
            <w:shd w:val="clear" w:color="000000" w:fill="CCFFCC"/>
            <w:noWrap/>
            <w:vAlign w:val="bottom"/>
            <w:hideMark/>
          </w:tcPr>
          <w:p w14:paraId="16E6BAE7"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 xml:space="preserve">FACTOR </w:t>
            </w:r>
          </w:p>
        </w:tc>
        <w:tc>
          <w:tcPr>
            <w:tcW w:w="840" w:type="dxa"/>
            <w:tcBorders>
              <w:top w:val="single" w:sz="8" w:space="0" w:color="auto"/>
              <w:left w:val="nil"/>
              <w:bottom w:val="nil"/>
              <w:right w:val="single" w:sz="8" w:space="0" w:color="auto"/>
            </w:tcBorders>
            <w:shd w:val="clear" w:color="000000" w:fill="CCFFCC"/>
            <w:noWrap/>
            <w:vAlign w:val="bottom"/>
            <w:hideMark/>
          </w:tcPr>
          <w:p w14:paraId="2C9CEF2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CORRELA-</w:t>
            </w:r>
          </w:p>
        </w:tc>
        <w:tc>
          <w:tcPr>
            <w:tcW w:w="987" w:type="dxa"/>
            <w:tcBorders>
              <w:top w:val="single" w:sz="8" w:space="0" w:color="auto"/>
              <w:left w:val="nil"/>
              <w:bottom w:val="nil"/>
              <w:right w:val="single" w:sz="8" w:space="0" w:color="auto"/>
            </w:tcBorders>
            <w:shd w:val="clear" w:color="000000" w:fill="C0C0C0"/>
            <w:noWrap/>
            <w:vAlign w:val="bottom"/>
            <w:hideMark/>
          </w:tcPr>
          <w:p w14:paraId="1B8FB710"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 xml:space="preserve">ESTIMACION </w:t>
            </w:r>
          </w:p>
        </w:tc>
        <w:tc>
          <w:tcPr>
            <w:tcW w:w="861" w:type="dxa"/>
            <w:tcBorders>
              <w:top w:val="single" w:sz="8" w:space="0" w:color="auto"/>
              <w:left w:val="nil"/>
              <w:bottom w:val="nil"/>
              <w:right w:val="single" w:sz="8" w:space="0" w:color="auto"/>
            </w:tcBorders>
            <w:shd w:val="clear" w:color="000000" w:fill="CCFFCC"/>
            <w:noWrap/>
            <w:vAlign w:val="bottom"/>
            <w:hideMark/>
          </w:tcPr>
          <w:p w14:paraId="736E9902"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REGRESION</w:t>
            </w:r>
          </w:p>
        </w:tc>
        <w:tc>
          <w:tcPr>
            <w:tcW w:w="1007" w:type="dxa"/>
            <w:tcBorders>
              <w:top w:val="single" w:sz="8" w:space="0" w:color="auto"/>
              <w:left w:val="nil"/>
              <w:bottom w:val="nil"/>
              <w:right w:val="single" w:sz="8" w:space="0" w:color="auto"/>
            </w:tcBorders>
            <w:shd w:val="clear" w:color="000000" w:fill="C0C0C0"/>
            <w:noWrap/>
            <w:vAlign w:val="bottom"/>
            <w:hideMark/>
          </w:tcPr>
          <w:p w14:paraId="74F0C467"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 xml:space="preserve">ESTIMACION </w:t>
            </w:r>
          </w:p>
        </w:tc>
        <w:tc>
          <w:tcPr>
            <w:tcW w:w="861" w:type="dxa"/>
            <w:tcBorders>
              <w:top w:val="single" w:sz="8" w:space="0" w:color="auto"/>
              <w:left w:val="nil"/>
              <w:bottom w:val="nil"/>
              <w:right w:val="single" w:sz="8" w:space="0" w:color="auto"/>
            </w:tcBorders>
            <w:shd w:val="clear" w:color="000000" w:fill="CCFFCC"/>
            <w:noWrap/>
            <w:vAlign w:val="bottom"/>
            <w:hideMark/>
          </w:tcPr>
          <w:p w14:paraId="53ABAC2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REGRESION</w:t>
            </w:r>
          </w:p>
        </w:tc>
        <w:tc>
          <w:tcPr>
            <w:tcW w:w="1175" w:type="dxa"/>
            <w:tcBorders>
              <w:top w:val="single" w:sz="8" w:space="0" w:color="auto"/>
              <w:left w:val="nil"/>
              <w:bottom w:val="nil"/>
              <w:right w:val="single" w:sz="8" w:space="0" w:color="auto"/>
            </w:tcBorders>
            <w:shd w:val="clear" w:color="000000" w:fill="C0C0C0"/>
            <w:noWrap/>
            <w:vAlign w:val="bottom"/>
            <w:hideMark/>
          </w:tcPr>
          <w:p w14:paraId="7BF88DC3"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 xml:space="preserve">ESTIMACION </w:t>
            </w:r>
          </w:p>
        </w:tc>
        <w:tc>
          <w:tcPr>
            <w:tcW w:w="1021" w:type="dxa"/>
            <w:tcBorders>
              <w:top w:val="single" w:sz="8" w:space="0" w:color="auto"/>
              <w:left w:val="nil"/>
              <w:bottom w:val="nil"/>
              <w:right w:val="single" w:sz="8" w:space="0" w:color="auto"/>
            </w:tcBorders>
            <w:shd w:val="clear" w:color="000000" w:fill="CCFFCC"/>
            <w:noWrap/>
            <w:vAlign w:val="bottom"/>
            <w:hideMark/>
          </w:tcPr>
          <w:p w14:paraId="09636F20"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REGRESION</w:t>
            </w:r>
          </w:p>
        </w:tc>
      </w:tr>
      <w:tr w:rsidR="00E71AE7" w:rsidRPr="00886F7E" w14:paraId="0BD375AD" w14:textId="77777777" w:rsidTr="00694FA1">
        <w:trPr>
          <w:trHeight w:val="360"/>
        </w:trPr>
        <w:tc>
          <w:tcPr>
            <w:tcW w:w="1276" w:type="dxa"/>
            <w:tcBorders>
              <w:top w:val="nil"/>
              <w:left w:val="single" w:sz="8" w:space="0" w:color="auto"/>
              <w:bottom w:val="nil"/>
              <w:right w:val="single" w:sz="8" w:space="0" w:color="auto"/>
            </w:tcBorders>
            <w:shd w:val="clear" w:color="000000" w:fill="CCFFCC"/>
            <w:noWrap/>
            <w:vAlign w:val="bottom"/>
            <w:hideMark/>
          </w:tcPr>
          <w:p w14:paraId="209614C7" w14:textId="77777777" w:rsidR="00E71AE7" w:rsidRPr="00E71AE7" w:rsidRDefault="00E71AE7">
            <w:pPr>
              <w:rPr>
                <w:rFonts w:ascii="Arial" w:hAnsi="Arial" w:cs="Arial"/>
                <w:b/>
                <w:bCs/>
                <w:color w:val="000000"/>
                <w:sz w:val="12"/>
                <w:szCs w:val="28"/>
              </w:rPr>
            </w:pPr>
            <w:r w:rsidRPr="00E71AE7">
              <w:rPr>
                <w:rFonts w:ascii="Arial" w:hAnsi="Arial" w:cs="Arial"/>
                <w:b/>
                <w:bCs/>
                <w:color w:val="000000"/>
                <w:sz w:val="12"/>
                <w:szCs w:val="28"/>
              </w:rPr>
              <w:t>CONCEPTO</w:t>
            </w:r>
          </w:p>
        </w:tc>
        <w:tc>
          <w:tcPr>
            <w:tcW w:w="908" w:type="dxa"/>
            <w:tcBorders>
              <w:top w:val="nil"/>
              <w:left w:val="nil"/>
              <w:bottom w:val="nil"/>
              <w:right w:val="single" w:sz="8" w:space="0" w:color="auto"/>
            </w:tcBorders>
            <w:shd w:val="clear" w:color="000000" w:fill="CCFFCC"/>
            <w:noWrap/>
            <w:vAlign w:val="bottom"/>
            <w:hideMark/>
          </w:tcPr>
          <w:p w14:paraId="38A7D5E8"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nil"/>
              <w:right w:val="single" w:sz="8" w:space="0" w:color="auto"/>
            </w:tcBorders>
            <w:shd w:val="clear" w:color="000000" w:fill="CCFFCC"/>
            <w:noWrap/>
            <w:vAlign w:val="bottom"/>
            <w:hideMark/>
          </w:tcPr>
          <w:p w14:paraId="19C6074A"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nil"/>
              <w:right w:val="single" w:sz="8" w:space="0" w:color="auto"/>
            </w:tcBorders>
            <w:shd w:val="clear" w:color="000000" w:fill="CCFFCC"/>
            <w:noWrap/>
            <w:vAlign w:val="bottom"/>
            <w:hideMark/>
          </w:tcPr>
          <w:p w14:paraId="5D126BD6"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nil"/>
              <w:right w:val="single" w:sz="8" w:space="0" w:color="auto"/>
            </w:tcBorders>
            <w:shd w:val="clear" w:color="000000" w:fill="CCFFCC"/>
            <w:noWrap/>
            <w:vAlign w:val="bottom"/>
            <w:hideMark/>
          </w:tcPr>
          <w:p w14:paraId="26BFD54C"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nil"/>
              <w:right w:val="single" w:sz="8" w:space="0" w:color="auto"/>
            </w:tcBorders>
            <w:shd w:val="clear" w:color="000000" w:fill="CCFFCC"/>
            <w:noWrap/>
            <w:vAlign w:val="bottom"/>
            <w:hideMark/>
          </w:tcPr>
          <w:p w14:paraId="2866954F"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75" w:type="dxa"/>
            <w:tcBorders>
              <w:top w:val="nil"/>
              <w:left w:val="nil"/>
              <w:bottom w:val="nil"/>
              <w:right w:val="single" w:sz="8" w:space="0" w:color="auto"/>
            </w:tcBorders>
            <w:shd w:val="clear" w:color="000000" w:fill="C0C0C0"/>
            <w:noWrap/>
            <w:vAlign w:val="bottom"/>
            <w:hideMark/>
          </w:tcPr>
          <w:p w14:paraId="027AC33B"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 xml:space="preserve"> MINIMOS</w:t>
            </w:r>
          </w:p>
        </w:tc>
        <w:tc>
          <w:tcPr>
            <w:tcW w:w="774" w:type="dxa"/>
            <w:tcBorders>
              <w:top w:val="nil"/>
              <w:left w:val="nil"/>
              <w:bottom w:val="nil"/>
              <w:right w:val="single" w:sz="8" w:space="0" w:color="auto"/>
            </w:tcBorders>
            <w:shd w:val="clear" w:color="000000" w:fill="CCFFCC"/>
            <w:noWrap/>
            <w:vAlign w:val="bottom"/>
            <w:hideMark/>
          </w:tcPr>
          <w:p w14:paraId="3AA06582"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 xml:space="preserve">DE </w:t>
            </w:r>
          </w:p>
        </w:tc>
        <w:tc>
          <w:tcPr>
            <w:tcW w:w="840" w:type="dxa"/>
            <w:tcBorders>
              <w:top w:val="nil"/>
              <w:left w:val="nil"/>
              <w:bottom w:val="nil"/>
              <w:right w:val="single" w:sz="8" w:space="0" w:color="auto"/>
            </w:tcBorders>
            <w:shd w:val="clear" w:color="000000" w:fill="CCFFCC"/>
            <w:noWrap/>
            <w:vAlign w:val="bottom"/>
            <w:hideMark/>
          </w:tcPr>
          <w:p w14:paraId="3662F31D"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CIÓN AL</w:t>
            </w:r>
          </w:p>
        </w:tc>
        <w:tc>
          <w:tcPr>
            <w:tcW w:w="987" w:type="dxa"/>
            <w:tcBorders>
              <w:top w:val="nil"/>
              <w:left w:val="nil"/>
              <w:bottom w:val="nil"/>
              <w:right w:val="single" w:sz="8" w:space="0" w:color="auto"/>
            </w:tcBorders>
            <w:shd w:val="clear" w:color="000000" w:fill="C0C0C0"/>
            <w:noWrap/>
            <w:vAlign w:val="bottom"/>
            <w:hideMark/>
          </w:tcPr>
          <w:p w14:paraId="0D156393"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REGRESION</w:t>
            </w:r>
          </w:p>
        </w:tc>
        <w:tc>
          <w:tcPr>
            <w:tcW w:w="861" w:type="dxa"/>
            <w:tcBorders>
              <w:top w:val="nil"/>
              <w:left w:val="nil"/>
              <w:bottom w:val="nil"/>
              <w:right w:val="single" w:sz="8" w:space="0" w:color="auto"/>
            </w:tcBorders>
            <w:shd w:val="clear" w:color="000000" w:fill="CCFFCC"/>
            <w:noWrap/>
            <w:vAlign w:val="bottom"/>
            <w:hideMark/>
          </w:tcPr>
          <w:p w14:paraId="0899AF2F"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LOGARITMI-</w:t>
            </w:r>
          </w:p>
        </w:tc>
        <w:tc>
          <w:tcPr>
            <w:tcW w:w="1007" w:type="dxa"/>
            <w:tcBorders>
              <w:top w:val="nil"/>
              <w:left w:val="nil"/>
              <w:bottom w:val="nil"/>
              <w:right w:val="single" w:sz="8" w:space="0" w:color="auto"/>
            </w:tcBorders>
            <w:shd w:val="clear" w:color="000000" w:fill="C0C0C0"/>
            <w:noWrap/>
            <w:vAlign w:val="bottom"/>
            <w:hideMark/>
          </w:tcPr>
          <w:p w14:paraId="0AE25B12"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REGRESION</w:t>
            </w:r>
          </w:p>
        </w:tc>
        <w:tc>
          <w:tcPr>
            <w:tcW w:w="861" w:type="dxa"/>
            <w:tcBorders>
              <w:top w:val="nil"/>
              <w:left w:val="nil"/>
              <w:bottom w:val="nil"/>
              <w:right w:val="single" w:sz="8" w:space="0" w:color="auto"/>
            </w:tcBorders>
            <w:shd w:val="clear" w:color="000000" w:fill="CCFFCC"/>
            <w:noWrap/>
            <w:vAlign w:val="bottom"/>
            <w:hideMark/>
          </w:tcPr>
          <w:p w14:paraId="28CC6F7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EXPONEN-</w:t>
            </w:r>
          </w:p>
        </w:tc>
        <w:tc>
          <w:tcPr>
            <w:tcW w:w="1175" w:type="dxa"/>
            <w:tcBorders>
              <w:top w:val="nil"/>
              <w:left w:val="nil"/>
              <w:bottom w:val="nil"/>
              <w:right w:val="single" w:sz="8" w:space="0" w:color="auto"/>
            </w:tcBorders>
            <w:shd w:val="clear" w:color="000000" w:fill="C0C0C0"/>
            <w:noWrap/>
            <w:vAlign w:val="bottom"/>
            <w:hideMark/>
          </w:tcPr>
          <w:p w14:paraId="45DD35B2"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REGRESION</w:t>
            </w:r>
          </w:p>
        </w:tc>
        <w:tc>
          <w:tcPr>
            <w:tcW w:w="1021" w:type="dxa"/>
            <w:tcBorders>
              <w:top w:val="nil"/>
              <w:left w:val="nil"/>
              <w:bottom w:val="nil"/>
              <w:right w:val="single" w:sz="8" w:space="0" w:color="auto"/>
            </w:tcBorders>
            <w:shd w:val="clear" w:color="000000" w:fill="CCFFCC"/>
            <w:noWrap/>
            <w:vAlign w:val="bottom"/>
            <w:hideMark/>
          </w:tcPr>
          <w:p w14:paraId="5261C51B"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POTENCIAL</w:t>
            </w:r>
          </w:p>
        </w:tc>
      </w:tr>
      <w:tr w:rsidR="00E71AE7" w:rsidRPr="00886F7E" w14:paraId="20B184FE" w14:textId="77777777" w:rsidTr="00694FA1">
        <w:trPr>
          <w:trHeight w:val="360"/>
        </w:trPr>
        <w:tc>
          <w:tcPr>
            <w:tcW w:w="1276" w:type="dxa"/>
            <w:tcBorders>
              <w:top w:val="nil"/>
              <w:left w:val="single" w:sz="8" w:space="0" w:color="auto"/>
              <w:bottom w:val="nil"/>
              <w:right w:val="single" w:sz="8" w:space="0" w:color="auto"/>
            </w:tcBorders>
            <w:shd w:val="clear" w:color="000000" w:fill="CCFFCC"/>
            <w:noWrap/>
            <w:vAlign w:val="bottom"/>
            <w:hideMark/>
          </w:tcPr>
          <w:p w14:paraId="4A5631A8" w14:textId="77777777" w:rsidR="00E71AE7" w:rsidRPr="00E71AE7" w:rsidRDefault="00E71AE7">
            <w:pPr>
              <w:rPr>
                <w:rFonts w:ascii="Arial" w:hAnsi="Arial" w:cs="Arial"/>
                <w:b/>
                <w:bCs/>
                <w:color w:val="000000"/>
                <w:sz w:val="12"/>
                <w:szCs w:val="28"/>
              </w:rPr>
            </w:pPr>
            <w:r w:rsidRPr="00E71AE7">
              <w:rPr>
                <w:rFonts w:ascii="Arial" w:hAnsi="Arial" w:cs="Arial"/>
                <w:b/>
                <w:bCs/>
                <w:color w:val="000000"/>
                <w:sz w:val="12"/>
                <w:szCs w:val="28"/>
              </w:rPr>
              <w:t>DE INGRESO</w:t>
            </w:r>
          </w:p>
        </w:tc>
        <w:tc>
          <w:tcPr>
            <w:tcW w:w="908" w:type="dxa"/>
            <w:tcBorders>
              <w:top w:val="nil"/>
              <w:left w:val="nil"/>
              <w:bottom w:val="nil"/>
              <w:right w:val="single" w:sz="8" w:space="0" w:color="auto"/>
            </w:tcBorders>
            <w:shd w:val="clear" w:color="auto" w:fill="auto"/>
            <w:noWrap/>
            <w:vAlign w:val="bottom"/>
            <w:hideMark/>
          </w:tcPr>
          <w:p w14:paraId="67BBE2A1" w14:textId="77777777" w:rsidR="00E71AE7" w:rsidRPr="00E71AE7" w:rsidRDefault="00E71AE7">
            <w:pPr>
              <w:jc w:val="center"/>
              <w:rPr>
                <w:rFonts w:ascii="Arial" w:hAnsi="Arial" w:cs="Arial"/>
                <w:b/>
                <w:bCs/>
                <w:color w:val="000000"/>
                <w:sz w:val="12"/>
              </w:rPr>
            </w:pPr>
            <w:r w:rsidRPr="00E71AE7">
              <w:rPr>
                <w:rFonts w:ascii="Arial" w:hAnsi="Arial" w:cs="Arial"/>
                <w:b/>
                <w:bCs/>
                <w:color w:val="000000"/>
                <w:sz w:val="12"/>
              </w:rPr>
              <w:t>2017</w:t>
            </w:r>
          </w:p>
        </w:tc>
        <w:tc>
          <w:tcPr>
            <w:tcW w:w="908" w:type="dxa"/>
            <w:tcBorders>
              <w:top w:val="nil"/>
              <w:left w:val="nil"/>
              <w:bottom w:val="nil"/>
              <w:right w:val="single" w:sz="8" w:space="0" w:color="auto"/>
            </w:tcBorders>
            <w:shd w:val="clear" w:color="auto" w:fill="auto"/>
            <w:noWrap/>
            <w:vAlign w:val="bottom"/>
            <w:hideMark/>
          </w:tcPr>
          <w:p w14:paraId="2DF22A35" w14:textId="77777777" w:rsidR="00E71AE7" w:rsidRPr="00E71AE7" w:rsidRDefault="00E71AE7">
            <w:pPr>
              <w:jc w:val="center"/>
              <w:rPr>
                <w:rFonts w:ascii="Arial" w:hAnsi="Arial" w:cs="Arial"/>
                <w:b/>
                <w:bCs/>
                <w:color w:val="000000"/>
                <w:sz w:val="12"/>
              </w:rPr>
            </w:pPr>
            <w:r w:rsidRPr="00E71AE7">
              <w:rPr>
                <w:rFonts w:ascii="Arial" w:hAnsi="Arial" w:cs="Arial"/>
                <w:b/>
                <w:bCs/>
                <w:color w:val="000000"/>
                <w:sz w:val="12"/>
              </w:rPr>
              <w:t>2018</w:t>
            </w:r>
          </w:p>
        </w:tc>
        <w:tc>
          <w:tcPr>
            <w:tcW w:w="908" w:type="dxa"/>
            <w:tcBorders>
              <w:top w:val="nil"/>
              <w:left w:val="nil"/>
              <w:bottom w:val="nil"/>
              <w:right w:val="single" w:sz="8" w:space="0" w:color="auto"/>
            </w:tcBorders>
            <w:shd w:val="clear" w:color="auto" w:fill="auto"/>
            <w:noWrap/>
            <w:vAlign w:val="bottom"/>
            <w:hideMark/>
          </w:tcPr>
          <w:p w14:paraId="3E4A066D" w14:textId="77777777" w:rsidR="00E71AE7" w:rsidRPr="00E71AE7" w:rsidRDefault="00E71AE7">
            <w:pPr>
              <w:jc w:val="center"/>
              <w:rPr>
                <w:rFonts w:ascii="Arial" w:hAnsi="Arial" w:cs="Arial"/>
                <w:b/>
                <w:bCs/>
                <w:color w:val="000000"/>
                <w:sz w:val="12"/>
              </w:rPr>
            </w:pPr>
            <w:r w:rsidRPr="00E71AE7">
              <w:rPr>
                <w:rFonts w:ascii="Arial" w:hAnsi="Arial" w:cs="Arial"/>
                <w:b/>
                <w:bCs/>
                <w:color w:val="000000"/>
                <w:sz w:val="12"/>
              </w:rPr>
              <w:t>2019</w:t>
            </w:r>
          </w:p>
        </w:tc>
        <w:tc>
          <w:tcPr>
            <w:tcW w:w="908" w:type="dxa"/>
            <w:tcBorders>
              <w:top w:val="nil"/>
              <w:left w:val="nil"/>
              <w:bottom w:val="nil"/>
              <w:right w:val="single" w:sz="8" w:space="0" w:color="auto"/>
            </w:tcBorders>
            <w:shd w:val="clear" w:color="auto" w:fill="auto"/>
            <w:noWrap/>
            <w:vAlign w:val="bottom"/>
            <w:hideMark/>
          </w:tcPr>
          <w:p w14:paraId="38E54EE7" w14:textId="77777777" w:rsidR="00E71AE7" w:rsidRPr="00E71AE7" w:rsidRDefault="00E71AE7">
            <w:pPr>
              <w:jc w:val="center"/>
              <w:rPr>
                <w:rFonts w:ascii="Arial" w:hAnsi="Arial" w:cs="Arial"/>
                <w:b/>
                <w:bCs/>
                <w:color w:val="000000"/>
                <w:sz w:val="12"/>
              </w:rPr>
            </w:pPr>
            <w:r w:rsidRPr="00E71AE7">
              <w:rPr>
                <w:rFonts w:ascii="Arial" w:hAnsi="Arial" w:cs="Arial"/>
                <w:b/>
                <w:bCs/>
                <w:color w:val="000000"/>
                <w:sz w:val="12"/>
              </w:rPr>
              <w:t>2020</w:t>
            </w:r>
          </w:p>
        </w:tc>
        <w:tc>
          <w:tcPr>
            <w:tcW w:w="908" w:type="dxa"/>
            <w:tcBorders>
              <w:top w:val="nil"/>
              <w:left w:val="nil"/>
              <w:bottom w:val="nil"/>
              <w:right w:val="single" w:sz="8" w:space="0" w:color="auto"/>
            </w:tcBorders>
            <w:shd w:val="clear" w:color="auto" w:fill="auto"/>
            <w:noWrap/>
            <w:vAlign w:val="bottom"/>
            <w:hideMark/>
          </w:tcPr>
          <w:p w14:paraId="5010BC73" w14:textId="77777777" w:rsidR="00E71AE7" w:rsidRPr="00E71AE7" w:rsidRDefault="00E71AE7">
            <w:pPr>
              <w:jc w:val="center"/>
              <w:rPr>
                <w:rFonts w:ascii="Arial" w:hAnsi="Arial" w:cs="Arial"/>
                <w:b/>
                <w:bCs/>
                <w:color w:val="000000"/>
                <w:sz w:val="12"/>
              </w:rPr>
            </w:pPr>
            <w:r w:rsidRPr="00E71AE7">
              <w:rPr>
                <w:rFonts w:ascii="Arial" w:hAnsi="Arial" w:cs="Arial"/>
                <w:b/>
                <w:bCs/>
                <w:color w:val="000000"/>
                <w:sz w:val="12"/>
              </w:rPr>
              <w:t>2021</w:t>
            </w:r>
          </w:p>
        </w:tc>
        <w:tc>
          <w:tcPr>
            <w:tcW w:w="975" w:type="dxa"/>
            <w:tcBorders>
              <w:top w:val="nil"/>
              <w:left w:val="nil"/>
              <w:bottom w:val="nil"/>
              <w:right w:val="single" w:sz="8" w:space="0" w:color="auto"/>
            </w:tcBorders>
            <w:shd w:val="clear" w:color="000000" w:fill="C0C0C0"/>
            <w:noWrap/>
            <w:vAlign w:val="bottom"/>
            <w:hideMark/>
          </w:tcPr>
          <w:p w14:paraId="2D1A5B06"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CUADRADOS</w:t>
            </w:r>
          </w:p>
        </w:tc>
        <w:tc>
          <w:tcPr>
            <w:tcW w:w="774" w:type="dxa"/>
            <w:tcBorders>
              <w:top w:val="nil"/>
              <w:left w:val="nil"/>
              <w:bottom w:val="nil"/>
              <w:right w:val="single" w:sz="8" w:space="0" w:color="auto"/>
            </w:tcBorders>
            <w:shd w:val="clear" w:color="000000" w:fill="CCFFCC"/>
            <w:noWrap/>
            <w:vAlign w:val="bottom"/>
            <w:hideMark/>
          </w:tcPr>
          <w:p w14:paraId="6722C773"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CORRELA-</w:t>
            </w:r>
          </w:p>
        </w:tc>
        <w:tc>
          <w:tcPr>
            <w:tcW w:w="840" w:type="dxa"/>
            <w:tcBorders>
              <w:top w:val="nil"/>
              <w:left w:val="nil"/>
              <w:bottom w:val="nil"/>
              <w:right w:val="single" w:sz="8" w:space="0" w:color="auto"/>
            </w:tcBorders>
            <w:shd w:val="clear" w:color="000000" w:fill="CCFFCC"/>
            <w:noWrap/>
            <w:vAlign w:val="bottom"/>
            <w:hideMark/>
          </w:tcPr>
          <w:p w14:paraId="3C4A718D"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CUADRADO</w:t>
            </w:r>
          </w:p>
        </w:tc>
        <w:tc>
          <w:tcPr>
            <w:tcW w:w="987" w:type="dxa"/>
            <w:tcBorders>
              <w:top w:val="nil"/>
              <w:left w:val="nil"/>
              <w:bottom w:val="nil"/>
              <w:right w:val="single" w:sz="8" w:space="0" w:color="auto"/>
            </w:tcBorders>
            <w:shd w:val="clear" w:color="000000" w:fill="C0C0C0"/>
            <w:noWrap/>
            <w:vAlign w:val="bottom"/>
            <w:hideMark/>
          </w:tcPr>
          <w:p w14:paraId="0EF301D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LOGARITMICA</w:t>
            </w:r>
          </w:p>
        </w:tc>
        <w:tc>
          <w:tcPr>
            <w:tcW w:w="861" w:type="dxa"/>
            <w:tcBorders>
              <w:top w:val="nil"/>
              <w:left w:val="nil"/>
              <w:bottom w:val="nil"/>
              <w:right w:val="single" w:sz="8" w:space="0" w:color="auto"/>
            </w:tcBorders>
            <w:shd w:val="clear" w:color="000000" w:fill="CCFFCC"/>
            <w:noWrap/>
            <w:vAlign w:val="bottom"/>
            <w:hideMark/>
          </w:tcPr>
          <w:p w14:paraId="1B9A8A3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CA CORRE-</w:t>
            </w:r>
          </w:p>
        </w:tc>
        <w:tc>
          <w:tcPr>
            <w:tcW w:w="1007" w:type="dxa"/>
            <w:tcBorders>
              <w:top w:val="nil"/>
              <w:left w:val="nil"/>
              <w:bottom w:val="nil"/>
              <w:right w:val="single" w:sz="8" w:space="0" w:color="auto"/>
            </w:tcBorders>
            <w:shd w:val="clear" w:color="000000" w:fill="C0C0C0"/>
            <w:noWrap/>
            <w:vAlign w:val="bottom"/>
            <w:hideMark/>
          </w:tcPr>
          <w:p w14:paraId="12B55C84"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EXPONENCIAL</w:t>
            </w:r>
          </w:p>
        </w:tc>
        <w:tc>
          <w:tcPr>
            <w:tcW w:w="861" w:type="dxa"/>
            <w:tcBorders>
              <w:top w:val="nil"/>
              <w:left w:val="nil"/>
              <w:bottom w:val="nil"/>
              <w:right w:val="single" w:sz="8" w:space="0" w:color="auto"/>
            </w:tcBorders>
            <w:shd w:val="clear" w:color="000000" w:fill="CCFFCC"/>
            <w:noWrap/>
            <w:vAlign w:val="bottom"/>
            <w:hideMark/>
          </w:tcPr>
          <w:p w14:paraId="52AAE315"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CIAL CORRE-</w:t>
            </w:r>
          </w:p>
        </w:tc>
        <w:tc>
          <w:tcPr>
            <w:tcW w:w="1175" w:type="dxa"/>
            <w:tcBorders>
              <w:top w:val="nil"/>
              <w:left w:val="nil"/>
              <w:bottom w:val="nil"/>
              <w:right w:val="single" w:sz="8" w:space="0" w:color="auto"/>
            </w:tcBorders>
            <w:shd w:val="clear" w:color="000000" w:fill="C0C0C0"/>
            <w:noWrap/>
            <w:vAlign w:val="bottom"/>
            <w:hideMark/>
          </w:tcPr>
          <w:p w14:paraId="00D68023"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POTENCIAL</w:t>
            </w:r>
          </w:p>
        </w:tc>
        <w:tc>
          <w:tcPr>
            <w:tcW w:w="1021" w:type="dxa"/>
            <w:tcBorders>
              <w:top w:val="nil"/>
              <w:left w:val="nil"/>
              <w:bottom w:val="nil"/>
              <w:right w:val="single" w:sz="8" w:space="0" w:color="auto"/>
            </w:tcBorders>
            <w:shd w:val="clear" w:color="000000" w:fill="CCFFCC"/>
            <w:noWrap/>
            <w:vAlign w:val="bottom"/>
            <w:hideMark/>
          </w:tcPr>
          <w:p w14:paraId="3FFE7A95"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CORRELA-</w:t>
            </w:r>
          </w:p>
        </w:tc>
      </w:tr>
      <w:tr w:rsidR="00E71AE7" w:rsidRPr="00886F7E" w14:paraId="3BC726E0" w14:textId="77777777" w:rsidTr="00694FA1">
        <w:trPr>
          <w:trHeight w:val="270"/>
        </w:trPr>
        <w:tc>
          <w:tcPr>
            <w:tcW w:w="1276" w:type="dxa"/>
            <w:tcBorders>
              <w:top w:val="nil"/>
              <w:left w:val="single" w:sz="8" w:space="0" w:color="auto"/>
              <w:bottom w:val="single" w:sz="8" w:space="0" w:color="auto"/>
              <w:right w:val="single" w:sz="8" w:space="0" w:color="auto"/>
            </w:tcBorders>
            <w:shd w:val="clear" w:color="000000" w:fill="CCFFCC"/>
            <w:noWrap/>
            <w:vAlign w:val="bottom"/>
            <w:hideMark/>
          </w:tcPr>
          <w:p w14:paraId="5547C190"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3CD9A17B"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0414C24E"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2B6EDCEA"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571DC7C9"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08" w:type="dxa"/>
            <w:tcBorders>
              <w:top w:val="nil"/>
              <w:left w:val="nil"/>
              <w:bottom w:val="single" w:sz="8" w:space="0" w:color="auto"/>
              <w:right w:val="single" w:sz="8" w:space="0" w:color="auto"/>
            </w:tcBorders>
            <w:shd w:val="clear" w:color="000000" w:fill="CCFFCC"/>
            <w:noWrap/>
            <w:vAlign w:val="bottom"/>
            <w:hideMark/>
          </w:tcPr>
          <w:p w14:paraId="2C864E80" w14:textId="77777777" w:rsidR="00E71AE7" w:rsidRPr="00E71AE7" w:rsidRDefault="00E71AE7">
            <w:pPr>
              <w:rPr>
                <w:rFonts w:ascii="Arial" w:hAnsi="Arial" w:cs="Arial"/>
                <w:color w:val="000000"/>
                <w:sz w:val="12"/>
                <w:szCs w:val="16"/>
              </w:rPr>
            </w:pPr>
            <w:r w:rsidRPr="00E71AE7">
              <w:rPr>
                <w:rFonts w:ascii="Arial" w:hAnsi="Arial" w:cs="Arial"/>
                <w:color w:val="000000"/>
                <w:sz w:val="12"/>
                <w:szCs w:val="16"/>
              </w:rPr>
              <w:t> </w:t>
            </w:r>
          </w:p>
        </w:tc>
        <w:tc>
          <w:tcPr>
            <w:tcW w:w="975" w:type="dxa"/>
            <w:tcBorders>
              <w:top w:val="nil"/>
              <w:left w:val="nil"/>
              <w:bottom w:val="single" w:sz="8" w:space="0" w:color="auto"/>
              <w:right w:val="single" w:sz="8" w:space="0" w:color="auto"/>
            </w:tcBorders>
            <w:shd w:val="clear" w:color="000000" w:fill="C0C0C0"/>
            <w:noWrap/>
            <w:vAlign w:val="bottom"/>
            <w:hideMark/>
          </w:tcPr>
          <w:p w14:paraId="377E4E3B"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202</w:t>
            </w:r>
            <w:r w:rsidR="009148C2">
              <w:rPr>
                <w:rFonts w:ascii="Arial" w:hAnsi="Arial" w:cs="Arial"/>
                <w:b/>
                <w:bCs/>
                <w:color w:val="000000"/>
                <w:sz w:val="12"/>
                <w:szCs w:val="16"/>
              </w:rPr>
              <w:t>2</w:t>
            </w:r>
          </w:p>
        </w:tc>
        <w:tc>
          <w:tcPr>
            <w:tcW w:w="774" w:type="dxa"/>
            <w:tcBorders>
              <w:top w:val="nil"/>
              <w:left w:val="nil"/>
              <w:bottom w:val="single" w:sz="8" w:space="0" w:color="auto"/>
              <w:right w:val="single" w:sz="8" w:space="0" w:color="auto"/>
            </w:tcBorders>
            <w:shd w:val="clear" w:color="000000" w:fill="CCFFCC"/>
            <w:noWrap/>
            <w:vAlign w:val="bottom"/>
            <w:hideMark/>
          </w:tcPr>
          <w:p w14:paraId="038BFD16"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CIÓN</w:t>
            </w:r>
          </w:p>
        </w:tc>
        <w:tc>
          <w:tcPr>
            <w:tcW w:w="840" w:type="dxa"/>
            <w:tcBorders>
              <w:top w:val="nil"/>
              <w:left w:val="nil"/>
              <w:bottom w:val="single" w:sz="8" w:space="0" w:color="auto"/>
              <w:right w:val="single" w:sz="8" w:space="0" w:color="auto"/>
            </w:tcBorders>
            <w:shd w:val="clear" w:color="000000" w:fill="CCFFCC"/>
            <w:noWrap/>
            <w:vAlign w:val="bottom"/>
            <w:hideMark/>
          </w:tcPr>
          <w:p w14:paraId="2C78EBB1" w14:textId="77777777" w:rsidR="00E71AE7" w:rsidRPr="00E71AE7" w:rsidRDefault="00E71AE7">
            <w:pPr>
              <w:rPr>
                <w:rFonts w:ascii="Arial" w:hAnsi="Arial" w:cs="Arial"/>
                <w:b/>
                <w:bCs/>
                <w:color w:val="000000"/>
                <w:sz w:val="12"/>
                <w:szCs w:val="16"/>
              </w:rPr>
            </w:pPr>
            <w:r w:rsidRPr="00E71AE7">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0C0C0"/>
            <w:noWrap/>
            <w:vAlign w:val="bottom"/>
            <w:hideMark/>
          </w:tcPr>
          <w:p w14:paraId="35F6AFB5"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202</w:t>
            </w:r>
            <w:r w:rsidR="009148C2">
              <w:rPr>
                <w:rFonts w:ascii="Arial" w:hAnsi="Arial" w:cs="Arial"/>
                <w:b/>
                <w:bCs/>
                <w:color w:val="000000"/>
                <w:sz w:val="12"/>
                <w:szCs w:val="16"/>
              </w:rPr>
              <w:t>2</w:t>
            </w:r>
          </w:p>
        </w:tc>
        <w:tc>
          <w:tcPr>
            <w:tcW w:w="861" w:type="dxa"/>
            <w:tcBorders>
              <w:top w:val="nil"/>
              <w:left w:val="nil"/>
              <w:bottom w:val="single" w:sz="8" w:space="0" w:color="auto"/>
              <w:right w:val="single" w:sz="8" w:space="0" w:color="auto"/>
            </w:tcBorders>
            <w:shd w:val="clear" w:color="000000" w:fill="CCFFCC"/>
            <w:noWrap/>
            <w:vAlign w:val="bottom"/>
            <w:hideMark/>
          </w:tcPr>
          <w:p w14:paraId="53BF7464"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LACION</w:t>
            </w:r>
          </w:p>
        </w:tc>
        <w:tc>
          <w:tcPr>
            <w:tcW w:w="1007" w:type="dxa"/>
            <w:tcBorders>
              <w:top w:val="nil"/>
              <w:left w:val="nil"/>
              <w:bottom w:val="single" w:sz="8" w:space="0" w:color="auto"/>
              <w:right w:val="single" w:sz="8" w:space="0" w:color="auto"/>
            </w:tcBorders>
            <w:shd w:val="clear" w:color="000000" w:fill="C0C0C0"/>
            <w:noWrap/>
            <w:vAlign w:val="bottom"/>
            <w:hideMark/>
          </w:tcPr>
          <w:p w14:paraId="72E0FEA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202</w:t>
            </w:r>
            <w:r w:rsidR="009148C2">
              <w:rPr>
                <w:rFonts w:ascii="Arial" w:hAnsi="Arial" w:cs="Arial"/>
                <w:b/>
                <w:bCs/>
                <w:color w:val="000000"/>
                <w:sz w:val="12"/>
                <w:szCs w:val="16"/>
              </w:rPr>
              <w:t>2</w:t>
            </w:r>
          </w:p>
        </w:tc>
        <w:tc>
          <w:tcPr>
            <w:tcW w:w="861" w:type="dxa"/>
            <w:tcBorders>
              <w:top w:val="nil"/>
              <w:left w:val="nil"/>
              <w:bottom w:val="single" w:sz="8" w:space="0" w:color="auto"/>
              <w:right w:val="single" w:sz="8" w:space="0" w:color="auto"/>
            </w:tcBorders>
            <w:shd w:val="clear" w:color="000000" w:fill="CCFFCC"/>
            <w:noWrap/>
            <w:vAlign w:val="bottom"/>
            <w:hideMark/>
          </w:tcPr>
          <w:p w14:paraId="3C968D8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LACIÓN.</w:t>
            </w:r>
          </w:p>
        </w:tc>
        <w:tc>
          <w:tcPr>
            <w:tcW w:w="1175" w:type="dxa"/>
            <w:tcBorders>
              <w:top w:val="nil"/>
              <w:left w:val="nil"/>
              <w:bottom w:val="single" w:sz="8" w:space="0" w:color="auto"/>
              <w:right w:val="single" w:sz="8" w:space="0" w:color="auto"/>
            </w:tcBorders>
            <w:shd w:val="clear" w:color="000000" w:fill="C0C0C0"/>
            <w:noWrap/>
            <w:vAlign w:val="bottom"/>
            <w:hideMark/>
          </w:tcPr>
          <w:p w14:paraId="76C0893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202</w:t>
            </w:r>
            <w:r w:rsidR="009148C2">
              <w:rPr>
                <w:rFonts w:ascii="Arial" w:hAnsi="Arial" w:cs="Arial"/>
                <w:b/>
                <w:bCs/>
                <w:color w:val="000000"/>
                <w:sz w:val="12"/>
                <w:szCs w:val="16"/>
              </w:rPr>
              <w:t>2</w:t>
            </w:r>
          </w:p>
        </w:tc>
        <w:tc>
          <w:tcPr>
            <w:tcW w:w="1021" w:type="dxa"/>
            <w:tcBorders>
              <w:top w:val="nil"/>
              <w:left w:val="nil"/>
              <w:bottom w:val="single" w:sz="8" w:space="0" w:color="auto"/>
              <w:right w:val="single" w:sz="8" w:space="0" w:color="auto"/>
            </w:tcBorders>
            <w:shd w:val="clear" w:color="000000" w:fill="CCFFCC"/>
            <w:noWrap/>
            <w:vAlign w:val="bottom"/>
            <w:hideMark/>
          </w:tcPr>
          <w:p w14:paraId="535D4259" w14:textId="77777777" w:rsidR="00E71AE7" w:rsidRPr="00E71AE7" w:rsidRDefault="00E71AE7">
            <w:pPr>
              <w:jc w:val="center"/>
              <w:rPr>
                <w:rFonts w:ascii="Arial" w:hAnsi="Arial" w:cs="Arial"/>
                <w:b/>
                <w:bCs/>
                <w:color w:val="000000"/>
                <w:sz w:val="12"/>
                <w:szCs w:val="16"/>
              </w:rPr>
            </w:pPr>
            <w:r w:rsidRPr="00E71AE7">
              <w:rPr>
                <w:rFonts w:ascii="Arial" w:hAnsi="Arial" w:cs="Arial"/>
                <w:b/>
                <w:bCs/>
                <w:color w:val="000000"/>
                <w:sz w:val="12"/>
                <w:szCs w:val="16"/>
              </w:rPr>
              <w:t>CIÓN.</w:t>
            </w:r>
          </w:p>
        </w:tc>
      </w:tr>
      <w:tr w:rsidR="00926623" w:rsidRPr="00886F7E" w14:paraId="734F0385" w14:textId="77777777" w:rsidTr="00694FA1">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622B3158"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Impuesto sobre bienes inmuebles</w:t>
            </w:r>
          </w:p>
        </w:tc>
        <w:tc>
          <w:tcPr>
            <w:tcW w:w="908" w:type="dxa"/>
            <w:tcBorders>
              <w:top w:val="nil"/>
              <w:left w:val="nil"/>
              <w:bottom w:val="single" w:sz="8" w:space="0" w:color="auto"/>
              <w:right w:val="single" w:sz="8" w:space="0" w:color="auto"/>
            </w:tcBorders>
            <w:shd w:val="clear" w:color="auto" w:fill="auto"/>
            <w:noWrap/>
            <w:vAlign w:val="bottom"/>
            <w:hideMark/>
          </w:tcPr>
          <w:p w14:paraId="2E10F23C"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223,088,477.8</w:t>
            </w:r>
          </w:p>
        </w:tc>
        <w:tc>
          <w:tcPr>
            <w:tcW w:w="908" w:type="dxa"/>
            <w:tcBorders>
              <w:top w:val="nil"/>
              <w:left w:val="nil"/>
              <w:bottom w:val="single" w:sz="8" w:space="0" w:color="auto"/>
              <w:right w:val="single" w:sz="8" w:space="0" w:color="auto"/>
            </w:tcBorders>
            <w:shd w:val="clear" w:color="auto" w:fill="auto"/>
            <w:noWrap/>
            <w:vAlign w:val="bottom"/>
            <w:hideMark/>
          </w:tcPr>
          <w:p w14:paraId="5B29A589"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258,392,977.6</w:t>
            </w:r>
          </w:p>
        </w:tc>
        <w:tc>
          <w:tcPr>
            <w:tcW w:w="908" w:type="dxa"/>
            <w:tcBorders>
              <w:top w:val="nil"/>
              <w:left w:val="nil"/>
              <w:bottom w:val="single" w:sz="8" w:space="0" w:color="auto"/>
              <w:right w:val="single" w:sz="8" w:space="0" w:color="auto"/>
            </w:tcBorders>
            <w:shd w:val="clear" w:color="auto" w:fill="auto"/>
            <w:noWrap/>
            <w:vAlign w:val="bottom"/>
            <w:hideMark/>
          </w:tcPr>
          <w:p w14:paraId="67C06C62"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309,706,218.0</w:t>
            </w:r>
          </w:p>
        </w:tc>
        <w:tc>
          <w:tcPr>
            <w:tcW w:w="908" w:type="dxa"/>
            <w:tcBorders>
              <w:top w:val="nil"/>
              <w:left w:val="nil"/>
              <w:bottom w:val="single" w:sz="8" w:space="0" w:color="auto"/>
              <w:right w:val="single" w:sz="8" w:space="0" w:color="auto"/>
            </w:tcBorders>
            <w:shd w:val="clear" w:color="auto" w:fill="auto"/>
            <w:noWrap/>
            <w:vAlign w:val="bottom"/>
            <w:hideMark/>
          </w:tcPr>
          <w:p w14:paraId="5C0ACFDB"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335,758,393.0</w:t>
            </w:r>
          </w:p>
        </w:tc>
        <w:tc>
          <w:tcPr>
            <w:tcW w:w="908" w:type="dxa"/>
            <w:tcBorders>
              <w:top w:val="nil"/>
              <w:left w:val="nil"/>
              <w:bottom w:val="single" w:sz="8" w:space="0" w:color="auto"/>
              <w:right w:val="single" w:sz="8" w:space="0" w:color="auto"/>
            </w:tcBorders>
            <w:shd w:val="clear" w:color="auto" w:fill="auto"/>
            <w:noWrap/>
            <w:vAlign w:val="bottom"/>
            <w:hideMark/>
          </w:tcPr>
          <w:p w14:paraId="25D4DFC0"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400,851,820.5</w:t>
            </w:r>
          </w:p>
        </w:tc>
        <w:tc>
          <w:tcPr>
            <w:tcW w:w="975" w:type="dxa"/>
            <w:tcBorders>
              <w:top w:val="nil"/>
              <w:left w:val="nil"/>
              <w:bottom w:val="single" w:sz="8" w:space="0" w:color="auto"/>
              <w:right w:val="single" w:sz="8" w:space="0" w:color="auto"/>
            </w:tcBorders>
            <w:shd w:val="clear" w:color="000000" w:fill="C0C0C0"/>
            <w:noWrap/>
            <w:vAlign w:val="bottom"/>
            <w:hideMark/>
          </w:tcPr>
          <w:p w14:paraId="72987E65"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435,427,207.58</w:t>
            </w:r>
          </w:p>
        </w:tc>
        <w:tc>
          <w:tcPr>
            <w:tcW w:w="774" w:type="dxa"/>
            <w:tcBorders>
              <w:top w:val="nil"/>
              <w:left w:val="nil"/>
              <w:bottom w:val="single" w:sz="8" w:space="0" w:color="auto"/>
              <w:right w:val="single" w:sz="8" w:space="0" w:color="auto"/>
            </w:tcBorders>
            <w:shd w:val="clear" w:color="000000" w:fill="CCFFCC"/>
            <w:noWrap/>
            <w:vAlign w:val="bottom"/>
            <w:hideMark/>
          </w:tcPr>
          <w:p w14:paraId="5F35EAF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0.9922 </w:t>
            </w:r>
          </w:p>
        </w:tc>
        <w:tc>
          <w:tcPr>
            <w:tcW w:w="840" w:type="dxa"/>
            <w:tcBorders>
              <w:top w:val="nil"/>
              <w:left w:val="nil"/>
              <w:bottom w:val="single" w:sz="8" w:space="0" w:color="auto"/>
              <w:right w:val="single" w:sz="8" w:space="0" w:color="auto"/>
            </w:tcBorders>
            <w:shd w:val="clear" w:color="000000" w:fill="CCFFCC"/>
            <w:noWrap/>
            <w:vAlign w:val="bottom"/>
            <w:hideMark/>
          </w:tcPr>
          <w:p w14:paraId="3284E75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0.9844 </w:t>
            </w:r>
          </w:p>
        </w:tc>
        <w:tc>
          <w:tcPr>
            <w:tcW w:w="987" w:type="dxa"/>
            <w:tcBorders>
              <w:top w:val="nil"/>
              <w:left w:val="nil"/>
              <w:bottom w:val="single" w:sz="8" w:space="0" w:color="auto"/>
              <w:right w:val="single" w:sz="8" w:space="0" w:color="auto"/>
            </w:tcBorders>
            <w:shd w:val="clear" w:color="000000" w:fill="C0C0C0"/>
            <w:noWrap/>
            <w:vAlign w:val="bottom"/>
            <w:hideMark/>
          </w:tcPr>
          <w:p w14:paraId="2FAAEE7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391,849,024.55</w:t>
            </w:r>
          </w:p>
        </w:tc>
        <w:tc>
          <w:tcPr>
            <w:tcW w:w="861" w:type="dxa"/>
            <w:tcBorders>
              <w:top w:val="nil"/>
              <w:left w:val="nil"/>
              <w:bottom w:val="single" w:sz="8" w:space="0" w:color="auto"/>
              <w:right w:val="single" w:sz="8" w:space="0" w:color="auto"/>
            </w:tcBorders>
            <w:shd w:val="clear" w:color="000000" w:fill="CCFFCC"/>
            <w:noWrap/>
            <w:vAlign w:val="bottom"/>
            <w:hideMark/>
          </w:tcPr>
          <w:p w14:paraId="4B8BDFA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0.9528 </w:t>
            </w:r>
          </w:p>
        </w:tc>
        <w:tc>
          <w:tcPr>
            <w:tcW w:w="1007" w:type="dxa"/>
            <w:tcBorders>
              <w:top w:val="nil"/>
              <w:left w:val="nil"/>
              <w:bottom w:val="single" w:sz="8" w:space="0" w:color="auto"/>
              <w:right w:val="single" w:sz="8" w:space="0" w:color="auto"/>
            </w:tcBorders>
            <w:shd w:val="clear" w:color="000000" w:fill="CCFFCC"/>
            <w:noWrap/>
            <w:vAlign w:val="bottom"/>
            <w:hideMark/>
          </w:tcPr>
          <w:p w14:paraId="500F733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7BC2E5C1"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0.9950 </w:t>
            </w:r>
          </w:p>
        </w:tc>
        <w:tc>
          <w:tcPr>
            <w:tcW w:w="1175" w:type="dxa"/>
            <w:tcBorders>
              <w:top w:val="nil"/>
              <w:left w:val="nil"/>
              <w:bottom w:val="single" w:sz="8" w:space="0" w:color="auto"/>
              <w:right w:val="single" w:sz="8" w:space="0" w:color="auto"/>
            </w:tcBorders>
            <w:shd w:val="clear" w:color="000000" w:fill="CCFFCC"/>
            <w:noWrap/>
            <w:vAlign w:val="bottom"/>
            <w:hideMark/>
          </w:tcPr>
          <w:p w14:paraId="7EF51DD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1C869D58"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20AD1529" w14:textId="77777777" w:rsidTr="00694FA1">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3946FB41"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7321C2D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19.2231 </w:t>
            </w:r>
          </w:p>
        </w:tc>
        <w:tc>
          <w:tcPr>
            <w:tcW w:w="908" w:type="dxa"/>
            <w:tcBorders>
              <w:top w:val="nil"/>
              <w:left w:val="nil"/>
              <w:bottom w:val="single" w:sz="8" w:space="0" w:color="auto"/>
              <w:right w:val="single" w:sz="8" w:space="0" w:color="auto"/>
            </w:tcBorders>
            <w:shd w:val="clear" w:color="000000" w:fill="CCFFCC"/>
            <w:noWrap/>
            <w:vAlign w:val="bottom"/>
            <w:hideMark/>
          </w:tcPr>
          <w:p w14:paraId="713D280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19.3700 </w:t>
            </w:r>
          </w:p>
        </w:tc>
        <w:tc>
          <w:tcPr>
            <w:tcW w:w="908" w:type="dxa"/>
            <w:tcBorders>
              <w:top w:val="nil"/>
              <w:left w:val="nil"/>
              <w:bottom w:val="single" w:sz="8" w:space="0" w:color="auto"/>
              <w:right w:val="single" w:sz="8" w:space="0" w:color="auto"/>
            </w:tcBorders>
            <w:shd w:val="clear" w:color="000000" w:fill="CCFFCC"/>
            <w:noWrap/>
            <w:vAlign w:val="bottom"/>
            <w:hideMark/>
          </w:tcPr>
          <w:p w14:paraId="5235275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19.5511 </w:t>
            </w:r>
          </w:p>
        </w:tc>
        <w:tc>
          <w:tcPr>
            <w:tcW w:w="908" w:type="dxa"/>
            <w:tcBorders>
              <w:top w:val="nil"/>
              <w:left w:val="nil"/>
              <w:bottom w:val="single" w:sz="8" w:space="0" w:color="auto"/>
              <w:right w:val="single" w:sz="8" w:space="0" w:color="auto"/>
            </w:tcBorders>
            <w:shd w:val="clear" w:color="000000" w:fill="CCFFCC"/>
            <w:noWrap/>
            <w:vAlign w:val="bottom"/>
            <w:hideMark/>
          </w:tcPr>
          <w:p w14:paraId="5C3371F3"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19.6319 </w:t>
            </w:r>
          </w:p>
        </w:tc>
        <w:tc>
          <w:tcPr>
            <w:tcW w:w="908" w:type="dxa"/>
            <w:tcBorders>
              <w:top w:val="nil"/>
              <w:left w:val="nil"/>
              <w:bottom w:val="single" w:sz="8" w:space="0" w:color="auto"/>
              <w:right w:val="single" w:sz="8" w:space="0" w:color="auto"/>
            </w:tcBorders>
            <w:shd w:val="clear" w:color="000000" w:fill="CCFFCC"/>
            <w:noWrap/>
            <w:vAlign w:val="bottom"/>
            <w:hideMark/>
          </w:tcPr>
          <w:p w14:paraId="3CA7515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19.8091 </w:t>
            </w:r>
          </w:p>
        </w:tc>
        <w:tc>
          <w:tcPr>
            <w:tcW w:w="975" w:type="dxa"/>
            <w:tcBorders>
              <w:top w:val="nil"/>
              <w:left w:val="nil"/>
              <w:bottom w:val="single" w:sz="8" w:space="0" w:color="auto"/>
              <w:right w:val="single" w:sz="8" w:space="0" w:color="auto"/>
            </w:tcBorders>
            <w:shd w:val="clear" w:color="000000" w:fill="CCFFCC"/>
            <w:noWrap/>
            <w:vAlign w:val="bottom"/>
            <w:hideMark/>
          </w:tcPr>
          <w:p w14:paraId="79E85D2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624BA11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0A7031C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0D33204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7D6ADE7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07E694A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460,226,461.18</w:t>
            </w:r>
          </w:p>
        </w:tc>
        <w:tc>
          <w:tcPr>
            <w:tcW w:w="861" w:type="dxa"/>
            <w:tcBorders>
              <w:top w:val="nil"/>
              <w:left w:val="nil"/>
              <w:bottom w:val="single" w:sz="8" w:space="0" w:color="auto"/>
              <w:right w:val="single" w:sz="8" w:space="0" w:color="auto"/>
            </w:tcBorders>
            <w:shd w:val="clear" w:color="000000" w:fill="CCFFCC"/>
            <w:noWrap/>
            <w:vAlign w:val="bottom"/>
            <w:hideMark/>
          </w:tcPr>
          <w:p w14:paraId="33E11DA3"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5E3AC9A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400,694,315.69</w:t>
            </w:r>
          </w:p>
        </w:tc>
        <w:tc>
          <w:tcPr>
            <w:tcW w:w="1021" w:type="dxa"/>
            <w:tcBorders>
              <w:top w:val="nil"/>
              <w:left w:val="nil"/>
              <w:bottom w:val="single" w:sz="8" w:space="0" w:color="auto"/>
              <w:right w:val="single" w:sz="8" w:space="0" w:color="auto"/>
            </w:tcBorders>
            <w:shd w:val="clear" w:color="000000" w:fill="CCFFCC"/>
            <w:noWrap/>
            <w:vAlign w:val="bottom"/>
            <w:hideMark/>
          </w:tcPr>
          <w:p w14:paraId="105825C1"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0.9751 </w:t>
            </w:r>
          </w:p>
        </w:tc>
      </w:tr>
      <w:tr w:rsidR="00926623" w:rsidRPr="00886F7E" w14:paraId="30A25ADB" w14:textId="77777777" w:rsidTr="00694FA1">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2B119AA4"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Impuesto sobre construcciones</w:t>
            </w:r>
          </w:p>
        </w:tc>
        <w:tc>
          <w:tcPr>
            <w:tcW w:w="908" w:type="dxa"/>
            <w:tcBorders>
              <w:top w:val="nil"/>
              <w:left w:val="nil"/>
              <w:bottom w:val="single" w:sz="8" w:space="0" w:color="auto"/>
              <w:right w:val="single" w:sz="8" w:space="0" w:color="auto"/>
            </w:tcBorders>
            <w:shd w:val="clear" w:color="auto" w:fill="auto"/>
            <w:noWrap/>
            <w:vAlign w:val="bottom"/>
            <w:hideMark/>
          </w:tcPr>
          <w:p w14:paraId="5D6649C3"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60,581,194.9</w:t>
            </w:r>
          </w:p>
        </w:tc>
        <w:tc>
          <w:tcPr>
            <w:tcW w:w="908" w:type="dxa"/>
            <w:tcBorders>
              <w:top w:val="nil"/>
              <w:left w:val="nil"/>
              <w:bottom w:val="single" w:sz="8" w:space="0" w:color="auto"/>
              <w:right w:val="single" w:sz="8" w:space="0" w:color="auto"/>
            </w:tcBorders>
            <w:shd w:val="clear" w:color="auto" w:fill="auto"/>
            <w:noWrap/>
            <w:vAlign w:val="bottom"/>
            <w:hideMark/>
          </w:tcPr>
          <w:p w14:paraId="3828A2EB"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70,126,833.9</w:t>
            </w:r>
          </w:p>
        </w:tc>
        <w:tc>
          <w:tcPr>
            <w:tcW w:w="908" w:type="dxa"/>
            <w:tcBorders>
              <w:top w:val="nil"/>
              <w:left w:val="nil"/>
              <w:bottom w:val="single" w:sz="8" w:space="0" w:color="auto"/>
              <w:right w:val="single" w:sz="8" w:space="0" w:color="auto"/>
            </w:tcBorders>
            <w:shd w:val="clear" w:color="auto" w:fill="auto"/>
            <w:noWrap/>
            <w:vAlign w:val="bottom"/>
            <w:hideMark/>
          </w:tcPr>
          <w:p w14:paraId="09FEEC7D"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84,696,951.3</w:t>
            </w:r>
          </w:p>
        </w:tc>
        <w:tc>
          <w:tcPr>
            <w:tcW w:w="908" w:type="dxa"/>
            <w:tcBorders>
              <w:top w:val="nil"/>
              <w:left w:val="nil"/>
              <w:bottom w:val="single" w:sz="8" w:space="0" w:color="auto"/>
              <w:right w:val="single" w:sz="8" w:space="0" w:color="auto"/>
            </w:tcBorders>
            <w:shd w:val="clear" w:color="auto" w:fill="auto"/>
            <w:noWrap/>
            <w:vAlign w:val="bottom"/>
            <w:hideMark/>
          </w:tcPr>
          <w:p w14:paraId="13C32618"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100,364,934.6</w:t>
            </w:r>
          </w:p>
        </w:tc>
        <w:tc>
          <w:tcPr>
            <w:tcW w:w="908" w:type="dxa"/>
            <w:tcBorders>
              <w:top w:val="nil"/>
              <w:left w:val="nil"/>
              <w:bottom w:val="single" w:sz="8" w:space="0" w:color="auto"/>
              <w:right w:val="single" w:sz="8" w:space="0" w:color="auto"/>
            </w:tcBorders>
            <w:shd w:val="clear" w:color="auto" w:fill="auto"/>
            <w:noWrap/>
            <w:vAlign w:val="bottom"/>
            <w:hideMark/>
          </w:tcPr>
          <w:p w14:paraId="4099206A"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130,995,800.1</w:t>
            </w:r>
          </w:p>
        </w:tc>
        <w:tc>
          <w:tcPr>
            <w:tcW w:w="975" w:type="dxa"/>
            <w:tcBorders>
              <w:top w:val="nil"/>
              <w:left w:val="nil"/>
              <w:bottom w:val="single" w:sz="8" w:space="0" w:color="auto"/>
              <w:right w:val="single" w:sz="8" w:space="0" w:color="auto"/>
            </w:tcBorders>
            <w:shd w:val="clear" w:color="000000" w:fill="C0C0C0"/>
            <w:noWrap/>
            <w:vAlign w:val="bottom"/>
            <w:hideMark/>
          </w:tcPr>
          <w:p w14:paraId="4D7D571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140,673,336.30</w:t>
            </w:r>
          </w:p>
        </w:tc>
        <w:tc>
          <w:tcPr>
            <w:tcW w:w="774" w:type="dxa"/>
            <w:tcBorders>
              <w:top w:val="nil"/>
              <w:left w:val="nil"/>
              <w:bottom w:val="single" w:sz="8" w:space="0" w:color="auto"/>
              <w:right w:val="single" w:sz="8" w:space="0" w:color="auto"/>
            </w:tcBorders>
            <w:shd w:val="clear" w:color="000000" w:fill="CCFFCC"/>
            <w:noWrap/>
            <w:vAlign w:val="bottom"/>
            <w:hideMark/>
          </w:tcPr>
          <w:p w14:paraId="5C835D0E"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0.9756 </w:t>
            </w:r>
          </w:p>
        </w:tc>
        <w:tc>
          <w:tcPr>
            <w:tcW w:w="840" w:type="dxa"/>
            <w:tcBorders>
              <w:top w:val="nil"/>
              <w:left w:val="nil"/>
              <w:bottom w:val="single" w:sz="8" w:space="0" w:color="auto"/>
              <w:right w:val="single" w:sz="8" w:space="0" w:color="auto"/>
            </w:tcBorders>
            <w:shd w:val="clear" w:color="000000" w:fill="CCFFCC"/>
            <w:noWrap/>
            <w:vAlign w:val="bottom"/>
            <w:hideMark/>
          </w:tcPr>
          <w:p w14:paraId="3695CF68"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0.9518 </w:t>
            </w:r>
          </w:p>
        </w:tc>
        <w:tc>
          <w:tcPr>
            <w:tcW w:w="987" w:type="dxa"/>
            <w:tcBorders>
              <w:top w:val="nil"/>
              <w:left w:val="nil"/>
              <w:bottom w:val="single" w:sz="8" w:space="0" w:color="auto"/>
              <w:right w:val="single" w:sz="8" w:space="0" w:color="auto"/>
            </w:tcBorders>
            <w:shd w:val="clear" w:color="000000" w:fill="C0C0C0"/>
            <w:noWrap/>
            <w:vAlign w:val="bottom"/>
            <w:hideMark/>
          </w:tcPr>
          <w:p w14:paraId="2C42A325"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122,323,513.76</w:t>
            </w:r>
          </w:p>
        </w:tc>
        <w:tc>
          <w:tcPr>
            <w:tcW w:w="861" w:type="dxa"/>
            <w:tcBorders>
              <w:top w:val="nil"/>
              <w:left w:val="nil"/>
              <w:bottom w:val="single" w:sz="8" w:space="0" w:color="auto"/>
              <w:right w:val="single" w:sz="8" w:space="0" w:color="auto"/>
            </w:tcBorders>
            <w:shd w:val="clear" w:color="000000" w:fill="CCFFCC"/>
            <w:noWrap/>
            <w:vAlign w:val="bottom"/>
            <w:hideMark/>
          </w:tcPr>
          <w:p w14:paraId="13799E88"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0.9059 </w:t>
            </w:r>
          </w:p>
        </w:tc>
        <w:tc>
          <w:tcPr>
            <w:tcW w:w="1007" w:type="dxa"/>
            <w:tcBorders>
              <w:top w:val="nil"/>
              <w:left w:val="nil"/>
              <w:bottom w:val="single" w:sz="8" w:space="0" w:color="auto"/>
              <w:right w:val="single" w:sz="8" w:space="0" w:color="auto"/>
            </w:tcBorders>
            <w:shd w:val="clear" w:color="000000" w:fill="CCFFCC"/>
            <w:noWrap/>
            <w:vAlign w:val="bottom"/>
            <w:hideMark/>
          </w:tcPr>
          <w:p w14:paraId="3BC383F3"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56A9D220"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0.9942 </w:t>
            </w:r>
          </w:p>
        </w:tc>
        <w:tc>
          <w:tcPr>
            <w:tcW w:w="1175" w:type="dxa"/>
            <w:tcBorders>
              <w:top w:val="nil"/>
              <w:left w:val="nil"/>
              <w:bottom w:val="single" w:sz="8" w:space="0" w:color="auto"/>
              <w:right w:val="single" w:sz="8" w:space="0" w:color="auto"/>
            </w:tcBorders>
            <w:shd w:val="clear" w:color="000000" w:fill="CCFFCC"/>
            <w:noWrap/>
            <w:vAlign w:val="bottom"/>
            <w:hideMark/>
          </w:tcPr>
          <w:p w14:paraId="4BEEEF1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28571A8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212FBA08" w14:textId="77777777" w:rsidTr="00694FA1">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5F844FE9"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71FA7B0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17.9195 </w:t>
            </w:r>
          </w:p>
        </w:tc>
        <w:tc>
          <w:tcPr>
            <w:tcW w:w="908" w:type="dxa"/>
            <w:tcBorders>
              <w:top w:val="nil"/>
              <w:left w:val="nil"/>
              <w:bottom w:val="single" w:sz="8" w:space="0" w:color="auto"/>
              <w:right w:val="single" w:sz="8" w:space="0" w:color="auto"/>
            </w:tcBorders>
            <w:shd w:val="clear" w:color="000000" w:fill="CCFFCC"/>
            <w:noWrap/>
            <w:vAlign w:val="bottom"/>
            <w:hideMark/>
          </w:tcPr>
          <w:p w14:paraId="314DBBA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18.0658 </w:t>
            </w:r>
          </w:p>
        </w:tc>
        <w:tc>
          <w:tcPr>
            <w:tcW w:w="908" w:type="dxa"/>
            <w:tcBorders>
              <w:top w:val="nil"/>
              <w:left w:val="nil"/>
              <w:bottom w:val="single" w:sz="8" w:space="0" w:color="auto"/>
              <w:right w:val="single" w:sz="8" w:space="0" w:color="auto"/>
            </w:tcBorders>
            <w:shd w:val="clear" w:color="000000" w:fill="CCFFCC"/>
            <w:noWrap/>
            <w:vAlign w:val="bottom"/>
            <w:hideMark/>
          </w:tcPr>
          <w:p w14:paraId="0E245A2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18.2546 </w:t>
            </w:r>
          </w:p>
        </w:tc>
        <w:tc>
          <w:tcPr>
            <w:tcW w:w="908" w:type="dxa"/>
            <w:tcBorders>
              <w:top w:val="nil"/>
              <w:left w:val="nil"/>
              <w:bottom w:val="single" w:sz="8" w:space="0" w:color="auto"/>
              <w:right w:val="single" w:sz="8" w:space="0" w:color="auto"/>
            </w:tcBorders>
            <w:shd w:val="clear" w:color="000000" w:fill="CCFFCC"/>
            <w:noWrap/>
            <w:vAlign w:val="bottom"/>
            <w:hideMark/>
          </w:tcPr>
          <w:p w14:paraId="23A40A6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18.4243 </w:t>
            </w:r>
          </w:p>
        </w:tc>
        <w:tc>
          <w:tcPr>
            <w:tcW w:w="908" w:type="dxa"/>
            <w:tcBorders>
              <w:top w:val="nil"/>
              <w:left w:val="nil"/>
              <w:bottom w:val="single" w:sz="8" w:space="0" w:color="auto"/>
              <w:right w:val="single" w:sz="8" w:space="0" w:color="auto"/>
            </w:tcBorders>
            <w:shd w:val="clear" w:color="000000" w:fill="CCFFCC"/>
            <w:noWrap/>
            <w:vAlign w:val="bottom"/>
            <w:hideMark/>
          </w:tcPr>
          <w:p w14:paraId="6730B32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18.6907 </w:t>
            </w:r>
          </w:p>
        </w:tc>
        <w:tc>
          <w:tcPr>
            <w:tcW w:w="975" w:type="dxa"/>
            <w:tcBorders>
              <w:top w:val="nil"/>
              <w:left w:val="nil"/>
              <w:bottom w:val="single" w:sz="8" w:space="0" w:color="auto"/>
              <w:right w:val="single" w:sz="8" w:space="0" w:color="auto"/>
            </w:tcBorders>
            <w:shd w:val="clear" w:color="000000" w:fill="CCFFCC"/>
            <w:noWrap/>
            <w:vAlign w:val="bottom"/>
            <w:hideMark/>
          </w:tcPr>
          <w:p w14:paraId="52563B9B"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513991F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28A240D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739F7A0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481A837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3C333DE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152,281,413.35</w:t>
            </w:r>
          </w:p>
        </w:tc>
        <w:tc>
          <w:tcPr>
            <w:tcW w:w="861" w:type="dxa"/>
            <w:tcBorders>
              <w:top w:val="nil"/>
              <w:left w:val="nil"/>
              <w:bottom w:val="single" w:sz="8" w:space="0" w:color="auto"/>
              <w:right w:val="single" w:sz="8" w:space="0" w:color="auto"/>
            </w:tcBorders>
            <w:shd w:val="clear" w:color="000000" w:fill="CCFFCC"/>
            <w:noWrap/>
            <w:vAlign w:val="bottom"/>
            <w:hideMark/>
          </w:tcPr>
          <w:p w14:paraId="14DBC66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4E57295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125,377,257.84</w:t>
            </w:r>
          </w:p>
        </w:tc>
        <w:tc>
          <w:tcPr>
            <w:tcW w:w="1021" w:type="dxa"/>
            <w:tcBorders>
              <w:top w:val="nil"/>
              <w:left w:val="nil"/>
              <w:bottom w:val="single" w:sz="8" w:space="0" w:color="auto"/>
              <w:right w:val="single" w:sz="8" w:space="0" w:color="auto"/>
            </w:tcBorders>
            <w:shd w:val="clear" w:color="000000" w:fill="CCFFCC"/>
            <w:noWrap/>
            <w:vAlign w:val="bottom"/>
            <w:hideMark/>
          </w:tcPr>
          <w:p w14:paraId="00D908B5"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0.9471 </w:t>
            </w:r>
          </w:p>
        </w:tc>
      </w:tr>
      <w:tr w:rsidR="00926623" w:rsidRPr="00886F7E" w14:paraId="54B5D219" w14:textId="77777777" w:rsidTr="00694FA1">
        <w:trPr>
          <w:trHeight w:val="27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3F009A2D"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Timbre municipales</w:t>
            </w:r>
          </w:p>
        </w:tc>
        <w:tc>
          <w:tcPr>
            <w:tcW w:w="908" w:type="dxa"/>
            <w:tcBorders>
              <w:top w:val="nil"/>
              <w:left w:val="nil"/>
              <w:bottom w:val="single" w:sz="8" w:space="0" w:color="auto"/>
              <w:right w:val="single" w:sz="8" w:space="0" w:color="auto"/>
            </w:tcBorders>
            <w:shd w:val="clear" w:color="auto" w:fill="auto"/>
            <w:noWrap/>
            <w:vAlign w:val="bottom"/>
            <w:hideMark/>
          </w:tcPr>
          <w:p w14:paraId="15278A74"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35,793,508.2</w:t>
            </w:r>
          </w:p>
        </w:tc>
        <w:tc>
          <w:tcPr>
            <w:tcW w:w="908" w:type="dxa"/>
            <w:tcBorders>
              <w:top w:val="nil"/>
              <w:left w:val="nil"/>
              <w:bottom w:val="single" w:sz="8" w:space="0" w:color="auto"/>
              <w:right w:val="single" w:sz="8" w:space="0" w:color="auto"/>
            </w:tcBorders>
            <w:shd w:val="clear" w:color="auto" w:fill="auto"/>
            <w:noWrap/>
            <w:vAlign w:val="bottom"/>
            <w:hideMark/>
          </w:tcPr>
          <w:p w14:paraId="28F734B2"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41,894,422.7</w:t>
            </w:r>
          </w:p>
        </w:tc>
        <w:tc>
          <w:tcPr>
            <w:tcW w:w="908" w:type="dxa"/>
            <w:tcBorders>
              <w:top w:val="nil"/>
              <w:left w:val="nil"/>
              <w:bottom w:val="single" w:sz="8" w:space="0" w:color="auto"/>
              <w:right w:val="single" w:sz="8" w:space="0" w:color="auto"/>
            </w:tcBorders>
            <w:shd w:val="clear" w:color="auto" w:fill="auto"/>
            <w:noWrap/>
            <w:vAlign w:val="bottom"/>
            <w:hideMark/>
          </w:tcPr>
          <w:p w14:paraId="2EAD5F1E"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47,581,286.2</w:t>
            </w:r>
          </w:p>
        </w:tc>
        <w:tc>
          <w:tcPr>
            <w:tcW w:w="908" w:type="dxa"/>
            <w:tcBorders>
              <w:top w:val="nil"/>
              <w:left w:val="nil"/>
              <w:bottom w:val="single" w:sz="8" w:space="0" w:color="auto"/>
              <w:right w:val="single" w:sz="8" w:space="0" w:color="auto"/>
            </w:tcBorders>
            <w:shd w:val="clear" w:color="auto" w:fill="auto"/>
            <w:noWrap/>
            <w:vAlign w:val="bottom"/>
            <w:hideMark/>
          </w:tcPr>
          <w:p w14:paraId="4C26BC31"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36,298,137.5</w:t>
            </w:r>
          </w:p>
        </w:tc>
        <w:tc>
          <w:tcPr>
            <w:tcW w:w="908" w:type="dxa"/>
            <w:tcBorders>
              <w:top w:val="nil"/>
              <w:left w:val="nil"/>
              <w:bottom w:val="single" w:sz="8" w:space="0" w:color="auto"/>
              <w:right w:val="single" w:sz="8" w:space="0" w:color="auto"/>
            </w:tcBorders>
            <w:shd w:val="clear" w:color="auto" w:fill="auto"/>
            <w:noWrap/>
            <w:vAlign w:val="bottom"/>
            <w:hideMark/>
          </w:tcPr>
          <w:p w14:paraId="050E89C8"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50,400,259.6</w:t>
            </w:r>
          </w:p>
        </w:tc>
        <w:tc>
          <w:tcPr>
            <w:tcW w:w="975" w:type="dxa"/>
            <w:tcBorders>
              <w:top w:val="nil"/>
              <w:left w:val="nil"/>
              <w:bottom w:val="single" w:sz="8" w:space="0" w:color="auto"/>
              <w:right w:val="single" w:sz="8" w:space="0" w:color="auto"/>
            </w:tcBorders>
            <w:shd w:val="clear" w:color="000000" w:fill="C0C0C0"/>
            <w:noWrap/>
            <w:vAlign w:val="bottom"/>
            <w:hideMark/>
          </w:tcPr>
          <w:p w14:paraId="19C8794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49,478,688.07</w:t>
            </w:r>
          </w:p>
        </w:tc>
        <w:tc>
          <w:tcPr>
            <w:tcW w:w="774" w:type="dxa"/>
            <w:tcBorders>
              <w:top w:val="nil"/>
              <w:left w:val="nil"/>
              <w:bottom w:val="single" w:sz="8" w:space="0" w:color="auto"/>
              <w:right w:val="single" w:sz="8" w:space="0" w:color="auto"/>
            </w:tcBorders>
            <w:shd w:val="clear" w:color="000000" w:fill="CCFFCC"/>
            <w:noWrap/>
            <w:vAlign w:val="bottom"/>
            <w:hideMark/>
          </w:tcPr>
          <w:p w14:paraId="3AE248ED"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0.5695 </w:t>
            </w:r>
          </w:p>
        </w:tc>
        <w:tc>
          <w:tcPr>
            <w:tcW w:w="840" w:type="dxa"/>
            <w:tcBorders>
              <w:top w:val="nil"/>
              <w:left w:val="nil"/>
              <w:bottom w:val="single" w:sz="8" w:space="0" w:color="auto"/>
              <w:right w:val="single" w:sz="8" w:space="0" w:color="auto"/>
            </w:tcBorders>
            <w:shd w:val="clear" w:color="000000" w:fill="CCFFCC"/>
            <w:noWrap/>
            <w:vAlign w:val="bottom"/>
            <w:hideMark/>
          </w:tcPr>
          <w:p w14:paraId="161490A8"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0.3243 </w:t>
            </w:r>
          </w:p>
        </w:tc>
        <w:tc>
          <w:tcPr>
            <w:tcW w:w="987" w:type="dxa"/>
            <w:tcBorders>
              <w:top w:val="nil"/>
              <w:left w:val="nil"/>
              <w:bottom w:val="single" w:sz="8" w:space="0" w:color="auto"/>
              <w:right w:val="single" w:sz="8" w:space="0" w:color="auto"/>
            </w:tcBorders>
            <w:shd w:val="clear" w:color="000000" w:fill="C0C0C0"/>
            <w:noWrap/>
            <w:vAlign w:val="bottom"/>
            <w:hideMark/>
          </w:tcPr>
          <w:p w14:paraId="2DFE275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47,449,080.46</w:t>
            </w:r>
          </w:p>
        </w:tc>
        <w:tc>
          <w:tcPr>
            <w:tcW w:w="861" w:type="dxa"/>
            <w:tcBorders>
              <w:top w:val="nil"/>
              <w:left w:val="nil"/>
              <w:bottom w:val="single" w:sz="8" w:space="0" w:color="auto"/>
              <w:right w:val="single" w:sz="8" w:space="0" w:color="auto"/>
            </w:tcBorders>
            <w:shd w:val="clear" w:color="000000" w:fill="CCFFCC"/>
            <w:noWrap/>
            <w:vAlign w:val="bottom"/>
            <w:hideMark/>
          </w:tcPr>
          <w:p w14:paraId="0A390CAE"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0.5873 </w:t>
            </w:r>
          </w:p>
        </w:tc>
        <w:tc>
          <w:tcPr>
            <w:tcW w:w="1007" w:type="dxa"/>
            <w:tcBorders>
              <w:top w:val="nil"/>
              <w:left w:val="nil"/>
              <w:bottom w:val="single" w:sz="8" w:space="0" w:color="auto"/>
              <w:right w:val="single" w:sz="8" w:space="0" w:color="auto"/>
            </w:tcBorders>
            <w:shd w:val="clear" w:color="000000" w:fill="CCFFCC"/>
            <w:noWrap/>
            <w:vAlign w:val="bottom"/>
            <w:hideMark/>
          </w:tcPr>
          <w:p w14:paraId="49A82648"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52D18567"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0.5532 </w:t>
            </w:r>
          </w:p>
        </w:tc>
        <w:tc>
          <w:tcPr>
            <w:tcW w:w="1175" w:type="dxa"/>
            <w:tcBorders>
              <w:top w:val="nil"/>
              <w:left w:val="nil"/>
              <w:bottom w:val="single" w:sz="8" w:space="0" w:color="auto"/>
              <w:right w:val="single" w:sz="8" w:space="0" w:color="auto"/>
            </w:tcBorders>
            <w:shd w:val="clear" w:color="000000" w:fill="CCFFCC"/>
            <w:noWrap/>
            <w:vAlign w:val="bottom"/>
            <w:hideMark/>
          </w:tcPr>
          <w:p w14:paraId="4AF793D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16EE72C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5B312EC9" w14:textId="77777777" w:rsidTr="00694FA1">
        <w:trPr>
          <w:trHeight w:val="375"/>
        </w:trPr>
        <w:tc>
          <w:tcPr>
            <w:tcW w:w="1276" w:type="dxa"/>
            <w:vMerge/>
            <w:tcBorders>
              <w:top w:val="nil"/>
              <w:left w:val="single" w:sz="8" w:space="0" w:color="auto"/>
              <w:bottom w:val="single" w:sz="8" w:space="0" w:color="000000"/>
              <w:right w:val="single" w:sz="8" w:space="0" w:color="auto"/>
            </w:tcBorders>
            <w:vAlign w:val="center"/>
            <w:hideMark/>
          </w:tcPr>
          <w:p w14:paraId="5E49DD73"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52C172D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17.3933 </w:t>
            </w:r>
          </w:p>
        </w:tc>
        <w:tc>
          <w:tcPr>
            <w:tcW w:w="908" w:type="dxa"/>
            <w:tcBorders>
              <w:top w:val="nil"/>
              <w:left w:val="nil"/>
              <w:bottom w:val="single" w:sz="8" w:space="0" w:color="auto"/>
              <w:right w:val="single" w:sz="8" w:space="0" w:color="auto"/>
            </w:tcBorders>
            <w:shd w:val="clear" w:color="000000" w:fill="CCFFCC"/>
            <w:noWrap/>
            <w:vAlign w:val="bottom"/>
            <w:hideMark/>
          </w:tcPr>
          <w:p w14:paraId="625FC22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17.5507 </w:t>
            </w:r>
          </w:p>
        </w:tc>
        <w:tc>
          <w:tcPr>
            <w:tcW w:w="908" w:type="dxa"/>
            <w:tcBorders>
              <w:top w:val="nil"/>
              <w:left w:val="nil"/>
              <w:bottom w:val="single" w:sz="8" w:space="0" w:color="auto"/>
              <w:right w:val="single" w:sz="8" w:space="0" w:color="auto"/>
            </w:tcBorders>
            <w:shd w:val="clear" w:color="000000" w:fill="CCFFCC"/>
            <w:noWrap/>
            <w:vAlign w:val="bottom"/>
            <w:hideMark/>
          </w:tcPr>
          <w:p w14:paraId="0EA82B6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17.6780 </w:t>
            </w:r>
          </w:p>
        </w:tc>
        <w:tc>
          <w:tcPr>
            <w:tcW w:w="908" w:type="dxa"/>
            <w:tcBorders>
              <w:top w:val="nil"/>
              <w:left w:val="nil"/>
              <w:bottom w:val="single" w:sz="8" w:space="0" w:color="auto"/>
              <w:right w:val="single" w:sz="8" w:space="0" w:color="auto"/>
            </w:tcBorders>
            <w:shd w:val="clear" w:color="000000" w:fill="CCFFCC"/>
            <w:noWrap/>
            <w:vAlign w:val="bottom"/>
            <w:hideMark/>
          </w:tcPr>
          <w:p w14:paraId="64961B6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17.4073 </w:t>
            </w:r>
          </w:p>
        </w:tc>
        <w:tc>
          <w:tcPr>
            <w:tcW w:w="908" w:type="dxa"/>
            <w:tcBorders>
              <w:top w:val="nil"/>
              <w:left w:val="nil"/>
              <w:bottom w:val="single" w:sz="8" w:space="0" w:color="auto"/>
              <w:right w:val="single" w:sz="8" w:space="0" w:color="auto"/>
            </w:tcBorders>
            <w:shd w:val="clear" w:color="000000" w:fill="CCFFCC"/>
            <w:noWrap/>
            <w:vAlign w:val="bottom"/>
            <w:hideMark/>
          </w:tcPr>
          <w:p w14:paraId="6DA7455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17.7355 </w:t>
            </w:r>
          </w:p>
        </w:tc>
        <w:tc>
          <w:tcPr>
            <w:tcW w:w="975" w:type="dxa"/>
            <w:tcBorders>
              <w:top w:val="nil"/>
              <w:left w:val="nil"/>
              <w:bottom w:val="single" w:sz="8" w:space="0" w:color="auto"/>
              <w:right w:val="single" w:sz="8" w:space="0" w:color="auto"/>
            </w:tcBorders>
            <w:shd w:val="clear" w:color="000000" w:fill="CCFFCC"/>
            <w:noWrap/>
            <w:vAlign w:val="bottom"/>
            <w:hideMark/>
          </w:tcPr>
          <w:p w14:paraId="451B260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3D8E4F6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1788139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5A64F33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6DD3002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52BAF34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49,389,917.05</w:t>
            </w:r>
          </w:p>
        </w:tc>
        <w:tc>
          <w:tcPr>
            <w:tcW w:w="861" w:type="dxa"/>
            <w:tcBorders>
              <w:top w:val="nil"/>
              <w:left w:val="nil"/>
              <w:bottom w:val="single" w:sz="8" w:space="0" w:color="auto"/>
              <w:right w:val="single" w:sz="8" w:space="0" w:color="auto"/>
            </w:tcBorders>
            <w:shd w:val="clear" w:color="000000" w:fill="CCFFCC"/>
            <w:noWrap/>
            <w:vAlign w:val="bottom"/>
            <w:hideMark/>
          </w:tcPr>
          <w:p w14:paraId="69149DE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56FB557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47,228,373.72</w:t>
            </w:r>
          </w:p>
        </w:tc>
        <w:tc>
          <w:tcPr>
            <w:tcW w:w="1021" w:type="dxa"/>
            <w:tcBorders>
              <w:top w:val="nil"/>
              <w:left w:val="nil"/>
              <w:bottom w:val="single" w:sz="8" w:space="0" w:color="auto"/>
              <w:right w:val="single" w:sz="8" w:space="0" w:color="auto"/>
            </w:tcBorders>
            <w:shd w:val="clear" w:color="000000" w:fill="CCFFCC"/>
            <w:noWrap/>
            <w:vAlign w:val="bottom"/>
            <w:hideMark/>
          </w:tcPr>
          <w:p w14:paraId="030B14FF"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0.5791 </w:t>
            </w:r>
          </w:p>
        </w:tc>
      </w:tr>
      <w:tr w:rsidR="00926623" w:rsidRPr="00886F7E" w14:paraId="51DC91BA" w14:textId="77777777" w:rsidTr="00694FA1">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08DCBF0D"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Patentes Municipales</w:t>
            </w:r>
          </w:p>
        </w:tc>
        <w:tc>
          <w:tcPr>
            <w:tcW w:w="908" w:type="dxa"/>
            <w:tcBorders>
              <w:top w:val="nil"/>
              <w:left w:val="nil"/>
              <w:bottom w:val="single" w:sz="8" w:space="0" w:color="auto"/>
              <w:right w:val="single" w:sz="8" w:space="0" w:color="auto"/>
            </w:tcBorders>
            <w:shd w:val="clear" w:color="auto" w:fill="auto"/>
            <w:noWrap/>
            <w:vAlign w:val="bottom"/>
            <w:hideMark/>
          </w:tcPr>
          <w:p w14:paraId="1799FAAA"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302,338,844.9</w:t>
            </w:r>
          </w:p>
        </w:tc>
        <w:tc>
          <w:tcPr>
            <w:tcW w:w="908" w:type="dxa"/>
            <w:tcBorders>
              <w:top w:val="nil"/>
              <w:left w:val="nil"/>
              <w:bottom w:val="single" w:sz="8" w:space="0" w:color="auto"/>
              <w:right w:val="single" w:sz="8" w:space="0" w:color="auto"/>
            </w:tcBorders>
            <w:shd w:val="clear" w:color="auto" w:fill="auto"/>
            <w:noWrap/>
            <w:vAlign w:val="bottom"/>
            <w:hideMark/>
          </w:tcPr>
          <w:p w14:paraId="0932144B"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334,917,153.6</w:t>
            </w:r>
          </w:p>
        </w:tc>
        <w:tc>
          <w:tcPr>
            <w:tcW w:w="908" w:type="dxa"/>
            <w:tcBorders>
              <w:top w:val="nil"/>
              <w:left w:val="nil"/>
              <w:bottom w:val="single" w:sz="8" w:space="0" w:color="auto"/>
              <w:right w:val="single" w:sz="8" w:space="0" w:color="auto"/>
            </w:tcBorders>
            <w:shd w:val="clear" w:color="auto" w:fill="auto"/>
            <w:noWrap/>
            <w:vAlign w:val="bottom"/>
            <w:hideMark/>
          </w:tcPr>
          <w:p w14:paraId="61412E20"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368,967,704.6</w:t>
            </w:r>
          </w:p>
        </w:tc>
        <w:tc>
          <w:tcPr>
            <w:tcW w:w="908" w:type="dxa"/>
            <w:tcBorders>
              <w:top w:val="nil"/>
              <w:left w:val="nil"/>
              <w:bottom w:val="single" w:sz="8" w:space="0" w:color="auto"/>
              <w:right w:val="single" w:sz="8" w:space="0" w:color="auto"/>
            </w:tcBorders>
            <w:shd w:val="clear" w:color="auto" w:fill="auto"/>
            <w:noWrap/>
            <w:vAlign w:val="bottom"/>
            <w:hideMark/>
          </w:tcPr>
          <w:p w14:paraId="1C937A43"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392,568,114.3</w:t>
            </w:r>
          </w:p>
        </w:tc>
        <w:tc>
          <w:tcPr>
            <w:tcW w:w="908" w:type="dxa"/>
            <w:tcBorders>
              <w:top w:val="nil"/>
              <w:left w:val="nil"/>
              <w:bottom w:val="single" w:sz="8" w:space="0" w:color="auto"/>
              <w:right w:val="single" w:sz="8" w:space="0" w:color="auto"/>
            </w:tcBorders>
            <w:shd w:val="clear" w:color="auto" w:fill="auto"/>
            <w:noWrap/>
            <w:vAlign w:val="bottom"/>
            <w:hideMark/>
          </w:tcPr>
          <w:p w14:paraId="60C620BF"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412,737,671.6</w:t>
            </w:r>
          </w:p>
        </w:tc>
        <w:tc>
          <w:tcPr>
            <w:tcW w:w="975" w:type="dxa"/>
            <w:tcBorders>
              <w:top w:val="nil"/>
              <w:left w:val="nil"/>
              <w:bottom w:val="single" w:sz="8" w:space="0" w:color="auto"/>
              <w:right w:val="single" w:sz="8" w:space="0" w:color="auto"/>
            </w:tcBorders>
            <w:shd w:val="clear" w:color="000000" w:fill="C0C0C0"/>
            <w:noWrap/>
            <w:vAlign w:val="bottom"/>
            <w:hideMark/>
          </w:tcPr>
          <w:p w14:paraId="2BE3395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445,840,481.99</w:t>
            </w:r>
          </w:p>
        </w:tc>
        <w:tc>
          <w:tcPr>
            <w:tcW w:w="774" w:type="dxa"/>
            <w:tcBorders>
              <w:top w:val="nil"/>
              <w:left w:val="nil"/>
              <w:bottom w:val="single" w:sz="8" w:space="0" w:color="auto"/>
              <w:right w:val="single" w:sz="8" w:space="0" w:color="auto"/>
            </w:tcBorders>
            <w:shd w:val="clear" w:color="000000" w:fill="CCFFCC"/>
            <w:noWrap/>
            <w:vAlign w:val="bottom"/>
            <w:hideMark/>
          </w:tcPr>
          <w:p w14:paraId="471CC043"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0.9938 </w:t>
            </w:r>
          </w:p>
        </w:tc>
        <w:tc>
          <w:tcPr>
            <w:tcW w:w="840" w:type="dxa"/>
            <w:tcBorders>
              <w:top w:val="nil"/>
              <w:left w:val="nil"/>
              <w:bottom w:val="single" w:sz="8" w:space="0" w:color="auto"/>
              <w:right w:val="single" w:sz="8" w:space="0" w:color="auto"/>
            </w:tcBorders>
            <w:shd w:val="clear" w:color="000000" w:fill="CCFFCC"/>
            <w:noWrap/>
            <w:vAlign w:val="bottom"/>
            <w:hideMark/>
          </w:tcPr>
          <w:p w14:paraId="3508A082"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0.9877 </w:t>
            </w:r>
          </w:p>
        </w:tc>
        <w:tc>
          <w:tcPr>
            <w:tcW w:w="987" w:type="dxa"/>
            <w:tcBorders>
              <w:top w:val="nil"/>
              <w:left w:val="nil"/>
              <w:bottom w:val="single" w:sz="8" w:space="0" w:color="auto"/>
              <w:right w:val="single" w:sz="8" w:space="0" w:color="auto"/>
            </w:tcBorders>
            <w:shd w:val="clear" w:color="000000" w:fill="C0C0C0"/>
            <w:noWrap/>
            <w:vAlign w:val="bottom"/>
            <w:hideMark/>
          </w:tcPr>
          <w:p w14:paraId="270270B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419,862,023.79</w:t>
            </w:r>
          </w:p>
        </w:tc>
        <w:tc>
          <w:tcPr>
            <w:tcW w:w="861" w:type="dxa"/>
            <w:tcBorders>
              <w:top w:val="nil"/>
              <w:left w:val="nil"/>
              <w:bottom w:val="single" w:sz="8" w:space="0" w:color="auto"/>
              <w:right w:val="single" w:sz="8" w:space="0" w:color="auto"/>
            </w:tcBorders>
            <w:shd w:val="clear" w:color="000000" w:fill="CCFFCC"/>
            <w:noWrap/>
            <w:vAlign w:val="bottom"/>
            <w:hideMark/>
          </w:tcPr>
          <w:p w14:paraId="23AB265A"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0.9897 </w:t>
            </w:r>
          </w:p>
        </w:tc>
        <w:tc>
          <w:tcPr>
            <w:tcW w:w="1007" w:type="dxa"/>
            <w:tcBorders>
              <w:top w:val="nil"/>
              <w:left w:val="nil"/>
              <w:bottom w:val="single" w:sz="8" w:space="0" w:color="auto"/>
              <w:right w:val="single" w:sz="8" w:space="0" w:color="auto"/>
            </w:tcBorders>
            <w:shd w:val="clear" w:color="000000" w:fill="CCFFCC"/>
            <w:noWrap/>
            <w:vAlign w:val="bottom"/>
            <w:hideMark/>
          </w:tcPr>
          <w:p w14:paraId="77EB068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0E67A12D"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0.9885 </w:t>
            </w:r>
          </w:p>
        </w:tc>
        <w:tc>
          <w:tcPr>
            <w:tcW w:w="1175" w:type="dxa"/>
            <w:tcBorders>
              <w:top w:val="nil"/>
              <w:left w:val="nil"/>
              <w:bottom w:val="single" w:sz="8" w:space="0" w:color="auto"/>
              <w:right w:val="single" w:sz="8" w:space="0" w:color="auto"/>
            </w:tcBorders>
            <w:shd w:val="clear" w:color="000000" w:fill="CCFFCC"/>
            <w:noWrap/>
            <w:vAlign w:val="bottom"/>
            <w:hideMark/>
          </w:tcPr>
          <w:p w14:paraId="389EED53"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440368E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16E96A3E" w14:textId="77777777" w:rsidTr="00694FA1">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15CF79AB"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537B5A9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19.5271 </w:t>
            </w:r>
          </w:p>
        </w:tc>
        <w:tc>
          <w:tcPr>
            <w:tcW w:w="908" w:type="dxa"/>
            <w:tcBorders>
              <w:top w:val="nil"/>
              <w:left w:val="nil"/>
              <w:bottom w:val="single" w:sz="8" w:space="0" w:color="auto"/>
              <w:right w:val="single" w:sz="8" w:space="0" w:color="auto"/>
            </w:tcBorders>
            <w:shd w:val="clear" w:color="000000" w:fill="CCFFCC"/>
            <w:noWrap/>
            <w:vAlign w:val="bottom"/>
            <w:hideMark/>
          </w:tcPr>
          <w:p w14:paraId="3E4EC83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19.6294 </w:t>
            </w:r>
          </w:p>
        </w:tc>
        <w:tc>
          <w:tcPr>
            <w:tcW w:w="908" w:type="dxa"/>
            <w:tcBorders>
              <w:top w:val="nil"/>
              <w:left w:val="nil"/>
              <w:bottom w:val="single" w:sz="8" w:space="0" w:color="auto"/>
              <w:right w:val="single" w:sz="8" w:space="0" w:color="auto"/>
            </w:tcBorders>
            <w:shd w:val="clear" w:color="000000" w:fill="CCFFCC"/>
            <w:noWrap/>
            <w:vAlign w:val="bottom"/>
            <w:hideMark/>
          </w:tcPr>
          <w:p w14:paraId="6F63C7C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19.7262 </w:t>
            </w:r>
          </w:p>
        </w:tc>
        <w:tc>
          <w:tcPr>
            <w:tcW w:w="908" w:type="dxa"/>
            <w:tcBorders>
              <w:top w:val="nil"/>
              <w:left w:val="nil"/>
              <w:bottom w:val="single" w:sz="8" w:space="0" w:color="auto"/>
              <w:right w:val="single" w:sz="8" w:space="0" w:color="auto"/>
            </w:tcBorders>
            <w:shd w:val="clear" w:color="000000" w:fill="CCFFCC"/>
            <w:noWrap/>
            <w:vAlign w:val="bottom"/>
            <w:hideMark/>
          </w:tcPr>
          <w:p w14:paraId="61F35F4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19.7882 </w:t>
            </w:r>
          </w:p>
        </w:tc>
        <w:tc>
          <w:tcPr>
            <w:tcW w:w="908" w:type="dxa"/>
            <w:tcBorders>
              <w:top w:val="nil"/>
              <w:left w:val="nil"/>
              <w:bottom w:val="single" w:sz="8" w:space="0" w:color="auto"/>
              <w:right w:val="single" w:sz="8" w:space="0" w:color="auto"/>
            </w:tcBorders>
            <w:shd w:val="clear" w:color="000000" w:fill="CCFFCC"/>
            <w:noWrap/>
            <w:vAlign w:val="bottom"/>
            <w:hideMark/>
          </w:tcPr>
          <w:p w14:paraId="509A0B2B"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19.8383 </w:t>
            </w:r>
          </w:p>
        </w:tc>
        <w:tc>
          <w:tcPr>
            <w:tcW w:w="975" w:type="dxa"/>
            <w:tcBorders>
              <w:top w:val="nil"/>
              <w:left w:val="nil"/>
              <w:bottom w:val="single" w:sz="8" w:space="0" w:color="auto"/>
              <w:right w:val="single" w:sz="8" w:space="0" w:color="auto"/>
            </w:tcBorders>
            <w:shd w:val="clear" w:color="000000" w:fill="CCFFCC"/>
            <w:noWrap/>
            <w:vAlign w:val="bottom"/>
            <w:hideMark/>
          </w:tcPr>
          <w:p w14:paraId="40AB403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04CA9443"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6AA6768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0F1CF42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64CE517B"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5A18BE1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455,200,940.48</w:t>
            </w:r>
          </w:p>
        </w:tc>
        <w:tc>
          <w:tcPr>
            <w:tcW w:w="861" w:type="dxa"/>
            <w:tcBorders>
              <w:top w:val="nil"/>
              <w:left w:val="nil"/>
              <w:bottom w:val="single" w:sz="8" w:space="0" w:color="auto"/>
              <w:right w:val="single" w:sz="8" w:space="0" w:color="auto"/>
            </w:tcBorders>
            <w:shd w:val="clear" w:color="000000" w:fill="CCFFCC"/>
            <w:noWrap/>
            <w:vAlign w:val="bottom"/>
            <w:hideMark/>
          </w:tcPr>
          <w:p w14:paraId="0240589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7994289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423,897,301.63</w:t>
            </w:r>
          </w:p>
        </w:tc>
        <w:tc>
          <w:tcPr>
            <w:tcW w:w="1021" w:type="dxa"/>
            <w:tcBorders>
              <w:top w:val="nil"/>
              <w:left w:val="nil"/>
              <w:bottom w:val="single" w:sz="8" w:space="0" w:color="auto"/>
              <w:right w:val="single" w:sz="8" w:space="0" w:color="auto"/>
            </w:tcBorders>
            <w:shd w:val="clear" w:color="000000" w:fill="CCFFCC"/>
            <w:noWrap/>
            <w:vAlign w:val="bottom"/>
            <w:hideMark/>
          </w:tcPr>
          <w:p w14:paraId="43E72E56"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0.9945 </w:t>
            </w:r>
          </w:p>
        </w:tc>
      </w:tr>
      <w:tr w:rsidR="00926623" w:rsidRPr="00886F7E" w14:paraId="05CD3D02" w14:textId="77777777" w:rsidTr="00694FA1">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139D8D90"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Alquiler milla marítima</w:t>
            </w:r>
          </w:p>
        </w:tc>
        <w:tc>
          <w:tcPr>
            <w:tcW w:w="908" w:type="dxa"/>
            <w:tcBorders>
              <w:top w:val="nil"/>
              <w:left w:val="nil"/>
              <w:bottom w:val="single" w:sz="8" w:space="0" w:color="auto"/>
              <w:right w:val="single" w:sz="8" w:space="0" w:color="auto"/>
            </w:tcBorders>
            <w:shd w:val="clear" w:color="auto" w:fill="auto"/>
            <w:noWrap/>
            <w:vAlign w:val="bottom"/>
            <w:hideMark/>
          </w:tcPr>
          <w:p w14:paraId="1E4C9A44"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68,245,848.8</w:t>
            </w:r>
          </w:p>
        </w:tc>
        <w:tc>
          <w:tcPr>
            <w:tcW w:w="908" w:type="dxa"/>
            <w:tcBorders>
              <w:top w:val="nil"/>
              <w:left w:val="nil"/>
              <w:bottom w:val="single" w:sz="8" w:space="0" w:color="auto"/>
              <w:right w:val="single" w:sz="8" w:space="0" w:color="auto"/>
            </w:tcBorders>
            <w:shd w:val="clear" w:color="auto" w:fill="auto"/>
            <w:noWrap/>
            <w:vAlign w:val="bottom"/>
            <w:hideMark/>
          </w:tcPr>
          <w:p w14:paraId="7BC6EB15"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65,266,512.9</w:t>
            </w:r>
          </w:p>
        </w:tc>
        <w:tc>
          <w:tcPr>
            <w:tcW w:w="908" w:type="dxa"/>
            <w:tcBorders>
              <w:top w:val="nil"/>
              <w:left w:val="nil"/>
              <w:bottom w:val="single" w:sz="8" w:space="0" w:color="auto"/>
              <w:right w:val="single" w:sz="8" w:space="0" w:color="auto"/>
            </w:tcBorders>
            <w:shd w:val="clear" w:color="auto" w:fill="auto"/>
            <w:noWrap/>
            <w:vAlign w:val="bottom"/>
            <w:hideMark/>
          </w:tcPr>
          <w:p w14:paraId="1935704E"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76,813,421.3</w:t>
            </w:r>
          </w:p>
        </w:tc>
        <w:tc>
          <w:tcPr>
            <w:tcW w:w="908" w:type="dxa"/>
            <w:tcBorders>
              <w:top w:val="nil"/>
              <w:left w:val="nil"/>
              <w:bottom w:val="single" w:sz="8" w:space="0" w:color="auto"/>
              <w:right w:val="single" w:sz="8" w:space="0" w:color="auto"/>
            </w:tcBorders>
            <w:shd w:val="clear" w:color="auto" w:fill="auto"/>
            <w:noWrap/>
            <w:vAlign w:val="bottom"/>
            <w:hideMark/>
          </w:tcPr>
          <w:p w14:paraId="32221490"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79,989,641.6</w:t>
            </w:r>
          </w:p>
        </w:tc>
        <w:tc>
          <w:tcPr>
            <w:tcW w:w="908" w:type="dxa"/>
            <w:tcBorders>
              <w:top w:val="nil"/>
              <w:left w:val="nil"/>
              <w:bottom w:val="single" w:sz="8" w:space="0" w:color="auto"/>
              <w:right w:val="single" w:sz="8" w:space="0" w:color="auto"/>
            </w:tcBorders>
            <w:shd w:val="clear" w:color="auto" w:fill="auto"/>
            <w:noWrap/>
            <w:vAlign w:val="bottom"/>
            <w:hideMark/>
          </w:tcPr>
          <w:p w14:paraId="607BA2F0"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84,246,780.5</w:t>
            </w:r>
          </w:p>
        </w:tc>
        <w:tc>
          <w:tcPr>
            <w:tcW w:w="975" w:type="dxa"/>
            <w:tcBorders>
              <w:top w:val="nil"/>
              <w:left w:val="nil"/>
              <w:bottom w:val="single" w:sz="8" w:space="0" w:color="auto"/>
              <w:right w:val="single" w:sz="8" w:space="0" w:color="auto"/>
            </w:tcBorders>
            <w:shd w:val="clear" w:color="000000" w:fill="C0C0C0"/>
            <w:noWrap/>
            <w:vAlign w:val="bottom"/>
            <w:hideMark/>
          </w:tcPr>
          <w:p w14:paraId="0226CE1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88,929,938.63</w:t>
            </w:r>
          </w:p>
        </w:tc>
        <w:tc>
          <w:tcPr>
            <w:tcW w:w="774" w:type="dxa"/>
            <w:tcBorders>
              <w:top w:val="nil"/>
              <w:left w:val="nil"/>
              <w:bottom w:val="single" w:sz="8" w:space="0" w:color="auto"/>
              <w:right w:val="single" w:sz="8" w:space="0" w:color="auto"/>
            </w:tcBorders>
            <w:shd w:val="clear" w:color="000000" w:fill="CCFFCC"/>
            <w:noWrap/>
            <w:vAlign w:val="bottom"/>
            <w:hideMark/>
          </w:tcPr>
          <w:p w14:paraId="25BD40B1"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0.9271 </w:t>
            </w:r>
          </w:p>
        </w:tc>
        <w:tc>
          <w:tcPr>
            <w:tcW w:w="840" w:type="dxa"/>
            <w:tcBorders>
              <w:top w:val="nil"/>
              <w:left w:val="nil"/>
              <w:bottom w:val="single" w:sz="8" w:space="0" w:color="auto"/>
              <w:right w:val="single" w:sz="8" w:space="0" w:color="auto"/>
            </w:tcBorders>
            <w:shd w:val="clear" w:color="000000" w:fill="CCFFCC"/>
            <w:noWrap/>
            <w:vAlign w:val="bottom"/>
            <w:hideMark/>
          </w:tcPr>
          <w:p w14:paraId="68679533"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0.8595 </w:t>
            </w:r>
          </w:p>
        </w:tc>
        <w:tc>
          <w:tcPr>
            <w:tcW w:w="987" w:type="dxa"/>
            <w:tcBorders>
              <w:top w:val="nil"/>
              <w:left w:val="nil"/>
              <w:bottom w:val="single" w:sz="8" w:space="0" w:color="auto"/>
              <w:right w:val="single" w:sz="8" w:space="0" w:color="auto"/>
            </w:tcBorders>
            <w:shd w:val="clear" w:color="000000" w:fill="C0C0C0"/>
            <w:noWrap/>
            <w:vAlign w:val="bottom"/>
            <w:hideMark/>
          </w:tcPr>
          <w:p w14:paraId="68D3C0A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83,931,057.05</w:t>
            </w:r>
          </w:p>
        </w:tc>
        <w:tc>
          <w:tcPr>
            <w:tcW w:w="861" w:type="dxa"/>
            <w:tcBorders>
              <w:top w:val="nil"/>
              <w:left w:val="nil"/>
              <w:bottom w:val="single" w:sz="8" w:space="0" w:color="auto"/>
              <w:right w:val="single" w:sz="8" w:space="0" w:color="auto"/>
            </w:tcBorders>
            <w:shd w:val="clear" w:color="000000" w:fill="CCFFCC"/>
            <w:noWrap/>
            <w:vAlign w:val="bottom"/>
            <w:hideMark/>
          </w:tcPr>
          <w:p w14:paraId="1E91F167"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0.8621 </w:t>
            </w:r>
          </w:p>
        </w:tc>
        <w:tc>
          <w:tcPr>
            <w:tcW w:w="1007" w:type="dxa"/>
            <w:tcBorders>
              <w:top w:val="nil"/>
              <w:left w:val="nil"/>
              <w:bottom w:val="single" w:sz="8" w:space="0" w:color="auto"/>
              <w:right w:val="single" w:sz="8" w:space="0" w:color="auto"/>
            </w:tcBorders>
            <w:shd w:val="clear" w:color="000000" w:fill="CCFFCC"/>
            <w:noWrap/>
            <w:vAlign w:val="bottom"/>
            <w:hideMark/>
          </w:tcPr>
          <w:p w14:paraId="5FE6BB2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31A5E277"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0.9181 </w:t>
            </w:r>
          </w:p>
        </w:tc>
        <w:tc>
          <w:tcPr>
            <w:tcW w:w="1175" w:type="dxa"/>
            <w:tcBorders>
              <w:top w:val="nil"/>
              <w:left w:val="nil"/>
              <w:bottom w:val="single" w:sz="8" w:space="0" w:color="auto"/>
              <w:right w:val="single" w:sz="8" w:space="0" w:color="auto"/>
            </w:tcBorders>
            <w:shd w:val="clear" w:color="000000" w:fill="CCFFCC"/>
            <w:noWrap/>
            <w:vAlign w:val="bottom"/>
            <w:hideMark/>
          </w:tcPr>
          <w:p w14:paraId="43EDC44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138F917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1818B7A3" w14:textId="77777777" w:rsidTr="00694FA1">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2DAA2BFA"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7465DCC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18.0386 </w:t>
            </w:r>
          </w:p>
        </w:tc>
        <w:tc>
          <w:tcPr>
            <w:tcW w:w="908" w:type="dxa"/>
            <w:tcBorders>
              <w:top w:val="nil"/>
              <w:left w:val="nil"/>
              <w:bottom w:val="single" w:sz="8" w:space="0" w:color="auto"/>
              <w:right w:val="single" w:sz="8" w:space="0" w:color="auto"/>
            </w:tcBorders>
            <w:shd w:val="clear" w:color="000000" w:fill="CCFFCC"/>
            <w:noWrap/>
            <w:vAlign w:val="bottom"/>
            <w:hideMark/>
          </w:tcPr>
          <w:p w14:paraId="02D398A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17.9940 </w:t>
            </w:r>
          </w:p>
        </w:tc>
        <w:tc>
          <w:tcPr>
            <w:tcW w:w="908" w:type="dxa"/>
            <w:tcBorders>
              <w:top w:val="nil"/>
              <w:left w:val="nil"/>
              <w:bottom w:val="single" w:sz="8" w:space="0" w:color="auto"/>
              <w:right w:val="single" w:sz="8" w:space="0" w:color="auto"/>
            </w:tcBorders>
            <w:shd w:val="clear" w:color="000000" w:fill="CCFFCC"/>
            <w:noWrap/>
            <w:vAlign w:val="bottom"/>
            <w:hideMark/>
          </w:tcPr>
          <w:p w14:paraId="0A94414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18.1569 </w:t>
            </w:r>
          </w:p>
        </w:tc>
        <w:tc>
          <w:tcPr>
            <w:tcW w:w="908" w:type="dxa"/>
            <w:tcBorders>
              <w:top w:val="nil"/>
              <w:left w:val="nil"/>
              <w:bottom w:val="single" w:sz="8" w:space="0" w:color="auto"/>
              <w:right w:val="single" w:sz="8" w:space="0" w:color="auto"/>
            </w:tcBorders>
            <w:shd w:val="clear" w:color="000000" w:fill="CCFFCC"/>
            <w:noWrap/>
            <w:vAlign w:val="bottom"/>
            <w:hideMark/>
          </w:tcPr>
          <w:p w14:paraId="7498BE8B"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18.1974 </w:t>
            </w:r>
          </w:p>
        </w:tc>
        <w:tc>
          <w:tcPr>
            <w:tcW w:w="908" w:type="dxa"/>
            <w:tcBorders>
              <w:top w:val="nil"/>
              <w:left w:val="nil"/>
              <w:bottom w:val="single" w:sz="8" w:space="0" w:color="auto"/>
              <w:right w:val="single" w:sz="8" w:space="0" w:color="auto"/>
            </w:tcBorders>
            <w:shd w:val="clear" w:color="000000" w:fill="CCFFCC"/>
            <w:noWrap/>
            <w:vAlign w:val="bottom"/>
            <w:hideMark/>
          </w:tcPr>
          <w:p w14:paraId="22D2E07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18.2493 </w:t>
            </w:r>
          </w:p>
        </w:tc>
        <w:tc>
          <w:tcPr>
            <w:tcW w:w="975" w:type="dxa"/>
            <w:tcBorders>
              <w:top w:val="nil"/>
              <w:left w:val="nil"/>
              <w:bottom w:val="single" w:sz="8" w:space="0" w:color="auto"/>
              <w:right w:val="single" w:sz="8" w:space="0" w:color="auto"/>
            </w:tcBorders>
            <w:shd w:val="clear" w:color="000000" w:fill="CCFFCC"/>
            <w:noWrap/>
            <w:vAlign w:val="bottom"/>
            <w:hideMark/>
          </w:tcPr>
          <w:p w14:paraId="0EF9D0E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20CF228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456D5AC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0F3F8EA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1450962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729C345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89,938,866.73</w:t>
            </w:r>
          </w:p>
        </w:tc>
        <w:tc>
          <w:tcPr>
            <w:tcW w:w="861" w:type="dxa"/>
            <w:tcBorders>
              <w:top w:val="nil"/>
              <w:left w:val="nil"/>
              <w:bottom w:val="single" w:sz="8" w:space="0" w:color="auto"/>
              <w:right w:val="single" w:sz="8" w:space="0" w:color="auto"/>
            </w:tcBorders>
            <w:shd w:val="clear" w:color="000000" w:fill="CCFFCC"/>
            <w:noWrap/>
            <w:vAlign w:val="bottom"/>
            <w:hideMark/>
          </w:tcPr>
          <w:p w14:paraId="6D9020C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4D4751C8"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84,141,703.25</w:t>
            </w:r>
          </w:p>
        </w:tc>
        <w:tc>
          <w:tcPr>
            <w:tcW w:w="1021" w:type="dxa"/>
            <w:tcBorders>
              <w:top w:val="nil"/>
              <w:left w:val="nil"/>
              <w:bottom w:val="single" w:sz="8" w:space="0" w:color="auto"/>
              <w:right w:val="single" w:sz="8" w:space="0" w:color="auto"/>
            </w:tcBorders>
            <w:shd w:val="clear" w:color="000000" w:fill="CCFFCC"/>
            <w:noWrap/>
            <w:vAlign w:val="bottom"/>
            <w:hideMark/>
          </w:tcPr>
          <w:p w14:paraId="4419427E"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0.8552 </w:t>
            </w:r>
          </w:p>
        </w:tc>
      </w:tr>
      <w:tr w:rsidR="00926623" w:rsidRPr="00886F7E" w14:paraId="2155BD22" w14:textId="77777777" w:rsidTr="00694FA1">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0749B638"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Recoleccion de basura</w:t>
            </w:r>
          </w:p>
        </w:tc>
        <w:tc>
          <w:tcPr>
            <w:tcW w:w="908" w:type="dxa"/>
            <w:tcBorders>
              <w:top w:val="nil"/>
              <w:left w:val="nil"/>
              <w:bottom w:val="single" w:sz="8" w:space="0" w:color="auto"/>
              <w:right w:val="single" w:sz="8" w:space="0" w:color="auto"/>
            </w:tcBorders>
            <w:shd w:val="clear" w:color="auto" w:fill="auto"/>
            <w:noWrap/>
            <w:vAlign w:val="bottom"/>
            <w:hideMark/>
          </w:tcPr>
          <w:p w14:paraId="31E03931"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166,873,790.9</w:t>
            </w:r>
          </w:p>
        </w:tc>
        <w:tc>
          <w:tcPr>
            <w:tcW w:w="908" w:type="dxa"/>
            <w:tcBorders>
              <w:top w:val="nil"/>
              <w:left w:val="nil"/>
              <w:bottom w:val="single" w:sz="8" w:space="0" w:color="auto"/>
              <w:right w:val="single" w:sz="8" w:space="0" w:color="auto"/>
            </w:tcBorders>
            <w:shd w:val="clear" w:color="auto" w:fill="auto"/>
            <w:noWrap/>
            <w:vAlign w:val="bottom"/>
            <w:hideMark/>
          </w:tcPr>
          <w:p w14:paraId="01FEE525"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194,462,212.4</w:t>
            </w:r>
          </w:p>
        </w:tc>
        <w:tc>
          <w:tcPr>
            <w:tcW w:w="908" w:type="dxa"/>
            <w:tcBorders>
              <w:top w:val="nil"/>
              <w:left w:val="nil"/>
              <w:bottom w:val="single" w:sz="8" w:space="0" w:color="auto"/>
              <w:right w:val="single" w:sz="8" w:space="0" w:color="auto"/>
            </w:tcBorders>
            <w:shd w:val="clear" w:color="auto" w:fill="auto"/>
            <w:noWrap/>
            <w:vAlign w:val="bottom"/>
            <w:hideMark/>
          </w:tcPr>
          <w:p w14:paraId="2AA975D7"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255,619,590.8</w:t>
            </w:r>
          </w:p>
        </w:tc>
        <w:tc>
          <w:tcPr>
            <w:tcW w:w="908" w:type="dxa"/>
            <w:tcBorders>
              <w:top w:val="nil"/>
              <w:left w:val="nil"/>
              <w:bottom w:val="single" w:sz="8" w:space="0" w:color="auto"/>
              <w:right w:val="single" w:sz="8" w:space="0" w:color="auto"/>
            </w:tcBorders>
            <w:shd w:val="clear" w:color="auto" w:fill="auto"/>
            <w:noWrap/>
            <w:vAlign w:val="bottom"/>
            <w:hideMark/>
          </w:tcPr>
          <w:p w14:paraId="421A71D4"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261,056,024.6</w:t>
            </w:r>
          </w:p>
        </w:tc>
        <w:tc>
          <w:tcPr>
            <w:tcW w:w="908" w:type="dxa"/>
            <w:tcBorders>
              <w:top w:val="nil"/>
              <w:left w:val="nil"/>
              <w:bottom w:val="single" w:sz="8" w:space="0" w:color="auto"/>
              <w:right w:val="single" w:sz="8" w:space="0" w:color="auto"/>
            </w:tcBorders>
            <w:shd w:val="clear" w:color="auto" w:fill="auto"/>
            <w:noWrap/>
            <w:vAlign w:val="bottom"/>
            <w:hideMark/>
          </w:tcPr>
          <w:p w14:paraId="0B8DAFC1"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300,105,839.9</w:t>
            </w:r>
          </w:p>
        </w:tc>
        <w:tc>
          <w:tcPr>
            <w:tcW w:w="975" w:type="dxa"/>
            <w:tcBorders>
              <w:top w:val="nil"/>
              <w:left w:val="nil"/>
              <w:bottom w:val="single" w:sz="8" w:space="0" w:color="auto"/>
              <w:right w:val="single" w:sz="8" w:space="0" w:color="auto"/>
            </w:tcBorders>
            <w:shd w:val="clear" w:color="000000" w:fill="C0C0C0"/>
            <w:noWrap/>
            <w:vAlign w:val="bottom"/>
            <w:hideMark/>
          </w:tcPr>
          <w:p w14:paraId="559C3B8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335,540,864.79</w:t>
            </w:r>
          </w:p>
        </w:tc>
        <w:tc>
          <w:tcPr>
            <w:tcW w:w="774" w:type="dxa"/>
            <w:tcBorders>
              <w:top w:val="nil"/>
              <w:left w:val="nil"/>
              <w:bottom w:val="single" w:sz="8" w:space="0" w:color="auto"/>
              <w:right w:val="single" w:sz="8" w:space="0" w:color="auto"/>
            </w:tcBorders>
            <w:shd w:val="clear" w:color="000000" w:fill="CCFFCC"/>
            <w:noWrap/>
            <w:vAlign w:val="bottom"/>
            <w:hideMark/>
          </w:tcPr>
          <w:p w14:paraId="65A3AD23"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0.9768 </w:t>
            </w:r>
          </w:p>
        </w:tc>
        <w:tc>
          <w:tcPr>
            <w:tcW w:w="840" w:type="dxa"/>
            <w:tcBorders>
              <w:top w:val="nil"/>
              <w:left w:val="nil"/>
              <w:bottom w:val="single" w:sz="8" w:space="0" w:color="auto"/>
              <w:right w:val="single" w:sz="8" w:space="0" w:color="auto"/>
            </w:tcBorders>
            <w:shd w:val="clear" w:color="000000" w:fill="CCFFCC"/>
            <w:noWrap/>
            <w:vAlign w:val="bottom"/>
            <w:hideMark/>
          </w:tcPr>
          <w:p w14:paraId="5335F96C"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0.9542 </w:t>
            </w:r>
          </w:p>
        </w:tc>
        <w:tc>
          <w:tcPr>
            <w:tcW w:w="987" w:type="dxa"/>
            <w:tcBorders>
              <w:top w:val="nil"/>
              <w:left w:val="nil"/>
              <w:bottom w:val="single" w:sz="8" w:space="0" w:color="auto"/>
              <w:right w:val="single" w:sz="8" w:space="0" w:color="auto"/>
            </w:tcBorders>
            <w:shd w:val="clear" w:color="000000" w:fill="C0C0C0"/>
            <w:noWrap/>
            <w:vAlign w:val="bottom"/>
            <w:hideMark/>
          </w:tcPr>
          <w:p w14:paraId="58AE78A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304,035,149.85</w:t>
            </w:r>
          </w:p>
        </w:tc>
        <w:tc>
          <w:tcPr>
            <w:tcW w:w="861" w:type="dxa"/>
            <w:tcBorders>
              <w:top w:val="nil"/>
              <w:left w:val="nil"/>
              <w:bottom w:val="single" w:sz="8" w:space="0" w:color="auto"/>
              <w:right w:val="single" w:sz="8" w:space="0" w:color="auto"/>
            </w:tcBorders>
            <w:shd w:val="clear" w:color="000000" w:fill="CCFFCC"/>
            <w:noWrap/>
            <w:vAlign w:val="bottom"/>
            <w:hideMark/>
          </w:tcPr>
          <w:p w14:paraId="385879E3"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0.9667 </w:t>
            </w:r>
          </w:p>
        </w:tc>
        <w:tc>
          <w:tcPr>
            <w:tcW w:w="1007" w:type="dxa"/>
            <w:tcBorders>
              <w:top w:val="nil"/>
              <w:left w:val="nil"/>
              <w:bottom w:val="single" w:sz="8" w:space="0" w:color="auto"/>
              <w:right w:val="single" w:sz="8" w:space="0" w:color="auto"/>
            </w:tcBorders>
            <w:shd w:val="clear" w:color="000000" w:fill="CCFFCC"/>
            <w:noWrap/>
            <w:vAlign w:val="bottom"/>
            <w:hideMark/>
          </w:tcPr>
          <w:p w14:paraId="3548C8A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4446FB5F"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0.9701 </w:t>
            </w:r>
          </w:p>
        </w:tc>
        <w:tc>
          <w:tcPr>
            <w:tcW w:w="1175" w:type="dxa"/>
            <w:tcBorders>
              <w:top w:val="nil"/>
              <w:left w:val="nil"/>
              <w:bottom w:val="single" w:sz="8" w:space="0" w:color="auto"/>
              <w:right w:val="single" w:sz="8" w:space="0" w:color="auto"/>
            </w:tcBorders>
            <w:shd w:val="clear" w:color="000000" w:fill="CCFFCC"/>
            <w:noWrap/>
            <w:vAlign w:val="bottom"/>
            <w:hideMark/>
          </w:tcPr>
          <w:p w14:paraId="72264EA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42A3CF55"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3B718B4A" w14:textId="77777777" w:rsidTr="00694FA1">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71457F3D"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122F48B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18.9327 </w:t>
            </w:r>
          </w:p>
        </w:tc>
        <w:tc>
          <w:tcPr>
            <w:tcW w:w="908" w:type="dxa"/>
            <w:tcBorders>
              <w:top w:val="nil"/>
              <w:left w:val="nil"/>
              <w:bottom w:val="single" w:sz="8" w:space="0" w:color="auto"/>
              <w:right w:val="single" w:sz="8" w:space="0" w:color="auto"/>
            </w:tcBorders>
            <w:shd w:val="clear" w:color="000000" w:fill="CCFFCC"/>
            <w:noWrap/>
            <w:vAlign w:val="bottom"/>
            <w:hideMark/>
          </w:tcPr>
          <w:p w14:paraId="3B054A3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19.0857 </w:t>
            </w:r>
          </w:p>
        </w:tc>
        <w:tc>
          <w:tcPr>
            <w:tcW w:w="908" w:type="dxa"/>
            <w:tcBorders>
              <w:top w:val="nil"/>
              <w:left w:val="nil"/>
              <w:bottom w:val="single" w:sz="8" w:space="0" w:color="auto"/>
              <w:right w:val="single" w:sz="8" w:space="0" w:color="auto"/>
            </w:tcBorders>
            <w:shd w:val="clear" w:color="000000" w:fill="CCFFCC"/>
            <w:noWrap/>
            <w:vAlign w:val="bottom"/>
            <w:hideMark/>
          </w:tcPr>
          <w:p w14:paraId="54FC8FC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19.3592 </w:t>
            </w:r>
          </w:p>
        </w:tc>
        <w:tc>
          <w:tcPr>
            <w:tcW w:w="908" w:type="dxa"/>
            <w:tcBorders>
              <w:top w:val="nil"/>
              <w:left w:val="nil"/>
              <w:bottom w:val="single" w:sz="8" w:space="0" w:color="auto"/>
              <w:right w:val="single" w:sz="8" w:space="0" w:color="auto"/>
            </w:tcBorders>
            <w:shd w:val="clear" w:color="000000" w:fill="CCFFCC"/>
            <w:noWrap/>
            <w:vAlign w:val="bottom"/>
            <w:hideMark/>
          </w:tcPr>
          <w:p w14:paraId="782555F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19.3802 </w:t>
            </w:r>
          </w:p>
        </w:tc>
        <w:tc>
          <w:tcPr>
            <w:tcW w:w="908" w:type="dxa"/>
            <w:tcBorders>
              <w:top w:val="nil"/>
              <w:left w:val="nil"/>
              <w:bottom w:val="single" w:sz="8" w:space="0" w:color="auto"/>
              <w:right w:val="single" w:sz="8" w:space="0" w:color="auto"/>
            </w:tcBorders>
            <w:shd w:val="clear" w:color="000000" w:fill="CCFFCC"/>
            <w:noWrap/>
            <w:vAlign w:val="bottom"/>
            <w:hideMark/>
          </w:tcPr>
          <w:p w14:paraId="4B5F7178"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19.5196 </w:t>
            </w:r>
          </w:p>
        </w:tc>
        <w:tc>
          <w:tcPr>
            <w:tcW w:w="975" w:type="dxa"/>
            <w:tcBorders>
              <w:top w:val="nil"/>
              <w:left w:val="nil"/>
              <w:bottom w:val="single" w:sz="8" w:space="0" w:color="auto"/>
              <w:right w:val="single" w:sz="8" w:space="0" w:color="auto"/>
            </w:tcBorders>
            <w:shd w:val="clear" w:color="000000" w:fill="CCFFCC"/>
            <w:noWrap/>
            <w:vAlign w:val="bottom"/>
            <w:hideMark/>
          </w:tcPr>
          <w:p w14:paraId="2790DDF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7B9F15C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2112779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5C8293A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18683A0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7187D545"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357,986,351.76</w:t>
            </w:r>
          </w:p>
        </w:tc>
        <w:tc>
          <w:tcPr>
            <w:tcW w:w="861" w:type="dxa"/>
            <w:tcBorders>
              <w:top w:val="nil"/>
              <w:left w:val="nil"/>
              <w:bottom w:val="single" w:sz="8" w:space="0" w:color="auto"/>
              <w:right w:val="single" w:sz="8" w:space="0" w:color="auto"/>
            </w:tcBorders>
            <w:shd w:val="clear" w:color="000000" w:fill="CCFFCC"/>
            <w:noWrap/>
            <w:vAlign w:val="bottom"/>
            <w:hideMark/>
          </w:tcPr>
          <w:p w14:paraId="030D9C0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3C2751A5"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313,209,472.03</w:t>
            </w:r>
          </w:p>
        </w:tc>
        <w:tc>
          <w:tcPr>
            <w:tcW w:w="1021" w:type="dxa"/>
            <w:tcBorders>
              <w:top w:val="nil"/>
              <w:left w:val="nil"/>
              <w:bottom w:val="single" w:sz="8" w:space="0" w:color="auto"/>
              <w:right w:val="single" w:sz="8" w:space="0" w:color="auto"/>
            </w:tcBorders>
            <w:shd w:val="clear" w:color="000000" w:fill="CCFFCC"/>
            <w:noWrap/>
            <w:vAlign w:val="bottom"/>
            <w:hideMark/>
          </w:tcPr>
          <w:p w14:paraId="4B73FB03"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0.9768 </w:t>
            </w:r>
          </w:p>
        </w:tc>
      </w:tr>
      <w:tr w:rsidR="00926623" w:rsidRPr="00886F7E" w14:paraId="441E21B5" w14:textId="77777777" w:rsidTr="00694FA1">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0DF970A0"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Patente de Licores</w:t>
            </w:r>
          </w:p>
        </w:tc>
        <w:tc>
          <w:tcPr>
            <w:tcW w:w="908" w:type="dxa"/>
            <w:tcBorders>
              <w:top w:val="nil"/>
              <w:left w:val="nil"/>
              <w:bottom w:val="single" w:sz="8" w:space="0" w:color="auto"/>
              <w:right w:val="single" w:sz="8" w:space="0" w:color="auto"/>
            </w:tcBorders>
            <w:shd w:val="clear" w:color="auto" w:fill="auto"/>
            <w:noWrap/>
            <w:vAlign w:val="bottom"/>
            <w:hideMark/>
          </w:tcPr>
          <w:p w14:paraId="35625C54"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32,316,093.8</w:t>
            </w:r>
          </w:p>
        </w:tc>
        <w:tc>
          <w:tcPr>
            <w:tcW w:w="908" w:type="dxa"/>
            <w:tcBorders>
              <w:top w:val="nil"/>
              <w:left w:val="nil"/>
              <w:bottom w:val="single" w:sz="8" w:space="0" w:color="auto"/>
              <w:right w:val="single" w:sz="8" w:space="0" w:color="auto"/>
            </w:tcBorders>
            <w:shd w:val="clear" w:color="auto" w:fill="auto"/>
            <w:noWrap/>
            <w:vAlign w:val="bottom"/>
            <w:hideMark/>
          </w:tcPr>
          <w:p w14:paraId="197CD0D2"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30,492,330.0</w:t>
            </w:r>
          </w:p>
        </w:tc>
        <w:tc>
          <w:tcPr>
            <w:tcW w:w="908" w:type="dxa"/>
            <w:tcBorders>
              <w:top w:val="nil"/>
              <w:left w:val="nil"/>
              <w:bottom w:val="single" w:sz="8" w:space="0" w:color="auto"/>
              <w:right w:val="single" w:sz="8" w:space="0" w:color="auto"/>
            </w:tcBorders>
            <w:shd w:val="clear" w:color="auto" w:fill="auto"/>
            <w:noWrap/>
            <w:vAlign w:val="bottom"/>
            <w:hideMark/>
          </w:tcPr>
          <w:p w14:paraId="6463B4A5"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46,928,952.1</w:t>
            </w:r>
          </w:p>
        </w:tc>
        <w:tc>
          <w:tcPr>
            <w:tcW w:w="908" w:type="dxa"/>
            <w:tcBorders>
              <w:top w:val="nil"/>
              <w:left w:val="nil"/>
              <w:bottom w:val="single" w:sz="8" w:space="0" w:color="auto"/>
              <w:right w:val="single" w:sz="8" w:space="0" w:color="auto"/>
            </w:tcBorders>
            <w:shd w:val="clear" w:color="auto" w:fill="auto"/>
            <w:noWrap/>
            <w:vAlign w:val="bottom"/>
            <w:hideMark/>
          </w:tcPr>
          <w:p w14:paraId="60160C29"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46,898,932.2</w:t>
            </w:r>
          </w:p>
        </w:tc>
        <w:tc>
          <w:tcPr>
            <w:tcW w:w="908" w:type="dxa"/>
            <w:tcBorders>
              <w:top w:val="nil"/>
              <w:left w:val="nil"/>
              <w:bottom w:val="single" w:sz="8" w:space="0" w:color="auto"/>
              <w:right w:val="single" w:sz="8" w:space="0" w:color="auto"/>
            </w:tcBorders>
            <w:shd w:val="clear" w:color="auto" w:fill="auto"/>
            <w:noWrap/>
            <w:vAlign w:val="bottom"/>
            <w:hideMark/>
          </w:tcPr>
          <w:p w14:paraId="48DD6227"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67,865,832.8</w:t>
            </w:r>
          </w:p>
        </w:tc>
        <w:tc>
          <w:tcPr>
            <w:tcW w:w="975" w:type="dxa"/>
            <w:tcBorders>
              <w:top w:val="nil"/>
              <w:left w:val="nil"/>
              <w:bottom w:val="single" w:sz="8" w:space="0" w:color="auto"/>
              <w:right w:val="single" w:sz="8" w:space="0" w:color="auto"/>
            </w:tcBorders>
            <w:shd w:val="clear" w:color="000000" w:fill="C0C0C0"/>
            <w:noWrap/>
            <w:vAlign w:val="bottom"/>
            <w:hideMark/>
          </w:tcPr>
          <w:p w14:paraId="700B432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71,152,252.26</w:t>
            </w:r>
          </w:p>
        </w:tc>
        <w:tc>
          <w:tcPr>
            <w:tcW w:w="774" w:type="dxa"/>
            <w:tcBorders>
              <w:top w:val="nil"/>
              <w:left w:val="nil"/>
              <w:bottom w:val="single" w:sz="8" w:space="0" w:color="auto"/>
              <w:right w:val="single" w:sz="8" w:space="0" w:color="auto"/>
            </w:tcBorders>
            <w:shd w:val="clear" w:color="000000" w:fill="CCFFCC"/>
            <w:noWrap/>
            <w:vAlign w:val="bottom"/>
            <w:hideMark/>
          </w:tcPr>
          <w:p w14:paraId="7B1C89A8"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0.9216 </w:t>
            </w:r>
          </w:p>
        </w:tc>
        <w:tc>
          <w:tcPr>
            <w:tcW w:w="840" w:type="dxa"/>
            <w:tcBorders>
              <w:top w:val="nil"/>
              <w:left w:val="nil"/>
              <w:bottom w:val="single" w:sz="8" w:space="0" w:color="auto"/>
              <w:right w:val="single" w:sz="8" w:space="0" w:color="auto"/>
            </w:tcBorders>
            <w:shd w:val="clear" w:color="000000" w:fill="CCFFCC"/>
            <w:noWrap/>
            <w:vAlign w:val="bottom"/>
            <w:hideMark/>
          </w:tcPr>
          <w:p w14:paraId="10D9E559"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0.8494 </w:t>
            </w:r>
          </w:p>
        </w:tc>
        <w:tc>
          <w:tcPr>
            <w:tcW w:w="987" w:type="dxa"/>
            <w:tcBorders>
              <w:top w:val="nil"/>
              <w:left w:val="nil"/>
              <w:bottom w:val="single" w:sz="8" w:space="0" w:color="auto"/>
              <w:right w:val="single" w:sz="8" w:space="0" w:color="auto"/>
            </w:tcBorders>
            <w:shd w:val="clear" w:color="000000" w:fill="C0C0C0"/>
            <w:noWrap/>
            <w:vAlign w:val="bottom"/>
            <w:hideMark/>
          </w:tcPr>
          <w:p w14:paraId="12404FC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61,412,009.63</w:t>
            </w:r>
          </w:p>
        </w:tc>
        <w:tc>
          <w:tcPr>
            <w:tcW w:w="861" w:type="dxa"/>
            <w:tcBorders>
              <w:top w:val="nil"/>
              <w:left w:val="nil"/>
              <w:bottom w:val="single" w:sz="8" w:space="0" w:color="auto"/>
              <w:right w:val="single" w:sz="8" w:space="0" w:color="auto"/>
            </w:tcBorders>
            <w:shd w:val="clear" w:color="000000" w:fill="CCFFCC"/>
            <w:noWrap/>
            <w:vAlign w:val="bottom"/>
            <w:hideMark/>
          </w:tcPr>
          <w:p w14:paraId="4841C4A9"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0.8378 </w:t>
            </w:r>
          </w:p>
        </w:tc>
        <w:tc>
          <w:tcPr>
            <w:tcW w:w="1007" w:type="dxa"/>
            <w:tcBorders>
              <w:top w:val="nil"/>
              <w:left w:val="nil"/>
              <w:bottom w:val="single" w:sz="8" w:space="0" w:color="auto"/>
              <w:right w:val="single" w:sz="8" w:space="0" w:color="auto"/>
            </w:tcBorders>
            <w:shd w:val="clear" w:color="000000" w:fill="CCFFCC"/>
            <w:noWrap/>
            <w:vAlign w:val="bottom"/>
            <w:hideMark/>
          </w:tcPr>
          <w:p w14:paraId="1E225DC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2774D26B"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0.9307 </w:t>
            </w:r>
          </w:p>
        </w:tc>
        <w:tc>
          <w:tcPr>
            <w:tcW w:w="1175" w:type="dxa"/>
            <w:tcBorders>
              <w:top w:val="nil"/>
              <w:left w:val="nil"/>
              <w:bottom w:val="single" w:sz="8" w:space="0" w:color="auto"/>
              <w:right w:val="single" w:sz="8" w:space="0" w:color="auto"/>
            </w:tcBorders>
            <w:shd w:val="clear" w:color="000000" w:fill="CCFFCC"/>
            <w:noWrap/>
            <w:vAlign w:val="bottom"/>
            <w:hideMark/>
          </w:tcPr>
          <w:p w14:paraId="47B92A03"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258D987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5B7BF12A" w14:textId="77777777" w:rsidTr="00694FA1">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530003DB"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42A0C00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17.2911 </w:t>
            </w:r>
          </w:p>
        </w:tc>
        <w:tc>
          <w:tcPr>
            <w:tcW w:w="908" w:type="dxa"/>
            <w:tcBorders>
              <w:top w:val="nil"/>
              <w:left w:val="nil"/>
              <w:bottom w:val="single" w:sz="8" w:space="0" w:color="auto"/>
              <w:right w:val="single" w:sz="8" w:space="0" w:color="auto"/>
            </w:tcBorders>
            <w:shd w:val="clear" w:color="000000" w:fill="CCFFCC"/>
            <w:noWrap/>
            <w:vAlign w:val="bottom"/>
            <w:hideMark/>
          </w:tcPr>
          <w:p w14:paraId="2BF298D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17.2330 </w:t>
            </w:r>
          </w:p>
        </w:tc>
        <w:tc>
          <w:tcPr>
            <w:tcW w:w="908" w:type="dxa"/>
            <w:tcBorders>
              <w:top w:val="nil"/>
              <w:left w:val="nil"/>
              <w:bottom w:val="single" w:sz="8" w:space="0" w:color="auto"/>
              <w:right w:val="single" w:sz="8" w:space="0" w:color="auto"/>
            </w:tcBorders>
            <w:shd w:val="clear" w:color="000000" w:fill="CCFFCC"/>
            <w:noWrap/>
            <w:vAlign w:val="bottom"/>
            <w:hideMark/>
          </w:tcPr>
          <w:p w14:paraId="14DF407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17.6641 </w:t>
            </w:r>
          </w:p>
        </w:tc>
        <w:tc>
          <w:tcPr>
            <w:tcW w:w="908" w:type="dxa"/>
            <w:tcBorders>
              <w:top w:val="nil"/>
              <w:left w:val="nil"/>
              <w:bottom w:val="single" w:sz="8" w:space="0" w:color="auto"/>
              <w:right w:val="single" w:sz="8" w:space="0" w:color="auto"/>
            </w:tcBorders>
            <w:shd w:val="clear" w:color="000000" w:fill="CCFFCC"/>
            <w:noWrap/>
            <w:vAlign w:val="bottom"/>
            <w:hideMark/>
          </w:tcPr>
          <w:p w14:paraId="53B8B11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17.6635 </w:t>
            </w:r>
          </w:p>
        </w:tc>
        <w:tc>
          <w:tcPr>
            <w:tcW w:w="908" w:type="dxa"/>
            <w:tcBorders>
              <w:top w:val="nil"/>
              <w:left w:val="nil"/>
              <w:bottom w:val="single" w:sz="8" w:space="0" w:color="auto"/>
              <w:right w:val="single" w:sz="8" w:space="0" w:color="auto"/>
            </w:tcBorders>
            <w:shd w:val="clear" w:color="000000" w:fill="CCFFCC"/>
            <w:noWrap/>
            <w:vAlign w:val="bottom"/>
            <w:hideMark/>
          </w:tcPr>
          <w:p w14:paraId="6F6F222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18.0330 </w:t>
            </w:r>
          </w:p>
        </w:tc>
        <w:tc>
          <w:tcPr>
            <w:tcW w:w="975" w:type="dxa"/>
            <w:tcBorders>
              <w:top w:val="nil"/>
              <w:left w:val="nil"/>
              <w:bottom w:val="single" w:sz="8" w:space="0" w:color="auto"/>
              <w:right w:val="single" w:sz="8" w:space="0" w:color="auto"/>
            </w:tcBorders>
            <w:shd w:val="clear" w:color="000000" w:fill="CCFFCC"/>
            <w:noWrap/>
            <w:vAlign w:val="bottom"/>
            <w:hideMark/>
          </w:tcPr>
          <w:p w14:paraId="157E786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2FDEDF6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142DBBF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399130D3"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120AE1A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4680673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76,384,280.12</w:t>
            </w:r>
          </w:p>
        </w:tc>
        <w:tc>
          <w:tcPr>
            <w:tcW w:w="861" w:type="dxa"/>
            <w:tcBorders>
              <w:top w:val="nil"/>
              <w:left w:val="nil"/>
              <w:bottom w:val="single" w:sz="8" w:space="0" w:color="auto"/>
              <w:right w:val="single" w:sz="8" w:space="0" w:color="auto"/>
            </w:tcBorders>
            <w:shd w:val="clear" w:color="000000" w:fill="CCFFCC"/>
            <w:noWrap/>
            <w:vAlign w:val="bottom"/>
            <w:hideMark/>
          </w:tcPr>
          <w:p w14:paraId="470479C1"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11BFB39D"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62,104,460.89</w:t>
            </w:r>
          </w:p>
        </w:tc>
        <w:tc>
          <w:tcPr>
            <w:tcW w:w="1021" w:type="dxa"/>
            <w:tcBorders>
              <w:top w:val="nil"/>
              <w:left w:val="nil"/>
              <w:bottom w:val="single" w:sz="8" w:space="0" w:color="auto"/>
              <w:right w:val="single" w:sz="8" w:space="0" w:color="auto"/>
            </w:tcBorders>
            <w:shd w:val="clear" w:color="000000" w:fill="CCFFCC"/>
            <w:noWrap/>
            <w:vAlign w:val="bottom"/>
            <w:hideMark/>
          </w:tcPr>
          <w:p w14:paraId="025A40FE"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0.8604 </w:t>
            </w:r>
          </w:p>
        </w:tc>
      </w:tr>
      <w:tr w:rsidR="00926623" w:rsidRPr="00886F7E" w14:paraId="1D2DE75A" w14:textId="77777777" w:rsidTr="00694FA1">
        <w:trPr>
          <w:trHeight w:val="330"/>
        </w:trPr>
        <w:tc>
          <w:tcPr>
            <w:tcW w:w="1276" w:type="dxa"/>
            <w:vMerge w:val="restart"/>
            <w:tcBorders>
              <w:top w:val="nil"/>
              <w:left w:val="single" w:sz="8" w:space="0" w:color="auto"/>
              <w:bottom w:val="single" w:sz="8" w:space="0" w:color="000000"/>
              <w:right w:val="single" w:sz="8" w:space="0" w:color="auto"/>
            </w:tcBorders>
            <w:shd w:val="clear" w:color="000000" w:fill="FFFFFF"/>
            <w:hideMark/>
          </w:tcPr>
          <w:p w14:paraId="3CDFCE7F" w14:textId="77777777" w:rsidR="00926623" w:rsidRPr="00E71AE7" w:rsidRDefault="00926623">
            <w:pPr>
              <w:rPr>
                <w:rFonts w:ascii="Arial" w:hAnsi="Arial" w:cs="Arial"/>
                <w:b/>
                <w:bCs/>
                <w:color w:val="000000"/>
                <w:sz w:val="12"/>
              </w:rPr>
            </w:pPr>
            <w:r w:rsidRPr="00E71AE7">
              <w:rPr>
                <w:rFonts w:ascii="Arial" w:hAnsi="Arial" w:cs="Arial"/>
                <w:b/>
                <w:bCs/>
                <w:color w:val="000000"/>
                <w:sz w:val="12"/>
              </w:rPr>
              <w:t>Rotulos Públicos</w:t>
            </w:r>
          </w:p>
        </w:tc>
        <w:tc>
          <w:tcPr>
            <w:tcW w:w="908" w:type="dxa"/>
            <w:tcBorders>
              <w:top w:val="nil"/>
              <w:left w:val="nil"/>
              <w:bottom w:val="single" w:sz="8" w:space="0" w:color="auto"/>
              <w:right w:val="single" w:sz="8" w:space="0" w:color="auto"/>
            </w:tcBorders>
            <w:shd w:val="clear" w:color="auto" w:fill="auto"/>
            <w:noWrap/>
            <w:vAlign w:val="bottom"/>
            <w:hideMark/>
          </w:tcPr>
          <w:p w14:paraId="7101C0BD"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11,039,739.6</w:t>
            </w:r>
          </w:p>
        </w:tc>
        <w:tc>
          <w:tcPr>
            <w:tcW w:w="908" w:type="dxa"/>
            <w:tcBorders>
              <w:top w:val="nil"/>
              <w:left w:val="nil"/>
              <w:bottom w:val="single" w:sz="8" w:space="0" w:color="auto"/>
              <w:right w:val="single" w:sz="8" w:space="0" w:color="auto"/>
            </w:tcBorders>
            <w:shd w:val="clear" w:color="auto" w:fill="auto"/>
            <w:noWrap/>
            <w:vAlign w:val="bottom"/>
            <w:hideMark/>
          </w:tcPr>
          <w:p w14:paraId="6B4C145C"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12,991,789.6</w:t>
            </w:r>
          </w:p>
        </w:tc>
        <w:tc>
          <w:tcPr>
            <w:tcW w:w="908" w:type="dxa"/>
            <w:tcBorders>
              <w:top w:val="nil"/>
              <w:left w:val="nil"/>
              <w:bottom w:val="single" w:sz="8" w:space="0" w:color="auto"/>
              <w:right w:val="single" w:sz="8" w:space="0" w:color="auto"/>
            </w:tcBorders>
            <w:shd w:val="clear" w:color="auto" w:fill="auto"/>
            <w:noWrap/>
            <w:vAlign w:val="bottom"/>
            <w:hideMark/>
          </w:tcPr>
          <w:p w14:paraId="60B5F772"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17,812,447.5</w:t>
            </w:r>
          </w:p>
        </w:tc>
        <w:tc>
          <w:tcPr>
            <w:tcW w:w="908" w:type="dxa"/>
            <w:tcBorders>
              <w:top w:val="nil"/>
              <w:left w:val="nil"/>
              <w:bottom w:val="single" w:sz="8" w:space="0" w:color="auto"/>
              <w:right w:val="single" w:sz="8" w:space="0" w:color="auto"/>
            </w:tcBorders>
            <w:shd w:val="clear" w:color="auto" w:fill="auto"/>
            <w:noWrap/>
            <w:vAlign w:val="bottom"/>
            <w:hideMark/>
          </w:tcPr>
          <w:p w14:paraId="3FE2AB27"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14,717,318.6</w:t>
            </w:r>
          </w:p>
        </w:tc>
        <w:tc>
          <w:tcPr>
            <w:tcW w:w="908" w:type="dxa"/>
            <w:tcBorders>
              <w:top w:val="nil"/>
              <w:left w:val="nil"/>
              <w:bottom w:val="single" w:sz="8" w:space="0" w:color="auto"/>
              <w:right w:val="single" w:sz="8" w:space="0" w:color="auto"/>
            </w:tcBorders>
            <w:shd w:val="clear" w:color="auto" w:fill="auto"/>
            <w:noWrap/>
            <w:vAlign w:val="bottom"/>
            <w:hideMark/>
          </w:tcPr>
          <w:p w14:paraId="75CCCFBB" w14:textId="77777777" w:rsidR="00926623" w:rsidRPr="00926623" w:rsidRDefault="00926623">
            <w:pPr>
              <w:jc w:val="right"/>
              <w:rPr>
                <w:rFonts w:ascii="Arial" w:hAnsi="Arial" w:cs="Arial"/>
                <w:b/>
                <w:bCs/>
                <w:color w:val="000000"/>
                <w:sz w:val="12"/>
                <w:szCs w:val="20"/>
              </w:rPr>
            </w:pPr>
            <w:r w:rsidRPr="00926623">
              <w:rPr>
                <w:rFonts w:ascii="Arial" w:hAnsi="Arial" w:cs="Arial"/>
                <w:b/>
                <w:bCs/>
                <w:color w:val="000000"/>
                <w:sz w:val="12"/>
                <w:szCs w:val="20"/>
              </w:rPr>
              <w:t>14,447,919.9</w:t>
            </w:r>
          </w:p>
        </w:tc>
        <w:tc>
          <w:tcPr>
            <w:tcW w:w="975" w:type="dxa"/>
            <w:tcBorders>
              <w:top w:val="nil"/>
              <w:left w:val="nil"/>
              <w:bottom w:val="single" w:sz="8" w:space="0" w:color="auto"/>
              <w:right w:val="single" w:sz="8" w:space="0" w:color="auto"/>
            </w:tcBorders>
            <w:shd w:val="clear" w:color="000000" w:fill="C0C0C0"/>
            <w:noWrap/>
            <w:vAlign w:val="bottom"/>
            <w:hideMark/>
          </w:tcPr>
          <w:p w14:paraId="4D4A2D9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16,764,409.93</w:t>
            </w:r>
          </w:p>
        </w:tc>
        <w:tc>
          <w:tcPr>
            <w:tcW w:w="774" w:type="dxa"/>
            <w:tcBorders>
              <w:top w:val="nil"/>
              <w:left w:val="nil"/>
              <w:bottom w:val="single" w:sz="8" w:space="0" w:color="auto"/>
              <w:right w:val="single" w:sz="8" w:space="0" w:color="auto"/>
            </w:tcBorders>
            <w:shd w:val="clear" w:color="000000" w:fill="CCFFCC"/>
            <w:noWrap/>
            <w:vAlign w:val="bottom"/>
            <w:hideMark/>
          </w:tcPr>
          <w:p w14:paraId="31C41961"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0.5421 </w:t>
            </w:r>
          </w:p>
        </w:tc>
        <w:tc>
          <w:tcPr>
            <w:tcW w:w="840" w:type="dxa"/>
            <w:tcBorders>
              <w:top w:val="nil"/>
              <w:left w:val="nil"/>
              <w:bottom w:val="single" w:sz="8" w:space="0" w:color="auto"/>
              <w:right w:val="single" w:sz="8" w:space="0" w:color="auto"/>
            </w:tcBorders>
            <w:shd w:val="clear" w:color="000000" w:fill="CCFFCC"/>
            <w:noWrap/>
            <w:vAlign w:val="bottom"/>
            <w:hideMark/>
          </w:tcPr>
          <w:p w14:paraId="4B0E6D10"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0.2939 </w:t>
            </w:r>
          </w:p>
        </w:tc>
        <w:tc>
          <w:tcPr>
            <w:tcW w:w="987" w:type="dxa"/>
            <w:tcBorders>
              <w:top w:val="nil"/>
              <w:left w:val="nil"/>
              <w:bottom w:val="single" w:sz="8" w:space="0" w:color="auto"/>
              <w:right w:val="single" w:sz="8" w:space="0" w:color="auto"/>
            </w:tcBorders>
            <w:shd w:val="clear" w:color="000000" w:fill="C0C0C0"/>
            <w:noWrap/>
            <w:vAlign w:val="bottom"/>
            <w:hideMark/>
          </w:tcPr>
          <w:p w14:paraId="037ADBF4"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16,390,692.44</w:t>
            </w:r>
          </w:p>
        </w:tc>
        <w:tc>
          <w:tcPr>
            <w:tcW w:w="861" w:type="dxa"/>
            <w:tcBorders>
              <w:top w:val="nil"/>
              <w:left w:val="nil"/>
              <w:bottom w:val="single" w:sz="8" w:space="0" w:color="auto"/>
              <w:right w:val="single" w:sz="8" w:space="0" w:color="auto"/>
            </w:tcBorders>
            <w:shd w:val="clear" w:color="000000" w:fill="CCFFCC"/>
            <w:noWrap/>
            <w:vAlign w:val="bottom"/>
            <w:hideMark/>
          </w:tcPr>
          <w:p w14:paraId="1B54CAA7"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0.6693 </w:t>
            </w:r>
          </w:p>
        </w:tc>
        <w:tc>
          <w:tcPr>
            <w:tcW w:w="1007" w:type="dxa"/>
            <w:tcBorders>
              <w:top w:val="nil"/>
              <w:left w:val="nil"/>
              <w:bottom w:val="single" w:sz="8" w:space="0" w:color="auto"/>
              <w:right w:val="single" w:sz="8" w:space="0" w:color="auto"/>
            </w:tcBorders>
            <w:shd w:val="clear" w:color="000000" w:fill="CCFFCC"/>
            <w:noWrap/>
            <w:vAlign w:val="bottom"/>
            <w:hideMark/>
          </w:tcPr>
          <w:p w14:paraId="1EEF263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5798B7C8"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0.5964 </w:t>
            </w:r>
          </w:p>
        </w:tc>
        <w:tc>
          <w:tcPr>
            <w:tcW w:w="1175" w:type="dxa"/>
            <w:tcBorders>
              <w:top w:val="nil"/>
              <w:left w:val="nil"/>
              <w:bottom w:val="single" w:sz="8" w:space="0" w:color="auto"/>
              <w:right w:val="single" w:sz="8" w:space="0" w:color="auto"/>
            </w:tcBorders>
            <w:shd w:val="clear" w:color="000000" w:fill="CCFFCC"/>
            <w:noWrap/>
            <w:vAlign w:val="bottom"/>
            <w:hideMark/>
          </w:tcPr>
          <w:p w14:paraId="18CF6447"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21" w:type="dxa"/>
            <w:tcBorders>
              <w:top w:val="nil"/>
              <w:left w:val="nil"/>
              <w:bottom w:val="single" w:sz="8" w:space="0" w:color="auto"/>
              <w:right w:val="single" w:sz="8" w:space="0" w:color="auto"/>
            </w:tcBorders>
            <w:shd w:val="clear" w:color="000000" w:fill="CCFFCC"/>
            <w:noWrap/>
            <w:vAlign w:val="bottom"/>
            <w:hideMark/>
          </w:tcPr>
          <w:p w14:paraId="6746AB7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r>
      <w:tr w:rsidR="00926623" w:rsidRPr="00886F7E" w14:paraId="58D7A82F" w14:textId="77777777" w:rsidTr="00694FA1">
        <w:trPr>
          <w:trHeight w:val="270"/>
        </w:trPr>
        <w:tc>
          <w:tcPr>
            <w:tcW w:w="1276" w:type="dxa"/>
            <w:vMerge/>
            <w:tcBorders>
              <w:top w:val="nil"/>
              <w:left w:val="single" w:sz="8" w:space="0" w:color="auto"/>
              <w:bottom w:val="single" w:sz="8" w:space="0" w:color="000000"/>
              <w:right w:val="single" w:sz="8" w:space="0" w:color="auto"/>
            </w:tcBorders>
            <w:vAlign w:val="center"/>
            <w:hideMark/>
          </w:tcPr>
          <w:p w14:paraId="051134BA" w14:textId="77777777" w:rsidR="00926623" w:rsidRPr="00E71AE7" w:rsidRDefault="00926623">
            <w:pPr>
              <w:rPr>
                <w:rFonts w:ascii="Arial Narrow" w:hAnsi="Arial Narrow" w:cs="Arial"/>
                <w:b/>
                <w:bCs/>
                <w:color w:val="000000"/>
                <w:sz w:val="12"/>
              </w:rPr>
            </w:pPr>
          </w:p>
        </w:tc>
        <w:tc>
          <w:tcPr>
            <w:tcW w:w="908" w:type="dxa"/>
            <w:tcBorders>
              <w:top w:val="nil"/>
              <w:left w:val="nil"/>
              <w:bottom w:val="single" w:sz="8" w:space="0" w:color="auto"/>
              <w:right w:val="single" w:sz="8" w:space="0" w:color="auto"/>
            </w:tcBorders>
            <w:shd w:val="clear" w:color="000000" w:fill="CCFFCC"/>
            <w:noWrap/>
            <w:vAlign w:val="bottom"/>
            <w:hideMark/>
          </w:tcPr>
          <w:p w14:paraId="00206C8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16.2170 </w:t>
            </w:r>
          </w:p>
        </w:tc>
        <w:tc>
          <w:tcPr>
            <w:tcW w:w="908" w:type="dxa"/>
            <w:tcBorders>
              <w:top w:val="nil"/>
              <w:left w:val="nil"/>
              <w:bottom w:val="single" w:sz="8" w:space="0" w:color="auto"/>
              <w:right w:val="single" w:sz="8" w:space="0" w:color="auto"/>
            </w:tcBorders>
            <w:shd w:val="clear" w:color="000000" w:fill="CCFFCC"/>
            <w:noWrap/>
            <w:vAlign w:val="bottom"/>
            <w:hideMark/>
          </w:tcPr>
          <w:p w14:paraId="76F16B22"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16.3798 </w:t>
            </w:r>
          </w:p>
        </w:tc>
        <w:tc>
          <w:tcPr>
            <w:tcW w:w="908" w:type="dxa"/>
            <w:tcBorders>
              <w:top w:val="nil"/>
              <w:left w:val="nil"/>
              <w:bottom w:val="single" w:sz="8" w:space="0" w:color="auto"/>
              <w:right w:val="single" w:sz="8" w:space="0" w:color="auto"/>
            </w:tcBorders>
            <w:shd w:val="clear" w:color="000000" w:fill="CCFFCC"/>
            <w:noWrap/>
            <w:vAlign w:val="bottom"/>
            <w:hideMark/>
          </w:tcPr>
          <w:p w14:paraId="26A7F89B"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16.6954 </w:t>
            </w:r>
          </w:p>
        </w:tc>
        <w:tc>
          <w:tcPr>
            <w:tcW w:w="908" w:type="dxa"/>
            <w:tcBorders>
              <w:top w:val="nil"/>
              <w:left w:val="nil"/>
              <w:bottom w:val="single" w:sz="8" w:space="0" w:color="auto"/>
              <w:right w:val="single" w:sz="8" w:space="0" w:color="auto"/>
            </w:tcBorders>
            <w:shd w:val="clear" w:color="000000" w:fill="CCFFCC"/>
            <w:noWrap/>
            <w:vAlign w:val="bottom"/>
            <w:hideMark/>
          </w:tcPr>
          <w:p w14:paraId="14F920E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16.5045 </w:t>
            </w:r>
          </w:p>
        </w:tc>
        <w:tc>
          <w:tcPr>
            <w:tcW w:w="908" w:type="dxa"/>
            <w:tcBorders>
              <w:top w:val="nil"/>
              <w:left w:val="nil"/>
              <w:bottom w:val="single" w:sz="8" w:space="0" w:color="auto"/>
              <w:right w:val="single" w:sz="8" w:space="0" w:color="auto"/>
            </w:tcBorders>
            <w:shd w:val="clear" w:color="000000" w:fill="CCFFCC"/>
            <w:noWrap/>
            <w:vAlign w:val="bottom"/>
            <w:hideMark/>
          </w:tcPr>
          <w:p w14:paraId="347052E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xml:space="preserve">16.4861 </w:t>
            </w:r>
          </w:p>
        </w:tc>
        <w:tc>
          <w:tcPr>
            <w:tcW w:w="975" w:type="dxa"/>
            <w:tcBorders>
              <w:top w:val="nil"/>
              <w:left w:val="nil"/>
              <w:bottom w:val="single" w:sz="8" w:space="0" w:color="auto"/>
              <w:right w:val="single" w:sz="8" w:space="0" w:color="auto"/>
            </w:tcBorders>
            <w:shd w:val="clear" w:color="000000" w:fill="CCFFCC"/>
            <w:noWrap/>
            <w:vAlign w:val="bottom"/>
            <w:hideMark/>
          </w:tcPr>
          <w:p w14:paraId="5428391C"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774" w:type="dxa"/>
            <w:tcBorders>
              <w:top w:val="nil"/>
              <w:left w:val="nil"/>
              <w:bottom w:val="single" w:sz="8" w:space="0" w:color="auto"/>
              <w:right w:val="single" w:sz="8" w:space="0" w:color="auto"/>
            </w:tcBorders>
            <w:shd w:val="clear" w:color="000000" w:fill="CCFFCC"/>
            <w:noWrap/>
            <w:vAlign w:val="bottom"/>
            <w:hideMark/>
          </w:tcPr>
          <w:p w14:paraId="2623C9EE"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40" w:type="dxa"/>
            <w:tcBorders>
              <w:top w:val="nil"/>
              <w:left w:val="nil"/>
              <w:bottom w:val="single" w:sz="8" w:space="0" w:color="auto"/>
              <w:right w:val="single" w:sz="8" w:space="0" w:color="auto"/>
            </w:tcBorders>
            <w:shd w:val="clear" w:color="000000" w:fill="CCFFCC"/>
            <w:noWrap/>
            <w:vAlign w:val="bottom"/>
            <w:hideMark/>
          </w:tcPr>
          <w:p w14:paraId="4606725F"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987" w:type="dxa"/>
            <w:tcBorders>
              <w:top w:val="nil"/>
              <w:left w:val="nil"/>
              <w:bottom w:val="single" w:sz="8" w:space="0" w:color="auto"/>
              <w:right w:val="single" w:sz="8" w:space="0" w:color="auto"/>
            </w:tcBorders>
            <w:shd w:val="clear" w:color="000000" w:fill="CCFFCC"/>
            <w:noWrap/>
            <w:vAlign w:val="bottom"/>
            <w:hideMark/>
          </w:tcPr>
          <w:p w14:paraId="005E8839"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861" w:type="dxa"/>
            <w:tcBorders>
              <w:top w:val="nil"/>
              <w:left w:val="nil"/>
              <w:bottom w:val="single" w:sz="8" w:space="0" w:color="auto"/>
              <w:right w:val="single" w:sz="8" w:space="0" w:color="auto"/>
            </w:tcBorders>
            <w:shd w:val="clear" w:color="000000" w:fill="CCFFCC"/>
            <w:noWrap/>
            <w:vAlign w:val="bottom"/>
            <w:hideMark/>
          </w:tcPr>
          <w:p w14:paraId="459CA0C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007" w:type="dxa"/>
            <w:tcBorders>
              <w:top w:val="nil"/>
              <w:left w:val="nil"/>
              <w:bottom w:val="single" w:sz="8" w:space="0" w:color="auto"/>
              <w:right w:val="single" w:sz="8" w:space="0" w:color="auto"/>
            </w:tcBorders>
            <w:shd w:val="clear" w:color="000000" w:fill="C0C0C0"/>
            <w:noWrap/>
            <w:vAlign w:val="bottom"/>
            <w:hideMark/>
          </w:tcPr>
          <w:p w14:paraId="24D13410"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17,114,053.93</w:t>
            </w:r>
          </w:p>
        </w:tc>
        <w:tc>
          <w:tcPr>
            <w:tcW w:w="861" w:type="dxa"/>
            <w:tcBorders>
              <w:top w:val="nil"/>
              <w:left w:val="nil"/>
              <w:bottom w:val="single" w:sz="8" w:space="0" w:color="auto"/>
              <w:right w:val="single" w:sz="8" w:space="0" w:color="auto"/>
            </w:tcBorders>
            <w:shd w:val="clear" w:color="000000" w:fill="CCFFCC"/>
            <w:noWrap/>
            <w:vAlign w:val="bottom"/>
            <w:hideMark/>
          </w:tcPr>
          <w:p w14:paraId="08C7010A"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 </w:t>
            </w:r>
          </w:p>
        </w:tc>
        <w:tc>
          <w:tcPr>
            <w:tcW w:w="1175" w:type="dxa"/>
            <w:tcBorders>
              <w:top w:val="nil"/>
              <w:left w:val="nil"/>
              <w:bottom w:val="single" w:sz="8" w:space="0" w:color="auto"/>
              <w:right w:val="single" w:sz="8" w:space="0" w:color="auto"/>
            </w:tcBorders>
            <w:shd w:val="clear" w:color="000000" w:fill="C0C0C0"/>
            <w:noWrap/>
            <w:vAlign w:val="bottom"/>
            <w:hideMark/>
          </w:tcPr>
          <w:p w14:paraId="557F8B16" w14:textId="77777777" w:rsidR="00926623" w:rsidRPr="00926623" w:rsidRDefault="00926623">
            <w:pPr>
              <w:jc w:val="right"/>
              <w:rPr>
                <w:rFonts w:ascii="Arial" w:hAnsi="Arial" w:cs="Arial"/>
                <w:b/>
                <w:bCs/>
                <w:color w:val="000000"/>
                <w:sz w:val="12"/>
                <w:szCs w:val="16"/>
              </w:rPr>
            </w:pPr>
            <w:r w:rsidRPr="00926623">
              <w:rPr>
                <w:rFonts w:ascii="Arial" w:hAnsi="Arial" w:cs="Arial"/>
                <w:b/>
                <w:bCs/>
                <w:color w:val="000000"/>
                <w:sz w:val="12"/>
                <w:szCs w:val="16"/>
              </w:rPr>
              <w:t>16,575,662.90</w:t>
            </w:r>
          </w:p>
        </w:tc>
        <w:tc>
          <w:tcPr>
            <w:tcW w:w="1021" w:type="dxa"/>
            <w:tcBorders>
              <w:top w:val="nil"/>
              <w:left w:val="nil"/>
              <w:bottom w:val="single" w:sz="8" w:space="0" w:color="auto"/>
              <w:right w:val="single" w:sz="8" w:space="0" w:color="auto"/>
            </w:tcBorders>
            <w:shd w:val="clear" w:color="000000" w:fill="CCFFCC"/>
            <w:noWrap/>
            <w:vAlign w:val="bottom"/>
            <w:hideMark/>
          </w:tcPr>
          <w:p w14:paraId="1907BC83" w14:textId="77777777" w:rsidR="00926623" w:rsidRPr="00926623" w:rsidRDefault="00926623">
            <w:pPr>
              <w:jc w:val="center"/>
              <w:rPr>
                <w:rFonts w:ascii="Arial" w:hAnsi="Arial" w:cs="Arial"/>
                <w:b/>
                <w:bCs/>
                <w:color w:val="000000"/>
                <w:sz w:val="12"/>
                <w:szCs w:val="16"/>
              </w:rPr>
            </w:pPr>
            <w:r w:rsidRPr="00926623">
              <w:rPr>
                <w:rFonts w:ascii="Arial" w:hAnsi="Arial" w:cs="Arial"/>
                <w:b/>
                <w:bCs/>
                <w:color w:val="000000"/>
                <w:sz w:val="12"/>
                <w:szCs w:val="16"/>
              </w:rPr>
              <w:t xml:space="preserve">0.7235 </w:t>
            </w:r>
          </w:p>
        </w:tc>
      </w:tr>
    </w:tbl>
    <w:p w14:paraId="645BEE8F" w14:textId="77777777" w:rsidR="002C517A" w:rsidRDefault="002C517A" w:rsidP="000E6A48">
      <w:pPr>
        <w:rPr>
          <w:rFonts w:ascii="Arial" w:hAnsi="Arial"/>
          <w:b/>
          <w:bCs/>
          <w:sz w:val="20"/>
          <w:lang w:val="es-ES_tradnl"/>
        </w:rPr>
      </w:pPr>
    </w:p>
    <w:p w14:paraId="35DBDBD6" w14:textId="77777777" w:rsidR="002C517A" w:rsidRDefault="002C517A" w:rsidP="000E6A48">
      <w:pPr>
        <w:rPr>
          <w:rFonts w:ascii="Arial" w:hAnsi="Arial"/>
          <w:b/>
          <w:bCs/>
          <w:sz w:val="20"/>
          <w:lang w:val="es-ES_tradnl"/>
        </w:rPr>
      </w:pPr>
    </w:p>
    <w:p w14:paraId="4E8D6C32" w14:textId="77777777" w:rsidR="00D27695" w:rsidRDefault="00D27695" w:rsidP="00D27695">
      <w:r>
        <w:t xml:space="preserve">Nota: La información de Ingresos Proyectados para este año está basada en los </w:t>
      </w:r>
      <w:r w:rsidRPr="00624502">
        <w:rPr>
          <w:b/>
        </w:rPr>
        <w:t>Ingresos Reales</w:t>
      </w:r>
      <w:r w:rsidR="008D0E48">
        <w:t xml:space="preserve"> de Ene</w:t>
      </w:r>
      <w:r w:rsidR="00926623">
        <w:t xml:space="preserve">ro a  Agosto </w:t>
      </w:r>
      <w:r w:rsidR="00694FA1">
        <w:t xml:space="preserve"> 2021</w:t>
      </w:r>
      <w:r w:rsidR="00311B2E">
        <w:t>.</w:t>
      </w:r>
    </w:p>
    <w:p w14:paraId="227C90A2" w14:textId="77777777" w:rsidR="002C517A" w:rsidRPr="00D27695" w:rsidRDefault="002C517A" w:rsidP="000E6A48">
      <w:pPr>
        <w:rPr>
          <w:rFonts w:ascii="Arial" w:hAnsi="Arial"/>
          <w:b/>
          <w:bCs/>
          <w:sz w:val="20"/>
        </w:rPr>
      </w:pPr>
    </w:p>
    <w:p w14:paraId="1FC561DB" w14:textId="77777777" w:rsidR="002C517A" w:rsidRDefault="002C517A" w:rsidP="000E6A48">
      <w:pPr>
        <w:rPr>
          <w:rFonts w:ascii="Arial" w:hAnsi="Arial"/>
          <w:b/>
          <w:bCs/>
          <w:sz w:val="20"/>
          <w:lang w:val="es-ES_tradnl"/>
        </w:rPr>
      </w:pPr>
    </w:p>
    <w:p w14:paraId="7247E194" w14:textId="77777777" w:rsidR="002C517A" w:rsidRDefault="002C517A" w:rsidP="000E6A48">
      <w:pPr>
        <w:rPr>
          <w:rFonts w:ascii="Arial" w:hAnsi="Arial"/>
          <w:b/>
          <w:bCs/>
          <w:sz w:val="20"/>
          <w:lang w:val="es-ES_tradnl"/>
        </w:rPr>
      </w:pPr>
    </w:p>
    <w:p w14:paraId="4AA5CE7F" w14:textId="77777777" w:rsidR="00886F7E" w:rsidRDefault="00886F7E" w:rsidP="000E6A48">
      <w:pPr>
        <w:rPr>
          <w:rFonts w:ascii="Arial" w:hAnsi="Arial"/>
          <w:b/>
          <w:bCs/>
          <w:sz w:val="20"/>
          <w:lang w:val="es-ES_tradnl"/>
        </w:rPr>
      </w:pPr>
    </w:p>
    <w:p w14:paraId="55EFAEFC" w14:textId="77777777" w:rsidR="00886F7E" w:rsidRDefault="00886F7E" w:rsidP="000E6A48">
      <w:pPr>
        <w:rPr>
          <w:rFonts w:ascii="Arial" w:hAnsi="Arial"/>
          <w:b/>
          <w:bCs/>
          <w:sz w:val="20"/>
          <w:lang w:val="es-ES_tradnl"/>
        </w:rPr>
      </w:pPr>
    </w:p>
    <w:p w14:paraId="6718D302" w14:textId="77777777" w:rsidR="00886F7E" w:rsidRDefault="00886F7E" w:rsidP="000E6A48">
      <w:pPr>
        <w:rPr>
          <w:rFonts w:ascii="Arial" w:hAnsi="Arial"/>
          <w:b/>
          <w:bCs/>
          <w:sz w:val="20"/>
          <w:lang w:val="es-ES_tradnl"/>
        </w:rPr>
      </w:pPr>
    </w:p>
    <w:p w14:paraId="3E63EF49" w14:textId="77777777" w:rsidR="00886F7E" w:rsidRDefault="00886F7E" w:rsidP="000E6A48">
      <w:pPr>
        <w:rPr>
          <w:rFonts w:ascii="Arial" w:hAnsi="Arial"/>
          <w:b/>
          <w:bCs/>
          <w:sz w:val="20"/>
          <w:lang w:val="es-ES_tradnl"/>
        </w:rPr>
      </w:pPr>
    </w:p>
    <w:p w14:paraId="1ADF8B27" w14:textId="77777777" w:rsidR="007874ED" w:rsidRDefault="007874ED" w:rsidP="000E6A48">
      <w:pPr>
        <w:rPr>
          <w:rFonts w:ascii="Arial" w:hAnsi="Arial"/>
          <w:b/>
          <w:bCs/>
          <w:sz w:val="20"/>
          <w:lang w:val="es-ES_tradnl"/>
        </w:rPr>
      </w:pPr>
    </w:p>
    <w:p w14:paraId="0CEA2386" w14:textId="77777777" w:rsidR="00886F7E" w:rsidRDefault="00886F7E" w:rsidP="000E6A48">
      <w:pPr>
        <w:rPr>
          <w:rFonts w:ascii="Arial" w:hAnsi="Arial"/>
          <w:b/>
          <w:bCs/>
          <w:sz w:val="20"/>
          <w:lang w:val="es-ES_tradnl"/>
        </w:rPr>
      </w:pPr>
    </w:p>
    <w:p w14:paraId="0D6182AE" w14:textId="77777777" w:rsidR="002C517A" w:rsidRDefault="002C517A" w:rsidP="000E6A48">
      <w:pPr>
        <w:rPr>
          <w:rFonts w:ascii="Arial" w:hAnsi="Arial"/>
          <w:b/>
          <w:bCs/>
          <w:sz w:val="20"/>
          <w:lang w:val="es-ES_tradnl"/>
        </w:rPr>
      </w:pPr>
    </w:p>
    <w:p w14:paraId="70DF0D1F" w14:textId="77777777" w:rsidR="002F426B" w:rsidRPr="004B0CC2" w:rsidRDefault="00E94890" w:rsidP="004B0CC2">
      <w:pPr>
        <w:pStyle w:val="Ttulo1"/>
      </w:pPr>
      <w:bookmarkStart w:id="26" w:name="_Toc336360607"/>
      <w:bookmarkStart w:id="27" w:name="_Toc82607410"/>
      <w:r w:rsidRPr="000165C6">
        <w:t xml:space="preserve">3. </w:t>
      </w:r>
      <w:bookmarkEnd w:id="26"/>
      <w:r w:rsidR="00070BE4" w:rsidRPr="00070BE4">
        <w:t>SECCIÓN DE INFORMACIÓN COMPLEMENTARIA</w:t>
      </w:r>
      <w:bookmarkEnd w:id="27"/>
    </w:p>
    <w:p w14:paraId="38075C24" w14:textId="77777777" w:rsidR="005E15AA" w:rsidRPr="00C13726" w:rsidRDefault="00E94890" w:rsidP="00C13726">
      <w:pPr>
        <w:pStyle w:val="Ttulo2"/>
        <w:rPr>
          <w:rFonts w:ascii="Arial" w:hAnsi="Arial"/>
          <w:sz w:val="20"/>
        </w:rPr>
      </w:pPr>
      <w:bookmarkStart w:id="28" w:name="_Toc336360608"/>
      <w:bookmarkStart w:id="29" w:name="_Toc82607411"/>
      <w:r w:rsidRPr="004C3836">
        <w:rPr>
          <w:rFonts w:ascii="Arial" w:hAnsi="Arial"/>
          <w:sz w:val="20"/>
          <w:lang w:val="es-CR"/>
        </w:rPr>
        <w:t>3</w:t>
      </w:r>
      <w:r w:rsidR="002F426B" w:rsidRPr="004C3836">
        <w:rPr>
          <w:rFonts w:ascii="Arial" w:hAnsi="Arial"/>
          <w:sz w:val="20"/>
        </w:rPr>
        <w:t>.</w:t>
      </w:r>
      <w:r w:rsidRPr="004C3836">
        <w:rPr>
          <w:rFonts w:ascii="Arial" w:hAnsi="Arial"/>
          <w:sz w:val="20"/>
          <w:lang w:val="es-CR"/>
        </w:rPr>
        <w:t>1</w:t>
      </w:r>
      <w:r w:rsidR="00DE5E75" w:rsidRPr="004C3836">
        <w:rPr>
          <w:rFonts w:ascii="Arial" w:hAnsi="Arial"/>
          <w:sz w:val="20"/>
          <w:lang w:val="es-ES_tradnl"/>
        </w:rPr>
        <w:t xml:space="preserve"> </w:t>
      </w:r>
      <w:r w:rsidR="00C13726" w:rsidRPr="004C3836">
        <w:rPr>
          <w:rFonts w:ascii="Arial" w:hAnsi="Arial"/>
          <w:sz w:val="20"/>
        </w:rPr>
        <w:t xml:space="preserve"> </w:t>
      </w:r>
      <w:r w:rsidR="005E15AA" w:rsidRPr="004C3836">
        <w:rPr>
          <w:rFonts w:ascii="Arial" w:hAnsi="Arial"/>
          <w:sz w:val="20"/>
        </w:rPr>
        <w:t xml:space="preserve">CUADRO </w:t>
      </w:r>
      <w:r w:rsidR="00C42CA5" w:rsidRPr="004C3836">
        <w:rPr>
          <w:rFonts w:ascii="Arial" w:hAnsi="Arial"/>
          <w:sz w:val="20"/>
        </w:rPr>
        <w:t>Nº</w:t>
      </w:r>
      <w:r w:rsidR="005E15AA" w:rsidRPr="004C3836">
        <w:rPr>
          <w:rFonts w:ascii="Arial" w:hAnsi="Arial"/>
          <w:sz w:val="20"/>
        </w:rPr>
        <w:t xml:space="preserve"> 1</w:t>
      </w:r>
      <w:r w:rsidRPr="004C3836">
        <w:rPr>
          <w:rFonts w:ascii="Arial" w:hAnsi="Arial"/>
          <w:sz w:val="20"/>
        </w:rPr>
        <w:t xml:space="preserve">: </w:t>
      </w:r>
      <w:r w:rsidR="005E15AA" w:rsidRPr="004C3836">
        <w:rPr>
          <w:rFonts w:ascii="Arial" w:hAnsi="Arial"/>
          <w:sz w:val="20"/>
        </w:rPr>
        <w:t>DETALLE DE ORIGEN Y APLICACIÓN DE RECURSOS ESPECÍFICOS</w:t>
      </w:r>
      <w:bookmarkEnd w:id="18"/>
      <w:bookmarkEnd w:id="28"/>
      <w:bookmarkEnd w:id="29"/>
    </w:p>
    <w:tbl>
      <w:tblPr>
        <w:tblW w:w="150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2744"/>
        <w:gridCol w:w="1034"/>
        <w:gridCol w:w="476"/>
        <w:gridCol w:w="709"/>
        <w:gridCol w:w="615"/>
        <w:gridCol w:w="3119"/>
        <w:gridCol w:w="1134"/>
        <w:gridCol w:w="1034"/>
        <w:gridCol w:w="1034"/>
        <w:gridCol w:w="1059"/>
        <w:gridCol w:w="875"/>
      </w:tblGrid>
      <w:tr w:rsidR="00891392" w:rsidRPr="00891392" w14:paraId="3EC43775" w14:textId="77777777" w:rsidTr="003B48E4">
        <w:trPr>
          <w:trHeight w:val="20"/>
        </w:trPr>
        <w:tc>
          <w:tcPr>
            <w:tcW w:w="1226" w:type="dxa"/>
            <w:vMerge w:val="restart"/>
            <w:shd w:val="clear" w:color="000000" w:fill="99CCFF"/>
            <w:noWrap/>
            <w:vAlign w:val="bottom"/>
            <w:hideMark/>
          </w:tcPr>
          <w:p w14:paraId="0D66B0EA" w14:textId="77777777" w:rsidR="00891392" w:rsidRPr="004B0CC2" w:rsidRDefault="00891392" w:rsidP="00891392">
            <w:pPr>
              <w:jc w:val="both"/>
              <w:rPr>
                <w:rFonts w:ascii="Arial Narrow" w:hAnsi="Arial Narrow"/>
                <w:b/>
                <w:bCs/>
                <w:sz w:val="14"/>
                <w:szCs w:val="20"/>
                <w:lang w:val="es-CR" w:eastAsia="es-CR"/>
              </w:rPr>
            </w:pPr>
            <w:r w:rsidRPr="004B0CC2">
              <w:rPr>
                <w:rFonts w:ascii="Arial Narrow" w:hAnsi="Arial Narrow"/>
                <w:b/>
                <w:bCs/>
                <w:sz w:val="14"/>
                <w:szCs w:val="20"/>
                <w:lang w:val="es-CR" w:eastAsia="es-CR"/>
              </w:rPr>
              <w:t>CODIGO SEGÚN CLASIFICADOR DE INGRESOS</w:t>
            </w:r>
          </w:p>
        </w:tc>
        <w:tc>
          <w:tcPr>
            <w:tcW w:w="2744" w:type="dxa"/>
            <w:shd w:val="clear" w:color="000000" w:fill="99CCFF"/>
            <w:noWrap/>
            <w:vAlign w:val="bottom"/>
            <w:hideMark/>
          </w:tcPr>
          <w:p w14:paraId="379DC0B3" w14:textId="77777777" w:rsidR="00891392" w:rsidRPr="004B0CC2" w:rsidRDefault="00891392" w:rsidP="00891392">
            <w:pPr>
              <w:jc w:val="center"/>
              <w:rPr>
                <w:rFonts w:ascii="Arial Narrow" w:hAnsi="Arial Narrow"/>
                <w:b/>
                <w:bCs/>
                <w:sz w:val="14"/>
                <w:szCs w:val="20"/>
                <w:lang w:val="es-CR" w:eastAsia="es-CR"/>
              </w:rPr>
            </w:pPr>
            <w:r w:rsidRPr="004B0CC2">
              <w:rPr>
                <w:rFonts w:ascii="Arial Narrow" w:hAnsi="Arial Narrow"/>
                <w:b/>
                <w:bCs/>
                <w:sz w:val="14"/>
                <w:szCs w:val="20"/>
                <w:lang w:val="es-CR" w:eastAsia="es-CR"/>
              </w:rPr>
              <w:t>INGRESO ESPECÍFICO</w:t>
            </w:r>
          </w:p>
        </w:tc>
        <w:tc>
          <w:tcPr>
            <w:tcW w:w="1034" w:type="dxa"/>
            <w:shd w:val="clear" w:color="000000" w:fill="99CCFF"/>
            <w:noWrap/>
            <w:vAlign w:val="bottom"/>
            <w:hideMark/>
          </w:tcPr>
          <w:p w14:paraId="39F655A4" w14:textId="77777777" w:rsidR="00891392" w:rsidRPr="004B0CC2" w:rsidRDefault="00891392" w:rsidP="00891392">
            <w:pPr>
              <w:jc w:val="center"/>
              <w:rPr>
                <w:rFonts w:ascii="Arial Narrow" w:hAnsi="Arial Narrow"/>
                <w:b/>
                <w:bCs/>
                <w:sz w:val="14"/>
                <w:szCs w:val="20"/>
                <w:lang w:val="es-CR" w:eastAsia="es-CR"/>
              </w:rPr>
            </w:pPr>
            <w:r w:rsidRPr="004B0CC2">
              <w:rPr>
                <w:rFonts w:ascii="Arial Narrow" w:hAnsi="Arial Narrow"/>
                <w:b/>
                <w:bCs/>
                <w:sz w:val="14"/>
                <w:szCs w:val="20"/>
                <w:lang w:val="es-CR" w:eastAsia="es-CR"/>
              </w:rPr>
              <w:t>MONTO</w:t>
            </w:r>
          </w:p>
        </w:tc>
        <w:tc>
          <w:tcPr>
            <w:tcW w:w="476" w:type="dxa"/>
            <w:shd w:val="clear" w:color="000000" w:fill="99CCFF"/>
            <w:noWrap/>
            <w:vAlign w:val="bottom"/>
            <w:hideMark/>
          </w:tcPr>
          <w:p w14:paraId="3A403A69" w14:textId="77777777" w:rsidR="00891392" w:rsidRPr="004B0CC2" w:rsidRDefault="00891392" w:rsidP="00891392">
            <w:pPr>
              <w:jc w:val="center"/>
              <w:rPr>
                <w:rFonts w:ascii="Arial Narrow" w:hAnsi="Arial Narrow"/>
                <w:b/>
                <w:bCs/>
                <w:sz w:val="14"/>
                <w:szCs w:val="20"/>
                <w:lang w:val="es-CR" w:eastAsia="es-CR"/>
              </w:rPr>
            </w:pPr>
            <w:r w:rsidRPr="004B0CC2">
              <w:rPr>
                <w:rFonts w:ascii="Arial Narrow" w:hAnsi="Arial Narrow"/>
                <w:b/>
                <w:bCs/>
                <w:sz w:val="14"/>
                <w:szCs w:val="20"/>
                <w:lang w:val="es-CR" w:eastAsia="es-CR"/>
              </w:rPr>
              <w:t> </w:t>
            </w:r>
          </w:p>
        </w:tc>
        <w:tc>
          <w:tcPr>
            <w:tcW w:w="709" w:type="dxa"/>
            <w:shd w:val="clear" w:color="000000" w:fill="99CCFF"/>
            <w:noWrap/>
            <w:vAlign w:val="bottom"/>
            <w:hideMark/>
          </w:tcPr>
          <w:p w14:paraId="4D0DB313" w14:textId="77777777" w:rsidR="00891392" w:rsidRPr="004B0CC2" w:rsidRDefault="00891392" w:rsidP="00891392">
            <w:pPr>
              <w:jc w:val="center"/>
              <w:rPr>
                <w:rFonts w:ascii="Arial Narrow" w:hAnsi="Arial Narrow"/>
                <w:b/>
                <w:bCs/>
                <w:sz w:val="14"/>
                <w:szCs w:val="20"/>
                <w:lang w:val="es-CR" w:eastAsia="es-CR"/>
              </w:rPr>
            </w:pPr>
            <w:r w:rsidRPr="004B0CC2">
              <w:rPr>
                <w:rFonts w:ascii="Arial Narrow" w:hAnsi="Arial Narrow"/>
                <w:b/>
                <w:bCs/>
                <w:sz w:val="14"/>
                <w:szCs w:val="20"/>
                <w:lang w:val="es-CR" w:eastAsia="es-CR"/>
              </w:rPr>
              <w:t> </w:t>
            </w:r>
          </w:p>
        </w:tc>
        <w:tc>
          <w:tcPr>
            <w:tcW w:w="615" w:type="dxa"/>
            <w:shd w:val="clear" w:color="000000" w:fill="99CCFF"/>
            <w:noWrap/>
            <w:vAlign w:val="bottom"/>
            <w:hideMark/>
          </w:tcPr>
          <w:p w14:paraId="219BAD15" w14:textId="77777777" w:rsidR="00891392" w:rsidRPr="004B0CC2" w:rsidRDefault="00891392" w:rsidP="00891392">
            <w:pPr>
              <w:jc w:val="center"/>
              <w:rPr>
                <w:rFonts w:ascii="Arial Narrow" w:hAnsi="Arial Narrow"/>
                <w:b/>
                <w:bCs/>
                <w:sz w:val="14"/>
                <w:szCs w:val="20"/>
                <w:lang w:val="es-CR" w:eastAsia="es-CR"/>
              </w:rPr>
            </w:pPr>
            <w:r w:rsidRPr="004B0CC2">
              <w:rPr>
                <w:rFonts w:ascii="Arial Narrow" w:hAnsi="Arial Narrow"/>
                <w:b/>
                <w:bCs/>
                <w:sz w:val="14"/>
                <w:szCs w:val="20"/>
                <w:lang w:val="es-CR" w:eastAsia="es-CR"/>
              </w:rPr>
              <w:t> </w:t>
            </w:r>
          </w:p>
        </w:tc>
        <w:tc>
          <w:tcPr>
            <w:tcW w:w="3119" w:type="dxa"/>
            <w:shd w:val="clear" w:color="000000" w:fill="99CCFF"/>
            <w:noWrap/>
            <w:vAlign w:val="bottom"/>
            <w:hideMark/>
          </w:tcPr>
          <w:p w14:paraId="6C4BB58D" w14:textId="77777777" w:rsidR="00891392" w:rsidRPr="004B0CC2" w:rsidRDefault="00891392" w:rsidP="00891392">
            <w:pPr>
              <w:jc w:val="center"/>
              <w:rPr>
                <w:rFonts w:ascii="Arial Narrow" w:hAnsi="Arial Narrow"/>
                <w:b/>
                <w:bCs/>
                <w:sz w:val="14"/>
                <w:szCs w:val="20"/>
                <w:lang w:val="es-CR" w:eastAsia="es-CR"/>
              </w:rPr>
            </w:pPr>
            <w:r w:rsidRPr="004B0CC2">
              <w:rPr>
                <w:rFonts w:ascii="Arial Narrow" w:hAnsi="Arial Narrow"/>
                <w:b/>
                <w:bCs/>
                <w:sz w:val="14"/>
                <w:szCs w:val="20"/>
                <w:lang w:val="es-CR" w:eastAsia="es-CR"/>
              </w:rPr>
              <w:t>APLICACIÓN OBJETO DEL GASTO</w:t>
            </w:r>
          </w:p>
        </w:tc>
        <w:tc>
          <w:tcPr>
            <w:tcW w:w="1134" w:type="dxa"/>
            <w:shd w:val="clear" w:color="000000" w:fill="99CCFF"/>
            <w:noWrap/>
            <w:vAlign w:val="bottom"/>
            <w:hideMark/>
          </w:tcPr>
          <w:p w14:paraId="2F80C188" w14:textId="77777777" w:rsidR="00891392" w:rsidRPr="004B0CC2" w:rsidRDefault="00891392" w:rsidP="00891392">
            <w:pPr>
              <w:jc w:val="center"/>
              <w:rPr>
                <w:rFonts w:ascii="Arial Narrow" w:hAnsi="Arial Narrow"/>
                <w:b/>
                <w:bCs/>
                <w:sz w:val="14"/>
                <w:szCs w:val="20"/>
                <w:lang w:val="es-CR" w:eastAsia="es-CR"/>
              </w:rPr>
            </w:pPr>
            <w:r w:rsidRPr="004B0CC2">
              <w:rPr>
                <w:rFonts w:ascii="Arial Narrow" w:hAnsi="Arial Narrow"/>
                <w:b/>
                <w:bCs/>
                <w:sz w:val="14"/>
                <w:szCs w:val="20"/>
                <w:lang w:val="es-CR" w:eastAsia="es-CR"/>
              </w:rPr>
              <w:t>MONTO</w:t>
            </w:r>
          </w:p>
        </w:tc>
        <w:tc>
          <w:tcPr>
            <w:tcW w:w="4002" w:type="dxa"/>
            <w:gridSpan w:val="4"/>
            <w:shd w:val="clear" w:color="99CCFF" w:fill="99CCFF"/>
            <w:noWrap/>
            <w:vAlign w:val="bottom"/>
            <w:hideMark/>
          </w:tcPr>
          <w:p w14:paraId="798D5A0A" w14:textId="77777777" w:rsidR="00891392" w:rsidRPr="004B0CC2" w:rsidRDefault="00891392" w:rsidP="00891392">
            <w:pPr>
              <w:jc w:val="center"/>
              <w:rPr>
                <w:rFonts w:ascii="Arial Narrow" w:hAnsi="Arial Narrow" w:cs="Arial"/>
                <w:b/>
                <w:bCs/>
                <w:color w:val="000000"/>
                <w:sz w:val="14"/>
                <w:szCs w:val="20"/>
                <w:lang w:val="es-CR" w:eastAsia="es-CR"/>
              </w:rPr>
            </w:pPr>
            <w:r w:rsidRPr="004B0CC2">
              <w:rPr>
                <w:rFonts w:ascii="Arial Narrow" w:hAnsi="Arial Narrow" w:cs="Arial"/>
                <w:b/>
                <w:bCs/>
                <w:color w:val="000000"/>
                <w:sz w:val="14"/>
                <w:szCs w:val="20"/>
                <w:lang w:val="es-CR" w:eastAsia="es-CR"/>
              </w:rPr>
              <w:t>APLICACIÓN CLASIFICACIÓN ECONÓMICA</w:t>
            </w:r>
          </w:p>
        </w:tc>
      </w:tr>
      <w:tr w:rsidR="00891392" w:rsidRPr="00891392" w14:paraId="2E991D90" w14:textId="77777777" w:rsidTr="003B48E4">
        <w:trPr>
          <w:trHeight w:val="20"/>
        </w:trPr>
        <w:tc>
          <w:tcPr>
            <w:tcW w:w="1226" w:type="dxa"/>
            <w:vMerge/>
            <w:vAlign w:val="center"/>
            <w:hideMark/>
          </w:tcPr>
          <w:p w14:paraId="089046DE" w14:textId="77777777" w:rsidR="00891392" w:rsidRPr="004B0CC2" w:rsidRDefault="00891392" w:rsidP="00891392">
            <w:pPr>
              <w:rPr>
                <w:rFonts w:ascii="Arial Narrow" w:hAnsi="Arial Narrow"/>
                <w:b/>
                <w:bCs/>
                <w:sz w:val="14"/>
                <w:szCs w:val="20"/>
                <w:lang w:val="es-CR" w:eastAsia="es-CR"/>
              </w:rPr>
            </w:pPr>
          </w:p>
        </w:tc>
        <w:tc>
          <w:tcPr>
            <w:tcW w:w="2744" w:type="dxa"/>
            <w:shd w:val="clear" w:color="000000" w:fill="99CCFF"/>
            <w:noWrap/>
            <w:vAlign w:val="bottom"/>
            <w:hideMark/>
          </w:tcPr>
          <w:p w14:paraId="21FB7171" w14:textId="77777777" w:rsidR="00891392" w:rsidRPr="004B0CC2" w:rsidRDefault="00891392" w:rsidP="00891392">
            <w:pPr>
              <w:rPr>
                <w:rFonts w:ascii="Arial Narrow" w:hAnsi="Arial Narrow"/>
                <w:sz w:val="14"/>
                <w:szCs w:val="20"/>
                <w:lang w:val="es-CR" w:eastAsia="es-CR"/>
              </w:rPr>
            </w:pPr>
            <w:r w:rsidRPr="004B0CC2">
              <w:rPr>
                <w:rFonts w:ascii="Arial Narrow" w:hAnsi="Arial Narrow"/>
                <w:sz w:val="14"/>
                <w:szCs w:val="20"/>
                <w:lang w:val="es-CR" w:eastAsia="es-CR"/>
              </w:rPr>
              <w:t> </w:t>
            </w:r>
          </w:p>
        </w:tc>
        <w:tc>
          <w:tcPr>
            <w:tcW w:w="1034" w:type="dxa"/>
            <w:shd w:val="clear" w:color="000000" w:fill="99CCFF"/>
            <w:noWrap/>
            <w:vAlign w:val="bottom"/>
            <w:hideMark/>
          </w:tcPr>
          <w:p w14:paraId="463BB7C5" w14:textId="77777777" w:rsidR="00891392" w:rsidRPr="004B0CC2" w:rsidRDefault="00891392" w:rsidP="00891392">
            <w:pPr>
              <w:rPr>
                <w:rFonts w:ascii="Arial Narrow" w:hAnsi="Arial Narrow"/>
                <w:sz w:val="14"/>
                <w:szCs w:val="20"/>
                <w:lang w:val="es-CR" w:eastAsia="es-CR"/>
              </w:rPr>
            </w:pPr>
            <w:r w:rsidRPr="004B0CC2">
              <w:rPr>
                <w:rFonts w:ascii="Arial Narrow" w:hAnsi="Arial Narrow"/>
                <w:sz w:val="14"/>
                <w:szCs w:val="20"/>
                <w:lang w:val="es-CR" w:eastAsia="es-CR"/>
              </w:rPr>
              <w:t> </w:t>
            </w:r>
          </w:p>
        </w:tc>
        <w:tc>
          <w:tcPr>
            <w:tcW w:w="476" w:type="dxa"/>
            <w:shd w:val="clear" w:color="000000" w:fill="99CCFF"/>
            <w:noWrap/>
            <w:vAlign w:val="center"/>
            <w:hideMark/>
          </w:tcPr>
          <w:p w14:paraId="7C05D17C" w14:textId="77777777" w:rsidR="00891392" w:rsidRPr="004B0CC2" w:rsidRDefault="00891392" w:rsidP="00891392">
            <w:pPr>
              <w:jc w:val="both"/>
              <w:rPr>
                <w:rFonts w:ascii="Arial Narrow" w:hAnsi="Arial Narrow"/>
                <w:b/>
                <w:bCs/>
                <w:sz w:val="14"/>
                <w:szCs w:val="20"/>
                <w:lang w:val="es-CR" w:eastAsia="es-CR"/>
              </w:rPr>
            </w:pPr>
            <w:r w:rsidRPr="004B0CC2">
              <w:rPr>
                <w:rFonts w:ascii="Arial Narrow" w:hAnsi="Arial Narrow"/>
                <w:b/>
                <w:bCs/>
                <w:sz w:val="14"/>
                <w:szCs w:val="20"/>
                <w:lang w:val="es-CR" w:eastAsia="es-CR"/>
              </w:rPr>
              <w:t>Prog.</w:t>
            </w:r>
          </w:p>
        </w:tc>
        <w:tc>
          <w:tcPr>
            <w:tcW w:w="709" w:type="dxa"/>
            <w:shd w:val="clear" w:color="000000" w:fill="99CCFF"/>
            <w:noWrap/>
            <w:vAlign w:val="center"/>
            <w:hideMark/>
          </w:tcPr>
          <w:p w14:paraId="064288D9" w14:textId="77777777" w:rsidR="00891392" w:rsidRPr="004B0CC2" w:rsidRDefault="00891392" w:rsidP="00891392">
            <w:pPr>
              <w:jc w:val="both"/>
              <w:rPr>
                <w:rFonts w:ascii="Arial Narrow" w:hAnsi="Arial Narrow"/>
                <w:b/>
                <w:bCs/>
                <w:sz w:val="14"/>
                <w:szCs w:val="20"/>
                <w:lang w:val="es-CR" w:eastAsia="es-CR"/>
              </w:rPr>
            </w:pPr>
            <w:r w:rsidRPr="004B0CC2">
              <w:rPr>
                <w:rFonts w:ascii="Arial Narrow" w:hAnsi="Arial Narrow"/>
                <w:b/>
                <w:bCs/>
                <w:sz w:val="14"/>
                <w:szCs w:val="20"/>
                <w:lang w:val="es-CR" w:eastAsia="es-CR"/>
              </w:rPr>
              <w:t>Act/Serv/</w:t>
            </w:r>
          </w:p>
          <w:p w14:paraId="4188979E" w14:textId="77777777" w:rsidR="00891392" w:rsidRPr="004B0CC2" w:rsidRDefault="00891392" w:rsidP="00891392">
            <w:pPr>
              <w:jc w:val="both"/>
              <w:rPr>
                <w:rFonts w:ascii="Arial Narrow" w:hAnsi="Arial Narrow"/>
                <w:b/>
                <w:bCs/>
                <w:sz w:val="14"/>
                <w:szCs w:val="20"/>
                <w:lang w:val="es-CR" w:eastAsia="es-CR"/>
              </w:rPr>
            </w:pPr>
            <w:r w:rsidRPr="004B0CC2">
              <w:rPr>
                <w:rFonts w:ascii="Arial Narrow" w:hAnsi="Arial Narrow"/>
                <w:b/>
                <w:bCs/>
                <w:sz w:val="14"/>
                <w:szCs w:val="20"/>
                <w:lang w:val="es-CR" w:eastAsia="es-CR"/>
              </w:rPr>
              <w:t>Grupo</w:t>
            </w:r>
          </w:p>
        </w:tc>
        <w:tc>
          <w:tcPr>
            <w:tcW w:w="615" w:type="dxa"/>
            <w:shd w:val="clear" w:color="000000" w:fill="99CCFF"/>
            <w:noWrap/>
            <w:vAlign w:val="center"/>
            <w:hideMark/>
          </w:tcPr>
          <w:p w14:paraId="302D5760" w14:textId="77777777" w:rsidR="00891392" w:rsidRPr="004B0CC2" w:rsidRDefault="00891392" w:rsidP="00891392">
            <w:pPr>
              <w:jc w:val="both"/>
              <w:rPr>
                <w:rFonts w:ascii="Arial Narrow" w:hAnsi="Arial Narrow"/>
                <w:b/>
                <w:bCs/>
                <w:sz w:val="14"/>
                <w:szCs w:val="20"/>
                <w:lang w:val="es-CR" w:eastAsia="es-CR"/>
              </w:rPr>
            </w:pPr>
            <w:r w:rsidRPr="004B0CC2">
              <w:rPr>
                <w:rFonts w:ascii="Arial Narrow" w:hAnsi="Arial Narrow"/>
                <w:b/>
                <w:bCs/>
                <w:sz w:val="14"/>
                <w:szCs w:val="20"/>
                <w:lang w:val="es-CR" w:eastAsia="es-CR"/>
              </w:rPr>
              <w:t>Proyec.</w:t>
            </w:r>
          </w:p>
        </w:tc>
        <w:tc>
          <w:tcPr>
            <w:tcW w:w="3119" w:type="dxa"/>
            <w:shd w:val="clear" w:color="000000" w:fill="99CCFF"/>
            <w:noWrap/>
            <w:vAlign w:val="center"/>
            <w:hideMark/>
          </w:tcPr>
          <w:p w14:paraId="567DC295" w14:textId="77777777" w:rsidR="00891392" w:rsidRPr="004B0CC2" w:rsidRDefault="00891392" w:rsidP="003B48E4">
            <w:pPr>
              <w:rPr>
                <w:rFonts w:ascii="Arial Narrow" w:hAnsi="Arial Narrow"/>
                <w:sz w:val="14"/>
                <w:szCs w:val="20"/>
                <w:lang w:val="es-CR" w:eastAsia="es-CR"/>
              </w:rPr>
            </w:pPr>
            <w:r w:rsidRPr="004B0CC2">
              <w:rPr>
                <w:rFonts w:ascii="Arial Narrow" w:hAnsi="Arial Narrow"/>
                <w:sz w:val="14"/>
                <w:szCs w:val="20"/>
                <w:lang w:val="es-CR" w:eastAsia="es-CR"/>
              </w:rPr>
              <w:t> </w:t>
            </w:r>
          </w:p>
        </w:tc>
        <w:tc>
          <w:tcPr>
            <w:tcW w:w="1134" w:type="dxa"/>
            <w:shd w:val="clear" w:color="99CCFF" w:fill="99CCFF"/>
            <w:vAlign w:val="center"/>
            <w:hideMark/>
          </w:tcPr>
          <w:p w14:paraId="319EBDA0" w14:textId="77777777" w:rsidR="00891392" w:rsidRPr="004B0CC2" w:rsidRDefault="00891392" w:rsidP="00891392">
            <w:pPr>
              <w:jc w:val="center"/>
              <w:rPr>
                <w:rFonts w:ascii="Arial Narrow" w:hAnsi="Arial Narrow" w:cs="Arial"/>
                <w:b/>
                <w:bCs/>
                <w:color w:val="000000"/>
                <w:sz w:val="14"/>
                <w:szCs w:val="20"/>
                <w:lang w:val="es-CR" w:eastAsia="es-CR"/>
              </w:rPr>
            </w:pPr>
            <w:r w:rsidRPr="004B0CC2">
              <w:rPr>
                <w:rFonts w:ascii="Arial Narrow" w:hAnsi="Arial Narrow" w:cs="Arial"/>
                <w:b/>
                <w:bCs/>
                <w:color w:val="000000"/>
                <w:sz w:val="14"/>
                <w:szCs w:val="20"/>
                <w:lang w:val="es-CR" w:eastAsia="es-CR"/>
              </w:rPr>
              <w:t> </w:t>
            </w:r>
          </w:p>
        </w:tc>
        <w:tc>
          <w:tcPr>
            <w:tcW w:w="1034" w:type="dxa"/>
            <w:shd w:val="clear" w:color="99CCFF" w:fill="99CCFF"/>
            <w:noWrap/>
            <w:vAlign w:val="center"/>
            <w:hideMark/>
          </w:tcPr>
          <w:p w14:paraId="31DD6164" w14:textId="77777777" w:rsidR="00891392" w:rsidRPr="004B0CC2" w:rsidRDefault="00891392" w:rsidP="00891392">
            <w:pPr>
              <w:jc w:val="center"/>
              <w:rPr>
                <w:rFonts w:ascii="Arial Narrow" w:hAnsi="Arial Narrow" w:cs="Arial"/>
                <w:b/>
                <w:bCs/>
                <w:color w:val="000000"/>
                <w:sz w:val="14"/>
                <w:szCs w:val="20"/>
                <w:lang w:val="es-CR" w:eastAsia="es-CR"/>
              </w:rPr>
            </w:pPr>
            <w:r w:rsidRPr="004B0CC2">
              <w:rPr>
                <w:rFonts w:ascii="Arial Narrow" w:hAnsi="Arial Narrow" w:cs="Arial"/>
                <w:b/>
                <w:bCs/>
                <w:color w:val="000000"/>
                <w:sz w:val="14"/>
                <w:szCs w:val="20"/>
                <w:lang w:val="es-CR" w:eastAsia="es-CR"/>
              </w:rPr>
              <w:t>Corriente</w:t>
            </w:r>
          </w:p>
        </w:tc>
        <w:tc>
          <w:tcPr>
            <w:tcW w:w="1034" w:type="dxa"/>
            <w:shd w:val="clear" w:color="99CCFF" w:fill="99CCFF"/>
            <w:noWrap/>
            <w:vAlign w:val="center"/>
            <w:hideMark/>
          </w:tcPr>
          <w:p w14:paraId="14EE10FF" w14:textId="77777777" w:rsidR="00891392" w:rsidRPr="004B0CC2" w:rsidRDefault="00891392" w:rsidP="00891392">
            <w:pPr>
              <w:jc w:val="center"/>
              <w:rPr>
                <w:rFonts w:ascii="Arial Narrow" w:hAnsi="Arial Narrow" w:cs="Arial"/>
                <w:b/>
                <w:bCs/>
                <w:color w:val="000000"/>
                <w:sz w:val="14"/>
                <w:szCs w:val="20"/>
                <w:lang w:val="es-CR" w:eastAsia="es-CR"/>
              </w:rPr>
            </w:pPr>
            <w:r w:rsidRPr="004B0CC2">
              <w:rPr>
                <w:rFonts w:ascii="Arial Narrow" w:hAnsi="Arial Narrow" w:cs="Arial"/>
                <w:b/>
                <w:bCs/>
                <w:color w:val="000000"/>
                <w:sz w:val="14"/>
                <w:szCs w:val="20"/>
                <w:lang w:val="es-CR" w:eastAsia="es-CR"/>
              </w:rPr>
              <w:t>Capital</w:t>
            </w:r>
          </w:p>
        </w:tc>
        <w:tc>
          <w:tcPr>
            <w:tcW w:w="1059" w:type="dxa"/>
            <w:shd w:val="clear" w:color="99CCFF" w:fill="99CCFF"/>
            <w:vAlign w:val="center"/>
            <w:hideMark/>
          </w:tcPr>
          <w:p w14:paraId="0C0ECE0C" w14:textId="77777777" w:rsidR="00891392" w:rsidRPr="004B0CC2" w:rsidRDefault="00891392" w:rsidP="00891392">
            <w:pPr>
              <w:jc w:val="center"/>
              <w:rPr>
                <w:rFonts w:ascii="Arial Narrow" w:hAnsi="Arial Narrow" w:cs="Arial"/>
                <w:b/>
                <w:bCs/>
                <w:color w:val="000000"/>
                <w:sz w:val="14"/>
                <w:szCs w:val="20"/>
                <w:lang w:val="es-CR" w:eastAsia="es-CR"/>
              </w:rPr>
            </w:pPr>
            <w:r w:rsidRPr="004B0CC2">
              <w:rPr>
                <w:rFonts w:ascii="Arial Narrow" w:hAnsi="Arial Narrow" w:cs="Arial"/>
                <w:b/>
                <w:bCs/>
                <w:color w:val="000000"/>
                <w:sz w:val="14"/>
                <w:szCs w:val="20"/>
                <w:lang w:val="es-CR" w:eastAsia="es-CR"/>
              </w:rPr>
              <w:t>Transacciones Financieras</w:t>
            </w:r>
          </w:p>
        </w:tc>
        <w:tc>
          <w:tcPr>
            <w:tcW w:w="875" w:type="dxa"/>
            <w:shd w:val="clear" w:color="99CCFF" w:fill="99CCFF"/>
            <w:vAlign w:val="center"/>
            <w:hideMark/>
          </w:tcPr>
          <w:p w14:paraId="2F0359CF" w14:textId="77777777" w:rsidR="00891392" w:rsidRPr="004B0CC2" w:rsidRDefault="00891392" w:rsidP="00891392">
            <w:pPr>
              <w:jc w:val="center"/>
              <w:rPr>
                <w:rFonts w:ascii="Arial Narrow" w:hAnsi="Arial Narrow" w:cs="Arial"/>
                <w:b/>
                <w:bCs/>
                <w:color w:val="000000"/>
                <w:sz w:val="14"/>
                <w:szCs w:val="20"/>
                <w:lang w:val="es-CR" w:eastAsia="es-CR"/>
              </w:rPr>
            </w:pPr>
            <w:r w:rsidRPr="004B0CC2">
              <w:rPr>
                <w:rFonts w:ascii="Arial Narrow" w:hAnsi="Arial Narrow" w:cs="Arial"/>
                <w:b/>
                <w:bCs/>
                <w:color w:val="000000"/>
                <w:sz w:val="14"/>
                <w:szCs w:val="20"/>
                <w:lang w:val="es-CR" w:eastAsia="es-CR"/>
              </w:rPr>
              <w:t>Sumas sin asignación</w:t>
            </w:r>
          </w:p>
        </w:tc>
      </w:tr>
      <w:tr w:rsidR="00DE427D" w:rsidRPr="00891392" w14:paraId="463A62AB" w14:textId="77777777" w:rsidTr="003B489F">
        <w:trPr>
          <w:trHeight w:val="20"/>
        </w:trPr>
        <w:tc>
          <w:tcPr>
            <w:tcW w:w="1226" w:type="dxa"/>
            <w:shd w:val="clear" w:color="auto" w:fill="DBE5F1" w:themeFill="accent1" w:themeFillTint="33"/>
            <w:noWrap/>
            <w:vAlign w:val="center"/>
            <w:hideMark/>
          </w:tcPr>
          <w:p w14:paraId="430FDC1A"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1.1.2.1.01.00.0.0.000</w:t>
            </w:r>
          </w:p>
        </w:tc>
        <w:tc>
          <w:tcPr>
            <w:tcW w:w="2744" w:type="dxa"/>
            <w:shd w:val="clear" w:color="auto" w:fill="DBE5F1" w:themeFill="accent1" w:themeFillTint="33"/>
            <w:noWrap/>
            <w:vAlign w:val="center"/>
            <w:hideMark/>
          </w:tcPr>
          <w:p w14:paraId="527BB387"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Impuesto de bienes inmuebles, Ley 7729</w:t>
            </w:r>
          </w:p>
        </w:tc>
        <w:tc>
          <w:tcPr>
            <w:tcW w:w="1034" w:type="dxa"/>
            <w:shd w:val="clear" w:color="auto" w:fill="DBE5F1" w:themeFill="accent1" w:themeFillTint="33"/>
            <w:noWrap/>
            <w:vAlign w:val="center"/>
            <w:hideMark/>
          </w:tcPr>
          <w:p w14:paraId="6EA312F7" w14:textId="77777777" w:rsidR="00DE427D" w:rsidRPr="00DE427D" w:rsidRDefault="00DE427D">
            <w:pPr>
              <w:jc w:val="right"/>
              <w:rPr>
                <w:rFonts w:ascii="Arial Narrow" w:hAnsi="Arial Narrow"/>
                <w:b/>
                <w:bCs/>
                <w:color w:val="FF0000"/>
                <w:sz w:val="14"/>
                <w:szCs w:val="20"/>
              </w:rPr>
            </w:pPr>
            <w:r w:rsidRPr="005B3B9F">
              <w:rPr>
                <w:rFonts w:ascii="Arial Narrow" w:hAnsi="Arial Narrow"/>
                <w:b/>
                <w:bCs/>
                <w:sz w:val="14"/>
                <w:szCs w:val="20"/>
              </w:rPr>
              <w:t>420,000,000.00</w:t>
            </w:r>
          </w:p>
        </w:tc>
        <w:tc>
          <w:tcPr>
            <w:tcW w:w="476" w:type="dxa"/>
            <w:shd w:val="clear" w:color="auto" w:fill="DBE5F1" w:themeFill="accent1" w:themeFillTint="33"/>
            <w:noWrap/>
            <w:vAlign w:val="center"/>
            <w:hideMark/>
          </w:tcPr>
          <w:p w14:paraId="011B6E2B"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145E1268"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04</w:t>
            </w:r>
          </w:p>
        </w:tc>
        <w:tc>
          <w:tcPr>
            <w:tcW w:w="615" w:type="dxa"/>
            <w:shd w:val="clear" w:color="auto" w:fill="DBE5F1" w:themeFill="accent1" w:themeFillTint="33"/>
            <w:noWrap/>
            <w:vAlign w:val="center"/>
            <w:hideMark/>
          </w:tcPr>
          <w:p w14:paraId="77F4EEC1"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0A7858B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Juntas de Educación 10%</w:t>
            </w:r>
          </w:p>
        </w:tc>
        <w:tc>
          <w:tcPr>
            <w:tcW w:w="1134" w:type="dxa"/>
            <w:shd w:val="clear" w:color="auto" w:fill="DBE5F1" w:themeFill="accent1" w:themeFillTint="33"/>
            <w:noWrap/>
            <w:vAlign w:val="center"/>
            <w:hideMark/>
          </w:tcPr>
          <w:p w14:paraId="45EF2FD4"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42,000,000.00</w:t>
            </w:r>
          </w:p>
        </w:tc>
        <w:tc>
          <w:tcPr>
            <w:tcW w:w="1034" w:type="dxa"/>
            <w:shd w:val="clear" w:color="auto" w:fill="DBE5F1" w:themeFill="accent1" w:themeFillTint="33"/>
            <w:noWrap/>
            <w:vAlign w:val="bottom"/>
            <w:hideMark/>
          </w:tcPr>
          <w:p w14:paraId="040AB455"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bottom"/>
            <w:hideMark/>
          </w:tcPr>
          <w:p w14:paraId="29B4CBF7"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bottom"/>
            <w:hideMark/>
          </w:tcPr>
          <w:p w14:paraId="18018738"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bottom"/>
            <w:hideMark/>
          </w:tcPr>
          <w:p w14:paraId="0DAD2392"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4D34963A" w14:textId="77777777" w:rsidTr="003B48E4">
        <w:trPr>
          <w:trHeight w:val="20"/>
        </w:trPr>
        <w:tc>
          <w:tcPr>
            <w:tcW w:w="1226" w:type="dxa"/>
            <w:shd w:val="clear" w:color="auto" w:fill="DBE5F1" w:themeFill="accent1" w:themeFillTint="33"/>
            <w:noWrap/>
            <w:vAlign w:val="center"/>
            <w:hideMark/>
          </w:tcPr>
          <w:p w14:paraId="48E810AA"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09D41BBC"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2938A3D6"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7CF2067B"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hideMark/>
          </w:tcPr>
          <w:p w14:paraId="6BEF904C"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hideMark/>
          </w:tcPr>
          <w:p w14:paraId="607F97F0"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19F4B46C"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5BBA4BBB" w14:textId="77777777" w:rsidR="00DE427D" w:rsidRPr="00DE427D" w:rsidRDefault="00DE427D">
            <w:pPr>
              <w:jc w:val="right"/>
              <w:rPr>
                <w:rFonts w:ascii="Arial Narrow" w:hAnsi="Arial Narrow"/>
                <w:sz w:val="14"/>
                <w:szCs w:val="20"/>
              </w:rPr>
            </w:pPr>
            <w:r w:rsidRPr="00DE427D">
              <w:rPr>
                <w:rFonts w:ascii="Arial Narrow" w:hAnsi="Arial Narrow"/>
                <w:sz w:val="14"/>
                <w:szCs w:val="20"/>
              </w:rPr>
              <w:t>42,000,000.00</w:t>
            </w:r>
          </w:p>
        </w:tc>
        <w:tc>
          <w:tcPr>
            <w:tcW w:w="1034" w:type="dxa"/>
            <w:shd w:val="clear" w:color="auto" w:fill="DBE5F1" w:themeFill="accent1" w:themeFillTint="33"/>
            <w:noWrap/>
            <w:vAlign w:val="center"/>
            <w:hideMark/>
          </w:tcPr>
          <w:p w14:paraId="14F81D21"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42,000,000.00</w:t>
            </w:r>
          </w:p>
        </w:tc>
        <w:tc>
          <w:tcPr>
            <w:tcW w:w="1034" w:type="dxa"/>
            <w:shd w:val="clear" w:color="auto" w:fill="DBE5F1" w:themeFill="accent1" w:themeFillTint="33"/>
            <w:noWrap/>
            <w:vAlign w:val="center"/>
            <w:hideMark/>
          </w:tcPr>
          <w:p w14:paraId="0D822673"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5509CABD"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73B3A10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A5FE1C0" w14:textId="77777777" w:rsidTr="003B48E4">
        <w:trPr>
          <w:trHeight w:val="20"/>
        </w:trPr>
        <w:tc>
          <w:tcPr>
            <w:tcW w:w="1226" w:type="dxa"/>
            <w:shd w:val="clear" w:color="auto" w:fill="DBE5F1" w:themeFill="accent1" w:themeFillTint="33"/>
            <w:noWrap/>
            <w:vAlign w:val="center"/>
            <w:hideMark/>
          </w:tcPr>
          <w:p w14:paraId="75741A71"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0227460F"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37B75B3B"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1033BF9B"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2C4A4745"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01</w:t>
            </w:r>
          </w:p>
        </w:tc>
        <w:tc>
          <w:tcPr>
            <w:tcW w:w="615" w:type="dxa"/>
            <w:shd w:val="clear" w:color="auto" w:fill="DBE5F1" w:themeFill="accent1" w:themeFillTint="33"/>
            <w:noWrap/>
            <w:vAlign w:val="center"/>
            <w:hideMark/>
          </w:tcPr>
          <w:p w14:paraId="389CF11E"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77DAD793"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Administración General 10%</w:t>
            </w:r>
          </w:p>
        </w:tc>
        <w:tc>
          <w:tcPr>
            <w:tcW w:w="1134" w:type="dxa"/>
            <w:shd w:val="clear" w:color="auto" w:fill="DBE5F1" w:themeFill="accent1" w:themeFillTint="33"/>
            <w:noWrap/>
            <w:vAlign w:val="center"/>
            <w:hideMark/>
          </w:tcPr>
          <w:p w14:paraId="218D0DC7"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42,000,000.00</w:t>
            </w:r>
          </w:p>
        </w:tc>
        <w:tc>
          <w:tcPr>
            <w:tcW w:w="1034" w:type="dxa"/>
            <w:shd w:val="clear" w:color="auto" w:fill="DBE5F1" w:themeFill="accent1" w:themeFillTint="33"/>
            <w:noWrap/>
            <w:vAlign w:val="center"/>
            <w:hideMark/>
          </w:tcPr>
          <w:p w14:paraId="3B564A02"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786209D6"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64205226"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46FC5BF0"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70466455" w14:textId="77777777" w:rsidTr="003B48E4">
        <w:trPr>
          <w:trHeight w:val="20"/>
        </w:trPr>
        <w:tc>
          <w:tcPr>
            <w:tcW w:w="1226" w:type="dxa"/>
            <w:shd w:val="clear" w:color="auto" w:fill="DBE5F1" w:themeFill="accent1" w:themeFillTint="33"/>
            <w:noWrap/>
            <w:vAlign w:val="center"/>
            <w:hideMark/>
          </w:tcPr>
          <w:p w14:paraId="2B645B3E"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440D20DB"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46B24867"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40905EE6"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709" w:type="dxa"/>
            <w:shd w:val="clear" w:color="auto" w:fill="DBE5F1" w:themeFill="accent1" w:themeFillTint="33"/>
            <w:noWrap/>
            <w:vAlign w:val="center"/>
            <w:hideMark/>
          </w:tcPr>
          <w:p w14:paraId="7D958254"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615" w:type="dxa"/>
            <w:shd w:val="clear" w:color="auto" w:fill="DBE5F1" w:themeFill="accent1" w:themeFillTint="33"/>
            <w:noWrap/>
            <w:vAlign w:val="center"/>
            <w:hideMark/>
          </w:tcPr>
          <w:p w14:paraId="6BB5DC7B"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3119" w:type="dxa"/>
            <w:shd w:val="clear" w:color="auto" w:fill="DBE5F1" w:themeFill="accent1" w:themeFillTint="33"/>
            <w:noWrap/>
            <w:vAlign w:val="center"/>
            <w:hideMark/>
          </w:tcPr>
          <w:p w14:paraId="3AD84036"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Remuneraciones</w:t>
            </w:r>
          </w:p>
        </w:tc>
        <w:tc>
          <w:tcPr>
            <w:tcW w:w="1134" w:type="dxa"/>
            <w:shd w:val="clear" w:color="auto" w:fill="DBE5F1" w:themeFill="accent1" w:themeFillTint="33"/>
            <w:noWrap/>
            <w:vAlign w:val="center"/>
            <w:hideMark/>
          </w:tcPr>
          <w:p w14:paraId="15243641" w14:textId="77777777" w:rsidR="00DE427D" w:rsidRPr="00DE427D" w:rsidRDefault="00DE427D">
            <w:pPr>
              <w:jc w:val="right"/>
              <w:rPr>
                <w:rFonts w:ascii="Arial Narrow" w:hAnsi="Arial Narrow"/>
                <w:color w:val="366092"/>
                <w:sz w:val="14"/>
                <w:szCs w:val="20"/>
              </w:rPr>
            </w:pPr>
            <w:r w:rsidRPr="005B3B9F">
              <w:rPr>
                <w:rFonts w:ascii="Arial Narrow" w:hAnsi="Arial Narrow"/>
                <w:sz w:val="14"/>
                <w:szCs w:val="20"/>
              </w:rPr>
              <w:t>42,000,000.00</w:t>
            </w:r>
          </w:p>
        </w:tc>
        <w:tc>
          <w:tcPr>
            <w:tcW w:w="1034" w:type="dxa"/>
            <w:shd w:val="clear" w:color="auto" w:fill="DBE5F1" w:themeFill="accent1" w:themeFillTint="33"/>
            <w:noWrap/>
            <w:vAlign w:val="center"/>
            <w:hideMark/>
          </w:tcPr>
          <w:p w14:paraId="29421EE7"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42,000,000.00</w:t>
            </w:r>
          </w:p>
        </w:tc>
        <w:tc>
          <w:tcPr>
            <w:tcW w:w="1034" w:type="dxa"/>
            <w:shd w:val="clear" w:color="auto" w:fill="DBE5F1" w:themeFill="accent1" w:themeFillTint="33"/>
            <w:noWrap/>
            <w:vAlign w:val="center"/>
            <w:hideMark/>
          </w:tcPr>
          <w:p w14:paraId="68A83BBD"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1908A7DD"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7C1C99D4"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432BB597" w14:textId="77777777" w:rsidTr="003B48E4">
        <w:trPr>
          <w:trHeight w:val="20"/>
        </w:trPr>
        <w:tc>
          <w:tcPr>
            <w:tcW w:w="1226" w:type="dxa"/>
            <w:shd w:val="clear" w:color="auto" w:fill="DBE5F1" w:themeFill="accent1" w:themeFillTint="33"/>
            <w:noWrap/>
            <w:vAlign w:val="center"/>
            <w:hideMark/>
          </w:tcPr>
          <w:p w14:paraId="5783F6B5"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7C9C51E5"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13FEBDB9"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2EC11BAE"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414FA1E6"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04</w:t>
            </w:r>
          </w:p>
        </w:tc>
        <w:tc>
          <w:tcPr>
            <w:tcW w:w="615" w:type="dxa"/>
            <w:shd w:val="clear" w:color="auto" w:fill="DBE5F1" w:themeFill="accent1" w:themeFillTint="33"/>
            <w:noWrap/>
            <w:vAlign w:val="center"/>
            <w:hideMark/>
          </w:tcPr>
          <w:p w14:paraId="2702DD88"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33F9703E"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O.N.T. 1%</w:t>
            </w:r>
          </w:p>
        </w:tc>
        <w:tc>
          <w:tcPr>
            <w:tcW w:w="1134" w:type="dxa"/>
            <w:shd w:val="clear" w:color="auto" w:fill="DBE5F1" w:themeFill="accent1" w:themeFillTint="33"/>
            <w:noWrap/>
            <w:vAlign w:val="center"/>
            <w:hideMark/>
          </w:tcPr>
          <w:p w14:paraId="0353B918"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4,200,000.00</w:t>
            </w:r>
          </w:p>
        </w:tc>
        <w:tc>
          <w:tcPr>
            <w:tcW w:w="1034" w:type="dxa"/>
            <w:shd w:val="clear" w:color="auto" w:fill="DBE5F1" w:themeFill="accent1" w:themeFillTint="33"/>
            <w:noWrap/>
            <w:vAlign w:val="center"/>
            <w:hideMark/>
          </w:tcPr>
          <w:p w14:paraId="3DF07488"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4CB362B2"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18DE169E"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1B16579C"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1CC1AE45" w14:textId="77777777" w:rsidTr="003B48E4">
        <w:trPr>
          <w:trHeight w:val="20"/>
        </w:trPr>
        <w:tc>
          <w:tcPr>
            <w:tcW w:w="1226" w:type="dxa"/>
            <w:shd w:val="clear" w:color="auto" w:fill="DBE5F1" w:themeFill="accent1" w:themeFillTint="33"/>
            <w:noWrap/>
            <w:vAlign w:val="center"/>
            <w:hideMark/>
          </w:tcPr>
          <w:p w14:paraId="7EE24B5A"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4A71B24E"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06D248DC"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4C41D053"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hideMark/>
          </w:tcPr>
          <w:p w14:paraId="13E1E708"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hideMark/>
          </w:tcPr>
          <w:p w14:paraId="5C68E071"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3E773448"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7E1D70D7" w14:textId="77777777" w:rsidR="00DE427D" w:rsidRPr="00DE427D" w:rsidRDefault="00DE427D">
            <w:pPr>
              <w:jc w:val="right"/>
              <w:rPr>
                <w:rFonts w:ascii="Arial Narrow" w:hAnsi="Arial Narrow"/>
                <w:sz w:val="14"/>
                <w:szCs w:val="20"/>
              </w:rPr>
            </w:pPr>
            <w:r w:rsidRPr="00DE427D">
              <w:rPr>
                <w:rFonts w:ascii="Arial Narrow" w:hAnsi="Arial Narrow"/>
                <w:sz w:val="14"/>
                <w:szCs w:val="20"/>
              </w:rPr>
              <w:t>4,200,000.00</w:t>
            </w:r>
          </w:p>
        </w:tc>
        <w:tc>
          <w:tcPr>
            <w:tcW w:w="1034" w:type="dxa"/>
            <w:shd w:val="clear" w:color="auto" w:fill="DBE5F1" w:themeFill="accent1" w:themeFillTint="33"/>
            <w:noWrap/>
            <w:vAlign w:val="center"/>
            <w:hideMark/>
          </w:tcPr>
          <w:p w14:paraId="4A7EDB45"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4,200,000.00</w:t>
            </w:r>
          </w:p>
        </w:tc>
        <w:tc>
          <w:tcPr>
            <w:tcW w:w="1034" w:type="dxa"/>
            <w:shd w:val="clear" w:color="auto" w:fill="DBE5F1" w:themeFill="accent1" w:themeFillTint="33"/>
            <w:noWrap/>
            <w:vAlign w:val="center"/>
            <w:hideMark/>
          </w:tcPr>
          <w:p w14:paraId="7FAEC6F2"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6F132CC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4DAA63C0"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F13A8E3" w14:textId="77777777" w:rsidTr="003B48E4">
        <w:trPr>
          <w:trHeight w:val="20"/>
        </w:trPr>
        <w:tc>
          <w:tcPr>
            <w:tcW w:w="1226" w:type="dxa"/>
            <w:shd w:val="clear" w:color="auto" w:fill="DBE5F1" w:themeFill="accent1" w:themeFillTint="33"/>
            <w:noWrap/>
            <w:vAlign w:val="center"/>
            <w:hideMark/>
          </w:tcPr>
          <w:p w14:paraId="4D4747A9"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4294F9E2"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6843249F"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72E0D993"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3707D93C"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04</w:t>
            </w:r>
          </w:p>
        </w:tc>
        <w:tc>
          <w:tcPr>
            <w:tcW w:w="615" w:type="dxa"/>
            <w:shd w:val="clear" w:color="auto" w:fill="DBE5F1" w:themeFill="accent1" w:themeFillTint="33"/>
            <w:noWrap/>
            <w:vAlign w:val="center"/>
            <w:hideMark/>
          </w:tcPr>
          <w:p w14:paraId="43259DF3"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1529543D"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Registro Nacional 2%</w:t>
            </w:r>
          </w:p>
        </w:tc>
        <w:tc>
          <w:tcPr>
            <w:tcW w:w="1134" w:type="dxa"/>
            <w:shd w:val="clear" w:color="auto" w:fill="DBE5F1" w:themeFill="accent1" w:themeFillTint="33"/>
            <w:noWrap/>
            <w:vAlign w:val="center"/>
            <w:hideMark/>
          </w:tcPr>
          <w:p w14:paraId="6D915D48"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8,400,000.00</w:t>
            </w:r>
          </w:p>
        </w:tc>
        <w:tc>
          <w:tcPr>
            <w:tcW w:w="1034" w:type="dxa"/>
            <w:shd w:val="clear" w:color="auto" w:fill="DBE5F1" w:themeFill="accent1" w:themeFillTint="33"/>
            <w:noWrap/>
            <w:vAlign w:val="center"/>
            <w:hideMark/>
          </w:tcPr>
          <w:p w14:paraId="7CB48B0A"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3546F073"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7D83425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2F9415C3"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3C3107B7" w14:textId="77777777" w:rsidTr="003B48E4">
        <w:trPr>
          <w:trHeight w:val="20"/>
        </w:trPr>
        <w:tc>
          <w:tcPr>
            <w:tcW w:w="1226" w:type="dxa"/>
            <w:shd w:val="clear" w:color="auto" w:fill="DBE5F1" w:themeFill="accent1" w:themeFillTint="33"/>
            <w:noWrap/>
            <w:vAlign w:val="center"/>
            <w:hideMark/>
          </w:tcPr>
          <w:p w14:paraId="1042FE82"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752A863C"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7B6C90CC"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0EFBDC9F"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709" w:type="dxa"/>
            <w:shd w:val="clear" w:color="auto" w:fill="DBE5F1" w:themeFill="accent1" w:themeFillTint="33"/>
            <w:noWrap/>
            <w:vAlign w:val="center"/>
            <w:hideMark/>
          </w:tcPr>
          <w:p w14:paraId="6F4B72A3"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615" w:type="dxa"/>
            <w:shd w:val="clear" w:color="auto" w:fill="DBE5F1" w:themeFill="accent1" w:themeFillTint="33"/>
            <w:noWrap/>
            <w:vAlign w:val="center"/>
            <w:hideMark/>
          </w:tcPr>
          <w:p w14:paraId="3C79BDDE"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3119" w:type="dxa"/>
            <w:shd w:val="clear" w:color="auto" w:fill="DBE5F1" w:themeFill="accent1" w:themeFillTint="33"/>
            <w:noWrap/>
            <w:vAlign w:val="center"/>
            <w:hideMark/>
          </w:tcPr>
          <w:p w14:paraId="2575C1CB"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319861E9" w14:textId="77777777" w:rsidR="00DE427D" w:rsidRPr="00DE427D" w:rsidRDefault="00DE427D">
            <w:pPr>
              <w:jc w:val="right"/>
              <w:rPr>
                <w:rFonts w:ascii="Arial Narrow" w:hAnsi="Arial Narrow"/>
                <w:sz w:val="14"/>
                <w:szCs w:val="20"/>
              </w:rPr>
            </w:pPr>
            <w:r w:rsidRPr="00DE427D">
              <w:rPr>
                <w:rFonts w:ascii="Arial Narrow" w:hAnsi="Arial Narrow"/>
                <w:sz w:val="14"/>
                <w:szCs w:val="20"/>
              </w:rPr>
              <w:t>8,400,000.00</w:t>
            </w:r>
          </w:p>
        </w:tc>
        <w:tc>
          <w:tcPr>
            <w:tcW w:w="1034" w:type="dxa"/>
            <w:shd w:val="clear" w:color="auto" w:fill="DBE5F1" w:themeFill="accent1" w:themeFillTint="33"/>
            <w:noWrap/>
            <w:vAlign w:val="center"/>
            <w:hideMark/>
          </w:tcPr>
          <w:p w14:paraId="3DF10754"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8,400,000.00</w:t>
            </w:r>
          </w:p>
        </w:tc>
        <w:tc>
          <w:tcPr>
            <w:tcW w:w="1034" w:type="dxa"/>
            <w:shd w:val="clear" w:color="auto" w:fill="DBE5F1" w:themeFill="accent1" w:themeFillTint="33"/>
            <w:noWrap/>
            <w:vAlign w:val="center"/>
            <w:hideMark/>
          </w:tcPr>
          <w:p w14:paraId="62B2F9A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071F86B5"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5F7F92D6"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7132A7A2" w14:textId="77777777" w:rsidTr="003B48E4">
        <w:trPr>
          <w:trHeight w:val="20"/>
        </w:trPr>
        <w:tc>
          <w:tcPr>
            <w:tcW w:w="1226" w:type="dxa"/>
            <w:shd w:val="clear" w:color="auto" w:fill="DBE5F1" w:themeFill="accent1" w:themeFillTint="33"/>
            <w:noWrap/>
            <w:vAlign w:val="center"/>
            <w:hideMark/>
          </w:tcPr>
          <w:p w14:paraId="4001C781"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1F4F7968"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46F14094"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304757A4"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3BF9FB4E"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04</w:t>
            </w:r>
          </w:p>
        </w:tc>
        <w:tc>
          <w:tcPr>
            <w:tcW w:w="615" w:type="dxa"/>
            <w:shd w:val="clear" w:color="auto" w:fill="DBE5F1" w:themeFill="accent1" w:themeFillTint="33"/>
            <w:noWrap/>
            <w:vAlign w:val="center"/>
            <w:hideMark/>
          </w:tcPr>
          <w:p w14:paraId="002AB92E"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020EC506"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Aporte Comité Cantonal de Deportes y Recreación</w:t>
            </w:r>
          </w:p>
        </w:tc>
        <w:tc>
          <w:tcPr>
            <w:tcW w:w="1134" w:type="dxa"/>
            <w:shd w:val="clear" w:color="auto" w:fill="DBE5F1" w:themeFill="accent1" w:themeFillTint="33"/>
            <w:noWrap/>
            <w:vAlign w:val="center"/>
            <w:hideMark/>
          </w:tcPr>
          <w:p w14:paraId="0BA92A36"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50,016,755.99</w:t>
            </w:r>
          </w:p>
        </w:tc>
        <w:tc>
          <w:tcPr>
            <w:tcW w:w="1034" w:type="dxa"/>
            <w:shd w:val="clear" w:color="auto" w:fill="DBE5F1" w:themeFill="accent1" w:themeFillTint="33"/>
            <w:noWrap/>
            <w:vAlign w:val="center"/>
            <w:hideMark/>
          </w:tcPr>
          <w:p w14:paraId="73C50FDA"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69FE0BA0"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5210F13C"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6F036B27"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3099A98" w14:textId="77777777" w:rsidTr="003B48E4">
        <w:trPr>
          <w:trHeight w:val="20"/>
        </w:trPr>
        <w:tc>
          <w:tcPr>
            <w:tcW w:w="1226" w:type="dxa"/>
            <w:shd w:val="clear" w:color="auto" w:fill="DBE5F1" w:themeFill="accent1" w:themeFillTint="33"/>
            <w:noWrap/>
            <w:vAlign w:val="center"/>
            <w:hideMark/>
          </w:tcPr>
          <w:p w14:paraId="3F55E46B"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5D28AC5E"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7C6987A2"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77854ADC"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709" w:type="dxa"/>
            <w:shd w:val="clear" w:color="auto" w:fill="DBE5F1" w:themeFill="accent1" w:themeFillTint="33"/>
            <w:noWrap/>
            <w:vAlign w:val="center"/>
            <w:hideMark/>
          </w:tcPr>
          <w:p w14:paraId="4F95C13F"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615" w:type="dxa"/>
            <w:shd w:val="clear" w:color="auto" w:fill="DBE5F1" w:themeFill="accent1" w:themeFillTint="33"/>
            <w:noWrap/>
            <w:vAlign w:val="center"/>
            <w:hideMark/>
          </w:tcPr>
          <w:p w14:paraId="3F237A4F"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3119" w:type="dxa"/>
            <w:shd w:val="clear" w:color="auto" w:fill="DBE5F1" w:themeFill="accent1" w:themeFillTint="33"/>
            <w:noWrap/>
            <w:vAlign w:val="center"/>
            <w:hideMark/>
          </w:tcPr>
          <w:p w14:paraId="4F17FC2B"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6631E4CC" w14:textId="77777777" w:rsidR="00DE427D" w:rsidRPr="00DE427D" w:rsidRDefault="00DE427D">
            <w:pPr>
              <w:jc w:val="right"/>
              <w:rPr>
                <w:rFonts w:ascii="Arial Narrow" w:hAnsi="Arial Narrow"/>
                <w:sz w:val="14"/>
                <w:szCs w:val="20"/>
              </w:rPr>
            </w:pPr>
            <w:r w:rsidRPr="00DE427D">
              <w:rPr>
                <w:rFonts w:ascii="Arial Narrow" w:hAnsi="Arial Narrow"/>
                <w:sz w:val="14"/>
                <w:szCs w:val="20"/>
              </w:rPr>
              <w:t>50,016,755.99</w:t>
            </w:r>
          </w:p>
        </w:tc>
        <w:tc>
          <w:tcPr>
            <w:tcW w:w="1034" w:type="dxa"/>
            <w:shd w:val="clear" w:color="auto" w:fill="DBE5F1" w:themeFill="accent1" w:themeFillTint="33"/>
            <w:noWrap/>
            <w:vAlign w:val="center"/>
            <w:hideMark/>
          </w:tcPr>
          <w:p w14:paraId="23234485"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50,016,755.99</w:t>
            </w:r>
          </w:p>
        </w:tc>
        <w:tc>
          <w:tcPr>
            <w:tcW w:w="1034" w:type="dxa"/>
            <w:shd w:val="clear" w:color="auto" w:fill="DBE5F1" w:themeFill="accent1" w:themeFillTint="33"/>
            <w:noWrap/>
            <w:vAlign w:val="center"/>
            <w:hideMark/>
          </w:tcPr>
          <w:p w14:paraId="1B087710"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2ECC6500"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724B6FB6"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4F4159B3" w14:textId="77777777" w:rsidTr="003B48E4">
        <w:trPr>
          <w:trHeight w:val="20"/>
        </w:trPr>
        <w:tc>
          <w:tcPr>
            <w:tcW w:w="1226" w:type="dxa"/>
            <w:shd w:val="clear" w:color="auto" w:fill="DBE5F1" w:themeFill="accent1" w:themeFillTint="33"/>
            <w:noWrap/>
            <w:vAlign w:val="center"/>
            <w:hideMark/>
          </w:tcPr>
          <w:p w14:paraId="327C8E43"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6F6A8065"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63CC9DA6"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3BC8C5FE"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20606F33"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04</w:t>
            </w:r>
          </w:p>
        </w:tc>
        <w:tc>
          <w:tcPr>
            <w:tcW w:w="615" w:type="dxa"/>
            <w:shd w:val="clear" w:color="auto" w:fill="DBE5F1" w:themeFill="accent1" w:themeFillTint="33"/>
            <w:noWrap/>
            <w:vAlign w:val="center"/>
            <w:hideMark/>
          </w:tcPr>
          <w:p w14:paraId="2E96CDC5"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6A60DB07"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Aportes y Subsidios por convenciòn colectiva</w:t>
            </w:r>
          </w:p>
        </w:tc>
        <w:tc>
          <w:tcPr>
            <w:tcW w:w="1134" w:type="dxa"/>
            <w:shd w:val="clear" w:color="auto" w:fill="DBE5F1" w:themeFill="accent1" w:themeFillTint="33"/>
            <w:noWrap/>
            <w:vAlign w:val="center"/>
            <w:hideMark/>
          </w:tcPr>
          <w:p w14:paraId="20BF7AEE"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3,400,000.00</w:t>
            </w:r>
          </w:p>
        </w:tc>
        <w:tc>
          <w:tcPr>
            <w:tcW w:w="1034" w:type="dxa"/>
            <w:shd w:val="clear" w:color="auto" w:fill="DBE5F1" w:themeFill="accent1" w:themeFillTint="33"/>
            <w:noWrap/>
            <w:vAlign w:val="center"/>
            <w:hideMark/>
          </w:tcPr>
          <w:p w14:paraId="6CDBB8B3"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4449ACBA"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59744598"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5C9EB2E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5806389" w14:textId="77777777" w:rsidTr="003B48E4">
        <w:trPr>
          <w:trHeight w:val="20"/>
        </w:trPr>
        <w:tc>
          <w:tcPr>
            <w:tcW w:w="1226" w:type="dxa"/>
            <w:shd w:val="clear" w:color="auto" w:fill="DBE5F1" w:themeFill="accent1" w:themeFillTint="33"/>
            <w:noWrap/>
            <w:vAlign w:val="center"/>
            <w:hideMark/>
          </w:tcPr>
          <w:p w14:paraId="191AFA73"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3B06E020"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11D0F702"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18A0B0DD"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hideMark/>
          </w:tcPr>
          <w:p w14:paraId="67ADDD68"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hideMark/>
          </w:tcPr>
          <w:p w14:paraId="1413D7CB"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584A47A2"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34AAF73B" w14:textId="77777777" w:rsidR="00DE427D" w:rsidRPr="00DE427D" w:rsidRDefault="00DE427D">
            <w:pPr>
              <w:jc w:val="right"/>
              <w:rPr>
                <w:rFonts w:ascii="Arial Narrow" w:hAnsi="Arial Narrow"/>
                <w:sz w:val="14"/>
                <w:szCs w:val="20"/>
              </w:rPr>
            </w:pPr>
            <w:r w:rsidRPr="00DE427D">
              <w:rPr>
                <w:rFonts w:ascii="Arial Narrow" w:hAnsi="Arial Narrow"/>
                <w:sz w:val="14"/>
                <w:szCs w:val="20"/>
              </w:rPr>
              <w:t>3,400,000.00</w:t>
            </w:r>
          </w:p>
        </w:tc>
        <w:tc>
          <w:tcPr>
            <w:tcW w:w="1034" w:type="dxa"/>
            <w:shd w:val="clear" w:color="auto" w:fill="DBE5F1" w:themeFill="accent1" w:themeFillTint="33"/>
            <w:noWrap/>
            <w:vAlign w:val="center"/>
            <w:hideMark/>
          </w:tcPr>
          <w:p w14:paraId="1DDB630F"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3,400,000.00</w:t>
            </w:r>
          </w:p>
        </w:tc>
        <w:tc>
          <w:tcPr>
            <w:tcW w:w="1034" w:type="dxa"/>
            <w:shd w:val="clear" w:color="auto" w:fill="DBE5F1" w:themeFill="accent1" w:themeFillTint="33"/>
            <w:noWrap/>
            <w:vAlign w:val="center"/>
            <w:hideMark/>
          </w:tcPr>
          <w:p w14:paraId="0473FB03"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70715D48"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48148007"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EDCCD08" w14:textId="77777777" w:rsidTr="003B48E4">
        <w:trPr>
          <w:trHeight w:val="20"/>
        </w:trPr>
        <w:tc>
          <w:tcPr>
            <w:tcW w:w="1226" w:type="dxa"/>
            <w:shd w:val="clear" w:color="auto" w:fill="DBE5F1" w:themeFill="accent1" w:themeFillTint="33"/>
            <w:noWrap/>
            <w:vAlign w:val="center"/>
            <w:hideMark/>
          </w:tcPr>
          <w:p w14:paraId="39775430"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31E591FA"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4F1DE3CF"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48B95AAF"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09D8C74A"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04</w:t>
            </w:r>
          </w:p>
        </w:tc>
        <w:tc>
          <w:tcPr>
            <w:tcW w:w="615" w:type="dxa"/>
            <w:shd w:val="clear" w:color="auto" w:fill="DBE5F1" w:themeFill="accent1" w:themeFillTint="33"/>
            <w:noWrap/>
            <w:vAlign w:val="center"/>
            <w:hideMark/>
          </w:tcPr>
          <w:p w14:paraId="5C6221F2"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3BBD265E"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Union Nacional de Gobiernos locales</w:t>
            </w:r>
          </w:p>
        </w:tc>
        <w:tc>
          <w:tcPr>
            <w:tcW w:w="1134" w:type="dxa"/>
            <w:shd w:val="clear" w:color="auto" w:fill="DBE5F1" w:themeFill="accent1" w:themeFillTint="33"/>
            <w:noWrap/>
            <w:vAlign w:val="center"/>
            <w:hideMark/>
          </w:tcPr>
          <w:p w14:paraId="6275BBBD"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3,756,169.00</w:t>
            </w:r>
          </w:p>
        </w:tc>
        <w:tc>
          <w:tcPr>
            <w:tcW w:w="1034" w:type="dxa"/>
            <w:shd w:val="clear" w:color="auto" w:fill="DBE5F1" w:themeFill="accent1" w:themeFillTint="33"/>
            <w:noWrap/>
            <w:vAlign w:val="center"/>
            <w:hideMark/>
          </w:tcPr>
          <w:p w14:paraId="59B02876"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560D18CC"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4F7D3375"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112BF82F"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77C7121" w14:textId="77777777" w:rsidTr="003B48E4">
        <w:trPr>
          <w:trHeight w:val="20"/>
        </w:trPr>
        <w:tc>
          <w:tcPr>
            <w:tcW w:w="1226" w:type="dxa"/>
            <w:shd w:val="clear" w:color="auto" w:fill="DBE5F1" w:themeFill="accent1" w:themeFillTint="33"/>
            <w:noWrap/>
            <w:vAlign w:val="center"/>
            <w:hideMark/>
          </w:tcPr>
          <w:p w14:paraId="57B2A151"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7AE39277"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0776CA9B"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73475B05"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hideMark/>
          </w:tcPr>
          <w:p w14:paraId="137BD04C"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hideMark/>
          </w:tcPr>
          <w:p w14:paraId="0FF2A24B"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6A48D0F0"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06848226" w14:textId="77777777" w:rsidR="00DE427D" w:rsidRPr="00DE427D" w:rsidRDefault="00DE427D">
            <w:pPr>
              <w:jc w:val="right"/>
              <w:rPr>
                <w:rFonts w:ascii="Arial Narrow" w:hAnsi="Arial Narrow"/>
                <w:sz w:val="14"/>
                <w:szCs w:val="20"/>
              </w:rPr>
            </w:pPr>
            <w:r w:rsidRPr="00DE427D">
              <w:rPr>
                <w:rFonts w:ascii="Arial Narrow" w:hAnsi="Arial Narrow"/>
                <w:sz w:val="14"/>
                <w:szCs w:val="20"/>
              </w:rPr>
              <w:t>3,756,169.00</w:t>
            </w:r>
          </w:p>
        </w:tc>
        <w:tc>
          <w:tcPr>
            <w:tcW w:w="1034" w:type="dxa"/>
            <w:shd w:val="clear" w:color="auto" w:fill="DBE5F1" w:themeFill="accent1" w:themeFillTint="33"/>
            <w:noWrap/>
            <w:vAlign w:val="center"/>
            <w:hideMark/>
          </w:tcPr>
          <w:p w14:paraId="2481A20E"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3,756,169.00</w:t>
            </w:r>
          </w:p>
        </w:tc>
        <w:tc>
          <w:tcPr>
            <w:tcW w:w="1034" w:type="dxa"/>
            <w:shd w:val="clear" w:color="auto" w:fill="DBE5F1" w:themeFill="accent1" w:themeFillTint="33"/>
            <w:noWrap/>
            <w:vAlign w:val="center"/>
            <w:hideMark/>
          </w:tcPr>
          <w:p w14:paraId="1C32BA0C"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6118125C"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73852F82"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48497D21" w14:textId="77777777" w:rsidTr="003B48E4">
        <w:trPr>
          <w:trHeight w:val="20"/>
        </w:trPr>
        <w:tc>
          <w:tcPr>
            <w:tcW w:w="1226" w:type="dxa"/>
            <w:shd w:val="clear" w:color="auto" w:fill="DBE5F1" w:themeFill="accent1" w:themeFillTint="33"/>
            <w:noWrap/>
            <w:vAlign w:val="center"/>
            <w:hideMark/>
          </w:tcPr>
          <w:p w14:paraId="5C0CF633"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784DDBFD"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5DFD7477"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5F69E74C"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w:t>
            </w:r>
          </w:p>
        </w:tc>
        <w:tc>
          <w:tcPr>
            <w:tcW w:w="709" w:type="dxa"/>
            <w:shd w:val="clear" w:color="auto" w:fill="DBE5F1" w:themeFill="accent1" w:themeFillTint="33"/>
            <w:noWrap/>
            <w:vAlign w:val="center"/>
            <w:hideMark/>
          </w:tcPr>
          <w:p w14:paraId="7CDB484A"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04</w:t>
            </w:r>
          </w:p>
        </w:tc>
        <w:tc>
          <w:tcPr>
            <w:tcW w:w="615" w:type="dxa"/>
            <w:shd w:val="clear" w:color="auto" w:fill="DBE5F1" w:themeFill="accent1" w:themeFillTint="33"/>
            <w:noWrap/>
            <w:vAlign w:val="center"/>
            <w:hideMark/>
          </w:tcPr>
          <w:p w14:paraId="03713E7D"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2A7701C6"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Concejo Nacional de Rehabilitacion (CONAPDIS)</w:t>
            </w:r>
          </w:p>
        </w:tc>
        <w:tc>
          <w:tcPr>
            <w:tcW w:w="1134" w:type="dxa"/>
            <w:shd w:val="clear" w:color="auto" w:fill="DBE5F1" w:themeFill="accent1" w:themeFillTint="33"/>
            <w:noWrap/>
            <w:vAlign w:val="center"/>
            <w:hideMark/>
          </w:tcPr>
          <w:p w14:paraId="328BE3E5"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8,336,126.00</w:t>
            </w:r>
          </w:p>
        </w:tc>
        <w:tc>
          <w:tcPr>
            <w:tcW w:w="1034" w:type="dxa"/>
            <w:shd w:val="clear" w:color="auto" w:fill="DBE5F1" w:themeFill="accent1" w:themeFillTint="33"/>
            <w:noWrap/>
            <w:vAlign w:val="center"/>
            <w:hideMark/>
          </w:tcPr>
          <w:p w14:paraId="3BB28F4D"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4C303EE9"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71EA447D"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4352531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05684D64" w14:textId="77777777" w:rsidTr="003B48E4">
        <w:trPr>
          <w:trHeight w:val="20"/>
        </w:trPr>
        <w:tc>
          <w:tcPr>
            <w:tcW w:w="1226" w:type="dxa"/>
            <w:shd w:val="clear" w:color="auto" w:fill="DBE5F1" w:themeFill="accent1" w:themeFillTint="33"/>
            <w:noWrap/>
            <w:vAlign w:val="center"/>
            <w:hideMark/>
          </w:tcPr>
          <w:p w14:paraId="46523F8B"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5C5C8831"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64E1B1B1"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416AB0BD"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709" w:type="dxa"/>
            <w:shd w:val="clear" w:color="auto" w:fill="DBE5F1" w:themeFill="accent1" w:themeFillTint="33"/>
            <w:noWrap/>
            <w:vAlign w:val="center"/>
            <w:hideMark/>
          </w:tcPr>
          <w:p w14:paraId="350B098B"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615" w:type="dxa"/>
            <w:shd w:val="clear" w:color="auto" w:fill="DBE5F1" w:themeFill="accent1" w:themeFillTint="33"/>
            <w:noWrap/>
            <w:vAlign w:val="center"/>
            <w:hideMark/>
          </w:tcPr>
          <w:p w14:paraId="0379ECE5"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3119" w:type="dxa"/>
            <w:shd w:val="clear" w:color="auto" w:fill="DBE5F1" w:themeFill="accent1" w:themeFillTint="33"/>
            <w:noWrap/>
            <w:vAlign w:val="center"/>
            <w:hideMark/>
          </w:tcPr>
          <w:p w14:paraId="7781C708"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48BD86CD" w14:textId="77777777" w:rsidR="00DE427D" w:rsidRPr="00DE427D" w:rsidRDefault="00DE427D">
            <w:pPr>
              <w:jc w:val="right"/>
              <w:rPr>
                <w:rFonts w:ascii="Arial Narrow" w:hAnsi="Arial Narrow"/>
                <w:sz w:val="14"/>
                <w:szCs w:val="20"/>
              </w:rPr>
            </w:pPr>
            <w:r w:rsidRPr="00DE427D">
              <w:rPr>
                <w:rFonts w:ascii="Arial Narrow" w:hAnsi="Arial Narrow"/>
                <w:sz w:val="14"/>
                <w:szCs w:val="20"/>
              </w:rPr>
              <w:t>8,336,126.00</w:t>
            </w:r>
          </w:p>
        </w:tc>
        <w:tc>
          <w:tcPr>
            <w:tcW w:w="1034" w:type="dxa"/>
            <w:shd w:val="clear" w:color="auto" w:fill="DBE5F1" w:themeFill="accent1" w:themeFillTint="33"/>
            <w:noWrap/>
            <w:vAlign w:val="center"/>
            <w:hideMark/>
          </w:tcPr>
          <w:p w14:paraId="29E93AEB"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8,336,126.00</w:t>
            </w:r>
          </w:p>
        </w:tc>
        <w:tc>
          <w:tcPr>
            <w:tcW w:w="1034" w:type="dxa"/>
            <w:shd w:val="clear" w:color="auto" w:fill="DBE5F1" w:themeFill="accent1" w:themeFillTint="33"/>
            <w:noWrap/>
            <w:vAlign w:val="center"/>
            <w:hideMark/>
          </w:tcPr>
          <w:p w14:paraId="7386180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7A55538E"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36736EA4"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09D2BBA2" w14:textId="77777777" w:rsidTr="003B48E4">
        <w:trPr>
          <w:trHeight w:val="20"/>
        </w:trPr>
        <w:tc>
          <w:tcPr>
            <w:tcW w:w="1226" w:type="dxa"/>
            <w:shd w:val="clear" w:color="auto" w:fill="DBE5F1" w:themeFill="accent1" w:themeFillTint="33"/>
            <w:noWrap/>
            <w:vAlign w:val="center"/>
            <w:hideMark/>
          </w:tcPr>
          <w:p w14:paraId="0D6DB791"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4527FF08"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2A6FA914"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18B62F92"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II</w:t>
            </w:r>
          </w:p>
        </w:tc>
        <w:tc>
          <w:tcPr>
            <w:tcW w:w="709" w:type="dxa"/>
            <w:shd w:val="clear" w:color="auto" w:fill="DBE5F1" w:themeFill="accent1" w:themeFillTint="33"/>
            <w:noWrap/>
            <w:vAlign w:val="center"/>
            <w:hideMark/>
          </w:tcPr>
          <w:p w14:paraId="204BBC92"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03</w:t>
            </w:r>
          </w:p>
        </w:tc>
        <w:tc>
          <w:tcPr>
            <w:tcW w:w="615" w:type="dxa"/>
            <w:shd w:val="clear" w:color="auto" w:fill="DBE5F1" w:themeFill="accent1" w:themeFillTint="33"/>
            <w:noWrap/>
            <w:vAlign w:val="center"/>
            <w:hideMark/>
          </w:tcPr>
          <w:p w14:paraId="148E004A"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26ADC2C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Mantenimiento de Caminos y Calles</w:t>
            </w:r>
          </w:p>
        </w:tc>
        <w:tc>
          <w:tcPr>
            <w:tcW w:w="1134" w:type="dxa"/>
            <w:shd w:val="clear" w:color="auto" w:fill="DBE5F1" w:themeFill="accent1" w:themeFillTint="33"/>
            <w:noWrap/>
            <w:vAlign w:val="center"/>
            <w:hideMark/>
          </w:tcPr>
          <w:p w14:paraId="7316AA27"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64,383,840.48</w:t>
            </w:r>
          </w:p>
        </w:tc>
        <w:tc>
          <w:tcPr>
            <w:tcW w:w="1034" w:type="dxa"/>
            <w:shd w:val="clear" w:color="auto" w:fill="DBE5F1" w:themeFill="accent1" w:themeFillTint="33"/>
            <w:noWrap/>
            <w:vAlign w:val="center"/>
            <w:hideMark/>
          </w:tcPr>
          <w:p w14:paraId="478A9427"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2A626AE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1CAC8F8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230B76A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1FDFFA30" w14:textId="77777777" w:rsidTr="003B48E4">
        <w:trPr>
          <w:trHeight w:val="20"/>
        </w:trPr>
        <w:tc>
          <w:tcPr>
            <w:tcW w:w="1226" w:type="dxa"/>
            <w:shd w:val="clear" w:color="auto" w:fill="DBE5F1" w:themeFill="accent1" w:themeFillTint="33"/>
            <w:noWrap/>
            <w:vAlign w:val="center"/>
            <w:hideMark/>
          </w:tcPr>
          <w:p w14:paraId="7474F1B7"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4569FEB4"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0E5D17BC"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246440B2"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hideMark/>
          </w:tcPr>
          <w:p w14:paraId="3512A563"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hideMark/>
          </w:tcPr>
          <w:p w14:paraId="275F8DB3"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17CBD17D"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Intereses y Comisiones</w:t>
            </w:r>
          </w:p>
        </w:tc>
        <w:tc>
          <w:tcPr>
            <w:tcW w:w="1134" w:type="dxa"/>
            <w:shd w:val="clear" w:color="auto" w:fill="DBE5F1" w:themeFill="accent1" w:themeFillTint="33"/>
            <w:noWrap/>
            <w:vAlign w:val="center"/>
            <w:hideMark/>
          </w:tcPr>
          <w:p w14:paraId="01306A80" w14:textId="77777777" w:rsidR="00DE427D" w:rsidRPr="00DE427D" w:rsidRDefault="00DE427D">
            <w:pPr>
              <w:jc w:val="right"/>
              <w:rPr>
                <w:rFonts w:ascii="Arial Narrow" w:hAnsi="Arial Narrow"/>
                <w:sz w:val="14"/>
                <w:szCs w:val="20"/>
              </w:rPr>
            </w:pPr>
            <w:r w:rsidRPr="00DE427D">
              <w:rPr>
                <w:rFonts w:ascii="Arial Narrow" w:hAnsi="Arial Narrow"/>
                <w:sz w:val="14"/>
                <w:szCs w:val="20"/>
              </w:rPr>
              <w:t>21,241,056.20</w:t>
            </w:r>
          </w:p>
        </w:tc>
        <w:tc>
          <w:tcPr>
            <w:tcW w:w="1034" w:type="dxa"/>
            <w:shd w:val="clear" w:color="auto" w:fill="DBE5F1" w:themeFill="accent1" w:themeFillTint="33"/>
            <w:noWrap/>
            <w:vAlign w:val="center"/>
            <w:hideMark/>
          </w:tcPr>
          <w:p w14:paraId="39726BEB"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21,241,056.20</w:t>
            </w:r>
          </w:p>
        </w:tc>
        <w:tc>
          <w:tcPr>
            <w:tcW w:w="1034" w:type="dxa"/>
            <w:shd w:val="clear" w:color="auto" w:fill="DBE5F1" w:themeFill="accent1" w:themeFillTint="33"/>
            <w:noWrap/>
            <w:vAlign w:val="center"/>
            <w:hideMark/>
          </w:tcPr>
          <w:p w14:paraId="75A2F1C8"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0722820A"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51E38130"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23098164" w14:textId="77777777" w:rsidTr="003B48E4">
        <w:trPr>
          <w:trHeight w:val="20"/>
        </w:trPr>
        <w:tc>
          <w:tcPr>
            <w:tcW w:w="1226" w:type="dxa"/>
            <w:shd w:val="clear" w:color="auto" w:fill="DBE5F1" w:themeFill="accent1" w:themeFillTint="33"/>
            <w:noWrap/>
            <w:vAlign w:val="center"/>
          </w:tcPr>
          <w:p w14:paraId="6E8DBE8E"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tcPr>
          <w:p w14:paraId="4ED4337D"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tcPr>
          <w:p w14:paraId="3DC81D73"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tcPr>
          <w:p w14:paraId="411E92DA"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tcPr>
          <w:p w14:paraId="4CF49960"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tcPr>
          <w:p w14:paraId="5EACCC18"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tcPr>
          <w:p w14:paraId="261E94DB"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Amortización</w:t>
            </w:r>
          </w:p>
        </w:tc>
        <w:tc>
          <w:tcPr>
            <w:tcW w:w="1134" w:type="dxa"/>
            <w:shd w:val="clear" w:color="auto" w:fill="DBE5F1" w:themeFill="accent1" w:themeFillTint="33"/>
            <w:noWrap/>
            <w:vAlign w:val="center"/>
          </w:tcPr>
          <w:p w14:paraId="7E414AC1" w14:textId="77777777" w:rsidR="00DE427D" w:rsidRPr="00DE427D" w:rsidRDefault="00DE427D">
            <w:pPr>
              <w:jc w:val="right"/>
              <w:rPr>
                <w:rFonts w:ascii="Arial Narrow" w:hAnsi="Arial Narrow"/>
                <w:sz w:val="14"/>
                <w:szCs w:val="20"/>
              </w:rPr>
            </w:pPr>
            <w:r w:rsidRPr="00DE427D">
              <w:rPr>
                <w:rFonts w:ascii="Arial Narrow" w:hAnsi="Arial Narrow"/>
                <w:sz w:val="14"/>
                <w:szCs w:val="20"/>
              </w:rPr>
              <w:t>43,142,784.28</w:t>
            </w:r>
          </w:p>
        </w:tc>
        <w:tc>
          <w:tcPr>
            <w:tcW w:w="1034" w:type="dxa"/>
            <w:shd w:val="clear" w:color="auto" w:fill="DBE5F1" w:themeFill="accent1" w:themeFillTint="33"/>
            <w:noWrap/>
            <w:vAlign w:val="center"/>
          </w:tcPr>
          <w:p w14:paraId="29DDCCF8"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tcPr>
          <w:p w14:paraId="3D0D0D80"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tcPr>
          <w:p w14:paraId="38CBC550"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43,142,784.28</w:t>
            </w:r>
          </w:p>
        </w:tc>
        <w:tc>
          <w:tcPr>
            <w:tcW w:w="875" w:type="dxa"/>
            <w:shd w:val="clear" w:color="auto" w:fill="DBE5F1" w:themeFill="accent1" w:themeFillTint="33"/>
            <w:noWrap/>
            <w:vAlign w:val="center"/>
          </w:tcPr>
          <w:p w14:paraId="7C5D516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3A9A7607" w14:textId="77777777" w:rsidTr="003B48E4">
        <w:trPr>
          <w:trHeight w:val="20"/>
        </w:trPr>
        <w:tc>
          <w:tcPr>
            <w:tcW w:w="1226" w:type="dxa"/>
            <w:shd w:val="clear" w:color="auto" w:fill="DBE5F1" w:themeFill="accent1" w:themeFillTint="33"/>
            <w:noWrap/>
            <w:vAlign w:val="center"/>
            <w:hideMark/>
          </w:tcPr>
          <w:p w14:paraId="3EB59532"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57297E06"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6DD4845E"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0CE70256"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II</w:t>
            </w:r>
          </w:p>
        </w:tc>
        <w:tc>
          <w:tcPr>
            <w:tcW w:w="709" w:type="dxa"/>
            <w:shd w:val="clear" w:color="auto" w:fill="DBE5F1" w:themeFill="accent1" w:themeFillTint="33"/>
            <w:noWrap/>
            <w:vAlign w:val="center"/>
            <w:hideMark/>
          </w:tcPr>
          <w:p w14:paraId="15515E35"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28</w:t>
            </w:r>
          </w:p>
        </w:tc>
        <w:tc>
          <w:tcPr>
            <w:tcW w:w="615" w:type="dxa"/>
            <w:shd w:val="clear" w:color="auto" w:fill="DBE5F1" w:themeFill="accent1" w:themeFillTint="33"/>
            <w:noWrap/>
            <w:vAlign w:val="center"/>
            <w:hideMark/>
          </w:tcPr>
          <w:p w14:paraId="6D97DD3C"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hideMark/>
          </w:tcPr>
          <w:p w14:paraId="760F39A9"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Atencion de Emergencias</w:t>
            </w:r>
          </w:p>
        </w:tc>
        <w:tc>
          <w:tcPr>
            <w:tcW w:w="1134" w:type="dxa"/>
            <w:shd w:val="clear" w:color="auto" w:fill="DBE5F1" w:themeFill="accent1" w:themeFillTint="33"/>
            <w:noWrap/>
            <w:vAlign w:val="center"/>
            <w:hideMark/>
          </w:tcPr>
          <w:p w14:paraId="4123F3C4"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1,033,680.75</w:t>
            </w:r>
          </w:p>
        </w:tc>
        <w:tc>
          <w:tcPr>
            <w:tcW w:w="1034" w:type="dxa"/>
            <w:shd w:val="clear" w:color="auto" w:fill="DBE5F1" w:themeFill="accent1" w:themeFillTint="33"/>
            <w:noWrap/>
            <w:vAlign w:val="center"/>
            <w:hideMark/>
          </w:tcPr>
          <w:p w14:paraId="1B4B8B49"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3C2B2445"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5E1B401C"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5677523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0AC40135" w14:textId="77777777" w:rsidTr="003B48E4">
        <w:trPr>
          <w:trHeight w:val="20"/>
        </w:trPr>
        <w:tc>
          <w:tcPr>
            <w:tcW w:w="1226" w:type="dxa"/>
            <w:shd w:val="clear" w:color="auto" w:fill="DBE5F1" w:themeFill="accent1" w:themeFillTint="33"/>
            <w:noWrap/>
            <w:vAlign w:val="center"/>
            <w:hideMark/>
          </w:tcPr>
          <w:p w14:paraId="52AEC727"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161B107E"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275465C7"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6BD13904"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709" w:type="dxa"/>
            <w:shd w:val="clear" w:color="auto" w:fill="DBE5F1" w:themeFill="accent1" w:themeFillTint="33"/>
            <w:noWrap/>
            <w:vAlign w:val="center"/>
            <w:hideMark/>
          </w:tcPr>
          <w:p w14:paraId="5485315C"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615" w:type="dxa"/>
            <w:shd w:val="clear" w:color="auto" w:fill="DBE5F1" w:themeFill="accent1" w:themeFillTint="33"/>
            <w:noWrap/>
            <w:vAlign w:val="center"/>
            <w:hideMark/>
          </w:tcPr>
          <w:p w14:paraId="14C36746" w14:textId="77777777" w:rsidR="00DE427D" w:rsidRPr="00DE427D" w:rsidRDefault="00DE427D">
            <w:pPr>
              <w:jc w:val="center"/>
              <w:rPr>
                <w:rFonts w:ascii="Arial Narrow" w:hAnsi="Arial Narrow"/>
                <w:sz w:val="14"/>
                <w:szCs w:val="20"/>
              </w:rPr>
            </w:pPr>
            <w:r w:rsidRPr="00DE427D">
              <w:rPr>
                <w:rFonts w:ascii="Arial Narrow" w:hAnsi="Arial Narrow"/>
                <w:sz w:val="14"/>
                <w:szCs w:val="20"/>
              </w:rPr>
              <w:t> </w:t>
            </w:r>
          </w:p>
        </w:tc>
        <w:tc>
          <w:tcPr>
            <w:tcW w:w="3119" w:type="dxa"/>
            <w:shd w:val="clear" w:color="auto" w:fill="DBE5F1" w:themeFill="accent1" w:themeFillTint="33"/>
            <w:noWrap/>
            <w:vAlign w:val="center"/>
            <w:hideMark/>
          </w:tcPr>
          <w:p w14:paraId="275D9B88"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Materiales y Suministros</w:t>
            </w:r>
          </w:p>
        </w:tc>
        <w:tc>
          <w:tcPr>
            <w:tcW w:w="1134" w:type="dxa"/>
            <w:shd w:val="clear" w:color="auto" w:fill="DBE5F1" w:themeFill="accent1" w:themeFillTint="33"/>
            <w:noWrap/>
            <w:vAlign w:val="center"/>
            <w:hideMark/>
          </w:tcPr>
          <w:p w14:paraId="4D248599" w14:textId="77777777" w:rsidR="00DE427D" w:rsidRPr="00DE427D" w:rsidRDefault="00DE427D">
            <w:pPr>
              <w:jc w:val="right"/>
              <w:rPr>
                <w:rFonts w:ascii="Arial Narrow" w:hAnsi="Arial Narrow"/>
                <w:sz w:val="14"/>
                <w:szCs w:val="20"/>
              </w:rPr>
            </w:pPr>
            <w:r w:rsidRPr="00DE427D">
              <w:rPr>
                <w:rFonts w:ascii="Arial Narrow" w:hAnsi="Arial Narrow"/>
                <w:sz w:val="14"/>
                <w:szCs w:val="20"/>
              </w:rPr>
              <w:t>1,033,680.75</w:t>
            </w:r>
          </w:p>
        </w:tc>
        <w:tc>
          <w:tcPr>
            <w:tcW w:w="1034" w:type="dxa"/>
            <w:shd w:val="clear" w:color="auto" w:fill="DBE5F1" w:themeFill="accent1" w:themeFillTint="33"/>
            <w:noWrap/>
            <w:vAlign w:val="center"/>
            <w:hideMark/>
          </w:tcPr>
          <w:p w14:paraId="0D262C95"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1,033,680.75</w:t>
            </w:r>
          </w:p>
        </w:tc>
        <w:tc>
          <w:tcPr>
            <w:tcW w:w="1034" w:type="dxa"/>
            <w:shd w:val="clear" w:color="auto" w:fill="DBE5F1" w:themeFill="accent1" w:themeFillTint="33"/>
            <w:noWrap/>
            <w:vAlign w:val="center"/>
            <w:hideMark/>
          </w:tcPr>
          <w:p w14:paraId="0C88F61F"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7D56BA41"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03345C42"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30353BD4" w14:textId="77777777" w:rsidTr="003B48E4">
        <w:trPr>
          <w:trHeight w:val="20"/>
        </w:trPr>
        <w:tc>
          <w:tcPr>
            <w:tcW w:w="1226" w:type="dxa"/>
            <w:shd w:val="clear" w:color="auto" w:fill="DBE5F1" w:themeFill="accent1" w:themeFillTint="33"/>
            <w:noWrap/>
            <w:vAlign w:val="center"/>
            <w:hideMark/>
          </w:tcPr>
          <w:p w14:paraId="1C6F0EB2"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hideMark/>
          </w:tcPr>
          <w:p w14:paraId="6B939539"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hideMark/>
          </w:tcPr>
          <w:p w14:paraId="17D0A31C"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hideMark/>
          </w:tcPr>
          <w:p w14:paraId="3A0E1A8D"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III</w:t>
            </w:r>
          </w:p>
        </w:tc>
        <w:tc>
          <w:tcPr>
            <w:tcW w:w="709" w:type="dxa"/>
            <w:shd w:val="clear" w:color="auto" w:fill="DBE5F1" w:themeFill="accent1" w:themeFillTint="33"/>
            <w:noWrap/>
            <w:vAlign w:val="center"/>
            <w:hideMark/>
          </w:tcPr>
          <w:p w14:paraId="4A1D6199"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06</w:t>
            </w:r>
          </w:p>
        </w:tc>
        <w:tc>
          <w:tcPr>
            <w:tcW w:w="615" w:type="dxa"/>
            <w:shd w:val="clear" w:color="auto" w:fill="DBE5F1" w:themeFill="accent1" w:themeFillTint="33"/>
            <w:noWrap/>
            <w:vAlign w:val="center"/>
            <w:hideMark/>
          </w:tcPr>
          <w:p w14:paraId="64360445"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1</w:t>
            </w:r>
          </w:p>
        </w:tc>
        <w:tc>
          <w:tcPr>
            <w:tcW w:w="3119" w:type="dxa"/>
            <w:shd w:val="clear" w:color="auto" w:fill="DBE5F1" w:themeFill="accent1" w:themeFillTint="33"/>
            <w:noWrap/>
            <w:vAlign w:val="center"/>
            <w:hideMark/>
          </w:tcPr>
          <w:p w14:paraId="074EB52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Dirección Técnica y Estudios</w:t>
            </w:r>
          </w:p>
        </w:tc>
        <w:tc>
          <w:tcPr>
            <w:tcW w:w="1134" w:type="dxa"/>
            <w:shd w:val="clear" w:color="auto" w:fill="DBE5F1" w:themeFill="accent1" w:themeFillTint="33"/>
            <w:noWrap/>
            <w:vAlign w:val="center"/>
            <w:hideMark/>
          </w:tcPr>
          <w:p w14:paraId="7188EDE3"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192,473,427.78</w:t>
            </w:r>
          </w:p>
        </w:tc>
        <w:tc>
          <w:tcPr>
            <w:tcW w:w="1034" w:type="dxa"/>
            <w:shd w:val="clear" w:color="auto" w:fill="DBE5F1" w:themeFill="accent1" w:themeFillTint="33"/>
            <w:noWrap/>
            <w:vAlign w:val="center"/>
            <w:hideMark/>
          </w:tcPr>
          <w:p w14:paraId="2D1B114E"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hideMark/>
          </w:tcPr>
          <w:p w14:paraId="0273B049"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59" w:type="dxa"/>
            <w:shd w:val="clear" w:color="auto" w:fill="DBE5F1" w:themeFill="accent1" w:themeFillTint="33"/>
            <w:noWrap/>
            <w:vAlign w:val="center"/>
            <w:hideMark/>
          </w:tcPr>
          <w:p w14:paraId="2B3E96EB"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hideMark/>
          </w:tcPr>
          <w:p w14:paraId="1B308A45"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75D0847" w14:textId="77777777" w:rsidTr="003B48E4">
        <w:trPr>
          <w:trHeight w:val="20"/>
        </w:trPr>
        <w:tc>
          <w:tcPr>
            <w:tcW w:w="1226" w:type="dxa"/>
            <w:shd w:val="clear" w:color="auto" w:fill="DBE5F1" w:themeFill="accent1" w:themeFillTint="33"/>
            <w:noWrap/>
            <w:vAlign w:val="center"/>
          </w:tcPr>
          <w:p w14:paraId="054507CA"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tcPr>
          <w:p w14:paraId="444886B5"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tcPr>
          <w:p w14:paraId="2D649BAE"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tcPr>
          <w:p w14:paraId="07B53875"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tcPr>
          <w:p w14:paraId="4E43969A"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tcPr>
          <w:p w14:paraId="11F57155"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tcPr>
          <w:p w14:paraId="10098620"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Remuneraciones</w:t>
            </w:r>
          </w:p>
        </w:tc>
        <w:tc>
          <w:tcPr>
            <w:tcW w:w="1134" w:type="dxa"/>
            <w:shd w:val="clear" w:color="auto" w:fill="DBE5F1" w:themeFill="accent1" w:themeFillTint="33"/>
            <w:noWrap/>
            <w:vAlign w:val="center"/>
          </w:tcPr>
          <w:p w14:paraId="586B2E99" w14:textId="77777777" w:rsidR="00DE427D" w:rsidRPr="00DE427D" w:rsidRDefault="00DE427D">
            <w:pPr>
              <w:jc w:val="right"/>
              <w:rPr>
                <w:rFonts w:ascii="Arial Narrow" w:hAnsi="Arial Narrow"/>
                <w:sz w:val="14"/>
                <w:szCs w:val="20"/>
              </w:rPr>
            </w:pPr>
            <w:r w:rsidRPr="00DE427D">
              <w:rPr>
                <w:rFonts w:ascii="Arial Narrow" w:hAnsi="Arial Narrow"/>
                <w:sz w:val="14"/>
                <w:szCs w:val="20"/>
              </w:rPr>
              <w:t>153,481,179.22</w:t>
            </w:r>
          </w:p>
        </w:tc>
        <w:tc>
          <w:tcPr>
            <w:tcW w:w="1034" w:type="dxa"/>
            <w:shd w:val="clear" w:color="auto" w:fill="DBE5F1" w:themeFill="accent1" w:themeFillTint="33"/>
            <w:noWrap/>
            <w:vAlign w:val="center"/>
          </w:tcPr>
          <w:p w14:paraId="22E78D88"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tcPr>
          <w:p w14:paraId="282D6E1A"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153,481,179.22</w:t>
            </w:r>
          </w:p>
        </w:tc>
        <w:tc>
          <w:tcPr>
            <w:tcW w:w="1059" w:type="dxa"/>
            <w:shd w:val="clear" w:color="auto" w:fill="DBE5F1" w:themeFill="accent1" w:themeFillTint="33"/>
            <w:noWrap/>
            <w:vAlign w:val="center"/>
          </w:tcPr>
          <w:p w14:paraId="71E5B129"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tcPr>
          <w:p w14:paraId="13CA6A4F"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5A8DE354" w14:textId="77777777" w:rsidTr="003B48E4">
        <w:trPr>
          <w:trHeight w:val="20"/>
        </w:trPr>
        <w:tc>
          <w:tcPr>
            <w:tcW w:w="1226" w:type="dxa"/>
            <w:shd w:val="clear" w:color="auto" w:fill="DBE5F1" w:themeFill="accent1" w:themeFillTint="33"/>
            <w:noWrap/>
            <w:vAlign w:val="center"/>
          </w:tcPr>
          <w:p w14:paraId="271372BF"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2744" w:type="dxa"/>
            <w:shd w:val="clear" w:color="auto" w:fill="DBE5F1" w:themeFill="accent1" w:themeFillTint="33"/>
            <w:noWrap/>
            <w:vAlign w:val="center"/>
          </w:tcPr>
          <w:p w14:paraId="3025D2E5" w14:textId="77777777" w:rsidR="00DE427D" w:rsidRPr="00DE427D" w:rsidRDefault="00DE427D">
            <w:pPr>
              <w:rPr>
                <w:rFonts w:ascii="Arial Narrow" w:hAnsi="Arial Narrow"/>
                <w:sz w:val="14"/>
                <w:szCs w:val="20"/>
              </w:rPr>
            </w:pPr>
            <w:r w:rsidRPr="00DE427D">
              <w:rPr>
                <w:rFonts w:ascii="Arial Narrow" w:hAnsi="Arial Narrow"/>
                <w:sz w:val="14"/>
                <w:szCs w:val="20"/>
              </w:rPr>
              <w:t> </w:t>
            </w:r>
          </w:p>
        </w:tc>
        <w:tc>
          <w:tcPr>
            <w:tcW w:w="1034" w:type="dxa"/>
            <w:shd w:val="clear" w:color="auto" w:fill="DBE5F1" w:themeFill="accent1" w:themeFillTint="33"/>
            <w:noWrap/>
            <w:vAlign w:val="center"/>
          </w:tcPr>
          <w:p w14:paraId="361855F0" w14:textId="77777777" w:rsidR="00DE427D" w:rsidRPr="00DE427D" w:rsidRDefault="00DE427D">
            <w:pPr>
              <w:jc w:val="right"/>
              <w:rPr>
                <w:rFonts w:ascii="Arial Narrow" w:hAnsi="Arial Narrow"/>
                <w:sz w:val="14"/>
                <w:szCs w:val="20"/>
              </w:rPr>
            </w:pPr>
            <w:r w:rsidRPr="00DE427D">
              <w:rPr>
                <w:rFonts w:ascii="Arial Narrow" w:hAnsi="Arial Narrow"/>
                <w:sz w:val="14"/>
                <w:szCs w:val="20"/>
              </w:rPr>
              <w:t> </w:t>
            </w:r>
          </w:p>
        </w:tc>
        <w:tc>
          <w:tcPr>
            <w:tcW w:w="476" w:type="dxa"/>
            <w:shd w:val="clear" w:color="auto" w:fill="DBE5F1" w:themeFill="accent1" w:themeFillTint="33"/>
            <w:noWrap/>
            <w:vAlign w:val="center"/>
          </w:tcPr>
          <w:p w14:paraId="5EA59B3F"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709" w:type="dxa"/>
            <w:shd w:val="clear" w:color="auto" w:fill="DBE5F1" w:themeFill="accent1" w:themeFillTint="33"/>
            <w:noWrap/>
            <w:vAlign w:val="center"/>
          </w:tcPr>
          <w:p w14:paraId="1241AF88"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615" w:type="dxa"/>
            <w:shd w:val="clear" w:color="auto" w:fill="DBE5F1" w:themeFill="accent1" w:themeFillTint="33"/>
            <w:noWrap/>
            <w:vAlign w:val="center"/>
          </w:tcPr>
          <w:p w14:paraId="7CF7C09B" w14:textId="77777777" w:rsidR="00DE427D" w:rsidRPr="00DE427D" w:rsidRDefault="00DE427D">
            <w:pPr>
              <w:jc w:val="center"/>
              <w:rPr>
                <w:rFonts w:ascii="Arial Narrow" w:hAnsi="Arial Narrow"/>
                <w:b/>
                <w:bCs/>
                <w:sz w:val="14"/>
                <w:szCs w:val="20"/>
              </w:rPr>
            </w:pPr>
            <w:r w:rsidRPr="00DE427D">
              <w:rPr>
                <w:rFonts w:ascii="Arial Narrow" w:hAnsi="Arial Narrow"/>
                <w:b/>
                <w:bCs/>
                <w:sz w:val="14"/>
                <w:szCs w:val="20"/>
              </w:rPr>
              <w:t> </w:t>
            </w:r>
          </w:p>
        </w:tc>
        <w:tc>
          <w:tcPr>
            <w:tcW w:w="3119" w:type="dxa"/>
            <w:shd w:val="clear" w:color="auto" w:fill="DBE5F1" w:themeFill="accent1" w:themeFillTint="33"/>
            <w:noWrap/>
            <w:vAlign w:val="center"/>
          </w:tcPr>
          <w:p w14:paraId="47A4F019" w14:textId="77777777" w:rsidR="00DE427D" w:rsidRPr="00DE427D" w:rsidRDefault="00DE427D">
            <w:pPr>
              <w:rPr>
                <w:rFonts w:ascii="Arial Narrow" w:hAnsi="Arial Narrow"/>
                <w:sz w:val="14"/>
                <w:szCs w:val="20"/>
              </w:rPr>
            </w:pPr>
            <w:r w:rsidRPr="00DE427D">
              <w:rPr>
                <w:rFonts w:ascii="Arial Narrow" w:hAnsi="Arial Narrow"/>
                <w:sz w:val="14"/>
                <w:szCs w:val="20"/>
              </w:rPr>
              <w:t xml:space="preserve">  Servicios</w:t>
            </w:r>
          </w:p>
        </w:tc>
        <w:tc>
          <w:tcPr>
            <w:tcW w:w="1134" w:type="dxa"/>
            <w:shd w:val="clear" w:color="auto" w:fill="DBE5F1" w:themeFill="accent1" w:themeFillTint="33"/>
            <w:noWrap/>
            <w:vAlign w:val="center"/>
          </w:tcPr>
          <w:p w14:paraId="1D9BB73E" w14:textId="77777777" w:rsidR="00DE427D" w:rsidRPr="00DE427D" w:rsidRDefault="00DE427D">
            <w:pPr>
              <w:jc w:val="right"/>
              <w:rPr>
                <w:rFonts w:ascii="Arial Narrow" w:hAnsi="Arial Narrow"/>
                <w:sz w:val="14"/>
                <w:szCs w:val="20"/>
              </w:rPr>
            </w:pPr>
            <w:r w:rsidRPr="00DE427D">
              <w:rPr>
                <w:rFonts w:ascii="Arial Narrow" w:hAnsi="Arial Narrow"/>
                <w:sz w:val="14"/>
                <w:szCs w:val="20"/>
              </w:rPr>
              <w:t>38,992,248.55</w:t>
            </w:r>
          </w:p>
        </w:tc>
        <w:tc>
          <w:tcPr>
            <w:tcW w:w="1034" w:type="dxa"/>
            <w:shd w:val="clear" w:color="auto" w:fill="DBE5F1" w:themeFill="accent1" w:themeFillTint="33"/>
            <w:noWrap/>
            <w:vAlign w:val="center"/>
          </w:tcPr>
          <w:p w14:paraId="79D175ED"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1034" w:type="dxa"/>
            <w:shd w:val="clear" w:color="auto" w:fill="DBE5F1" w:themeFill="accent1" w:themeFillTint="33"/>
            <w:noWrap/>
            <w:vAlign w:val="center"/>
          </w:tcPr>
          <w:p w14:paraId="73A5EBF9" w14:textId="77777777" w:rsidR="00DE427D" w:rsidRPr="00DE427D" w:rsidRDefault="00DE427D">
            <w:pPr>
              <w:jc w:val="right"/>
              <w:rPr>
                <w:rFonts w:ascii="Arial Narrow" w:hAnsi="Arial Narrow"/>
                <w:b/>
                <w:bCs/>
                <w:sz w:val="14"/>
                <w:szCs w:val="20"/>
              </w:rPr>
            </w:pPr>
            <w:r w:rsidRPr="00DE427D">
              <w:rPr>
                <w:rFonts w:ascii="Arial Narrow" w:hAnsi="Arial Narrow"/>
                <w:b/>
                <w:bCs/>
                <w:sz w:val="14"/>
                <w:szCs w:val="20"/>
              </w:rPr>
              <w:t>38,992,248.55</w:t>
            </w:r>
          </w:p>
        </w:tc>
        <w:tc>
          <w:tcPr>
            <w:tcW w:w="1059" w:type="dxa"/>
            <w:shd w:val="clear" w:color="auto" w:fill="DBE5F1" w:themeFill="accent1" w:themeFillTint="33"/>
            <w:noWrap/>
            <w:vAlign w:val="center"/>
          </w:tcPr>
          <w:p w14:paraId="3F5A986F"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c>
          <w:tcPr>
            <w:tcW w:w="875" w:type="dxa"/>
            <w:shd w:val="clear" w:color="auto" w:fill="DBE5F1" w:themeFill="accent1" w:themeFillTint="33"/>
            <w:noWrap/>
            <w:vAlign w:val="center"/>
          </w:tcPr>
          <w:p w14:paraId="1196A03C" w14:textId="77777777" w:rsidR="00DE427D" w:rsidRPr="00DE427D" w:rsidRDefault="00DE427D">
            <w:pPr>
              <w:rPr>
                <w:rFonts w:ascii="Arial Narrow" w:hAnsi="Arial Narrow"/>
                <w:b/>
                <w:bCs/>
                <w:sz w:val="14"/>
                <w:szCs w:val="20"/>
              </w:rPr>
            </w:pPr>
            <w:r w:rsidRPr="00DE427D">
              <w:rPr>
                <w:rFonts w:ascii="Arial Narrow" w:hAnsi="Arial Narrow"/>
                <w:b/>
                <w:bCs/>
                <w:sz w:val="14"/>
                <w:szCs w:val="20"/>
              </w:rPr>
              <w:t> </w:t>
            </w:r>
          </w:p>
        </w:tc>
      </w:tr>
      <w:tr w:rsidR="00DE427D" w:rsidRPr="00891392" w14:paraId="43947794" w14:textId="77777777" w:rsidTr="003B48E4">
        <w:trPr>
          <w:trHeight w:val="20"/>
        </w:trPr>
        <w:tc>
          <w:tcPr>
            <w:tcW w:w="1226" w:type="dxa"/>
            <w:shd w:val="clear" w:color="auto" w:fill="DBE5F1" w:themeFill="accent1" w:themeFillTint="33"/>
            <w:noWrap/>
            <w:vAlign w:val="center"/>
          </w:tcPr>
          <w:p w14:paraId="1056FCF0" w14:textId="77777777" w:rsidR="00DE427D" w:rsidRPr="00DE427D" w:rsidRDefault="00DE427D">
            <w:pPr>
              <w:rPr>
                <w:rFonts w:ascii="Arial Narrow" w:hAnsi="Arial Narrow"/>
                <w:b/>
                <w:sz w:val="14"/>
                <w:szCs w:val="20"/>
              </w:rPr>
            </w:pPr>
            <w:r w:rsidRPr="00DE427D">
              <w:rPr>
                <w:rFonts w:ascii="Arial Narrow" w:hAnsi="Arial Narrow"/>
                <w:b/>
                <w:sz w:val="14"/>
                <w:szCs w:val="20"/>
              </w:rPr>
              <w:t> </w:t>
            </w:r>
          </w:p>
        </w:tc>
        <w:tc>
          <w:tcPr>
            <w:tcW w:w="2744" w:type="dxa"/>
            <w:shd w:val="clear" w:color="auto" w:fill="DBE5F1" w:themeFill="accent1" w:themeFillTint="33"/>
            <w:noWrap/>
            <w:vAlign w:val="center"/>
          </w:tcPr>
          <w:p w14:paraId="74323A7B" w14:textId="77777777" w:rsidR="00DE427D" w:rsidRPr="00DE427D" w:rsidRDefault="00DE427D">
            <w:pPr>
              <w:rPr>
                <w:rFonts w:ascii="Arial Narrow" w:hAnsi="Arial Narrow"/>
                <w:b/>
                <w:sz w:val="14"/>
                <w:szCs w:val="20"/>
              </w:rPr>
            </w:pPr>
            <w:r w:rsidRPr="00DE427D">
              <w:rPr>
                <w:rFonts w:ascii="Arial Narrow" w:hAnsi="Arial Narrow"/>
                <w:b/>
                <w:sz w:val="14"/>
                <w:szCs w:val="20"/>
              </w:rPr>
              <w:t> </w:t>
            </w:r>
          </w:p>
        </w:tc>
        <w:tc>
          <w:tcPr>
            <w:tcW w:w="1034" w:type="dxa"/>
            <w:shd w:val="clear" w:color="auto" w:fill="DBE5F1" w:themeFill="accent1" w:themeFillTint="33"/>
            <w:noWrap/>
            <w:vAlign w:val="center"/>
          </w:tcPr>
          <w:p w14:paraId="45FA82D6" w14:textId="77777777" w:rsidR="00DE427D" w:rsidRPr="00DE427D" w:rsidRDefault="00DE427D">
            <w:pPr>
              <w:jc w:val="right"/>
              <w:rPr>
                <w:rFonts w:ascii="Arial Narrow" w:hAnsi="Arial Narrow"/>
                <w:b/>
                <w:sz w:val="14"/>
                <w:szCs w:val="20"/>
              </w:rPr>
            </w:pPr>
            <w:r w:rsidRPr="00DE427D">
              <w:rPr>
                <w:rFonts w:ascii="Arial Narrow" w:hAnsi="Arial Narrow"/>
                <w:b/>
                <w:sz w:val="14"/>
                <w:szCs w:val="20"/>
              </w:rPr>
              <w:t> </w:t>
            </w:r>
          </w:p>
        </w:tc>
        <w:tc>
          <w:tcPr>
            <w:tcW w:w="476" w:type="dxa"/>
            <w:shd w:val="clear" w:color="auto" w:fill="DBE5F1" w:themeFill="accent1" w:themeFillTint="33"/>
            <w:noWrap/>
            <w:vAlign w:val="center"/>
          </w:tcPr>
          <w:p w14:paraId="367A12DA" w14:textId="77777777" w:rsidR="00DE427D" w:rsidRPr="00DE427D" w:rsidRDefault="00DE427D">
            <w:pPr>
              <w:jc w:val="center"/>
              <w:rPr>
                <w:rFonts w:ascii="Arial Narrow" w:hAnsi="Arial Narrow"/>
                <w:b/>
                <w:sz w:val="14"/>
                <w:szCs w:val="20"/>
              </w:rPr>
            </w:pPr>
            <w:r w:rsidRPr="00DE427D">
              <w:rPr>
                <w:rFonts w:ascii="Arial Narrow" w:hAnsi="Arial Narrow"/>
                <w:b/>
                <w:sz w:val="14"/>
                <w:szCs w:val="20"/>
              </w:rPr>
              <w:t> </w:t>
            </w:r>
          </w:p>
        </w:tc>
        <w:tc>
          <w:tcPr>
            <w:tcW w:w="709" w:type="dxa"/>
            <w:shd w:val="clear" w:color="auto" w:fill="DBE5F1" w:themeFill="accent1" w:themeFillTint="33"/>
            <w:noWrap/>
            <w:vAlign w:val="center"/>
          </w:tcPr>
          <w:p w14:paraId="0431F723" w14:textId="77777777" w:rsidR="00DE427D" w:rsidRPr="00DE427D" w:rsidRDefault="00DE427D">
            <w:pPr>
              <w:jc w:val="center"/>
              <w:rPr>
                <w:rFonts w:ascii="Arial Narrow" w:hAnsi="Arial Narrow"/>
                <w:b/>
                <w:sz w:val="14"/>
                <w:szCs w:val="20"/>
              </w:rPr>
            </w:pPr>
            <w:r w:rsidRPr="00DE427D">
              <w:rPr>
                <w:rFonts w:ascii="Arial Narrow" w:hAnsi="Arial Narrow"/>
                <w:b/>
                <w:sz w:val="14"/>
                <w:szCs w:val="20"/>
              </w:rPr>
              <w:t> </w:t>
            </w:r>
          </w:p>
        </w:tc>
        <w:tc>
          <w:tcPr>
            <w:tcW w:w="615" w:type="dxa"/>
            <w:shd w:val="clear" w:color="auto" w:fill="DBE5F1" w:themeFill="accent1" w:themeFillTint="33"/>
            <w:noWrap/>
            <w:vAlign w:val="center"/>
          </w:tcPr>
          <w:p w14:paraId="0BE2A733" w14:textId="77777777" w:rsidR="00DE427D" w:rsidRPr="00DE427D" w:rsidRDefault="00DE427D">
            <w:pPr>
              <w:jc w:val="center"/>
              <w:rPr>
                <w:rFonts w:ascii="Arial Narrow" w:hAnsi="Arial Narrow"/>
                <w:b/>
                <w:sz w:val="14"/>
                <w:szCs w:val="20"/>
              </w:rPr>
            </w:pPr>
            <w:r w:rsidRPr="00DE427D">
              <w:rPr>
                <w:rFonts w:ascii="Arial Narrow" w:hAnsi="Arial Narrow"/>
                <w:b/>
                <w:sz w:val="14"/>
                <w:szCs w:val="20"/>
              </w:rPr>
              <w:t> </w:t>
            </w:r>
          </w:p>
        </w:tc>
        <w:tc>
          <w:tcPr>
            <w:tcW w:w="3119" w:type="dxa"/>
            <w:shd w:val="clear" w:color="auto" w:fill="DBE5F1" w:themeFill="accent1" w:themeFillTint="33"/>
            <w:noWrap/>
            <w:vAlign w:val="center"/>
          </w:tcPr>
          <w:p w14:paraId="11350CD2" w14:textId="77777777" w:rsidR="00DE427D" w:rsidRPr="00DE427D" w:rsidRDefault="00DE427D">
            <w:pPr>
              <w:rPr>
                <w:rFonts w:ascii="Arial Narrow" w:hAnsi="Arial Narrow"/>
                <w:b/>
                <w:sz w:val="14"/>
                <w:szCs w:val="20"/>
              </w:rPr>
            </w:pPr>
            <w:r w:rsidRPr="00DE427D">
              <w:rPr>
                <w:rFonts w:ascii="Arial Narrow" w:hAnsi="Arial Narrow"/>
                <w:b/>
                <w:sz w:val="14"/>
                <w:szCs w:val="20"/>
              </w:rPr>
              <w:t>Total</w:t>
            </w:r>
          </w:p>
        </w:tc>
        <w:tc>
          <w:tcPr>
            <w:tcW w:w="1134" w:type="dxa"/>
            <w:shd w:val="clear" w:color="auto" w:fill="DBE5F1" w:themeFill="accent1" w:themeFillTint="33"/>
            <w:noWrap/>
            <w:vAlign w:val="center"/>
          </w:tcPr>
          <w:p w14:paraId="3B399E18" w14:textId="77777777" w:rsidR="00DE427D" w:rsidRPr="00DE427D" w:rsidRDefault="00DE427D">
            <w:pPr>
              <w:jc w:val="right"/>
              <w:rPr>
                <w:rFonts w:ascii="Arial Narrow" w:hAnsi="Arial Narrow"/>
                <w:b/>
                <w:sz w:val="14"/>
                <w:szCs w:val="20"/>
              </w:rPr>
            </w:pPr>
            <w:r w:rsidRPr="00DE427D">
              <w:rPr>
                <w:rFonts w:ascii="Arial Narrow" w:hAnsi="Arial Narrow"/>
                <w:b/>
                <w:sz w:val="14"/>
                <w:szCs w:val="20"/>
              </w:rPr>
              <w:t>420,000,000.00</w:t>
            </w:r>
          </w:p>
        </w:tc>
        <w:tc>
          <w:tcPr>
            <w:tcW w:w="1034" w:type="dxa"/>
            <w:shd w:val="clear" w:color="auto" w:fill="DBE5F1" w:themeFill="accent1" w:themeFillTint="33"/>
            <w:noWrap/>
            <w:vAlign w:val="center"/>
          </w:tcPr>
          <w:p w14:paraId="2C72D556" w14:textId="77777777" w:rsidR="00DE427D" w:rsidRPr="00DE427D" w:rsidRDefault="00DE427D">
            <w:pPr>
              <w:jc w:val="right"/>
              <w:rPr>
                <w:rFonts w:ascii="Arial Narrow" w:hAnsi="Arial Narrow"/>
                <w:b/>
                <w:sz w:val="14"/>
                <w:szCs w:val="20"/>
              </w:rPr>
            </w:pPr>
            <w:r w:rsidRPr="00DE427D">
              <w:rPr>
                <w:rFonts w:ascii="Arial Narrow" w:hAnsi="Arial Narrow"/>
                <w:b/>
                <w:sz w:val="14"/>
                <w:szCs w:val="20"/>
              </w:rPr>
              <w:t>0.00</w:t>
            </w:r>
          </w:p>
        </w:tc>
        <w:tc>
          <w:tcPr>
            <w:tcW w:w="1034" w:type="dxa"/>
            <w:shd w:val="clear" w:color="auto" w:fill="DBE5F1" w:themeFill="accent1" w:themeFillTint="33"/>
            <w:noWrap/>
            <w:vAlign w:val="center"/>
          </w:tcPr>
          <w:p w14:paraId="4C6F1D2E" w14:textId="77777777" w:rsidR="00DE427D" w:rsidRPr="00DE427D" w:rsidRDefault="00DE427D">
            <w:pPr>
              <w:rPr>
                <w:rFonts w:ascii="Arial Narrow" w:hAnsi="Arial Narrow"/>
                <w:b/>
                <w:sz w:val="14"/>
                <w:szCs w:val="20"/>
              </w:rPr>
            </w:pPr>
            <w:r w:rsidRPr="00DE427D">
              <w:rPr>
                <w:rFonts w:ascii="Arial Narrow" w:hAnsi="Arial Narrow"/>
                <w:b/>
                <w:sz w:val="14"/>
                <w:szCs w:val="20"/>
              </w:rPr>
              <w:t> </w:t>
            </w:r>
          </w:p>
        </w:tc>
        <w:tc>
          <w:tcPr>
            <w:tcW w:w="1059" w:type="dxa"/>
            <w:shd w:val="clear" w:color="auto" w:fill="DBE5F1" w:themeFill="accent1" w:themeFillTint="33"/>
            <w:noWrap/>
            <w:vAlign w:val="center"/>
          </w:tcPr>
          <w:p w14:paraId="5DBF5EDA" w14:textId="77777777" w:rsidR="00DE427D" w:rsidRPr="00DE427D" w:rsidRDefault="00DE427D">
            <w:pPr>
              <w:rPr>
                <w:rFonts w:ascii="Arial Narrow" w:hAnsi="Arial Narrow"/>
                <w:b/>
                <w:sz w:val="14"/>
                <w:szCs w:val="20"/>
              </w:rPr>
            </w:pPr>
            <w:r w:rsidRPr="00DE427D">
              <w:rPr>
                <w:rFonts w:ascii="Arial Narrow" w:hAnsi="Arial Narrow"/>
                <w:b/>
                <w:sz w:val="14"/>
                <w:szCs w:val="20"/>
              </w:rPr>
              <w:t> </w:t>
            </w:r>
          </w:p>
        </w:tc>
        <w:tc>
          <w:tcPr>
            <w:tcW w:w="875" w:type="dxa"/>
            <w:shd w:val="clear" w:color="auto" w:fill="DBE5F1" w:themeFill="accent1" w:themeFillTint="33"/>
            <w:noWrap/>
            <w:vAlign w:val="center"/>
          </w:tcPr>
          <w:p w14:paraId="11A6B5AD" w14:textId="77777777" w:rsidR="00DE427D" w:rsidRPr="00DE427D" w:rsidRDefault="00DE427D">
            <w:pPr>
              <w:rPr>
                <w:rFonts w:ascii="Arial Narrow" w:hAnsi="Arial Narrow"/>
                <w:b/>
                <w:sz w:val="14"/>
                <w:szCs w:val="20"/>
              </w:rPr>
            </w:pPr>
            <w:r w:rsidRPr="00DE427D">
              <w:rPr>
                <w:rFonts w:ascii="Arial Narrow" w:hAnsi="Arial Narrow"/>
                <w:b/>
                <w:sz w:val="14"/>
                <w:szCs w:val="20"/>
              </w:rPr>
              <w:t> </w:t>
            </w:r>
          </w:p>
        </w:tc>
      </w:tr>
      <w:tr w:rsidR="003B48E4" w:rsidRPr="00891392" w14:paraId="378AE103" w14:textId="77777777" w:rsidTr="003B48E4">
        <w:trPr>
          <w:trHeight w:val="20"/>
        </w:trPr>
        <w:tc>
          <w:tcPr>
            <w:tcW w:w="1226" w:type="dxa"/>
            <w:shd w:val="clear" w:color="auto" w:fill="auto"/>
            <w:noWrap/>
            <w:vAlign w:val="center"/>
            <w:hideMark/>
          </w:tcPr>
          <w:p w14:paraId="31BC386A" w14:textId="77777777" w:rsidR="003B48E4" w:rsidRPr="00DE427D" w:rsidRDefault="003B48E4" w:rsidP="003B48E4">
            <w:pPr>
              <w:rPr>
                <w:rFonts w:ascii="Arial Narrow" w:hAnsi="Arial Narrow"/>
                <w:b/>
                <w:sz w:val="14"/>
                <w:szCs w:val="20"/>
              </w:rPr>
            </w:pPr>
          </w:p>
        </w:tc>
        <w:tc>
          <w:tcPr>
            <w:tcW w:w="2744" w:type="dxa"/>
            <w:shd w:val="clear" w:color="auto" w:fill="auto"/>
            <w:noWrap/>
            <w:vAlign w:val="center"/>
            <w:hideMark/>
          </w:tcPr>
          <w:p w14:paraId="1CCD1792" w14:textId="77777777" w:rsidR="003B48E4" w:rsidRPr="00DE427D" w:rsidRDefault="003B48E4" w:rsidP="003B48E4">
            <w:pPr>
              <w:rPr>
                <w:rFonts w:ascii="Arial Narrow" w:hAnsi="Arial Narrow"/>
                <w:b/>
                <w:sz w:val="14"/>
                <w:szCs w:val="20"/>
              </w:rPr>
            </w:pPr>
          </w:p>
        </w:tc>
        <w:tc>
          <w:tcPr>
            <w:tcW w:w="1034" w:type="dxa"/>
            <w:shd w:val="clear" w:color="auto" w:fill="auto"/>
            <w:noWrap/>
            <w:vAlign w:val="center"/>
            <w:hideMark/>
          </w:tcPr>
          <w:p w14:paraId="030E0672" w14:textId="77777777" w:rsidR="003B48E4" w:rsidRPr="00DE427D" w:rsidRDefault="003B48E4" w:rsidP="003B48E4">
            <w:pPr>
              <w:jc w:val="center"/>
              <w:rPr>
                <w:rFonts w:ascii="Arial Narrow" w:hAnsi="Arial Narrow"/>
                <w:b/>
                <w:sz w:val="14"/>
                <w:szCs w:val="20"/>
              </w:rPr>
            </w:pPr>
          </w:p>
        </w:tc>
        <w:tc>
          <w:tcPr>
            <w:tcW w:w="476" w:type="dxa"/>
            <w:shd w:val="clear" w:color="000000" w:fill="FFFFFF"/>
            <w:noWrap/>
            <w:vAlign w:val="center"/>
            <w:hideMark/>
          </w:tcPr>
          <w:p w14:paraId="4C1A050D" w14:textId="77777777" w:rsidR="003B48E4" w:rsidRPr="00DE427D" w:rsidRDefault="003B48E4" w:rsidP="003B48E4">
            <w:pPr>
              <w:jc w:val="center"/>
              <w:rPr>
                <w:rFonts w:ascii="Arial Narrow" w:hAnsi="Arial Narrow"/>
                <w:b/>
                <w:sz w:val="14"/>
                <w:szCs w:val="20"/>
              </w:rPr>
            </w:pPr>
          </w:p>
        </w:tc>
        <w:tc>
          <w:tcPr>
            <w:tcW w:w="709" w:type="dxa"/>
            <w:shd w:val="clear" w:color="000000" w:fill="FFFFFF"/>
            <w:noWrap/>
            <w:vAlign w:val="center"/>
            <w:hideMark/>
          </w:tcPr>
          <w:p w14:paraId="1D40A210" w14:textId="77777777" w:rsidR="003B48E4" w:rsidRPr="00DE427D" w:rsidRDefault="003B48E4" w:rsidP="003B48E4">
            <w:pPr>
              <w:jc w:val="center"/>
              <w:rPr>
                <w:rFonts w:ascii="Arial Narrow" w:hAnsi="Arial Narrow"/>
                <w:b/>
                <w:sz w:val="14"/>
                <w:szCs w:val="20"/>
              </w:rPr>
            </w:pPr>
          </w:p>
        </w:tc>
        <w:tc>
          <w:tcPr>
            <w:tcW w:w="615" w:type="dxa"/>
            <w:shd w:val="clear" w:color="000000" w:fill="FFFFFF"/>
            <w:noWrap/>
            <w:vAlign w:val="center"/>
            <w:hideMark/>
          </w:tcPr>
          <w:p w14:paraId="5395FE3A" w14:textId="77777777" w:rsidR="003B48E4" w:rsidRPr="00DE427D" w:rsidRDefault="003B48E4" w:rsidP="003B48E4">
            <w:pPr>
              <w:jc w:val="center"/>
              <w:rPr>
                <w:rFonts w:ascii="Arial Narrow" w:hAnsi="Arial Narrow"/>
                <w:b/>
                <w:sz w:val="14"/>
                <w:szCs w:val="20"/>
              </w:rPr>
            </w:pPr>
          </w:p>
        </w:tc>
        <w:tc>
          <w:tcPr>
            <w:tcW w:w="3119" w:type="dxa"/>
            <w:shd w:val="clear" w:color="000000" w:fill="FFFFFF"/>
            <w:noWrap/>
            <w:vAlign w:val="center"/>
            <w:hideMark/>
          </w:tcPr>
          <w:p w14:paraId="3C46DCAC" w14:textId="77777777" w:rsidR="003B48E4" w:rsidRPr="00DE427D" w:rsidRDefault="003B48E4" w:rsidP="003B48E4">
            <w:pPr>
              <w:rPr>
                <w:rFonts w:ascii="Arial Narrow" w:hAnsi="Arial Narrow"/>
                <w:b/>
                <w:sz w:val="14"/>
                <w:szCs w:val="20"/>
              </w:rPr>
            </w:pPr>
          </w:p>
        </w:tc>
        <w:tc>
          <w:tcPr>
            <w:tcW w:w="1134" w:type="dxa"/>
            <w:shd w:val="clear" w:color="auto" w:fill="auto"/>
            <w:noWrap/>
            <w:vAlign w:val="center"/>
            <w:hideMark/>
          </w:tcPr>
          <w:p w14:paraId="058C9804" w14:textId="77777777" w:rsidR="003B48E4" w:rsidRPr="00DE427D" w:rsidRDefault="003B48E4" w:rsidP="003B48E4">
            <w:pPr>
              <w:jc w:val="right"/>
              <w:rPr>
                <w:rFonts w:ascii="Arial Narrow" w:hAnsi="Arial Narrow"/>
                <w:b/>
                <w:sz w:val="14"/>
                <w:szCs w:val="20"/>
              </w:rPr>
            </w:pPr>
          </w:p>
        </w:tc>
        <w:tc>
          <w:tcPr>
            <w:tcW w:w="1034" w:type="dxa"/>
            <w:shd w:val="clear" w:color="auto" w:fill="auto"/>
            <w:noWrap/>
            <w:vAlign w:val="center"/>
            <w:hideMark/>
          </w:tcPr>
          <w:p w14:paraId="7DB089A5" w14:textId="77777777" w:rsidR="003B48E4" w:rsidRPr="00DE427D" w:rsidRDefault="003B48E4" w:rsidP="003B48E4">
            <w:pPr>
              <w:jc w:val="right"/>
              <w:rPr>
                <w:rFonts w:ascii="Arial Narrow" w:hAnsi="Arial Narrow"/>
                <w:b/>
                <w:sz w:val="14"/>
                <w:szCs w:val="20"/>
              </w:rPr>
            </w:pPr>
          </w:p>
        </w:tc>
        <w:tc>
          <w:tcPr>
            <w:tcW w:w="1034" w:type="dxa"/>
            <w:shd w:val="clear" w:color="auto" w:fill="auto"/>
            <w:noWrap/>
            <w:vAlign w:val="center"/>
            <w:hideMark/>
          </w:tcPr>
          <w:p w14:paraId="789D87FB" w14:textId="77777777" w:rsidR="003B48E4" w:rsidRPr="00DE427D" w:rsidRDefault="003B48E4" w:rsidP="003B48E4">
            <w:pPr>
              <w:jc w:val="right"/>
              <w:rPr>
                <w:rFonts w:ascii="Arial Narrow" w:hAnsi="Arial Narrow"/>
                <w:b/>
                <w:sz w:val="14"/>
                <w:szCs w:val="20"/>
              </w:rPr>
            </w:pPr>
          </w:p>
        </w:tc>
        <w:tc>
          <w:tcPr>
            <w:tcW w:w="1059" w:type="dxa"/>
            <w:shd w:val="clear" w:color="auto" w:fill="auto"/>
            <w:noWrap/>
            <w:vAlign w:val="center"/>
            <w:hideMark/>
          </w:tcPr>
          <w:p w14:paraId="4E76B0ED" w14:textId="77777777" w:rsidR="003B48E4" w:rsidRPr="00DE427D" w:rsidRDefault="003B48E4" w:rsidP="003B48E4">
            <w:pPr>
              <w:jc w:val="right"/>
              <w:rPr>
                <w:rFonts w:ascii="Arial Narrow" w:hAnsi="Arial Narrow"/>
                <w:b/>
                <w:sz w:val="14"/>
                <w:szCs w:val="20"/>
              </w:rPr>
            </w:pPr>
          </w:p>
        </w:tc>
        <w:tc>
          <w:tcPr>
            <w:tcW w:w="875" w:type="dxa"/>
            <w:shd w:val="clear" w:color="auto" w:fill="auto"/>
            <w:noWrap/>
            <w:vAlign w:val="center"/>
            <w:hideMark/>
          </w:tcPr>
          <w:p w14:paraId="3A6E60F8" w14:textId="77777777" w:rsidR="003B48E4" w:rsidRPr="00DE427D" w:rsidRDefault="003B48E4" w:rsidP="003B48E4">
            <w:pPr>
              <w:jc w:val="right"/>
              <w:rPr>
                <w:rFonts w:ascii="Arial Narrow" w:hAnsi="Arial Narrow"/>
                <w:b/>
                <w:sz w:val="14"/>
                <w:szCs w:val="20"/>
              </w:rPr>
            </w:pPr>
          </w:p>
        </w:tc>
      </w:tr>
      <w:tr w:rsidR="003B48E4" w:rsidRPr="00891392" w14:paraId="77822B35" w14:textId="77777777" w:rsidTr="003B48E4">
        <w:trPr>
          <w:trHeight w:val="20"/>
        </w:trPr>
        <w:tc>
          <w:tcPr>
            <w:tcW w:w="1226" w:type="dxa"/>
            <w:shd w:val="clear" w:color="auto" w:fill="auto"/>
            <w:noWrap/>
            <w:vAlign w:val="center"/>
            <w:hideMark/>
          </w:tcPr>
          <w:p w14:paraId="65E6FE8A"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1.1.2.3.00.00.0.0.001</w:t>
            </w:r>
          </w:p>
        </w:tc>
        <w:tc>
          <w:tcPr>
            <w:tcW w:w="2744" w:type="dxa"/>
            <w:shd w:val="clear" w:color="auto" w:fill="auto"/>
            <w:noWrap/>
            <w:vAlign w:val="center"/>
            <w:hideMark/>
          </w:tcPr>
          <w:p w14:paraId="69BFD4CA" w14:textId="77777777" w:rsidR="003B48E4" w:rsidRPr="003B48E4" w:rsidRDefault="003B48E4" w:rsidP="003B48E4">
            <w:pPr>
              <w:rPr>
                <w:rFonts w:ascii="Arial Narrow" w:hAnsi="Arial Narrow"/>
                <w:b/>
                <w:bCs/>
                <w:sz w:val="14"/>
                <w:szCs w:val="20"/>
              </w:rPr>
            </w:pPr>
            <w:r w:rsidRPr="004B0CC2">
              <w:rPr>
                <w:rFonts w:ascii="Arial Narrow" w:hAnsi="Arial Narrow"/>
                <w:b/>
                <w:bCs/>
                <w:sz w:val="12"/>
                <w:szCs w:val="20"/>
              </w:rPr>
              <w:t>Timbres municipales (por constitución de sociedades)</w:t>
            </w:r>
          </w:p>
        </w:tc>
        <w:tc>
          <w:tcPr>
            <w:tcW w:w="1034" w:type="dxa"/>
            <w:shd w:val="clear" w:color="auto" w:fill="auto"/>
            <w:noWrap/>
            <w:vAlign w:val="center"/>
            <w:hideMark/>
          </w:tcPr>
          <w:p w14:paraId="7F532F5B"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15.000.000,00</w:t>
            </w:r>
          </w:p>
        </w:tc>
        <w:tc>
          <w:tcPr>
            <w:tcW w:w="476" w:type="dxa"/>
            <w:shd w:val="clear" w:color="auto" w:fill="auto"/>
            <w:noWrap/>
            <w:vAlign w:val="center"/>
            <w:hideMark/>
          </w:tcPr>
          <w:p w14:paraId="354CBE6E"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w:t>
            </w:r>
          </w:p>
        </w:tc>
        <w:tc>
          <w:tcPr>
            <w:tcW w:w="709" w:type="dxa"/>
            <w:shd w:val="clear" w:color="000000" w:fill="FFFFFF"/>
            <w:noWrap/>
            <w:vAlign w:val="center"/>
            <w:hideMark/>
          </w:tcPr>
          <w:p w14:paraId="5C324BEA"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01</w:t>
            </w:r>
          </w:p>
        </w:tc>
        <w:tc>
          <w:tcPr>
            <w:tcW w:w="615" w:type="dxa"/>
            <w:shd w:val="clear" w:color="auto" w:fill="auto"/>
            <w:noWrap/>
            <w:vAlign w:val="center"/>
            <w:hideMark/>
          </w:tcPr>
          <w:p w14:paraId="10973491" w14:textId="77777777" w:rsidR="003B48E4" w:rsidRPr="003B48E4" w:rsidRDefault="003B48E4" w:rsidP="003B48E4">
            <w:pPr>
              <w:jc w:val="center"/>
              <w:rPr>
                <w:rFonts w:ascii="Arial Narrow" w:hAnsi="Arial Narrow"/>
                <w:b/>
                <w:bCs/>
                <w:sz w:val="14"/>
                <w:szCs w:val="20"/>
              </w:rPr>
            </w:pPr>
          </w:p>
        </w:tc>
        <w:tc>
          <w:tcPr>
            <w:tcW w:w="3119" w:type="dxa"/>
            <w:shd w:val="clear" w:color="000000" w:fill="FFFFFF"/>
            <w:noWrap/>
            <w:vAlign w:val="center"/>
            <w:hideMark/>
          </w:tcPr>
          <w:p w14:paraId="13C84903" w14:textId="77777777" w:rsidR="003B48E4" w:rsidRPr="00913A5E" w:rsidRDefault="003B48E4" w:rsidP="003B48E4">
            <w:pPr>
              <w:rPr>
                <w:rFonts w:ascii="Arial Narrow" w:hAnsi="Arial Narrow"/>
                <w:b/>
                <w:bCs/>
                <w:sz w:val="14"/>
                <w:szCs w:val="20"/>
              </w:rPr>
            </w:pPr>
            <w:r w:rsidRPr="00913A5E">
              <w:rPr>
                <w:rFonts w:ascii="Arial Narrow" w:hAnsi="Arial Narrow"/>
                <w:b/>
                <w:bCs/>
                <w:sz w:val="14"/>
                <w:szCs w:val="20"/>
              </w:rPr>
              <w:t>Administración General</w:t>
            </w:r>
          </w:p>
        </w:tc>
        <w:tc>
          <w:tcPr>
            <w:tcW w:w="1134" w:type="dxa"/>
            <w:shd w:val="clear" w:color="auto" w:fill="auto"/>
            <w:noWrap/>
            <w:vAlign w:val="center"/>
            <w:hideMark/>
          </w:tcPr>
          <w:p w14:paraId="05A5C39F" w14:textId="77777777" w:rsidR="003B48E4" w:rsidRPr="00913A5E" w:rsidRDefault="003B48E4" w:rsidP="003B48E4">
            <w:pPr>
              <w:jc w:val="right"/>
              <w:rPr>
                <w:rFonts w:ascii="Arial Narrow" w:hAnsi="Arial Narrow"/>
                <w:b/>
                <w:bCs/>
                <w:sz w:val="14"/>
                <w:szCs w:val="20"/>
              </w:rPr>
            </w:pPr>
            <w:r w:rsidRPr="00913A5E">
              <w:rPr>
                <w:rFonts w:ascii="Arial Narrow" w:hAnsi="Arial Narrow"/>
                <w:b/>
                <w:bCs/>
                <w:sz w:val="14"/>
                <w:szCs w:val="20"/>
              </w:rPr>
              <w:t>15.000.000,00</w:t>
            </w:r>
          </w:p>
        </w:tc>
        <w:tc>
          <w:tcPr>
            <w:tcW w:w="1034" w:type="dxa"/>
            <w:shd w:val="clear" w:color="auto" w:fill="auto"/>
            <w:noWrap/>
            <w:vAlign w:val="center"/>
            <w:hideMark/>
          </w:tcPr>
          <w:p w14:paraId="434E61D6" w14:textId="77777777" w:rsidR="003B48E4" w:rsidRPr="003B48E4" w:rsidRDefault="003B48E4" w:rsidP="003B48E4">
            <w:pPr>
              <w:jc w:val="right"/>
              <w:rPr>
                <w:rFonts w:ascii="Arial Narrow" w:hAnsi="Arial Narrow"/>
                <w:b/>
                <w:bCs/>
                <w:sz w:val="14"/>
                <w:szCs w:val="20"/>
              </w:rPr>
            </w:pPr>
          </w:p>
        </w:tc>
        <w:tc>
          <w:tcPr>
            <w:tcW w:w="1034" w:type="dxa"/>
            <w:shd w:val="clear" w:color="auto" w:fill="auto"/>
            <w:noWrap/>
            <w:vAlign w:val="center"/>
            <w:hideMark/>
          </w:tcPr>
          <w:p w14:paraId="310C15A0"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37A66E85"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06EAC487" w14:textId="77777777" w:rsidR="003B48E4" w:rsidRPr="003B48E4" w:rsidRDefault="003B48E4" w:rsidP="003B48E4">
            <w:pPr>
              <w:jc w:val="right"/>
              <w:rPr>
                <w:rFonts w:ascii="Arial Narrow" w:hAnsi="Arial Narrow"/>
                <w:b/>
                <w:bCs/>
                <w:sz w:val="14"/>
                <w:szCs w:val="20"/>
              </w:rPr>
            </w:pPr>
          </w:p>
        </w:tc>
      </w:tr>
      <w:tr w:rsidR="003B48E4" w:rsidRPr="00891392" w14:paraId="03223388" w14:textId="77777777" w:rsidTr="003B48E4">
        <w:trPr>
          <w:trHeight w:val="20"/>
        </w:trPr>
        <w:tc>
          <w:tcPr>
            <w:tcW w:w="1226" w:type="dxa"/>
            <w:shd w:val="clear" w:color="auto" w:fill="auto"/>
            <w:noWrap/>
            <w:vAlign w:val="center"/>
            <w:hideMark/>
          </w:tcPr>
          <w:p w14:paraId="57C08AFC" w14:textId="77777777" w:rsidR="003B48E4" w:rsidRPr="003B48E4" w:rsidRDefault="003B48E4" w:rsidP="003B48E4">
            <w:pPr>
              <w:rPr>
                <w:rFonts w:ascii="Arial Narrow" w:hAnsi="Arial Narrow"/>
                <w:sz w:val="14"/>
                <w:szCs w:val="20"/>
              </w:rPr>
            </w:pPr>
          </w:p>
        </w:tc>
        <w:tc>
          <w:tcPr>
            <w:tcW w:w="2744" w:type="dxa"/>
            <w:shd w:val="clear" w:color="auto" w:fill="auto"/>
            <w:noWrap/>
            <w:vAlign w:val="center"/>
            <w:hideMark/>
          </w:tcPr>
          <w:p w14:paraId="10A0D3C5" w14:textId="77777777" w:rsidR="003B48E4" w:rsidRPr="003B48E4" w:rsidRDefault="003B48E4" w:rsidP="003B48E4">
            <w:pPr>
              <w:rPr>
                <w:rFonts w:ascii="Arial Narrow" w:hAnsi="Arial Narrow"/>
                <w:sz w:val="14"/>
                <w:szCs w:val="20"/>
              </w:rPr>
            </w:pPr>
          </w:p>
        </w:tc>
        <w:tc>
          <w:tcPr>
            <w:tcW w:w="1034" w:type="dxa"/>
            <w:shd w:val="clear" w:color="auto" w:fill="auto"/>
            <w:noWrap/>
            <w:vAlign w:val="center"/>
            <w:hideMark/>
          </w:tcPr>
          <w:p w14:paraId="04E8E777" w14:textId="77777777" w:rsidR="003B48E4" w:rsidRPr="003B48E4" w:rsidRDefault="003B48E4" w:rsidP="003B48E4">
            <w:pPr>
              <w:jc w:val="center"/>
              <w:rPr>
                <w:rFonts w:ascii="Arial Narrow" w:hAnsi="Arial Narrow"/>
                <w:sz w:val="14"/>
                <w:szCs w:val="20"/>
              </w:rPr>
            </w:pPr>
          </w:p>
        </w:tc>
        <w:tc>
          <w:tcPr>
            <w:tcW w:w="476" w:type="dxa"/>
            <w:shd w:val="clear" w:color="000000" w:fill="FFFFFF"/>
            <w:noWrap/>
            <w:vAlign w:val="center"/>
            <w:hideMark/>
          </w:tcPr>
          <w:p w14:paraId="76046ADD" w14:textId="77777777" w:rsidR="003B48E4" w:rsidRPr="003B48E4" w:rsidRDefault="003B48E4" w:rsidP="003B48E4">
            <w:pPr>
              <w:jc w:val="center"/>
              <w:rPr>
                <w:rFonts w:ascii="Arial Narrow" w:hAnsi="Arial Narrow"/>
                <w:b/>
                <w:bCs/>
                <w:sz w:val="14"/>
                <w:szCs w:val="20"/>
              </w:rPr>
            </w:pPr>
          </w:p>
        </w:tc>
        <w:tc>
          <w:tcPr>
            <w:tcW w:w="709" w:type="dxa"/>
            <w:shd w:val="clear" w:color="000000" w:fill="FFFFFF"/>
            <w:noWrap/>
            <w:vAlign w:val="center"/>
            <w:hideMark/>
          </w:tcPr>
          <w:p w14:paraId="228487B0" w14:textId="77777777" w:rsidR="003B48E4" w:rsidRPr="003B48E4" w:rsidRDefault="003B48E4" w:rsidP="003B48E4">
            <w:pPr>
              <w:jc w:val="center"/>
              <w:rPr>
                <w:rFonts w:ascii="Arial Narrow" w:hAnsi="Arial Narrow"/>
                <w:b/>
                <w:bCs/>
                <w:sz w:val="14"/>
                <w:szCs w:val="20"/>
              </w:rPr>
            </w:pPr>
          </w:p>
        </w:tc>
        <w:tc>
          <w:tcPr>
            <w:tcW w:w="615" w:type="dxa"/>
            <w:shd w:val="clear" w:color="000000" w:fill="FFFFFF"/>
            <w:noWrap/>
            <w:vAlign w:val="center"/>
            <w:hideMark/>
          </w:tcPr>
          <w:p w14:paraId="515637E3" w14:textId="77777777" w:rsidR="003B48E4" w:rsidRPr="003B48E4" w:rsidRDefault="003B48E4" w:rsidP="003B48E4">
            <w:pPr>
              <w:jc w:val="center"/>
              <w:rPr>
                <w:rFonts w:ascii="Arial Narrow" w:hAnsi="Arial Narrow"/>
                <w:b/>
                <w:bCs/>
                <w:sz w:val="14"/>
                <w:szCs w:val="20"/>
              </w:rPr>
            </w:pPr>
          </w:p>
        </w:tc>
        <w:tc>
          <w:tcPr>
            <w:tcW w:w="3119" w:type="dxa"/>
            <w:shd w:val="clear" w:color="000000" w:fill="FFFFFF"/>
            <w:noWrap/>
            <w:vAlign w:val="center"/>
            <w:hideMark/>
          </w:tcPr>
          <w:p w14:paraId="73AAEE35" w14:textId="77777777" w:rsidR="003B48E4" w:rsidRPr="003B48E4" w:rsidRDefault="003B48E4" w:rsidP="003B48E4">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auto"/>
            <w:noWrap/>
            <w:vAlign w:val="center"/>
            <w:hideMark/>
          </w:tcPr>
          <w:p w14:paraId="7F8152EC"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15.000.000,00</w:t>
            </w:r>
          </w:p>
        </w:tc>
        <w:tc>
          <w:tcPr>
            <w:tcW w:w="1034" w:type="dxa"/>
            <w:shd w:val="clear" w:color="auto" w:fill="auto"/>
            <w:noWrap/>
            <w:vAlign w:val="center"/>
            <w:hideMark/>
          </w:tcPr>
          <w:p w14:paraId="1F5728B0"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15.000.000,00</w:t>
            </w:r>
          </w:p>
        </w:tc>
        <w:tc>
          <w:tcPr>
            <w:tcW w:w="1034" w:type="dxa"/>
            <w:shd w:val="clear" w:color="auto" w:fill="auto"/>
            <w:noWrap/>
            <w:vAlign w:val="center"/>
            <w:hideMark/>
          </w:tcPr>
          <w:p w14:paraId="6DC0B2A3"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14921B17"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44260F35" w14:textId="77777777" w:rsidR="003B48E4" w:rsidRPr="003B48E4" w:rsidRDefault="003B48E4" w:rsidP="003B48E4">
            <w:pPr>
              <w:jc w:val="right"/>
              <w:rPr>
                <w:rFonts w:ascii="Arial Narrow" w:hAnsi="Arial Narrow"/>
                <w:b/>
                <w:bCs/>
                <w:sz w:val="14"/>
                <w:szCs w:val="20"/>
              </w:rPr>
            </w:pPr>
          </w:p>
        </w:tc>
      </w:tr>
      <w:tr w:rsidR="003B48E4" w:rsidRPr="00891392" w14:paraId="67142EB7" w14:textId="77777777" w:rsidTr="003B48E4">
        <w:trPr>
          <w:trHeight w:val="20"/>
        </w:trPr>
        <w:tc>
          <w:tcPr>
            <w:tcW w:w="1226" w:type="dxa"/>
            <w:shd w:val="clear" w:color="auto" w:fill="auto"/>
            <w:noWrap/>
            <w:vAlign w:val="center"/>
            <w:hideMark/>
          </w:tcPr>
          <w:p w14:paraId="521FA2A0" w14:textId="77777777" w:rsidR="003B48E4" w:rsidRPr="003B48E4" w:rsidRDefault="003B48E4" w:rsidP="003B48E4">
            <w:pPr>
              <w:rPr>
                <w:rFonts w:ascii="Arial Narrow" w:hAnsi="Arial Narrow"/>
                <w:sz w:val="14"/>
                <w:szCs w:val="20"/>
              </w:rPr>
            </w:pPr>
          </w:p>
        </w:tc>
        <w:tc>
          <w:tcPr>
            <w:tcW w:w="2744" w:type="dxa"/>
            <w:shd w:val="clear" w:color="auto" w:fill="auto"/>
            <w:noWrap/>
            <w:vAlign w:val="center"/>
            <w:hideMark/>
          </w:tcPr>
          <w:p w14:paraId="22AEB323" w14:textId="77777777" w:rsidR="003B48E4" w:rsidRPr="003B48E4" w:rsidRDefault="003B48E4" w:rsidP="003B48E4">
            <w:pPr>
              <w:rPr>
                <w:rFonts w:ascii="Arial Narrow" w:hAnsi="Arial Narrow"/>
                <w:sz w:val="14"/>
                <w:szCs w:val="20"/>
              </w:rPr>
            </w:pPr>
          </w:p>
        </w:tc>
        <w:tc>
          <w:tcPr>
            <w:tcW w:w="1034" w:type="dxa"/>
            <w:shd w:val="clear" w:color="auto" w:fill="auto"/>
            <w:noWrap/>
            <w:vAlign w:val="center"/>
            <w:hideMark/>
          </w:tcPr>
          <w:p w14:paraId="231B1C7C" w14:textId="77777777" w:rsidR="003B48E4" w:rsidRPr="003B48E4" w:rsidRDefault="003B48E4" w:rsidP="003B48E4">
            <w:pPr>
              <w:jc w:val="center"/>
              <w:rPr>
                <w:rFonts w:ascii="Arial Narrow" w:hAnsi="Arial Narrow"/>
                <w:sz w:val="14"/>
                <w:szCs w:val="20"/>
              </w:rPr>
            </w:pPr>
          </w:p>
        </w:tc>
        <w:tc>
          <w:tcPr>
            <w:tcW w:w="476" w:type="dxa"/>
            <w:shd w:val="clear" w:color="000000" w:fill="FFFFFF"/>
            <w:noWrap/>
            <w:vAlign w:val="center"/>
            <w:hideMark/>
          </w:tcPr>
          <w:p w14:paraId="6220818F" w14:textId="77777777" w:rsidR="003B48E4" w:rsidRPr="003B48E4" w:rsidRDefault="003B48E4" w:rsidP="003B48E4">
            <w:pPr>
              <w:jc w:val="center"/>
              <w:rPr>
                <w:rFonts w:ascii="Arial Narrow" w:hAnsi="Arial Narrow"/>
                <w:sz w:val="14"/>
                <w:szCs w:val="20"/>
              </w:rPr>
            </w:pPr>
          </w:p>
        </w:tc>
        <w:tc>
          <w:tcPr>
            <w:tcW w:w="709" w:type="dxa"/>
            <w:shd w:val="clear" w:color="000000" w:fill="FFFFFF"/>
            <w:noWrap/>
            <w:vAlign w:val="center"/>
            <w:hideMark/>
          </w:tcPr>
          <w:p w14:paraId="141733DA" w14:textId="77777777" w:rsidR="003B48E4" w:rsidRPr="003B48E4" w:rsidRDefault="003B48E4" w:rsidP="003B48E4">
            <w:pPr>
              <w:jc w:val="center"/>
              <w:rPr>
                <w:rFonts w:ascii="Arial Narrow" w:hAnsi="Arial Narrow"/>
                <w:sz w:val="14"/>
                <w:szCs w:val="20"/>
              </w:rPr>
            </w:pPr>
          </w:p>
        </w:tc>
        <w:tc>
          <w:tcPr>
            <w:tcW w:w="615" w:type="dxa"/>
            <w:shd w:val="clear" w:color="000000" w:fill="FFFFFF"/>
            <w:noWrap/>
            <w:vAlign w:val="center"/>
            <w:hideMark/>
          </w:tcPr>
          <w:p w14:paraId="592CF10F" w14:textId="77777777" w:rsidR="003B48E4" w:rsidRPr="003B48E4" w:rsidRDefault="003B48E4" w:rsidP="003B48E4">
            <w:pPr>
              <w:jc w:val="center"/>
              <w:rPr>
                <w:rFonts w:ascii="Arial Narrow" w:hAnsi="Arial Narrow"/>
                <w:sz w:val="14"/>
                <w:szCs w:val="20"/>
              </w:rPr>
            </w:pPr>
          </w:p>
        </w:tc>
        <w:tc>
          <w:tcPr>
            <w:tcW w:w="3119" w:type="dxa"/>
            <w:shd w:val="clear" w:color="000000" w:fill="FFFFFF"/>
            <w:noWrap/>
            <w:vAlign w:val="center"/>
            <w:hideMark/>
          </w:tcPr>
          <w:p w14:paraId="2C28B580" w14:textId="77777777" w:rsidR="003B48E4" w:rsidRPr="003B48E4" w:rsidRDefault="003B48E4" w:rsidP="003B48E4">
            <w:pPr>
              <w:rPr>
                <w:rFonts w:ascii="Arial Narrow" w:hAnsi="Arial Narrow"/>
                <w:sz w:val="14"/>
                <w:szCs w:val="20"/>
              </w:rPr>
            </w:pPr>
          </w:p>
        </w:tc>
        <w:tc>
          <w:tcPr>
            <w:tcW w:w="1134" w:type="dxa"/>
            <w:shd w:val="clear" w:color="auto" w:fill="auto"/>
            <w:noWrap/>
            <w:vAlign w:val="center"/>
            <w:hideMark/>
          </w:tcPr>
          <w:p w14:paraId="30C7BC4E" w14:textId="77777777" w:rsidR="003B48E4" w:rsidRPr="005B3B9F" w:rsidRDefault="003B48E4" w:rsidP="003B48E4">
            <w:pPr>
              <w:jc w:val="right"/>
              <w:rPr>
                <w:rFonts w:ascii="Arial Narrow" w:hAnsi="Arial Narrow"/>
                <w:sz w:val="14"/>
                <w:szCs w:val="20"/>
              </w:rPr>
            </w:pPr>
          </w:p>
        </w:tc>
        <w:tc>
          <w:tcPr>
            <w:tcW w:w="1034" w:type="dxa"/>
            <w:shd w:val="clear" w:color="auto" w:fill="auto"/>
            <w:noWrap/>
            <w:vAlign w:val="center"/>
            <w:hideMark/>
          </w:tcPr>
          <w:p w14:paraId="798FB6C7" w14:textId="77777777" w:rsidR="003B48E4" w:rsidRPr="003B48E4" w:rsidRDefault="003B48E4" w:rsidP="003B48E4">
            <w:pPr>
              <w:jc w:val="right"/>
              <w:rPr>
                <w:rFonts w:ascii="Arial Narrow" w:hAnsi="Arial Narrow"/>
                <w:b/>
                <w:bCs/>
                <w:sz w:val="14"/>
                <w:szCs w:val="20"/>
              </w:rPr>
            </w:pPr>
          </w:p>
        </w:tc>
        <w:tc>
          <w:tcPr>
            <w:tcW w:w="1034" w:type="dxa"/>
            <w:shd w:val="clear" w:color="auto" w:fill="auto"/>
            <w:noWrap/>
            <w:vAlign w:val="center"/>
            <w:hideMark/>
          </w:tcPr>
          <w:p w14:paraId="1963E436"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28369F18"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52822D64" w14:textId="77777777" w:rsidR="003B48E4" w:rsidRPr="003B48E4" w:rsidRDefault="003B48E4" w:rsidP="003B48E4">
            <w:pPr>
              <w:jc w:val="right"/>
              <w:rPr>
                <w:rFonts w:ascii="Arial Narrow" w:hAnsi="Arial Narrow"/>
                <w:b/>
                <w:bCs/>
                <w:sz w:val="14"/>
                <w:szCs w:val="20"/>
              </w:rPr>
            </w:pPr>
          </w:p>
        </w:tc>
      </w:tr>
      <w:tr w:rsidR="003B48E4" w:rsidRPr="00891392" w14:paraId="0CD09586" w14:textId="77777777" w:rsidTr="003B48E4">
        <w:trPr>
          <w:trHeight w:val="20"/>
        </w:trPr>
        <w:tc>
          <w:tcPr>
            <w:tcW w:w="1226" w:type="dxa"/>
            <w:shd w:val="clear" w:color="auto" w:fill="B8CCE4" w:themeFill="accent1" w:themeFillTint="66"/>
            <w:noWrap/>
            <w:vAlign w:val="center"/>
            <w:hideMark/>
          </w:tcPr>
          <w:p w14:paraId="0C511713"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1.1.2.4.00.00.0.0.001</w:t>
            </w:r>
          </w:p>
        </w:tc>
        <w:tc>
          <w:tcPr>
            <w:tcW w:w="2744" w:type="dxa"/>
            <w:shd w:val="clear" w:color="auto" w:fill="B8CCE4" w:themeFill="accent1" w:themeFillTint="66"/>
            <w:noWrap/>
            <w:vAlign w:val="center"/>
            <w:hideMark/>
          </w:tcPr>
          <w:p w14:paraId="1DEED94B" w14:textId="77777777" w:rsidR="003B48E4" w:rsidRPr="003B48E4" w:rsidRDefault="003B48E4" w:rsidP="003B48E4">
            <w:pPr>
              <w:rPr>
                <w:rFonts w:ascii="Arial Narrow" w:hAnsi="Arial Narrow"/>
                <w:b/>
                <w:bCs/>
                <w:sz w:val="14"/>
                <w:szCs w:val="20"/>
              </w:rPr>
            </w:pPr>
            <w:r w:rsidRPr="004B0CC2">
              <w:rPr>
                <w:rFonts w:ascii="Arial Narrow" w:hAnsi="Arial Narrow"/>
                <w:b/>
                <w:bCs/>
                <w:sz w:val="12"/>
                <w:szCs w:val="20"/>
              </w:rPr>
              <w:t>Timbres municipales (por traspasos de bienes inmuebles)</w:t>
            </w:r>
          </w:p>
        </w:tc>
        <w:tc>
          <w:tcPr>
            <w:tcW w:w="1034" w:type="dxa"/>
            <w:shd w:val="clear" w:color="auto" w:fill="B8CCE4" w:themeFill="accent1" w:themeFillTint="66"/>
            <w:noWrap/>
            <w:vAlign w:val="center"/>
            <w:hideMark/>
          </w:tcPr>
          <w:p w14:paraId="6F12DE39"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15.000.000,00</w:t>
            </w:r>
          </w:p>
        </w:tc>
        <w:tc>
          <w:tcPr>
            <w:tcW w:w="476" w:type="dxa"/>
            <w:shd w:val="clear" w:color="auto" w:fill="B8CCE4" w:themeFill="accent1" w:themeFillTint="66"/>
            <w:noWrap/>
            <w:vAlign w:val="center"/>
            <w:hideMark/>
          </w:tcPr>
          <w:p w14:paraId="41E41197"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w:t>
            </w:r>
          </w:p>
        </w:tc>
        <w:tc>
          <w:tcPr>
            <w:tcW w:w="709" w:type="dxa"/>
            <w:shd w:val="clear" w:color="auto" w:fill="B8CCE4" w:themeFill="accent1" w:themeFillTint="66"/>
            <w:noWrap/>
            <w:vAlign w:val="center"/>
            <w:hideMark/>
          </w:tcPr>
          <w:p w14:paraId="6583A273"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01</w:t>
            </w:r>
          </w:p>
        </w:tc>
        <w:tc>
          <w:tcPr>
            <w:tcW w:w="615" w:type="dxa"/>
            <w:shd w:val="clear" w:color="auto" w:fill="B8CCE4" w:themeFill="accent1" w:themeFillTint="66"/>
            <w:noWrap/>
            <w:vAlign w:val="center"/>
            <w:hideMark/>
          </w:tcPr>
          <w:p w14:paraId="05FBF265" w14:textId="77777777" w:rsidR="003B48E4" w:rsidRPr="003B48E4" w:rsidRDefault="003B48E4" w:rsidP="003B48E4">
            <w:pPr>
              <w:jc w:val="center"/>
              <w:rPr>
                <w:rFonts w:ascii="Arial Narrow" w:hAnsi="Arial Narrow"/>
                <w:b/>
                <w:bCs/>
                <w:color w:val="0070C0"/>
                <w:sz w:val="14"/>
                <w:szCs w:val="20"/>
              </w:rPr>
            </w:pPr>
          </w:p>
        </w:tc>
        <w:tc>
          <w:tcPr>
            <w:tcW w:w="3119" w:type="dxa"/>
            <w:shd w:val="clear" w:color="auto" w:fill="B8CCE4" w:themeFill="accent1" w:themeFillTint="66"/>
            <w:noWrap/>
            <w:vAlign w:val="center"/>
            <w:hideMark/>
          </w:tcPr>
          <w:p w14:paraId="2D8EAD49"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Administración General</w:t>
            </w:r>
          </w:p>
        </w:tc>
        <w:tc>
          <w:tcPr>
            <w:tcW w:w="1134" w:type="dxa"/>
            <w:shd w:val="clear" w:color="auto" w:fill="B8CCE4" w:themeFill="accent1" w:themeFillTint="66"/>
            <w:noWrap/>
            <w:vAlign w:val="center"/>
            <w:hideMark/>
          </w:tcPr>
          <w:p w14:paraId="559AA3E2"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15.000.000,00</w:t>
            </w:r>
          </w:p>
        </w:tc>
        <w:tc>
          <w:tcPr>
            <w:tcW w:w="1034" w:type="dxa"/>
            <w:shd w:val="clear" w:color="auto" w:fill="B8CCE4" w:themeFill="accent1" w:themeFillTint="66"/>
            <w:noWrap/>
            <w:vAlign w:val="center"/>
            <w:hideMark/>
          </w:tcPr>
          <w:p w14:paraId="288DF131" w14:textId="77777777" w:rsidR="003B48E4" w:rsidRPr="003B48E4" w:rsidRDefault="003B48E4" w:rsidP="003B48E4">
            <w:pPr>
              <w:jc w:val="right"/>
              <w:rPr>
                <w:rFonts w:ascii="Arial Narrow" w:hAnsi="Arial Narrow"/>
                <w:b/>
                <w:bCs/>
                <w:sz w:val="14"/>
                <w:szCs w:val="20"/>
              </w:rPr>
            </w:pPr>
          </w:p>
        </w:tc>
        <w:tc>
          <w:tcPr>
            <w:tcW w:w="1034" w:type="dxa"/>
            <w:shd w:val="clear" w:color="auto" w:fill="B8CCE4" w:themeFill="accent1" w:themeFillTint="66"/>
            <w:noWrap/>
            <w:vAlign w:val="center"/>
            <w:hideMark/>
          </w:tcPr>
          <w:p w14:paraId="686AA157" w14:textId="77777777" w:rsidR="003B48E4" w:rsidRPr="003B48E4" w:rsidRDefault="003B48E4" w:rsidP="003B48E4">
            <w:pPr>
              <w:jc w:val="right"/>
              <w:rPr>
                <w:rFonts w:ascii="Arial Narrow" w:hAnsi="Arial Narrow"/>
                <w:b/>
                <w:bCs/>
                <w:sz w:val="14"/>
                <w:szCs w:val="20"/>
              </w:rPr>
            </w:pPr>
          </w:p>
        </w:tc>
        <w:tc>
          <w:tcPr>
            <w:tcW w:w="1059" w:type="dxa"/>
            <w:shd w:val="clear" w:color="auto" w:fill="B8CCE4" w:themeFill="accent1" w:themeFillTint="66"/>
            <w:noWrap/>
            <w:vAlign w:val="center"/>
            <w:hideMark/>
          </w:tcPr>
          <w:p w14:paraId="5DBC7DD1" w14:textId="77777777" w:rsidR="003B48E4" w:rsidRPr="003B48E4" w:rsidRDefault="003B48E4" w:rsidP="003B48E4">
            <w:pPr>
              <w:jc w:val="right"/>
              <w:rPr>
                <w:rFonts w:ascii="Arial Narrow" w:hAnsi="Arial Narrow"/>
                <w:b/>
                <w:bCs/>
                <w:sz w:val="14"/>
                <w:szCs w:val="20"/>
              </w:rPr>
            </w:pPr>
          </w:p>
        </w:tc>
        <w:tc>
          <w:tcPr>
            <w:tcW w:w="875" w:type="dxa"/>
            <w:shd w:val="clear" w:color="auto" w:fill="B8CCE4" w:themeFill="accent1" w:themeFillTint="66"/>
            <w:noWrap/>
            <w:vAlign w:val="center"/>
            <w:hideMark/>
          </w:tcPr>
          <w:p w14:paraId="23339464" w14:textId="77777777" w:rsidR="003B48E4" w:rsidRPr="003B48E4" w:rsidRDefault="003B48E4" w:rsidP="003B48E4">
            <w:pPr>
              <w:jc w:val="right"/>
              <w:rPr>
                <w:rFonts w:ascii="Arial Narrow" w:hAnsi="Arial Narrow"/>
                <w:b/>
                <w:bCs/>
                <w:sz w:val="14"/>
                <w:szCs w:val="20"/>
              </w:rPr>
            </w:pPr>
          </w:p>
        </w:tc>
      </w:tr>
      <w:tr w:rsidR="003B48E4" w:rsidRPr="00891392" w14:paraId="4BCB0755" w14:textId="77777777" w:rsidTr="003B48E4">
        <w:trPr>
          <w:trHeight w:val="20"/>
        </w:trPr>
        <w:tc>
          <w:tcPr>
            <w:tcW w:w="1226" w:type="dxa"/>
            <w:shd w:val="clear" w:color="auto" w:fill="B8CCE4" w:themeFill="accent1" w:themeFillTint="66"/>
            <w:noWrap/>
            <w:vAlign w:val="center"/>
            <w:hideMark/>
          </w:tcPr>
          <w:p w14:paraId="3904FD50" w14:textId="77777777" w:rsidR="003B48E4" w:rsidRPr="003B48E4" w:rsidRDefault="003B48E4" w:rsidP="003B48E4">
            <w:pPr>
              <w:rPr>
                <w:rFonts w:ascii="Arial Narrow" w:hAnsi="Arial Narrow"/>
                <w:sz w:val="14"/>
                <w:szCs w:val="20"/>
              </w:rPr>
            </w:pPr>
          </w:p>
        </w:tc>
        <w:tc>
          <w:tcPr>
            <w:tcW w:w="2744" w:type="dxa"/>
            <w:shd w:val="clear" w:color="auto" w:fill="B8CCE4" w:themeFill="accent1" w:themeFillTint="66"/>
            <w:noWrap/>
            <w:vAlign w:val="center"/>
            <w:hideMark/>
          </w:tcPr>
          <w:p w14:paraId="0F76B26B" w14:textId="77777777" w:rsidR="003B48E4" w:rsidRPr="003B48E4" w:rsidRDefault="003B48E4" w:rsidP="003B48E4">
            <w:pPr>
              <w:rPr>
                <w:rFonts w:ascii="Arial Narrow" w:hAnsi="Arial Narrow"/>
                <w:sz w:val="14"/>
                <w:szCs w:val="20"/>
              </w:rPr>
            </w:pPr>
          </w:p>
        </w:tc>
        <w:tc>
          <w:tcPr>
            <w:tcW w:w="1034" w:type="dxa"/>
            <w:shd w:val="clear" w:color="auto" w:fill="B8CCE4" w:themeFill="accent1" w:themeFillTint="66"/>
            <w:noWrap/>
            <w:vAlign w:val="center"/>
            <w:hideMark/>
          </w:tcPr>
          <w:p w14:paraId="57A769DE" w14:textId="77777777" w:rsidR="003B48E4" w:rsidRPr="003B48E4" w:rsidRDefault="003B48E4" w:rsidP="003B48E4">
            <w:pPr>
              <w:jc w:val="center"/>
              <w:rPr>
                <w:rFonts w:ascii="Arial Narrow" w:hAnsi="Arial Narrow"/>
                <w:sz w:val="14"/>
                <w:szCs w:val="20"/>
              </w:rPr>
            </w:pPr>
          </w:p>
        </w:tc>
        <w:tc>
          <w:tcPr>
            <w:tcW w:w="476" w:type="dxa"/>
            <w:shd w:val="clear" w:color="auto" w:fill="B8CCE4" w:themeFill="accent1" w:themeFillTint="66"/>
            <w:noWrap/>
            <w:vAlign w:val="center"/>
            <w:hideMark/>
          </w:tcPr>
          <w:p w14:paraId="4C954FED" w14:textId="77777777" w:rsidR="003B48E4" w:rsidRPr="003B48E4" w:rsidRDefault="003B48E4" w:rsidP="003B48E4">
            <w:pPr>
              <w:jc w:val="center"/>
              <w:rPr>
                <w:rFonts w:ascii="Arial Narrow" w:hAnsi="Arial Narrow"/>
                <w:sz w:val="14"/>
                <w:szCs w:val="20"/>
              </w:rPr>
            </w:pPr>
          </w:p>
        </w:tc>
        <w:tc>
          <w:tcPr>
            <w:tcW w:w="709" w:type="dxa"/>
            <w:shd w:val="clear" w:color="auto" w:fill="B8CCE4" w:themeFill="accent1" w:themeFillTint="66"/>
            <w:noWrap/>
            <w:vAlign w:val="center"/>
            <w:hideMark/>
          </w:tcPr>
          <w:p w14:paraId="17280E9E" w14:textId="77777777" w:rsidR="003B48E4" w:rsidRPr="003B48E4" w:rsidRDefault="003B48E4" w:rsidP="003B48E4">
            <w:pPr>
              <w:jc w:val="center"/>
              <w:rPr>
                <w:rFonts w:ascii="Arial Narrow" w:hAnsi="Arial Narrow"/>
                <w:sz w:val="14"/>
                <w:szCs w:val="20"/>
              </w:rPr>
            </w:pPr>
          </w:p>
        </w:tc>
        <w:tc>
          <w:tcPr>
            <w:tcW w:w="615" w:type="dxa"/>
            <w:shd w:val="clear" w:color="auto" w:fill="B8CCE4" w:themeFill="accent1" w:themeFillTint="66"/>
            <w:noWrap/>
            <w:vAlign w:val="center"/>
            <w:hideMark/>
          </w:tcPr>
          <w:p w14:paraId="76C57CDE" w14:textId="77777777" w:rsidR="003B48E4" w:rsidRPr="003B48E4" w:rsidRDefault="003B48E4" w:rsidP="003B48E4">
            <w:pPr>
              <w:jc w:val="center"/>
              <w:rPr>
                <w:rFonts w:ascii="Arial Narrow" w:hAnsi="Arial Narrow"/>
                <w:sz w:val="14"/>
                <w:szCs w:val="20"/>
              </w:rPr>
            </w:pPr>
          </w:p>
        </w:tc>
        <w:tc>
          <w:tcPr>
            <w:tcW w:w="3119" w:type="dxa"/>
            <w:shd w:val="clear" w:color="auto" w:fill="B8CCE4" w:themeFill="accent1" w:themeFillTint="66"/>
            <w:noWrap/>
            <w:vAlign w:val="center"/>
            <w:hideMark/>
          </w:tcPr>
          <w:p w14:paraId="115436B4" w14:textId="77777777" w:rsidR="003B48E4" w:rsidRPr="003B48E4" w:rsidRDefault="003B48E4" w:rsidP="003B48E4">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B8CCE4" w:themeFill="accent1" w:themeFillTint="66"/>
            <w:noWrap/>
            <w:vAlign w:val="center"/>
            <w:hideMark/>
          </w:tcPr>
          <w:p w14:paraId="66C35A26"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15.000.000,00</w:t>
            </w:r>
          </w:p>
        </w:tc>
        <w:tc>
          <w:tcPr>
            <w:tcW w:w="1034" w:type="dxa"/>
            <w:shd w:val="clear" w:color="auto" w:fill="B8CCE4" w:themeFill="accent1" w:themeFillTint="66"/>
            <w:noWrap/>
            <w:vAlign w:val="center"/>
            <w:hideMark/>
          </w:tcPr>
          <w:p w14:paraId="6F665DEF"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15.000.000,00</w:t>
            </w:r>
          </w:p>
        </w:tc>
        <w:tc>
          <w:tcPr>
            <w:tcW w:w="1034" w:type="dxa"/>
            <w:shd w:val="clear" w:color="auto" w:fill="B8CCE4" w:themeFill="accent1" w:themeFillTint="66"/>
            <w:noWrap/>
            <w:vAlign w:val="center"/>
            <w:hideMark/>
          </w:tcPr>
          <w:p w14:paraId="452E9CE0" w14:textId="77777777" w:rsidR="003B48E4" w:rsidRPr="003B48E4" w:rsidRDefault="003B48E4" w:rsidP="003B48E4">
            <w:pPr>
              <w:jc w:val="right"/>
              <w:rPr>
                <w:rFonts w:ascii="Arial Narrow" w:hAnsi="Arial Narrow"/>
                <w:b/>
                <w:bCs/>
                <w:sz w:val="14"/>
                <w:szCs w:val="20"/>
              </w:rPr>
            </w:pPr>
          </w:p>
        </w:tc>
        <w:tc>
          <w:tcPr>
            <w:tcW w:w="1059" w:type="dxa"/>
            <w:shd w:val="clear" w:color="auto" w:fill="B8CCE4" w:themeFill="accent1" w:themeFillTint="66"/>
            <w:noWrap/>
            <w:vAlign w:val="center"/>
            <w:hideMark/>
          </w:tcPr>
          <w:p w14:paraId="28450B61" w14:textId="77777777" w:rsidR="003B48E4" w:rsidRPr="003B48E4" w:rsidRDefault="003B48E4" w:rsidP="003B48E4">
            <w:pPr>
              <w:jc w:val="right"/>
              <w:rPr>
                <w:rFonts w:ascii="Arial Narrow" w:hAnsi="Arial Narrow"/>
                <w:b/>
                <w:bCs/>
                <w:sz w:val="14"/>
                <w:szCs w:val="20"/>
              </w:rPr>
            </w:pPr>
          </w:p>
        </w:tc>
        <w:tc>
          <w:tcPr>
            <w:tcW w:w="875" w:type="dxa"/>
            <w:shd w:val="clear" w:color="auto" w:fill="B8CCE4" w:themeFill="accent1" w:themeFillTint="66"/>
            <w:noWrap/>
            <w:vAlign w:val="center"/>
            <w:hideMark/>
          </w:tcPr>
          <w:p w14:paraId="7BD23F15" w14:textId="77777777" w:rsidR="003B48E4" w:rsidRPr="003B48E4" w:rsidRDefault="003B48E4" w:rsidP="003B48E4">
            <w:pPr>
              <w:jc w:val="right"/>
              <w:rPr>
                <w:rFonts w:ascii="Arial Narrow" w:hAnsi="Arial Narrow"/>
                <w:b/>
                <w:bCs/>
                <w:sz w:val="14"/>
                <w:szCs w:val="20"/>
              </w:rPr>
            </w:pPr>
          </w:p>
        </w:tc>
      </w:tr>
      <w:tr w:rsidR="003B48E4" w:rsidRPr="00891392" w14:paraId="3475E242" w14:textId="77777777" w:rsidTr="003B48E4">
        <w:trPr>
          <w:trHeight w:val="20"/>
        </w:trPr>
        <w:tc>
          <w:tcPr>
            <w:tcW w:w="1226" w:type="dxa"/>
            <w:shd w:val="clear" w:color="auto" w:fill="B8CCE4" w:themeFill="accent1" w:themeFillTint="66"/>
            <w:noWrap/>
            <w:vAlign w:val="center"/>
            <w:hideMark/>
          </w:tcPr>
          <w:p w14:paraId="46E527B6" w14:textId="77777777" w:rsidR="003B48E4" w:rsidRPr="003B48E4" w:rsidRDefault="003B48E4" w:rsidP="003B48E4">
            <w:pPr>
              <w:rPr>
                <w:rFonts w:ascii="Arial Narrow" w:hAnsi="Arial Narrow"/>
                <w:sz w:val="14"/>
                <w:szCs w:val="20"/>
              </w:rPr>
            </w:pPr>
          </w:p>
        </w:tc>
        <w:tc>
          <w:tcPr>
            <w:tcW w:w="2744" w:type="dxa"/>
            <w:shd w:val="clear" w:color="auto" w:fill="B8CCE4" w:themeFill="accent1" w:themeFillTint="66"/>
            <w:noWrap/>
            <w:vAlign w:val="center"/>
            <w:hideMark/>
          </w:tcPr>
          <w:p w14:paraId="6031572B" w14:textId="77777777" w:rsidR="003B48E4" w:rsidRPr="003B48E4" w:rsidRDefault="003B48E4" w:rsidP="003B48E4">
            <w:pPr>
              <w:rPr>
                <w:rFonts w:ascii="Arial Narrow" w:hAnsi="Arial Narrow"/>
                <w:sz w:val="14"/>
                <w:szCs w:val="20"/>
              </w:rPr>
            </w:pPr>
          </w:p>
        </w:tc>
        <w:tc>
          <w:tcPr>
            <w:tcW w:w="1034" w:type="dxa"/>
            <w:shd w:val="clear" w:color="auto" w:fill="B8CCE4" w:themeFill="accent1" w:themeFillTint="66"/>
            <w:noWrap/>
            <w:vAlign w:val="center"/>
            <w:hideMark/>
          </w:tcPr>
          <w:p w14:paraId="5FE9F598" w14:textId="77777777" w:rsidR="003B48E4" w:rsidRPr="003B48E4" w:rsidRDefault="003B48E4" w:rsidP="003B48E4">
            <w:pPr>
              <w:jc w:val="center"/>
              <w:rPr>
                <w:rFonts w:ascii="Arial Narrow" w:hAnsi="Arial Narrow"/>
                <w:sz w:val="14"/>
                <w:szCs w:val="20"/>
              </w:rPr>
            </w:pPr>
          </w:p>
        </w:tc>
        <w:tc>
          <w:tcPr>
            <w:tcW w:w="476" w:type="dxa"/>
            <w:shd w:val="clear" w:color="auto" w:fill="B8CCE4" w:themeFill="accent1" w:themeFillTint="66"/>
            <w:noWrap/>
            <w:vAlign w:val="center"/>
            <w:hideMark/>
          </w:tcPr>
          <w:p w14:paraId="2D7FB46B" w14:textId="77777777" w:rsidR="003B48E4" w:rsidRPr="003B48E4" w:rsidRDefault="003B48E4" w:rsidP="003B48E4">
            <w:pPr>
              <w:jc w:val="center"/>
              <w:rPr>
                <w:rFonts w:ascii="Arial Narrow" w:hAnsi="Arial Narrow"/>
                <w:sz w:val="14"/>
                <w:szCs w:val="20"/>
              </w:rPr>
            </w:pPr>
          </w:p>
        </w:tc>
        <w:tc>
          <w:tcPr>
            <w:tcW w:w="709" w:type="dxa"/>
            <w:shd w:val="clear" w:color="auto" w:fill="B8CCE4" w:themeFill="accent1" w:themeFillTint="66"/>
            <w:noWrap/>
            <w:vAlign w:val="center"/>
            <w:hideMark/>
          </w:tcPr>
          <w:p w14:paraId="17392B70" w14:textId="77777777" w:rsidR="003B48E4" w:rsidRPr="003B48E4" w:rsidRDefault="003B48E4" w:rsidP="003B48E4">
            <w:pPr>
              <w:jc w:val="center"/>
              <w:rPr>
                <w:rFonts w:ascii="Arial Narrow" w:hAnsi="Arial Narrow"/>
                <w:sz w:val="14"/>
                <w:szCs w:val="20"/>
              </w:rPr>
            </w:pPr>
          </w:p>
        </w:tc>
        <w:tc>
          <w:tcPr>
            <w:tcW w:w="615" w:type="dxa"/>
            <w:shd w:val="clear" w:color="auto" w:fill="B8CCE4" w:themeFill="accent1" w:themeFillTint="66"/>
            <w:noWrap/>
            <w:vAlign w:val="center"/>
            <w:hideMark/>
          </w:tcPr>
          <w:p w14:paraId="074434DE" w14:textId="77777777" w:rsidR="003B48E4" w:rsidRPr="003B48E4" w:rsidRDefault="003B48E4" w:rsidP="003B48E4">
            <w:pPr>
              <w:jc w:val="center"/>
              <w:rPr>
                <w:rFonts w:ascii="Arial Narrow" w:hAnsi="Arial Narrow"/>
                <w:sz w:val="14"/>
                <w:szCs w:val="20"/>
              </w:rPr>
            </w:pPr>
          </w:p>
        </w:tc>
        <w:tc>
          <w:tcPr>
            <w:tcW w:w="3119" w:type="dxa"/>
            <w:shd w:val="clear" w:color="auto" w:fill="B8CCE4" w:themeFill="accent1" w:themeFillTint="66"/>
            <w:noWrap/>
            <w:vAlign w:val="center"/>
            <w:hideMark/>
          </w:tcPr>
          <w:p w14:paraId="5EACDF92"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Total</w:t>
            </w:r>
          </w:p>
        </w:tc>
        <w:tc>
          <w:tcPr>
            <w:tcW w:w="1134" w:type="dxa"/>
            <w:shd w:val="clear" w:color="auto" w:fill="B8CCE4" w:themeFill="accent1" w:themeFillTint="66"/>
            <w:noWrap/>
            <w:vAlign w:val="center"/>
            <w:hideMark/>
          </w:tcPr>
          <w:p w14:paraId="2909C359"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15.000.000,00</w:t>
            </w:r>
          </w:p>
        </w:tc>
        <w:tc>
          <w:tcPr>
            <w:tcW w:w="1034" w:type="dxa"/>
            <w:shd w:val="clear" w:color="auto" w:fill="B8CCE4" w:themeFill="accent1" w:themeFillTint="66"/>
            <w:noWrap/>
            <w:vAlign w:val="center"/>
            <w:hideMark/>
          </w:tcPr>
          <w:p w14:paraId="769808F7" w14:textId="77777777" w:rsidR="003B48E4" w:rsidRPr="003B48E4" w:rsidRDefault="003B48E4" w:rsidP="003B48E4">
            <w:pPr>
              <w:jc w:val="right"/>
              <w:rPr>
                <w:rFonts w:ascii="Arial Narrow" w:hAnsi="Arial Narrow"/>
                <w:b/>
                <w:bCs/>
                <w:sz w:val="14"/>
                <w:szCs w:val="20"/>
              </w:rPr>
            </w:pPr>
          </w:p>
        </w:tc>
        <w:tc>
          <w:tcPr>
            <w:tcW w:w="1034" w:type="dxa"/>
            <w:shd w:val="clear" w:color="auto" w:fill="B8CCE4" w:themeFill="accent1" w:themeFillTint="66"/>
            <w:noWrap/>
            <w:vAlign w:val="center"/>
            <w:hideMark/>
          </w:tcPr>
          <w:p w14:paraId="419CF18D" w14:textId="77777777" w:rsidR="003B48E4" w:rsidRPr="003B48E4" w:rsidRDefault="003B48E4" w:rsidP="003B48E4">
            <w:pPr>
              <w:jc w:val="right"/>
              <w:rPr>
                <w:rFonts w:ascii="Arial Narrow" w:hAnsi="Arial Narrow"/>
                <w:b/>
                <w:bCs/>
                <w:sz w:val="14"/>
                <w:szCs w:val="20"/>
              </w:rPr>
            </w:pPr>
          </w:p>
        </w:tc>
        <w:tc>
          <w:tcPr>
            <w:tcW w:w="1059" w:type="dxa"/>
            <w:shd w:val="clear" w:color="auto" w:fill="B8CCE4" w:themeFill="accent1" w:themeFillTint="66"/>
            <w:noWrap/>
            <w:vAlign w:val="center"/>
            <w:hideMark/>
          </w:tcPr>
          <w:p w14:paraId="3CEB97F2" w14:textId="77777777" w:rsidR="003B48E4" w:rsidRPr="003B48E4" w:rsidRDefault="003B48E4" w:rsidP="003B48E4">
            <w:pPr>
              <w:jc w:val="right"/>
              <w:rPr>
                <w:rFonts w:ascii="Arial Narrow" w:hAnsi="Arial Narrow"/>
                <w:b/>
                <w:bCs/>
                <w:sz w:val="14"/>
                <w:szCs w:val="20"/>
              </w:rPr>
            </w:pPr>
          </w:p>
        </w:tc>
        <w:tc>
          <w:tcPr>
            <w:tcW w:w="875" w:type="dxa"/>
            <w:shd w:val="clear" w:color="auto" w:fill="B8CCE4" w:themeFill="accent1" w:themeFillTint="66"/>
            <w:noWrap/>
            <w:vAlign w:val="center"/>
            <w:hideMark/>
          </w:tcPr>
          <w:p w14:paraId="35310411" w14:textId="77777777" w:rsidR="003B48E4" w:rsidRPr="003B48E4" w:rsidRDefault="003B48E4" w:rsidP="003B48E4">
            <w:pPr>
              <w:jc w:val="right"/>
              <w:rPr>
                <w:rFonts w:ascii="Arial Narrow" w:hAnsi="Arial Narrow"/>
                <w:b/>
                <w:bCs/>
                <w:sz w:val="14"/>
                <w:szCs w:val="20"/>
              </w:rPr>
            </w:pPr>
          </w:p>
        </w:tc>
      </w:tr>
      <w:tr w:rsidR="003B48E4" w:rsidRPr="00891392" w14:paraId="79A67F62" w14:textId="77777777" w:rsidTr="003B48E4">
        <w:trPr>
          <w:trHeight w:val="20"/>
        </w:trPr>
        <w:tc>
          <w:tcPr>
            <w:tcW w:w="1226" w:type="dxa"/>
            <w:shd w:val="clear" w:color="auto" w:fill="B8CCE4" w:themeFill="accent1" w:themeFillTint="66"/>
            <w:noWrap/>
            <w:vAlign w:val="center"/>
            <w:hideMark/>
          </w:tcPr>
          <w:p w14:paraId="2975CEE7" w14:textId="77777777" w:rsidR="003B48E4" w:rsidRPr="003B48E4" w:rsidRDefault="003B48E4" w:rsidP="003B48E4">
            <w:pPr>
              <w:rPr>
                <w:rFonts w:ascii="Arial Narrow" w:hAnsi="Arial Narrow"/>
                <w:sz w:val="14"/>
                <w:szCs w:val="20"/>
              </w:rPr>
            </w:pPr>
          </w:p>
        </w:tc>
        <w:tc>
          <w:tcPr>
            <w:tcW w:w="2744" w:type="dxa"/>
            <w:shd w:val="clear" w:color="auto" w:fill="B8CCE4" w:themeFill="accent1" w:themeFillTint="66"/>
            <w:noWrap/>
            <w:vAlign w:val="center"/>
            <w:hideMark/>
          </w:tcPr>
          <w:p w14:paraId="278F2DFD" w14:textId="77777777" w:rsidR="003B48E4" w:rsidRPr="003B48E4" w:rsidRDefault="003B48E4" w:rsidP="003B48E4">
            <w:pPr>
              <w:rPr>
                <w:rFonts w:ascii="Arial Narrow" w:hAnsi="Arial Narrow"/>
                <w:sz w:val="14"/>
                <w:szCs w:val="20"/>
              </w:rPr>
            </w:pPr>
          </w:p>
        </w:tc>
        <w:tc>
          <w:tcPr>
            <w:tcW w:w="1034" w:type="dxa"/>
            <w:shd w:val="clear" w:color="auto" w:fill="B8CCE4" w:themeFill="accent1" w:themeFillTint="66"/>
            <w:noWrap/>
            <w:vAlign w:val="center"/>
            <w:hideMark/>
          </w:tcPr>
          <w:p w14:paraId="3AE413FC" w14:textId="77777777" w:rsidR="003B48E4" w:rsidRPr="003B48E4" w:rsidRDefault="003B48E4" w:rsidP="003B48E4">
            <w:pPr>
              <w:jc w:val="center"/>
              <w:rPr>
                <w:rFonts w:ascii="Arial Narrow" w:hAnsi="Arial Narrow"/>
                <w:sz w:val="14"/>
                <w:szCs w:val="20"/>
              </w:rPr>
            </w:pPr>
          </w:p>
        </w:tc>
        <w:tc>
          <w:tcPr>
            <w:tcW w:w="476" w:type="dxa"/>
            <w:shd w:val="clear" w:color="auto" w:fill="B8CCE4" w:themeFill="accent1" w:themeFillTint="66"/>
            <w:noWrap/>
            <w:vAlign w:val="center"/>
            <w:hideMark/>
          </w:tcPr>
          <w:p w14:paraId="5ADF728D" w14:textId="77777777" w:rsidR="003B48E4" w:rsidRPr="003B48E4" w:rsidRDefault="003B48E4" w:rsidP="003B48E4">
            <w:pPr>
              <w:jc w:val="center"/>
              <w:rPr>
                <w:rFonts w:ascii="Arial Narrow" w:hAnsi="Arial Narrow"/>
                <w:sz w:val="14"/>
                <w:szCs w:val="20"/>
              </w:rPr>
            </w:pPr>
          </w:p>
        </w:tc>
        <w:tc>
          <w:tcPr>
            <w:tcW w:w="709" w:type="dxa"/>
            <w:shd w:val="clear" w:color="auto" w:fill="B8CCE4" w:themeFill="accent1" w:themeFillTint="66"/>
            <w:noWrap/>
            <w:vAlign w:val="center"/>
            <w:hideMark/>
          </w:tcPr>
          <w:p w14:paraId="493A7A6A" w14:textId="77777777" w:rsidR="003B48E4" w:rsidRPr="003B48E4" w:rsidRDefault="003B48E4" w:rsidP="003B48E4">
            <w:pPr>
              <w:jc w:val="center"/>
              <w:rPr>
                <w:rFonts w:ascii="Arial Narrow" w:hAnsi="Arial Narrow"/>
                <w:sz w:val="14"/>
                <w:szCs w:val="20"/>
              </w:rPr>
            </w:pPr>
          </w:p>
        </w:tc>
        <w:tc>
          <w:tcPr>
            <w:tcW w:w="615" w:type="dxa"/>
            <w:shd w:val="clear" w:color="auto" w:fill="B8CCE4" w:themeFill="accent1" w:themeFillTint="66"/>
            <w:noWrap/>
            <w:vAlign w:val="center"/>
            <w:hideMark/>
          </w:tcPr>
          <w:p w14:paraId="637723A0" w14:textId="77777777" w:rsidR="003B48E4" w:rsidRPr="003B48E4" w:rsidRDefault="003B48E4" w:rsidP="003B48E4">
            <w:pPr>
              <w:jc w:val="center"/>
              <w:rPr>
                <w:rFonts w:ascii="Arial Narrow" w:hAnsi="Arial Narrow"/>
                <w:sz w:val="14"/>
                <w:szCs w:val="20"/>
              </w:rPr>
            </w:pPr>
          </w:p>
        </w:tc>
        <w:tc>
          <w:tcPr>
            <w:tcW w:w="3119" w:type="dxa"/>
            <w:shd w:val="clear" w:color="auto" w:fill="B8CCE4" w:themeFill="accent1" w:themeFillTint="66"/>
            <w:noWrap/>
            <w:vAlign w:val="center"/>
            <w:hideMark/>
          </w:tcPr>
          <w:p w14:paraId="6C9E9946" w14:textId="77777777" w:rsidR="003B48E4" w:rsidRPr="003B48E4" w:rsidRDefault="003B48E4" w:rsidP="003B48E4">
            <w:pPr>
              <w:rPr>
                <w:rFonts w:ascii="Arial Narrow" w:hAnsi="Arial Narrow"/>
                <w:b/>
                <w:bCs/>
                <w:sz w:val="14"/>
                <w:szCs w:val="20"/>
              </w:rPr>
            </w:pPr>
          </w:p>
        </w:tc>
        <w:tc>
          <w:tcPr>
            <w:tcW w:w="1134" w:type="dxa"/>
            <w:shd w:val="clear" w:color="auto" w:fill="B8CCE4" w:themeFill="accent1" w:themeFillTint="66"/>
            <w:noWrap/>
            <w:vAlign w:val="center"/>
            <w:hideMark/>
          </w:tcPr>
          <w:p w14:paraId="1B6AFEB4" w14:textId="77777777" w:rsidR="003B48E4" w:rsidRPr="005B3B9F" w:rsidRDefault="003B48E4" w:rsidP="003B48E4">
            <w:pPr>
              <w:jc w:val="right"/>
              <w:rPr>
                <w:rFonts w:ascii="Arial Narrow" w:hAnsi="Arial Narrow"/>
                <w:sz w:val="14"/>
                <w:szCs w:val="20"/>
              </w:rPr>
            </w:pPr>
          </w:p>
        </w:tc>
        <w:tc>
          <w:tcPr>
            <w:tcW w:w="1034" w:type="dxa"/>
            <w:shd w:val="clear" w:color="auto" w:fill="B8CCE4" w:themeFill="accent1" w:themeFillTint="66"/>
            <w:noWrap/>
            <w:vAlign w:val="center"/>
            <w:hideMark/>
          </w:tcPr>
          <w:p w14:paraId="72BA04FF" w14:textId="77777777" w:rsidR="003B48E4" w:rsidRPr="003B48E4" w:rsidRDefault="003B48E4" w:rsidP="003B48E4">
            <w:pPr>
              <w:jc w:val="right"/>
              <w:rPr>
                <w:rFonts w:ascii="Arial Narrow" w:hAnsi="Arial Narrow"/>
                <w:b/>
                <w:bCs/>
                <w:sz w:val="14"/>
                <w:szCs w:val="20"/>
              </w:rPr>
            </w:pPr>
          </w:p>
        </w:tc>
        <w:tc>
          <w:tcPr>
            <w:tcW w:w="1034" w:type="dxa"/>
            <w:shd w:val="clear" w:color="auto" w:fill="B8CCE4" w:themeFill="accent1" w:themeFillTint="66"/>
            <w:noWrap/>
            <w:vAlign w:val="center"/>
            <w:hideMark/>
          </w:tcPr>
          <w:p w14:paraId="655EA105" w14:textId="77777777" w:rsidR="003B48E4" w:rsidRPr="003B48E4" w:rsidRDefault="003B48E4" w:rsidP="003B48E4">
            <w:pPr>
              <w:jc w:val="right"/>
              <w:rPr>
                <w:rFonts w:ascii="Arial Narrow" w:hAnsi="Arial Narrow"/>
                <w:b/>
                <w:bCs/>
                <w:sz w:val="14"/>
                <w:szCs w:val="20"/>
              </w:rPr>
            </w:pPr>
          </w:p>
        </w:tc>
        <w:tc>
          <w:tcPr>
            <w:tcW w:w="1059" w:type="dxa"/>
            <w:shd w:val="clear" w:color="auto" w:fill="B8CCE4" w:themeFill="accent1" w:themeFillTint="66"/>
            <w:noWrap/>
            <w:vAlign w:val="center"/>
            <w:hideMark/>
          </w:tcPr>
          <w:p w14:paraId="7A543CB7" w14:textId="77777777" w:rsidR="003B48E4" w:rsidRPr="003B48E4" w:rsidRDefault="003B48E4" w:rsidP="003B48E4">
            <w:pPr>
              <w:jc w:val="right"/>
              <w:rPr>
                <w:rFonts w:ascii="Arial Narrow" w:hAnsi="Arial Narrow"/>
                <w:b/>
                <w:bCs/>
                <w:sz w:val="14"/>
                <w:szCs w:val="20"/>
              </w:rPr>
            </w:pPr>
          </w:p>
        </w:tc>
        <w:tc>
          <w:tcPr>
            <w:tcW w:w="875" w:type="dxa"/>
            <w:shd w:val="clear" w:color="auto" w:fill="B8CCE4" w:themeFill="accent1" w:themeFillTint="66"/>
            <w:noWrap/>
            <w:vAlign w:val="center"/>
            <w:hideMark/>
          </w:tcPr>
          <w:p w14:paraId="0CAA3B02" w14:textId="77777777" w:rsidR="003B48E4" w:rsidRPr="003B48E4" w:rsidRDefault="003B48E4" w:rsidP="003B48E4">
            <w:pPr>
              <w:jc w:val="right"/>
              <w:rPr>
                <w:rFonts w:ascii="Arial Narrow" w:hAnsi="Arial Narrow"/>
                <w:b/>
                <w:bCs/>
                <w:sz w:val="14"/>
                <w:szCs w:val="20"/>
              </w:rPr>
            </w:pPr>
          </w:p>
        </w:tc>
      </w:tr>
      <w:tr w:rsidR="00115E50" w:rsidRPr="00891392" w14:paraId="489CB965" w14:textId="77777777" w:rsidTr="00115E50">
        <w:trPr>
          <w:trHeight w:val="20"/>
        </w:trPr>
        <w:tc>
          <w:tcPr>
            <w:tcW w:w="1226" w:type="dxa"/>
            <w:shd w:val="clear" w:color="auto" w:fill="auto"/>
            <w:noWrap/>
            <w:vAlign w:val="center"/>
            <w:hideMark/>
          </w:tcPr>
          <w:p w14:paraId="0371D3A2"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1.1.3.2.01.05.0.0.000</w:t>
            </w:r>
          </w:p>
        </w:tc>
        <w:tc>
          <w:tcPr>
            <w:tcW w:w="2744" w:type="dxa"/>
            <w:shd w:val="clear" w:color="auto" w:fill="auto"/>
            <w:noWrap/>
            <w:vAlign w:val="center"/>
            <w:hideMark/>
          </w:tcPr>
          <w:p w14:paraId="40D0993C"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Impuestos específicos sobre la construcción</w:t>
            </w:r>
          </w:p>
        </w:tc>
        <w:tc>
          <w:tcPr>
            <w:tcW w:w="1034" w:type="dxa"/>
            <w:shd w:val="clear" w:color="auto" w:fill="auto"/>
            <w:noWrap/>
            <w:vAlign w:val="center"/>
            <w:hideMark/>
          </w:tcPr>
          <w:p w14:paraId="1D937328"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140.000.000,00</w:t>
            </w:r>
          </w:p>
        </w:tc>
        <w:tc>
          <w:tcPr>
            <w:tcW w:w="476" w:type="dxa"/>
            <w:shd w:val="clear" w:color="auto" w:fill="auto"/>
            <w:noWrap/>
            <w:vAlign w:val="center"/>
            <w:hideMark/>
          </w:tcPr>
          <w:p w14:paraId="3CB58FA3"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w:t>
            </w:r>
          </w:p>
        </w:tc>
        <w:tc>
          <w:tcPr>
            <w:tcW w:w="709" w:type="dxa"/>
            <w:shd w:val="clear" w:color="auto" w:fill="auto"/>
            <w:noWrap/>
            <w:vAlign w:val="center"/>
            <w:hideMark/>
          </w:tcPr>
          <w:p w14:paraId="1C542C58"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01</w:t>
            </w:r>
          </w:p>
        </w:tc>
        <w:tc>
          <w:tcPr>
            <w:tcW w:w="615" w:type="dxa"/>
            <w:shd w:val="clear" w:color="auto" w:fill="auto"/>
            <w:noWrap/>
            <w:vAlign w:val="center"/>
            <w:hideMark/>
          </w:tcPr>
          <w:p w14:paraId="6435F46C" w14:textId="77777777" w:rsidR="003B48E4" w:rsidRPr="003B48E4" w:rsidRDefault="003B48E4" w:rsidP="003B48E4">
            <w:pPr>
              <w:jc w:val="center"/>
              <w:rPr>
                <w:rFonts w:ascii="Arial Narrow" w:hAnsi="Arial Narrow"/>
                <w:b/>
                <w:bCs/>
                <w:sz w:val="14"/>
                <w:szCs w:val="20"/>
              </w:rPr>
            </w:pPr>
          </w:p>
        </w:tc>
        <w:tc>
          <w:tcPr>
            <w:tcW w:w="3119" w:type="dxa"/>
            <w:shd w:val="clear" w:color="auto" w:fill="auto"/>
            <w:noWrap/>
            <w:vAlign w:val="center"/>
            <w:hideMark/>
          </w:tcPr>
          <w:p w14:paraId="04EEC5E1"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Administración General</w:t>
            </w:r>
          </w:p>
        </w:tc>
        <w:tc>
          <w:tcPr>
            <w:tcW w:w="1134" w:type="dxa"/>
            <w:shd w:val="clear" w:color="auto" w:fill="auto"/>
            <w:noWrap/>
            <w:vAlign w:val="center"/>
            <w:hideMark/>
          </w:tcPr>
          <w:p w14:paraId="5729F8C4"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54.648.639,40</w:t>
            </w:r>
          </w:p>
        </w:tc>
        <w:tc>
          <w:tcPr>
            <w:tcW w:w="1034" w:type="dxa"/>
            <w:shd w:val="clear" w:color="auto" w:fill="auto"/>
            <w:noWrap/>
            <w:vAlign w:val="center"/>
            <w:hideMark/>
          </w:tcPr>
          <w:p w14:paraId="0039619B" w14:textId="77777777" w:rsidR="003B48E4" w:rsidRPr="003B48E4" w:rsidRDefault="003B48E4" w:rsidP="003B48E4">
            <w:pPr>
              <w:jc w:val="right"/>
              <w:rPr>
                <w:rFonts w:ascii="Arial Narrow" w:hAnsi="Arial Narrow"/>
                <w:b/>
                <w:bCs/>
                <w:sz w:val="14"/>
                <w:szCs w:val="20"/>
              </w:rPr>
            </w:pPr>
          </w:p>
        </w:tc>
        <w:tc>
          <w:tcPr>
            <w:tcW w:w="1034" w:type="dxa"/>
            <w:shd w:val="clear" w:color="auto" w:fill="auto"/>
            <w:noWrap/>
            <w:vAlign w:val="center"/>
            <w:hideMark/>
          </w:tcPr>
          <w:p w14:paraId="34622817"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34A8B759"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478EB403" w14:textId="77777777" w:rsidR="003B48E4" w:rsidRPr="003B48E4" w:rsidRDefault="003B48E4" w:rsidP="003B48E4">
            <w:pPr>
              <w:jc w:val="right"/>
              <w:rPr>
                <w:rFonts w:ascii="Arial Narrow" w:hAnsi="Arial Narrow"/>
                <w:b/>
                <w:bCs/>
                <w:sz w:val="14"/>
                <w:szCs w:val="20"/>
              </w:rPr>
            </w:pPr>
          </w:p>
        </w:tc>
      </w:tr>
      <w:tr w:rsidR="003B48E4" w:rsidRPr="00891392" w14:paraId="2DC7B39C" w14:textId="77777777" w:rsidTr="003B48E4">
        <w:trPr>
          <w:trHeight w:val="152"/>
        </w:trPr>
        <w:tc>
          <w:tcPr>
            <w:tcW w:w="1226" w:type="dxa"/>
            <w:shd w:val="clear" w:color="auto" w:fill="auto"/>
            <w:noWrap/>
            <w:vAlign w:val="center"/>
            <w:hideMark/>
          </w:tcPr>
          <w:p w14:paraId="3F813D85" w14:textId="77777777" w:rsidR="003B48E4" w:rsidRPr="003B48E4" w:rsidRDefault="003B48E4" w:rsidP="003B48E4">
            <w:pPr>
              <w:rPr>
                <w:rFonts w:ascii="Arial Narrow" w:hAnsi="Arial Narrow"/>
                <w:b/>
                <w:bCs/>
                <w:sz w:val="14"/>
                <w:szCs w:val="20"/>
              </w:rPr>
            </w:pPr>
          </w:p>
        </w:tc>
        <w:tc>
          <w:tcPr>
            <w:tcW w:w="2744" w:type="dxa"/>
            <w:shd w:val="clear" w:color="auto" w:fill="auto"/>
            <w:noWrap/>
            <w:vAlign w:val="center"/>
            <w:hideMark/>
          </w:tcPr>
          <w:p w14:paraId="5C21EB62" w14:textId="77777777" w:rsidR="003B48E4" w:rsidRPr="003B48E4" w:rsidRDefault="003B48E4" w:rsidP="003B48E4">
            <w:pPr>
              <w:rPr>
                <w:rFonts w:ascii="Arial Narrow" w:hAnsi="Arial Narrow"/>
                <w:b/>
                <w:bCs/>
                <w:sz w:val="14"/>
                <w:szCs w:val="20"/>
              </w:rPr>
            </w:pPr>
          </w:p>
        </w:tc>
        <w:tc>
          <w:tcPr>
            <w:tcW w:w="1034" w:type="dxa"/>
            <w:shd w:val="clear" w:color="auto" w:fill="auto"/>
            <w:noWrap/>
            <w:vAlign w:val="center"/>
            <w:hideMark/>
          </w:tcPr>
          <w:p w14:paraId="1C50072A" w14:textId="77777777" w:rsidR="003B48E4" w:rsidRPr="003B48E4" w:rsidRDefault="003B48E4" w:rsidP="003B48E4">
            <w:pPr>
              <w:jc w:val="center"/>
              <w:rPr>
                <w:rFonts w:ascii="Arial Narrow" w:hAnsi="Arial Narrow"/>
                <w:b/>
                <w:bCs/>
                <w:sz w:val="14"/>
                <w:szCs w:val="20"/>
              </w:rPr>
            </w:pPr>
          </w:p>
        </w:tc>
        <w:tc>
          <w:tcPr>
            <w:tcW w:w="476" w:type="dxa"/>
            <w:shd w:val="clear" w:color="auto" w:fill="auto"/>
            <w:noWrap/>
            <w:vAlign w:val="center"/>
            <w:hideMark/>
          </w:tcPr>
          <w:p w14:paraId="452F93B3" w14:textId="77777777" w:rsidR="003B48E4" w:rsidRPr="003B48E4" w:rsidRDefault="003B48E4" w:rsidP="003B48E4">
            <w:pPr>
              <w:jc w:val="center"/>
              <w:rPr>
                <w:rFonts w:ascii="Arial Narrow" w:hAnsi="Arial Narrow"/>
                <w:b/>
                <w:bCs/>
                <w:sz w:val="14"/>
                <w:szCs w:val="20"/>
              </w:rPr>
            </w:pPr>
          </w:p>
        </w:tc>
        <w:tc>
          <w:tcPr>
            <w:tcW w:w="709" w:type="dxa"/>
            <w:shd w:val="clear" w:color="000000" w:fill="FFFFFF"/>
            <w:noWrap/>
            <w:vAlign w:val="center"/>
            <w:hideMark/>
          </w:tcPr>
          <w:p w14:paraId="4D4211C5" w14:textId="77777777" w:rsidR="003B48E4" w:rsidRPr="003B48E4" w:rsidRDefault="003B48E4" w:rsidP="003B48E4">
            <w:pPr>
              <w:jc w:val="center"/>
              <w:rPr>
                <w:rFonts w:ascii="Arial Narrow" w:hAnsi="Arial Narrow"/>
                <w:b/>
                <w:bCs/>
                <w:sz w:val="14"/>
                <w:szCs w:val="20"/>
              </w:rPr>
            </w:pPr>
          </w:p>
        </w:tc>
        <w:tc>
          <w:tcPr>
            <w:tcW w:w="615" w:type="dxa"/>
            <w:shd w:val="clear" w:color="auto" w:fill="auto"/>
            <w:noWrap/>
            <w:vAlign w:val="center"/>
            <w:hideMark/>
          </w:tcPr>
          <w:p w14:paraId="7AB080F0" w14:textId="77777777" w:rsidR="003B48E4" w:rsidRPr="003B48E4" w:rsidRDefault="003B48E4" w:rsidP="003B48E4">
            <w:pPr>
              <w:jc w:val="center"/>
              <w:rPr>
                <w:rFonts w:ascii="Arial Narrow" w:hAnsi="Arial Narrow"/>
                <w:b/>
                <w:bCs/>
                <w:sz w:val="14"/>
                <w:szCs w:val="20"/>
              </w:rPr>
            </w:pPr>
          </w:p>
        </w:tc>
        <w:tc>
          <w:tcPr>
            <w:tcW w:w="3119" w:type="dxa"/>
            <w:shd w:val="clear" w:color="000000" w:fill="FFFFFF"/>
            <w:noWrap/>
            <w:vAlign w:val="center"/>
            <w:hideMark/>
          </w:tcPr>
          <w:p w14:paraId="604F773D" w14:textId="77777777" w:rsidR="003B48E4" w:rsidRPr="003B48E4" w:rsidRDefault="003B48E4" w:rsidP="003B48E4">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auto"/>
            <w:noWrap/>
            <w:vAlign w:val="center"/>
            <w:hideMark/>
          </w:tcPr>
          <w:p w14:paraId="639E4955"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54.648.639,40</w:t>
            </w:r>
          </w:p>
        </w:tc>
        <w:tc>
          <w:tcPr>
            <w:tcW w:w="1034" w:type="dxa"/>
            <w:shd w:val="clear" w:color="auto" w:fill="auto"/>
            <w:noWrap/>
            <w:vAlign w:val="center"/>
            <w:hideMark/>
          </w:tcPr>
          <w:p w14:paraId="4A702A7A"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54.648.639,40</w:t>
            </w:r>
          </w:p>
        </w:tc>
        <w:tc>
          <w:tcPr>
            <w:tcW w:w="1034" w:type="dxa"/>
            <w:shd w:val="clear" w:color="auto" w:fill="auto"/>
            <w:noWrap/>
            <w:vAlign w:val="center"/>
            <w:hideMark/>
          </w:tcPr>
          <w:p w14:paraId="4C1A7A0A"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2EC8A4CE"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62673E23" w14:textId="77777777" w:rsidR="003B48E4" w:rsidRPr="003B48E4" w:rsidRDefault="003B48E4" w:rsidP="003B48E4">
            <w:pPr>
              <w:jc w:val="right"/>
              <w:rPr>
                <w:rFonts w:ascii="Arial Narrow" w:hAnsi="Arial Narrow"/>
                <w:b/>
                <w:bCs/>
                <w:sz w:val="14"/>
                <w:szCs w:val="20"/>
              </w:rPr>
            </w:pPr>
          </w:p>
        </w:tc>
      </w:tr>
      <w:tr w:rsidR="003B48E4" w:rsidRPr="00891392" w14:paraId="66EF0190" w14:textId="77777777" w:rsidTr="003B48E4">
        <w:trPr>
          <w:trHeight w:val="20"/>
        </w:trPr>
        <w:tc>
          <w:tcPr>
            <w:tcW w:w="1226" w:type="dxa"/>
            <w:shd w:val="clear" w:color="auto" w:fill="FFFFFF" w:themeFill="background1"/>
            <w:noWrap/>
            <w:vAlign w:val="center"/>
            <w:hideMark/>
          </w:tcPr>
          <w:p w14:paraId="61423AEA"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44DB1BA4" w14:textId="77777777" w:rsidR="003B48E4" w:rsidRPr="003B48E4"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24C04D5A" w14:textId="77777777" w:rsidR="003B48E4" w:rsidRPr="003B48E4"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00644952"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w:t>
            </w:r>
          </w:p>
        </w:tc>
        <w:tc>
          <w:tcPr>
            <w:tcW w:w="709" w:type="dxa"/>
            <w:shd w:val="clear" w:color="auto" w:fill="FFFFFF" w:themeFill="background1"/>
            <w:noWrap/>
            <w:vAlign w:val="center"/>
            <w:hideMark/>
          </w:tcPr>
          <w:p w14:paraId="225D772D"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02</w:t>
            </w:r>
          </w:p>
        </w:tc>
        <w:tc>
          <w:tcPr>
            <w:tcW w:w="615" w:type="dxa"/>
            <w:shd w:val="clear" w:color="auto" w:fill="FFFFFF" w:themeFill="background1"/>
            <w:noWrap/>
            <w:vAlign w:val="center"/>
            <w:hideMark/>
          </w:tcPr>
          <w:p w14:paraId="76B1CF83" w14:textId="77777777" w:rsidR="003B48E4" w:rsidRPr="003B48E4" w:rsidRDefault="003B48E4" w:rsidP="003B48E4">
            <w:pPr>
              <w:jc w:val="center"/>
              <w:rPr>
                <w:rFonts w:ascii="Arial Narrow" w:hAnsi="Arial Narrow"/>
                <w:b/>
                <w:bCs/>
                <w:color w:val="0070C0"/>
                <w:sz w:val="14"/>
                <w:szCs w:val="20"/>
              </w:rPr>
            </w:pPr>
          </w:p>
        </w:tc>
        <w:tc>
          <w:tcPr>
            <w:tcW w:w="3119" w:type="dxa"/>
            <w:shd w:val="clear" w:color="auto" w:fill="FFFFFF" w:themeFill="background1"/>
            <w:noWrap/>
            <w:vAlign w:val="center"/>
            <w:hideMark/>
          </w:tcPr>
          <w:p w14:paraId="1E72DED6"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Auditoría lnterna</w:t>
            </w:r>
          </w:p>
        </w:tc>
        <w:tc>
          <w:tcPr>
            <w:tcW w:w="1134" w:type="dxa"/>
            <w:shd w:val="clear" w:color="auto" w:fill="FFFFFF" w:themeFill="background1"/>
            <w:noWrap/>
            <w:vAlign w:val="center"/>
            <w:hideMark/>
          </w:tcPr>
          <w:p w14:paraId="37DB702A"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85.351.360,60</w:t>
            </w:r>
          </w:p>
        </w:tc>
        <w:tc>
          <w:tcPr>
            <w:tcW w:w="1034" w:type="dxa"/>
            <w:shd w:val="clear" w:color="auto" w:fill="FFFFFF" w:themeFill="background1"/>
            <w:noWrap/>
            <w:vAlign w:val="center"/>
            <w:hideMark/>
          </w:tcPr>
          <w:p w14:paraId="786ACC7A" w14:textId="77777777" w:rsidR="003B48E4" w:rsidRPr="003B48E4"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343360A1" w14:textId="77777777" w:rsidR="003B48E4" w:rsidRPr="003B48E4"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320EC127" w14:textId="77777777" w:rsidR="003B48E4" w:rsidRPr="003B48E4"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7B14C5A3" w14:textId="77777777" w:rsidR="003B48E4" w:rsidRPr="003B48E4" w:rsidRDefault="003B48E4" w:rsidP="003B48E4">
            <w:pPr>
              <w:jc w:val="right"/>
              <w:rPr>
                <w:rFonts w:ascii="Arial Narrow" w:hAnsi="Arial Narrow"/>
                <w:b/>
                <w:bCs/>
                <w:sz w:val="14"/>
                <w:szCs w:val="20"/>
              </w:rPr>
            </w:pPr>
          </w:p>
        </w:tc>
      </w:tr>
      <w:tr w:rsidR="003B48E4" w:rsidRPr="00891392" w14:paraId="39F3EB6B" w14:textId="77777777" w:rsidTr="003B48E4">
        <w:trPr>
          <w:trHeight w:val="20"/>
        </w:trPr>
        <w:tc>
          <w:tcPr>
            <w:tcW w:w="1226" w:type="dxa"/>
            <w:shd w:val="clear" w:color="auto" w:fill="FFFFFF" w:themeFill="background1"/>
            <w:noWrap/>
            <w:vAlign w:val="center"/>
            <w:hideMark/>
          </w:tcPr>
          <w:p w14:paraId="7A1BDB2F"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19B48D2B" w14:textId="77777777" w:rsidR="003B48E4" w:rsidRPr="003B48E4"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3E985E19" w14:textId="77777777" w:rsidR="003B48E4" w:rsidRPr="003B48E4"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765EB6C0" w14:textId="77777777" w:rsidR="003B48E4" w:rsidRPr="003B48E4"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2A95E381" w14:textId="77777777" w:rsidR="003B48E4" w:rsidRPr="003B48E4"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53459A2A" w14:textId="77777777" w:rsidR="003B48E4" w:rsidRPr="003B48E4"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30380FFB" w14:textId="77777777" w:rsidR="003B48E4" w:rsidRPr="003B48E4" w:rsidRDefault="003B48E4" w:rsidP="003B48E4">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FFFFFF" w:themeFill="background1"/>
            <w:noWrap/>
            <w:vAlign w:val="center"/>
            <w:hideMark/>
          </w:tcPr>
          <w:p w14:paraId="71C9D80A"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85.351.360,60</w:t>
            </w:r>
          </w:p>
        </w:tc>
        <w:tc>
          <w:tcPr>
            <w:tcW w:w="1034" w:type="dxa"/>
            <w:shd w:val="clear" w:color="auto" w:fill="FFFFFF" w:themeFill="background1"/>
            <w:noWrap/>
            <w:vAlign w:val="center"/>
            <w:hideMark/>
          </w:tcPr>
          <w:p w14:paraId="6771D8E3"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85.351.360,60</w:t>
            </w:r>
          </w:p>
        </w:tc>
        <w:tc>
          <w:tcPr>
            <w:tcW w:w="1034" w:type="dxa"/>
            <w:shd w:val="clear" w:color="auto" w:fill="FFFFFF" w:themeFill="background1"/>
            <w:noWrap/>
            <w:vAlign w:val="center"/>
            <w:hideMark/>
          </w:tcPr>
          <w:p w14:paraId="159A73FA" w14:textId="77777777" w:rsidR="003B48E4" w:rsidRPr="003B48E4"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61600CCB" w14:textId="77777777" w:rsidR="003B48E4" w:rsidRPr="003B48E4"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3CD7B2D2" w14:textId="77777777" w:rsidR="003B48E4" w:rsidRPr="003B48E4" w:rsidRDefault="003B48E4" w:rsidP="003B48E4">
            <w:pPr>
              <w:jc w:val="right"/>
              <w:rPr>
                <w:rFonts w:ascii="Arial Narrow" w:hAnsi="Arial Narrow"/>
                <w:b/>
                <w:bCs/>
                <w:sz w:val="14"/>
                <w:szCs w:val="20"/>
              </w:rPr>
            </w:pPr>
          </w:p>
        </w:tc>
      </w:tr>
      <w:tr w:rsidR="003B48E4" w:rsidRPr="00891392" w14:paraId="7BA4FA5A" w14:textId="77777777" w:rsidTr="003B48E4">
        <w:trPr>
          <w:trHeight w:val="20"/>
        </w:trPr>
        <w:tc>
          <w:tcPr>
            <w:tcW w:w="1226" w:type="dxa"/>
            <w:shd w:val="clear" w:color="auto" w:fill="FFFFFF" w:themeFill="background1"/>
            <w:noWrap/>
            <w:vAlign w:val="center"/>
            <w:hideMark/>
          </w:tcPr>
          <w:p w14:paraId="5D9B4C80"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29D2A22B" w14:textId="77777777" w:rsidR="003B48E4" w:rsidRPr="003B48E4"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10A41308" w14:textId="77777777" w:rsidR="003B48E4" w:rsidRPr="003B48E4"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017AD15B" w14:textId="77777777" w:rsidR="003B48E4" w:rsidRPr="003B48E4"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5FBE536B" w14:textId="77777777" w:rsidR="003B48E4" w:rsidRPr="003B48E4"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23931507" w14:textId="77777777" w:rsidR="003B48E4" w:rsidRPr="003B48E4"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5C9A74B9"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Total</w:t>
            </w:r>
          </w:p>
        </w:tc>
        <w:tc>
          <w:tcPr>
            <w:tcW w:w="1134" w:type="dxa"/>
            <w:shd w:val="clear" w:color="auto" w:fill="FFFFFF" w:themeFill="background1"/>
            <w:noWrap/>
            <w:vAlign w:val="center"/>
            <w:hideMark/>
          </w:tcPr>
          <w:p w14:paraId="2C7CCC7A"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140.000.000,00</w:t>
            </w:r>
          </w:p>
        </w:tc>
        <w:tc>
          <w:tcPr>
            <w:tcW w:w="1034" w:type="dxa"/>
            <w:shd w:val="clear" w:color="auto" w:fill="FFFFFF" w:themeFill="background1"/>
            <w:noWrap/>
            <w:vAlign w:val="center"/>
            <w:hideMark/>
          </w:tcPr>
          <w:p w14:paraId="4ABD340B" w14:textId="77777777" w:rsidR="003B48E4" w:rsidRPr="003B48E4"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57826E06" w14:textId="77777777" w:rsidR="003B48E4" w:rsidRPr="003B48E4"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41C3C8D3" w14:textId="77777777" w:rsidR="003B48E4" w:rsidRPr="003B48E4"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EFC2F08" w14:textId="77777777" w:rsidR="003B48E4" w:rsidRPr="003B48E4" w:rsidRDefault="003B48E4" w:rsidP="003B48E4">
            <w:pPr>
              <w:jc w:val="right"/>
              <w:rPr>
                <w:rFonts w:ascii="Arial Narrow" w:hAnsi="Arial Narrow"/>
                <w:b/>
                <w:bCs/>
                <w:sz w:val="14"/>
                <w:szCs w:val="20"/>
              </w:rPr>
            </w:pPr>
          </w:p>
        </w:tc>
      </w:tr>
      <w:tr w:rsidR="003B48E4" w:rsidRPr="00891392" w14:paraId="4C8AC262" w14:textId="77777777" w:rsidTr="003B48E4">
        <w:trPr>
          <w:trHeight w:val="20"/>
        </w:trPr>
        <w:tc>
          <w:tcPr>
            <w:tcW w:w="1226" w:type="dxa"/>
            <w:shd w:val="clear" w:color="auto" w:fill="FFFFFF" w:themeFill="background1"/>
            <w:noWrap/>
            <w:vAlign w:val="center"/>
            <w:hideMark/>
          </w:tcPr>
          <w:p w14:paraId="03255499"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4A2B1579" w14:textId="77777777" w:rsidR="003B48E4" w:rsidRPr="003B48E4"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71E39D05" w14:textId="77777777" w:rsidR="003B48E4" w:rsidRPr="003B48E4"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440BC665" w14:textId="77777777" w:rsidR="003B48E4" w:rsidRPr="003B48E4"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12C6FB05" w14:textId="77777777" w:rsidR="003B48E4" w:rsidRPr="003B48E4"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769898A0" w14:textId="77777777" w:rsidR="003B48E4" w:rsidRPr="003B48E4"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5724199A" w14:textId="77777777" w:rsidR="003B48E4" w:rsidRPr="003B48E4" w:rsidRDefault="003B48E4" w:rsidP="003B48E4">
            <w:pPr>
              <w:rPr>
                <w:rFonts w:ascii="Arial Narrow" w:hAnsi="Arial Narrow"/>
                <w:sz w:val="14"/>
                <w:szCs w:val="20"/>
              </w:rPr>
            </w:pPr>
          </w:p>
        </w:tc>
        <w:tc>
          <w:tcPr>
            <w:tcW w:w="1134" w:type="dxa"/>
            <w:shd w:val="clear" w:color="auto" w:fill="FFFFFF" w:themeFill="background1"/>
            <w:noWrap/>
            <w:vAlign w:val="center"/>
            <w:hideMark/>
          </w:tcPr>
          <w:p w14:paraId="1EF6FCF1" w14:textId="77777777" w:rsidR="003B48E4" w:rsidRPr="005B3B9F" w:rsidRDefault="003B48E4" w:rsidP="003B48E4">
            <w:pPr>
              <w:jc w:val="right"/>
              <w:rPr>
                <w:rFonts w:ascii="Arial Narrow" w:hAnsi="Arial Narrow"/>
                <w:sz w:val="14"/>
                <w:szCs w:val="20"/>
              </w:rPr>
            </w:pPr>
          </w:p>
        </w:tc>
        <w:tc>
          <w:tcPr>
            <w:tcW w:w="1034" w:type="dxa"/>
            <w:shd w:val="clear" w:color="auto" w:fill="FFFFFF" w:themeFill="background1"/>
            <w:noWrap/>
            <w:vAlign w:val="center"/>
            <w:hideMark/>
          </w:tcPr>
          <w:p w14:paraId="045274C8" w14:textId="77777777" w:rsidR="003B48E4" w:rsidRPr="003B48E4"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6A56DE37" w14:textId="77777777" w:rsidR="003B48E4" w:rsidRPr="003B48E4"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2197E1B6" w14:textId="77777777" w:rsidR="003B48E4" w:rsidRPr="003B48E4"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5ABAD503" w14:textId="77777777" w:rsidR="003B48E4" w:rsidRPr="003B48E4" w:rsidRDefault="003B48E4" w:rsidP="003B48E4">
            <w:pPr>
              <w:jc w:val="right"/>
              <w:rPr>
                <w:rFonts w:ascii="Arial Narrow" w:hAnsi="Arial Narrow"/>
                <w:b/>
                <w:bCs/>
                <w:sz w:val="14"/>
                <w:szCs w:val="20"/>
              </w:rPr>
            </w:pPr>
          </w:p>
        </w:tc>
      </w:tr>
      <w:tr w:rsidR="00115E50" w:rsidRPr="00891392" w14:paraId="5FBD2551" w14:textId="77777777" w:rsidTr="00115E50">
        <w:trPr>
          <w:trHeight w:val="20"/>
        </w:trPr>
        <w:tc>
          <w:tcPr>
            <w:tcW w:w="1226" w:type="dxa"/>
            <w:shd w:val="clear" w:color="auto" w:fill="DBE5F1" w:themeFill="accent1" w:themeFillTint="33"/>
            <w:noWrap/>
            <w:vAlign w:val="center"/>
            <w:hideMark/>
          </w:tcPr>
          <w:p w14:paraId="025011D5"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1.1.3.3.01.01.0.0.000</w:t>
            </w:r>
          </w:p>
        </w:tc>
        <w:tc>
          <w:tcPr>
            <w:tcW w:w="2744" w:type="dxa"/>
            <w:shd w:val="clear" w:color="auto" w:fill="DBE5F1" w:themeFill="accent1" w:themeFillTint="33"/>
            <w:noWrap/>
            <w:vAlign w:val="center"/>
            <w:hideMark/>
          </w:tcPr>
          <w:p w14:paraId="54C8BEE4"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Impuesto sobre rótulos públicos.</w:t>
            </w:r>
          </w:p>
        </w:tc>
        <w:tc>
          <w:tcPr>
            <w:tcW w:w="1034" w:type="dxa"/>
            <w:shd w:val="clear" w:color="auto" w:fill="DBE5F1" w:themeFill="accent1" w:themeFillTint="33"/>
            <w:noWrap/>
            <w:vAlign w:val="center"/>
            <w:hideMark/>
          </w:tcPr>
          <w:p w14:paraId="3450189B"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17.000.000,00</w:t>
            </w:r>
          </w:p>
        </w:tc>
        <w:tc>
          <w:tcPr>
            <w:tcW w:w="476" w:type="dxa"/>
            <w:shd w:val="clear" w:color="auto" w:fill="DBE5F1" w:themeFill="accent1" w:themeFillTint="33"/>
            <w:noWrap/>
            <w:vAlign w:val="center"/>
            <w:hideMark/>
          </w:tcPr>
          <w:p w14:paraId="7FCCD2BD"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w:t>
            </w:r>
          </w:p>
        </w:tc>
        <w:tc>
          <w:tcPr>
            <w:tcW w:w="709" w:type="dxa"/>
            <w:shd w:val="clear" w:color="auto" w:fill="DBE5F1" w:themeFill="accent1" w:themeFillTint="33"/>
            <w:noWrap/>
            <w:vAlign w:val="center"/>
            <w:hideMark/>
          </w:tcPr>
          <w:p w14:paraId="6FBD9418"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01</w:t>
            </w:r>
          </w:p>
        </w:tc>
        <w:tc>
          <w:tcPr>
            <w:tcW w:w="615" w:type="dxa"/>
            <w:shd w:val="clear" w:color="auto" w:fill="DBE5F1" w:themeFill="accent1" w:themeFillTint="33"/>
            <w:noWrap/>
            <w:vAlign w:val="center"/>
            <w:hideMark/>
          </w:tcPr>
          <w:p w14:paraId="56E74B3D" w14:textId="77777777" w:rsidR="003B48E4" w:rsidRPr="003B48E4"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hideMark/>
          </w:tcPr>
          <w:p w14:paraId="023E3A02"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Administración General</w:t>
            </w:r>
          </w:p>
        </w:tc>
        <w:tc>
          <w:tcPr>
            <w:tcW w:w="1134" w:type="dxa"/>
            <w:shd w:val="clear" w:color="auto" w:fill="DBE5F1" w:themeFill="accent1" w:themeFillTint="33"/>
            <w:noWrap/>
            <w:vAlign w:val="center"/>
            <w:hideMark/>
          </w:tcPr>
          <w:p w14:paraId="2843FFD9"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17.000.000,00</w:t>
            </w:r>
          </w:p>
        </w:tc>
        <w:tc>
          <w:tcPr>
            <w:tcW w:w="1034" w:type="dxa"/>
            <w:shd w:val="clear" w:color="auto" w:fill="DBE5F1" w:themeFill="accent1" w:themeFillTint="33"/>
            <w:noWrap/>
            <w:vAlign w:val="center"/>
            <w:hideMark/>
          </w:tcPr>
          <w:p w14:paraId="53BAE640" w14:textId="77777777" w:rsidR="003B48E4" w:rsidRPr="003B48E4"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441FFB7E" w14:textId="77777777" w:rsidR="003B48E4" w:rsidRPr="003B48E4"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19FFED3D" w14:textId="77777777" w:rsidR="003B48E4" w:rsidRPr="003B48E4"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0A3CF62F" w14:textId="77777777" w:rsidR="003B48E4" w:rsidRPr="003B48E4" w:rsidRDefault="003B48E4" w:rsidP="003B48E4">
            <w:pPr>
              <w:jc w:val="right"/>
              <w:rPr>
                <w:rFonts w:ascii="Arial Narrow" w:hAnsi="Arial Narrow"/>
                <w:b/>
                <w:bCs/>
                <w:sz w:val="14"/>
                <w:szCs w:val="20"/>
              </w:rPr>
            </w:pPr>
          </w:p>
        </w:tc>
      </w:tr>
      <w:tr w:rsidR="00115E50" w:rsidRPr="00891392" w14:paraId="49BAF9B9" w14:textId="77777777" w:rsidTr="00115E50">
        <w:trPr>
          <w:trHeight w:val="20"/>
        </w:trPr>
        <w:tc>
          <w:tcPr>
            <w:tcW w:w="1226" w:type="dxa"/>
            <w:shd w:val="clear" w:color="auto" w:fill="DBE5F1" w:themeFill="accent1" w:themeFillTint="33"/>
            <w:noWrap/>
            <w:vAlign w:val="center"/>
            <w:hideMark/>
          </w:tcPr>
          <w:p w14:paraId="764D6FC3"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13C575CB" w14:textId="77777777" w:rsidR="003B48E4" w:rsidRPr="003B48E4"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19449A3B" w14:textId="77777777" w:rsidR="003B48E4" w:rsidRPr="003B48E4"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77DD86B9" w14:textId="77777777" w:rsidR="003B48E4" w:rsidRPr="003B48E4"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08865761" w14:textId="77777777" w:rsidR="003B48E4" w:rsidRPr="003B48E4"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24D2D492" w14:textId="77777777" w:rsidR="003B48E4" w:rsidRPr="003B48E4"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47319E95" w14:textId="77777777" w:rsidR="003B48E4" w:rsidRPr="003B48E4" w:rsidRDefault="003B48E4" w:rsidP="003B48E4">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DBE5F1" w:themeFill="accent1" w:themeFillTint="33"/>
            <w:noWrap/>
            <w:vAlign w:val="center"/>
            <w:hideMark/>
          </w:tcPr>
          <w:p w14:paraId="559DA726"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17.000.000,00</w:t>
            </w:r>
          </w:p>
        </w:tc>
        <w:tc>
          <w:tcPr>
            <w:tcW w:w="1034" w:type="dxa"/>
            <w:shd w:val="clear" w:color="auto" w:fill="DBE5F1" w:themeFill="accent1" w:themeFillTint="33"/>
            <w:noWrap/>
            <w:vAlign w:val="center"/>
            <w:hideMark/>
          </w:tcPr>
          <w:p w14:paraId="1C2241A9"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17.000.000,00</w:t>
            </w:r>
          </w:p>
        </w:tc>
        <w:tc>
          <w:tcPr>
            <w:tcW w:w="1034" w:type="dxa"/>
            <w:shd w:val="clear" w:color="auto" w:fill="DBE5F1" w:themeFill="accent1" w:themeFillTint="33"/>
            <w:noWrap/>
            <w:vAlign w:val="center"/>
            <w:hideMark/>
          </w:tcPr>
          <w:p w14:paraId="693DB69A" w14:textId="77777777" w:rsidR="003B48E4" w:rsidRPr="003B48E4"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7F931359" w14:textId="77777777" w:rsidR="003B48E4" w:rsidRPr="003B48E4"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485A42A1" w14:textId="77777777" w:rsidR="003B48E4" w:rsidRPr="003B48E4" w:rsidRDefault="003B48E4" w:rsidP="003B48E4">
            <w:pPr>
              <w:jc w:val="right"/>
              <w:rPr>
                <w:rFonts w:ascii="Arial Narrow" w:hAnsi="Arial Narrow"/>
                <w:b/>
                <w:bCs/>
                <w:sz w:val="14"/>
                <w:szCs w:val="20"/>
              </w:rPr>
            </w:pPr>
          </w:p>
        </w:tc>
      </w:tr>
      <w:tr w:rsidR="003B48E4" w:rsidRPr="00891392" w14:paraId="4272FE64" w14:textId="77777777" w:rsidTr="003B48E4">
        <w:trPr>
          <w:trHeight w:val="20"/>
        </w:trPr>
        <w:tc>
          <w:tcPr>
            <w:tcW w:w="1226" w:type="dxa"/>
            <w:shd w:val="clear" w:color="auto" w:fill="DBE5F1" w:themeFill="accent1" w:themeFillTint="33"/>
            <w:noWrap/>
            <w:vAlign w:val="center"/>
            <w:hideMark/>
          </w:tcPr>
          <w:p w14:paraId="250B02E1"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327A2EF5" w14:textId="77777777" w:rsidR="003B48E4" w:rsidRPr="003B48E4"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14682FD8" w14:textId="77777777" w:rsidR="003B48E4" w:rsidRPr="003B48E4"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7C0025D7" w14:textId="77777777" w:rsidR="003B48E4" w:rsidRPr="003B48E4"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2CB8A809" w14:textId="77777777" w:rsidR="003B48E4" w:rsidRPr="003B48E4"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43132FB8" w14:textId="77777777" w:rsidR="003B48E4" w:rsidRPr="003B48E4"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521A8680" w14:textId="77777777" w:rsidR="003B48E4" w:rsidRPr="003B48E4" w:rsidRDefault="003B48E4" w:rsidP="003B48E4">
            <w:pPr>
              <w:rPr>
                <w:rFonts w:ascii="Arial Narrow" w:hAnsi="Arial Narrow"/>
                <w:sz w:val="14"/>
                <w:szCs w:val="20"/>
              </w:rPr>
            </w:pPr>
          </w:p>
        </w:tc>
        <w:tc>
          <w:tcPr>
            <w:tcW w:w="1134" w:type="dxa"/>
            <w:shd w:val="clear" w:color="auto" w:fill="DBE5F1" w:themeFill="accent1" w:themeFillTint="33"/>
            <w:noWrap/>
            <w:vAlign w:val="center"/>
            <w:hideMark/>
          </w:tcPr>
          <w:p w14:paraId="5EA6C27A" w14:textId="77777777" w:rsidR="003B48E4" w:rsidRPr="005B3B9F" w:rsidRDefault="003B48E4" w:rsidP="003B48E4">
            <w:pPr>
              <w:jc w:val="right"/>
              <w:rPr>
                <w:rFonts w:ascii="Arial Narrow" w:hAnsi="Arial Narrow"/>
                <w:sz w:val="14"/>
                <w:szCs w:val="20"/>
              </w:rPr>
            </w:pPr>
          </w:p>
        </w:tc>
        <w:tc>
          <w:tcPr>
            <w:tcW w:w="1034" w:type="dxa"/>
            <w:shd w:val="clear" w:color="auto" w:fill="DBE5F1" w:themeFill="accent1" w:themeFillTint="33"/>
            <w:noWrap/>
            <w:vAlign w:val="center"/>
            <w:hideMark/>
          </w:tcPr>
          <w:p w14:paraId="3E7FA454" w14:textId="77777777" w:rsidR="003B48E4" w:rsidRPr="003B48E4"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41CFF478" w14:textId="77777777" w:rsidR="003B48E4" w:rsidRPr="003B48E4"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61E28425" w14:textId="77777777" w:rsidR="003B48E4" w:rsidRPr="003B48E4"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49F47681" w14:textId="77777777" w:rsidR="003B48E4" w:rsidRPr="003B48E4" w:rsidRDefault="003B48E4" w:rsidP="003B48E4">
            <w:pPr>
              <w:jc w:val="right"/>
              <w:rPr>
                <w:rFonts w:ascii="Arial Narrow" w:hAnsi="Arial Narrow"/>
                <w:b/>
                <w:bCs/>
                <w:sz w:val="14"/>
                <w:szCs w:val="20"/>
              </w:rPr>
            </w:pPr>
          </w:p>
        </w:tc>
      </w:tr>
      <w:tr w:rsidR="003B48E4" w:rsidRPr="00891392" w14:paraId="5FCF44AC" w14:textId="77777777" w:rsidTr="00913A5E">
        <w:trPr>
          <w:trHeight w:val="20"/>
        </w:trPr>
        <w:tc>
          <w:tcPr>
            <w:tcW w:w="1226" w:type="dxa"/>
            <w:shd w:val="clear" w:color="auto" w:fill="auto"/>
            <w:noWrap/>
            <w:vAlign w:val="center"/>
            <w:hideMark/>
          </w:tcPr>
          <w:p w14:paraId="50961FC3"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1.1.3.3.01.02.0.0.000</w:t>
            </w:r>
          </w:p>
        </w:tc>
        <w:tc>
          <w:tcPr>
            <w:tcW w:w="2744" w:type="dxa"/>
            <w:shd w:val="clear" w:color="auto" w:fill="auto"/>
            <w:noWrap/>
            <w:vAlign w:val="center"/>
            <w:hideMark/>
          </w:tcPr>
          <w:p w14:paraId="2A4D6916"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Patentes Municipales</w:t>
            </w:r>
          </w:p>
        </w:tc>
        <w:tc>
          <w:tcPr>
            <w:tcW w:w="1034" w:type="dxa"/>
            <w:shd w:val="clear" w:color="auto" w:fill="auto"/>
            <w:noWrap/>
            <w:vAlign w:val="center"/>
            <w:hideMark/>
          </w:tcPr>
          <w:p w14:paraId="76C54462"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450.000.000,00</w:t>
            </w:r>
          </w:p>
        </w:tc>
        <w:tc>
          <w:tcPr>
            <w:tcW w:w="476" w:type="dxa"/>
            <w:shd w:val="clear" w:color="auto" w:fill="auto"/>
            <w:noWrap/>
            <w:vAlign w:val="center"/>
            <w:hideMark/>
          </w:tcPr>
          <w:p w14:paraId="08DD6A2D"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w:t>
            </w:r>
          </w:p>
        </w:tc>
        <w:tc>
          <w:tcPr>
            <w:tcW w:w="709" w:type="dxa"/>
            <w:shd w:val="clear" w:color="auto" w:fill="auto"/>
            <w:noWrap/>
            <w:vAlign w:val="center"/>
            <w:hideMark/>
          </w:tcPr>
          <w:p w14:paraId="313EFC84"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01</w:t>
            </w:r>
          </w:p>
        </w:tc>
        <w:tc>
          <w:tcPr>
            <w:tcW w:w="615" w:type="dxa"/>
            <w:shd w:val="clear" w:color="auto" w:fill="auto"/>
            <w:noWrap/>
            <w:vAlign w:val="center"/>
            <w:hideMark/>
          </w:tcPr>
          <w:p w14:paraId="586A2852" w14:textId="77777777" w:rsidR="003B48E4" w:rsidRPr="003B48E4" w:rsidRDefault="003B48E4" w:rsidP="003B48E4">
            <w:pPr>
              <w:jc w:val="center"/>
              <w:rPr>
                <w:rFonts w:ascii="Arial Narrow" w:hAnsi="Arial Narrow"/>
                <w:b/>
                <w:bCs/>
                <w:sz w:val="14"/>
                <w:szCs w:val="20"/>
              </w:rPr>
            </w:pPr>
          </w:p>
        </w:tc>
        <w:tc>
          <w:tcPr>
            <w:tcW w:w="3119" w:type="dxa"/>
            <w:shd w:val="clear" w:color="auto" w:fill="auto"/>
            <w:noWrap/>
            <w:vAlign w:val="center"/>
            <w:hideMark/>
          </w:tcPr>
          <w:p w14:paraId="7B99BFDB"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Administración General</w:t>
            </w:r>
          </w:p>
        </w:tc>
        <w:tc>
          <w:tcPr>
            <w:tcW w:w="1134" w:type="dxa"/>
            <w:shd w:val="clear" w:color="auto" w:fill="auto"/>
            <w:noWrap/>
            <w:vAlign w:val="center"/>
            <w:hideMark/>
          </w:tcPr>
          <w:p w14:paraId="54622E3E"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450.000.000,00</w:t>
            </w:r>
          </w:p>
        </w:tc>
        <w:tc>
          <w:tcPr>
            <w:tcW w:w="1034" w:type="dxa"/>
            <w:shd w:val="clear" w:color="auto" w:fill="auto"/>
            <w:noWrap/>
            <w:vAlign w:val="center"/>
            <w:hideMark/>
          </w:tcPr>
          <w:p w14:paraId="5594D9C3" w14:textId="77777777" w:rsidR="003B48E4" w:rsidRPr="003B48E4" w:rsidRDefault="003B48E4" w:rsidP="003B48E4">
            <w:pPr>
              <w:jc w:val="right"/>
              <w:rPr>
                <w:rFonts w:ascii="Arial Narrow" w:hAnsi="Arial Narrow"/>
                <w:b/>
                <w:bCs/>
                <w:sz w:val="14"/>
                <w:szCs w:val="20"/>
              </w:rPr>
            </w:pPr>
          </w:p>
        </w:tc>
        <w:tc>
          <w:tcPr>
            <w:tcW w:w="1034" w:type="dxa"/>
            <w:shd w:val="clear" w:color="auto" w:fill="auto"/>
            <w:noWrap/>
            <w:vAlign w:val="center"/>
            <w:hideMark/>
          </w:tcPr>
          <w:p w14:paraId="4A72F47E"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371A59C5"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08F2A5CC" w14:textId="77777777" w:rsidR="003B48E4" w:rsidRPr="003B48E4" w:rsidRDefault="003B48E4" w:rsidP="003B48E4">
            <w:pPr>
              <w:jc w:val="right"/>
              <w:rPr>
                <w:rFonts w:ascii="Arial Narrow" w:hAnsi="Arial Narrow"/>
                <w:b/>
                <w:bCs/>
                <w:sz w:val="14"/>
                <w:szCs w:val="20"/>
              </w:rPr>
            </w:pPr>
          </w:p>
        </w:tc>
      </w:tr>
      <w:tr w:rsidR="003B48E4" w:rsidRPr="00891392" w14:paraId="7EE43651" w14:textId="77777777" w:rsidTr="00913A5E">
        <w:trPr>
          <w:trHeight w:val="20"/>
        </w:trPr>
        <w:tc>
          <w:tcPr>
            <w:tcW w:w="1226" w:type="dxa"/>
            <w:shd w:val="clear" w:color="auto" w:fill="auto"/>
            <w:noWrap/>
            <w:vAlign w:val="center"/>
            <w:hideMark/>
          </w:tcPr>
          <w:p w14:paraId="2D8A51DA" w14:textId="77777777" w:rsidR="003B48E4" w:rsidRPr="003B48E4" w:rsidRDefault="003B48E4" w:rsidP="003B48E4">
            <w:pPr>
              <w:rPr>
                <w:rFonts w:ascii="Arial Narrow" w:hAnsi="Arial Narrow"/>
                <w:sz w:val="14"/>
                <w:szCs w:val="20"/>
              </w:rPr>
            </w:pPr>
          </w:p>
        </w:tc>
        <w:tc>
          <w:tcPr>
            <w:tcW w:w="2744" w:type="dxa"/>
            <w:shd w:val="clear" w:color="auto" w:fill="auto"/>
            <w:noWrap/>
            <w:vAlign w:val="center"/>
            <w:hideMark/>
          </w:tcPr>
          <w:p w14:paraId="2E72EA18" w14:textId="77777777" w:rsidR="003B48E4" w:rsidRPr="003B48E4" w:rsidRDefault="003B48E4" w:rsidP="003B48E4">
            <w:pPr>
              <w:rPr>
                <w:rFonts w:ascii="Arial Narrow" w:hAnsi="Arial Narrow"/>
                <w:sz w:val="14"/>
                <w:szCs w:val="20"/>
              </w:rPr>
            </w:pPr>
          </w:p>
        </w:tc>
        <w:tc>
          <w:tcPr>
            <w:tcW w:w="1034" w:type="dxa"/>
            <w:shd w:val="clear" w:color="auto" w:fill="auto"/>
            <w:noWrap/>
            <w:vAlign w:val="center"/>
            <w:hideMark/>
          </w:tcPr>
          <w:p w14:paraId="098B62A7" w14:textId="77777777" w:rsidR="003B48E4" w:rsidRPr="003B48E4" w:rsidRDefault="003B48E4" w:rsidP="003B48E4">
            <w:pPr>
              <w:jc w:val="center"/>
              <w:rPr>
                <w:rFonts w:ascii="Arial Narrow" w:hAnsi="Arial Narrow"/>
                <w:sz w:val="14"/>
                <w:szCs w:val="20"/>
              </w:rPr>
            </w:pPr>
          </w:p>
        </w:tc>
        <w:tc>
          <w:tcPr>
            <w:tcW w:w="476" w:type="dxa"/>
            <w:shd w:val="clear" w:color="auto" w:fill="auto"/>
            <w:noWrap/>
            <w:vAlign w:val="center"/>
            <w:hideMark/>
          </w:tcPr>
          <w:p w14:paraId="43546288" w14:textId="77777777" w:rsidR="003B48E4" w:rsidRPr="003B48E4" w:rsidRDefault="003B48E4" w:rsidP="003B48E4">
            <w:pPr>
              <w:jc w:val="center"/>
              <w:rPr>
                <w:rFonts w:ascii="Arial Narrow" w:hAnsi="Arial Narrow"/>
                <w:sz w:val="14"/>
                <w:szCs w:val="20"/>
              </w:rPr>
            </w:pPr>
          </w:p>
        </w:tc>
        <w:tc>
          <w:tcPr>
            <w:tcW w:w="709" w:type="dxa"/>
            <w:shd w:val="clear" w:color="auto" w:fill="auto"/>
            <w:noWrap/>
            <w:vAlign w:val="center"/>
            <w:hideMark/>
          </w:tcPr>
          <w:p w14:paraId="1754C849" w14:textId="77777777" w:rsidR="003B48E4" w:rsidRPr="003B48E4" w:rsidRDefault="003B48E4" w:rsidP="003B48E4">
            <w:pPr>
              <w:jc w:val="center"/>
              <w:rPr>
                <w:rFonts w:ascii="Arial Narrow" w:hAnsi="Arial Narrow"/>
                <w:sz w:val="14"/>
                <w:szCs w:val="20"/>
              </w:rPr>
            </w:pPr>
          </w:p>
        </w:tc>
        <w:tc>
          <w:tcPr>
            <w:tcW w:w="615" w:type="dxa"/>
            <w:shd w:val="clear" w:color="auto" w:fill="auto"/>
            <w:noWrap/>
            <w:vAlign w:val="center"/>
            <w:hideMark/>
          </w:tcPr>
          <w:p w14:paraId="2A9459EF" w14:textId="77777777" w:rsidR="003B48E4" w:rsidRPr="003B48E4" w:rsidRDefault="003B48E4" w:rsidP="003B48E4">
            <w:pPr>
              <w:jc w:val="center"/>
              <w:rPr>
                <w:rFonts w:ascii="Arial Narrow" w:hAnsi="Arial Narrow"/>
                <w:sz w:val="14"/>
                <w:szCs w:val="20"/>
              </w:rPr>
            </w:pPr>
          </w:p>
        </w:tc>
        <w:tc>
          <w:tcPr>
            <w:tcW w:w="3119" w:type="dxa"/>
            <w:shd w:val="clear" w:color="auto" w:fill="auto"/>
            <w:noWrap/>
            <w:vAlign w:val="center"/>
            <w:hideMark/>
          </w:tcPr>
          <w:p w14:paraId="184AEF42" w14:textId="77777777" w:rsidR="003B48E4" w:rsidRPr="003B48E4" w:rsidRDefault="003B48E4" w:rsidP="003B48E4">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auto"/>
            <w:noWrap/>
            <w:vAlign w:val="center"/>
            <w:hideMark/>
          </w:tcPr>
          <w:p w14:paraId="0DC96AC1"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450.000.000,00</w:t>
            </w:r>
          </w:p>
        </w:tc>
        <w:tc>
          <w:tcPr>
            <w:tcW w:w="1034" w:type="dxa"/>
            <w:shd w:val="clear" w:color="auto" w:fill="auto"/>
            <w:noWrap/>
            <w:vAlign w:val="center"/>
            <w:hideMark/>
          </w:tcPr>
          <w:p w14:paraId="0311354D"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450.000.000,00</w:t>
            </w:r>
          </w:p>
        </w:tc>
        <w:tc>
          <w:tcPr>
            <w:tcW w:w="1034" w:type="dxa"/>
            <w:shd w:val="clear" w:color="auto" w:fill="auto"/>
            <w:noWrap/>
            <w:vAlign w:val="center"/>
            <w:hideMark/>
          </w:tcPr>
          <w:p w14:paraId="46366D84"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311430AE"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6E9C57E1" w14:textId="77777777" w:rsidR="003B48E4" w:rsidRPr="003B48E4" w:rsidRDefault="003B48E4" w:rsidP="003B48E4">
            <w:pPr>
              <w:jc w:val="right"/>
              <w:rPr>
                <w:rFonts w:ascii="Arial Narrow" w:hAnsi="Arial Narrow"/>
                <w:b/>
                <w:bCs/>
                <w:sz w:val="14"/>
                <w:szCs w:val="20"/>
              </w:rPr>
            </w:pPr>
          </w:p>
        </w:tc>
      </w:tr>
      <w:tr w:rsidR="00544949" w:rsidRPr="00891392" w14:paraId="5AFA9F24" w14:textId="77777777" w:rsidTr="00544949">
        <w:trPr>
          <w:trHeight w:val="20"/>
        </w:trPr>
        <w:tc>
          <w:tcPr>
            <w:tcW w:w="1226" w:type="dxa"/>
            <w:shd w:val="clear" w:color="auto" w:fill="DBE5F1" w:themeFill="accent1" w:themeFillTint="33"/>
            <w:noWrap/>
            <w:vAlign w:val="center"/>
          </w:tcPr>
          <w:p w14:paraId="1404AAB4"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1.1.3.3.01.03.0.0.000</w:t>
            </w:r>
          </w:p>
        </w:tc>
        <w:tc>
          <w:tcPr>
            <w:tcW w:w="2744" w:type="dxa"/>
            <w:shd w:val="clear" w:color="auto" w:fill="DBE5F1" w:themeFill="accent1" w:themeFillTint="33"/>
            <w:noWrap/>
            <w:vAlign w:val="center"/>
          </w:tcPr>
          <w:p w14:paraId="121576D0"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Patentes de Licores</w:t>
            </w:r>
          </w:p>
        </w:tc>
        <w:tc>
          <w:tcPr>
            <w:tcW w:w="1034" w:type="dxa"/>
            <w:shd w:val="clear" w:color="auto" w:fill="DBE5F1" w:themeFill="accent1" w:themeFillTint="33"/>
            <w:noWrap/>
            <w:vAlign w:val="center"/>
          </w:tcPr>
          <w:p w14:paraId="5C7BBE9C"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73,000,000.00</w:t>
            </w:r>
          </w:p>
        </w:tc>
        <w:tc>
          <w:tcPr>
            <w:tcW w:w="476" w:type="dxa"/>
            <w:shd w:val="clear" w:color="auto" w:fill="DBE5F1" w:themeFill="accent1" w:themeFillTint="33"/>
            <w:noWrap/>
            <w:vAlign w:val="center"/>
          </w:tcPr>
          <w:p w14:paraId="124C5798"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I</w:t>
            </w:r>
          </w:p>
        </w:tc>
        <w:tc>
          <w:tcPr>
            <w:tcW w:w="709" w:type="dxa"/>
            <w:shd w:val="clear" w:color="auto" w:fill="DBE5F1" w:themeFill="accent1" w:themeFillTint="33"/>
            <w:noWrap/>
            <w:vAlign w:val="center"/>
          </w:tcPr>
          <w:p w14:paraId="15C90B6F"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01</w:t>
            </w:r>
          </w:p>
        </w:tc>
        <w:tc>
          <w:tcPr>
            <w:tcW w:w="615" w:type="dxa"/>
            <w:shd w:val="clear" w:color="auto" w:fill="DBE5F1" w:themeFill="accent1" w:themeFillTint="33"/>
            <w:noWrap/>
            <w:vAlign w:val="center"/>
          </w:tcPr>
          <w:p w14:paraId="5CC8510D"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3119" w:type="dxa"/>
            <w:shd w:val="clear" w:color="auto" w:fill="DBE5F1" w:themeFill="accent1" w:themeFillTint="33"/>
            <w:noWrap/>
            <w:vAlign w:val="center"/>
          </w:tcPr>
          <w:p w14:paraId="0BDA549D"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xml:space="preserve">Administración General </w:t>
            </w:r>
          </w:p>
        </w:tc>
        <w:tc>
          <w:tcPr>
            <w:tcW w:w="1134" w:type="dxa"/>
            <w:shd w:val="clear" w:color="auto" w:fill="DBE5F1" w:themeFill="accent1" w:themeFillTint="33"/>
            <w:noWrap/>
            <w:vAlign w:val="center"/>
          </w:tcPr>
          <w:p w14:paraId="51ECCC4C"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24,897,134.03</w:t>
            </w:r>
          </w:p>
        </w:tc>
        <w:tc>
          <w:tcPr>
            <w:tcW w:w="1034" w:type="dxa"/>
            <w:shd w:val="clear" w:color="auto" w:fill="DBE5F1" w:themeFill="accent1" w:themeFillTint="33"/>
            <w:noWrap/>
            <w:vAlign w:val="center"/>
          </w:tcPr>
          <w:p w14:paraId="04666178"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tcPr>
          <w:p w14:paraId="66B5F49C"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tcPr>
          <w:p w14:paraId="6D75F177"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tcPr>
          <w:p w14:paraId="60BD588A"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68078994" w14:textId="77777777" w:rsidTr="00544949">
        <w:trPr>
          <w:trHeight w:val="20"/>
        </w:trPr>
        <w:tc>
          <w:tcPr>
            <w:tcW w:w="1226" w:type="dxa"/>
            <w:shd w:val="clear" w:color="auto" w:fill="DBE5F1" w:themeFill="accent1" w:themeFillTint="33"/>
            <w:noWrap/>
            <w:vAlign w:val="center"/>
          </w:tcPr>
          <w:p w14:paraId="5BB80F54"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tcPr>
          <w:p w14:paraId="3F30EEE5"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tcPr>
          <w:p w14:paraId="534997D0"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tcPr>
          <w:p w14:paraId="4951F17C"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709" w:type="dxa"/>
            <w:shd w:val="clear" w:color="auto" w:fill="DBE5F1" w:themeFill="accent1" w:themeFillTint="33"/>
            <w:noWrap/>
            <w:vAlign w:val="center"/>
          </w:tcPr>
          <w:p w14:paraId="67AA039A"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615" w:type="dxa"/>
            <w:shd w:val="clear" w:color="auto" w:fill="DBE5F1" w:themeFill="accent1" w:themeFillTint="33"/>
            <w:noWrap/>
            <w:vAlign w:val="center"/>
          </w:tcPr>
          <w:p w14:paraId="005917D2"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3119" w:type="dxa"/>
            <w:shd w:val="clear" w:color="auto" w:fill="DBE5F1" w:themeFill="accent1" w:themeFillTint="33"/>
            <w:noWrap/>
            <w:vAlign w:val="center"/>
          </w:tcPr>
          <w:p w14:paraId="74F383D7" w14:textId="77777777" w:rsidR="00544949" w:rsidRPr="00544949" w:rsidRDefault="00544949">
            <w:pPr>
              <w:rPr>
                <w:rFonts w:ascii="Arial Narrow" w:hAnsi="Arial Narrow"/>
                <w:sz w:val="14"/>
                <w:szCs w:val="20"/>
              </w:rPr>
            </w:pPr>
            <w:r w:rsidRPr="00544949">
              <w:rPr>
                <w:rFonts w:ascii="Arial Narrow" w:hAnsi="Arial Narrow"/>
                <w:sz w:val="14"/>
                <w:szCs w:val="20"/>
              </w:rPr>
              <w:t xml:space="preserve">  Servicios</w:t>
            </w:r>
          </w:p>
        </w:tc>
        <w:tc>
          <w:tcPr>
            <w:tcW w:w="1134" w:type="dxa"/>
            <w:shd w:val="clear" w:color="auto" w:fill="DBE5F1" w:themeFill="accent1" w:themeFillTint="33"/>
            <w:noWrap/>
            <w:vAlign w:val="center"/>
          </w:tcPr>
          <w:p w14:paraId="3D15C3EC" w14:textId="77777777" w:rsidR="00544949" w:rsidRPr="00544949" w:rsidRDefault="00544949">
            <w:pPr>
              <w:jc w:val="right"/>
              <w:rPr>
                <w:rFonts w:ascii="Arial Narrow" w:hAnsi="Arial Narrow"/>
                <w:sz w:val="14"/>
                <w:szCs w:val="20"/>
              </w:rPr>
            </w:pPr>
            <w:r w:rsidRPr="00544949">
              <w:rPr>
                <w:rFonts w:ascii="Arial Narrow" w:hAnsi="Arial Narrow"/>
                <w:sz w:val="14"/>
                <w:szCs w:val="20"/>
              </w:rPr>
              <w:t>22,286,182.03</w:t>
            </w:r>
          </w:p>
        </w:tc>
        <w:tc>
          <w:tcPr>
            <w:tcW w:w="1034" w:type="dxa"/>
            <w:shd w:val="clear" w:color="auto" w:fill="DBE5F1" w:themeFill="accent1" w:themeFillTint="33"/>
            <w:noWrap/>
            <w:vAlign w:val="center"/>
          </w:tcPr>
          <w:p w14:paraId="0709FD7E"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22,286,182.03</w:t>
            </w:r>
          </w:p>
        </w:tc>
        <w:tc>
          <w:tcPr>
            <w:tcW w:w="1034" w:type="dxa"/>
            <w:shd w:val="clear" w:color="auto" w:fill="DBE5F1" w:themeFill="accent1" w:themeFillTint="33"/>
            <w:noWrap/>
            <w:vAlign w:val="center"/>
          </w:tcPr>
          <w:p w14:paraId="254E8C90"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tcPr>
          <w:p w14:paraId="51733638"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tcPr>
          <w:p w14:paraId="4BF3EE3D"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1C3391A8" w14:textId="77777777" w:rsidTr="00544949">
        <w:trPr>
          <w:trHeight w:val="20"/>
        </w:trPr>
        <w:tc>
          <w:tcPr>
            <w:tcW w:w="1226" w:type="dxa"/>
            <w:shd w:val="clear" w:color="auto" w:fill="DBE5F1" w:themeFill="accent1" w:themeFillTint="33"/>
            <w:noWrap/>
            <w:vAlign w:val="center"/>
          </w:tcPr>
          <w:p w14:paraId="0435D06E"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tcPr>
          <w:p w14:paraId="1F89C163"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tcPr>
          <w:p w14:paraId="02CCBA00"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tcPr>
          <w:p w14:paraId="03084CF9"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709" w:type="dxa"/>
            <w:shd w:val="clear" w:color="auto" w:fill="DBE5F1" w:themeFill="accent1" w:themeFillTint="33"/>
            <w:noWrap/>
            <w:vAlign w:val="center"/>
          </w:tcPr>
          <w:p w14:paraId="707D9E0F"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615" w:type="dxa"/>
            <w:shd w:val="clear" w:color="auto" w:fill="DBE5F1" w:themeFill="accent1" w:themeFillTint="33"/>
            <w:noWrap/>
            <w:vAlign w:val="center"/>
          </w:tcPr>
          <w:p w14:paraId="1E259FBB"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3119" w:type="dxa"/>
            <w:shd w:val="clear" w:color="auto" w:fill="DBE5F1" w:themeFill="accent1" w:themeFillTint="33"/>
            <w:noWrap/>
            <w:vAlign w:val="center"/>
          </w:tcPr>
          <w:p w14:paraId="246D85B4" w14:textId="77777777" w:rsidR="00544949" w:rsidRPr="00544949" w:rsidRDefault="00544949">
            <w:pPr>
              <w:rPr>
                <w:rFonts w:ascii="Arial Narrow" w:hAnsi="Arial Narrow"/>
                <w:sz w:val="14"/>
                <w:szCs w:val="20"/>
              </w:rPr>
            </w:pPr>
            <w:r w:rsidRPr="00544949">
              <w:rPr>
                <w:rFonts w:ascii="Arial Narrow" w:hAnsi="Arial Narrow"/>
                <w:sz w:val="14"/>
                <w:szCs w:val="20"/>
              </w:rPr>
              <w:t xml:space="preserve">  Materiales y Suministros</w:t>
            </w:r>
          </w:p>
        </w:tc>
        <w:tc>
          <w:tcPr>
            <w:tcW w:w="1134" w:type="dxa"/>
            <w:shd w:val="clear" w:color="auto" w:fill="DBE5F1" w:themeFill="accent1" w:themeFillTint="33"/>
            <w:noWrap/>
            <w:vAlign w:val="center"/>
          </w:tcPr>
          <w:p w14:paraId="18AF09C8" w14:textId="77777777" w:rsidR="00544949" w:rsidRPr="00544949" w:rsidRDefault="00544949">
            <w:pPr>
              <w:jc w:val="right"/>
              <w:rPr>
                <w:rFonts w:ascii="Arial Narrow" w:hAnsi="Arial Narrow"/>
                <w:sz w:val="14"/>
                <w:szCs w:val="20"/>
              </w:rPr>
            </w:pPr>
            <w:r w:rsidRPr="00544949">
              <w:rPr>
                <w:rFonts w:ascii="Arial Narrow" w:hAnsi="Arial Narrow"/>
                <w:sz w:val="14"/>
                <w:szCs w:val="20"/>
              </w:rPr>
              <w:t>2,610,952.00</w:t>
            </w:r>
          </w:p>
        </w:tc>
        <w:tc>
          <w:tcPr>
            <w:tcW w:w="1034" w:type="dxa"/>
            <w:shd w:val="clear" w:color="auto" w:fill="DBE5F1" w:themeFill="accent1" w:themeFillTint="33"/>
            <w:noWrap/>
            <w:vAlign w:val="center"/>
          </w:tcPr>
          <w:p w14:paraId="0E170AC3"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2,610,952.00</w:t>
            </w:r>
          </w:p>
        </w:tc>
        <w:tc>
          <w:tcPr>
            <w:tcW w:w="1034" w:type="dxa"/>
            <w:shd w:val="clear" w:color="auto" w:fill="DBE5F1" w:themeFill="accent1" w:themeFillTint="33"/>
            <w:noWrap/>
            <w:vAlign w:val="center"/>
          </w:tcPr>
          <w:p w14:paraId="25048ACC"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tcPr>
          <w:p w14:paraId="3A4D712D"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tcPr>
          <w:p w14:paraId="47FBA69C"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3E1DD056" w14:textId="77777777" w:rsidTr="003B48E4">
        <w:trPr>
          <w:trHeight w:val="20"/>
        </w:trPr>
        <w:tc>
          <w:tcPr>
            <w:tcW w:w="1226" w:type="dxa"/>
            <w:shd w:val="clear" w:color="auto" w:fill="DBE5F1" w:themeFill="accent1" w:themeFillTint="33"/>
            <w:noWrap/>
            <w:vAlign w:val="center"/>
          </w:tcPr>
          <w:p w14:paraId="01678B7D"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tcPr>
          <w:p w14:paraId="7C5EE963"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tcPr>
          <w:p w14:paraId="602C76E5"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tcPr>
          <w:p w14:paraId="24DA2535"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I</w:t>
            </w:r>
          </w:p>
        </w:tc>
        <w:tc>
          <w:tcPr>
            <w:tcW w:w="709" w:type="dxa"/>
            <w:shd w:val="clear" w:color="auto" w:fill="DBE5F1" w:themeFill="accent1" w:themeFillTint="33"/>
            <w:noWrap/>
            <w:vAlign w:val="center"/>
          </w:tcPr>
          <w:p w14:paraId="5FD218F3"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02</w:t>
            </w:r>
          </w:p>
        </w:tc>
        <w:tc>
          <w:tcPr>
            <w:tcW w:w="615" w:type="dxa"/>
            <w:shd w:val="clear" w:color="auto" w:fill="DBE5F1" w:themeFill="accent1" w:themeFillTint="33"/>
            <w:noWrap/>
            <w:vAlign w:val="center"/>
          </w:tcPr>
          <w:p w14:paraId="1A14130C"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3119" w:type="dxa"/>
            <w:shd w:val="clear" w:color="auto" w:fill="DBE5F1" w:themeFill="accent1" w:themeFillTint="33"/>
            <w:noWrap/>
            <w:vAlign w:val="center"/>
          </w:tcPr>
          <w:p w14:paraId="0F2B7500"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xml:space="preserve">Auditoría Interna </w:t>
            </w:r>
          </w:p>
        </w:tc>
        <w:tc>
          <w:tcPr>
            <w:tcW w:w="1134" w:type="dxa"/>
            <w:shd w:val="clear" w:color="auto" w:fill="DBE5F1" w:themeFill="accent1" w:themeFillTint="33"/>
            <w:noWrap/>
            <w:vAlign w:val="center"/>
          </w:tcPr>
          <w:p w14:paraId="113438FA"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11,050,000.00</w:t>
            </w:r>
          </w:p>
        </w:tc>
        <w:tc>
          <w:tcPr>
            <w:tcW w:w="1034" w:type="dxa"/>
            <w:shd w:val="clear" w:color="auto" w:fill="DBE5F1" w:themeFill="accent1" w:themeFillTint="33"/>
            <w:noWrap/>
            <w:vAlign w:val="center"/>
          </w:tcPr>
          <w:p w14:paraId="1B7A763C"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tcPr>
          <w:p w14:paraId="4416A41A"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tcPr>
          <w:p w14:paraId="33A25E26"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tcPr>
          <w:p w14:paraId="7702B670"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3D65FA8B" w14:textId="77777777" w:rsidTr="003B48E4">
        <w:trPr>
          <w:trHeight w:val="20"/>
        </w:trPr>
        <w:tc>
          <w:tcPr>
            <w:tcW w:w="1226" w:type="dxa"/>
            <w:shd w:val="clear" w:color="auto" w:fill="DBE5F1" w:themeFill="accent1" w:themeFillTint="33"/>
            <w:noWrap/>
            <w:vAlign w:val="center"/>
            <w:hideMark/>
          </w:tcPr>
          <w:p w14:paraId="18CE5194"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hideMark/>
          </w:tcPr>
          <w:p w14:paraId="3E1C688B"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62E364CD"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hideMark/>
          </w:tcPr>
          <w:p w14:paraId="489EF12D"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709" w:type="dxa"/>
            <w:shd w:val="clear" w:color="auto" w:fill="DBE5F1" w:themeFill="accent1" w:themeFillTint="33"/>
            <w:noWrap/>
            <w:vAlign w:val="center"/>
            <w:hideMark/>
          </w:tcPr>
          <w:p w14:paraId="149729FC"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615" w:type="dxa"/>
            <w:shd w:val="clear" w:color="auto" w:fill="DBE5F1" w:themeFill="accent1" w:themeFillTint="33"/>
            <w:noWrap/>
            <w:vAlign w:val="center"/>
            <w:hideMark/>
          </w:tcPr>
          <w:p w14:paraId="06326BD6"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3119" w:type="dxa"/>
            <w:shd w:val="clear" w:color="auto" w:fill="DBE5F1" w:themeFill="accent1" w:themeFillTint="33"/>
            <w:noWrap/>
            <w:vAlign w:val="center"/>
            <w:hideMark/>
          </w:tcPr>
          <w:p w14:paraId="575FA890" w14:textId="77777777" w:rsidR="00544949" w:rsidRPr="00544949" w:rsidRDefault="00544949">
            <w:pPr>
              <w:rPr>
                <w:rFonts w:ascii="Arial Narrow" w:hAnsi="Arial Narrow"/>
                <w:sz w:val="14"/>
                <w:szCs w:val="20"/>
              </w:rPr>
            </w:pPr>
            <w:r w:rsidRPr="00544949">
              <w:rPr>
                <w:rFonts w:ascii="Arial Narrow" w:hAnsi="Arial Narrow"/>
                <w:sz w:val="14"/>
                <w:szCs w:val="20"/>
              </w:rPr>
              <w:t xml:space="preserve">  Servicios</w:t>
            </w:r>
          </w:p>
        </w:tc>
        <w:tc>
          <w:tcPr>
            <w:tcW w:w="1134" w:type="dxa"/>
            <w:shd w:val="clear" w:color="auto" w:fill="DBE5F1" w:themeFill="accent1" w:themeFillTint="33"/>
            <w:noWrap/>
            <w:vAlign w:val="center"/>
            <w:hideMark/>
          </w:tcPr>
          <w:p w14:paraId="0BD28285" w14:textId="77777777" w:rsidR="00544949" w:rsidRPr="00544949" w:rsidRDefault="00544949">
            <w:pPr>
              <w:jc w:val="right"/>
              <w:rPr>
                <w:rFonts w:ascii="Arial Narrow" w:hAnsi="Arial Narrow"/>
                <w:sz w:val="14"/>
                <w:szCs w:val="20"/>
              </w:rPr>
            </w:pPr>
            <w:r w:rsidRPr="00544949">
              <w:rPr>
                <w:rFonts w:ascii="Arial Narrow" w:hAnsi="Arial Narrow"/>
                <w:sz w:val="14"/>
                <w:szCs w:val="20"/>
              </w:rPr>
              <w:t>11,050,000.00</w:t>
            </w:r>
          </w:p>
        </w:tc>
        <w:tc>
          <w:tcPr>
            <w:tcW w:w="1034" w:type="dxa"/>
            <w:shd w:val="clear" w:color="auto" w:fill="DBE5F1" w:themeFill="accent1" w:themeFillTint="33"/>
            <w:noWrap/>
            <w:vAlign w:val="center"/>
            <w:hideMark/>
          </w:tcPr>
          <w:p w14:paraId="25E5D281"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11,050,000.00</w:t>
            </w:r>
          </w:p>
        </w:tc>
        <w:tc>
          <w:tcPr>
            <w:tcW w:w="1034" w:type="dxa"/>
            <w:shd w:val="clear" w:color="auto" w:fill="DBE5F1" w:themeFill="accent1" w:themeFillTint="33"/>
            <w:noWrap/>
            <w:vAlign w:val="center"/>
            <w:hideMark/>
          </w:tcPr>
          <w:p w14:paraId="7CC95C73"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hideMark/>
          </w:tcPr>
          <w:p w14:paraId="53ECB3D1"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hideMark/>
          </w:tcPr>
          <w:p w14:paraId="3ABB457F"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742A0A17" w14:textId="77777777" w:rsidTr="003B48E4">
        <w:trPr>
          <w:trHeight w:val="20"/>
        </w:trPr>
        <w:tc>
          <w:tcPr>
            <w:tcW w:w="1226" w:type="dxa"/>
            <w:shd w:val="clear" w:color="auto" w:fill="DBE5F1" w:themeFill="accent1" w:themeFillTint="33"/>
            <w:noWrap/>
            <w:vAlign w:val="center"/>
            <w:hideMark/>
          </w:tcPr>
          <w:p w14:paraId="0C49856F"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hideMark/>
          </w:tcPr>
          <w:p w14:paraId="7B90AC1E"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7827EEF6"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hideMark/>
          </w:tcPr>
          <w:p w14:paraId="2F073B25"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I</w:t>
            </w:r>
          </w:p>
        </w:tc>
        <w:tc>
          <w:tcPr>
            <w:tcW w:w="709" w:type="dxa"/>
            <w:shd w:val="clear" w:color="auto" w:fill="DBE5F1" w:themeFill="accent1" w:themeFillTint="33"/>
            <w:noWrap/>
            <w:vAlign w:val="center"/>
            <w:hideMark/>
          </w:tcPr>
          <w:p w14:paraId="4374C3F2"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04</w:t>
            </w:r>
          </w:p>
        </w:tc>
        <w:tc>
          <w:tcPr>
            <w:tcW w:w="615" w:type="dxa"/>
            <w:shd w:val="clear" w:color="auto" w:fill="DBE5F1" w:themeFill="accent1" w:themeFillTint="33"/>
            <w:noWrap/>
            <w:vAlign w:val="center"/>
            <w:hideMark/>
          </w:tcPr>
          <w:p w14:paraId="718DFC05"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3119" w:type="dxa"/>
            <w:shd w:val="clear" w:color="auto" w:fill="DBE5F1" w:themeFill="accent1" w:themeFillTint="33"/>
            <w:noWrap/>
            <w:vAlign w:val="center"/>
            <w:hideMark/>
          </w:tcPr>
          <w:p w14:paraId="6F0A353D"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Deudas, Fondos y Trasnferencias</w:t>
            </w:r>
          </w:p>
        </w:tc>
        <w:tc>
          <w:tcPr>
            <w:tcW w:w="1134" w:type="dxa"/>
            <w:shd w:val="clear" w:color="auto" w:fill="DBE5F1" w:themeFill="accent1" w:themeFillTint="33"/>
            <w:noWrap/>
            <w:vAlign w:val="center"/>
            <w:hideMark/>
          </w:tcPr>
          <w:p w14:paraId="75A954E0"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15,463,817.97</w:t>
            </w:r>
          </w:p>
        </w:tc>
        <w:tc>
          <w:tcPr>
            <w:tcW w:w="1034" w:type="dxa"/>
            <w:shd w:val="clear" w:color="auto" w:fill="DBE5F1" w:themeFill="accent1" w:themeFillTint="33"/>
            <w:noWrap/>
            <w:vAlign w:val="center"/>
            <w:hideMark/>
          </w:tcPr>
          <w:p w14:paraId="7C2A0EFB"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748DABE4"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hideMark/>
          </w:tcPr>
          <w:p w14:paraId="7A083BA4"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hideMark/>
          </w:tcPr>
          <w:p w14:paraId="28E4FF7C"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2606471A" w14:textId="77777777" w:rsidTr="003B48E4">
        <w:trPr>
          <w:trHeight w:val="20"/>
        </w:trPr>
        <w:tc>
          <w:tcPr>
            <w:tcW w:w="1226" w:type="dxa"/>
            <w:shd w:val="clear" w:color="auto" w:fill="DBE5F1" w:themeFill="accent1" w:themeFillTint="33"/>
            <w:noWrap/>
            <w:vAlign w:val="center"/>
            <w:hideMark/>
          </w:tcPr>
          <w:p w14:paraId="0BD21097"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hideMark/>
          </w:tcPr>
          <w:p w14:paraId="14D32AA1"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041717B1"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hideMark/>
          </w:tcPr>
          <w:p w14:paraId="04F4936F"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709" w:type="dxa"/>
            <w:shd w:val="clear" w:color="auto" w:fill="DBE5F1" w:themeFill="accent1" w:themeFillTint="33"/>
            <w:noWrap/>
            <w:vAlign w:val="center"/>
            <w:hideMark/>
          </w:tcPr>
          <w:p w14:paraId="35C8AA4B"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615" w:type="dxa"/>
            <w:shd w:val="clear" w:color="auto" w:fill="DBE5F1" w:themeFill="accent1" w:themeFillTint="33"/>
            <w:noWrap/>
            <w:vAlign w:val="center"/>
            <w:hideMark/>
          </w:tcPr>
          <w:p w14:paraId="6E39D616"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3119" w:type="dxa"/>
            <w:shd w:val="clear" w:color="auto" w:fill="DBE5F1" w:themeFill="accent1" w:themeFillTint="33"/>
            <w:noWrap/>
            <w:vAlign w:val="center"/>
            <w:hideMark/>
          </w:tcPr>
          <w:p w14:paraId="3BD6F7D6" w14:textId="77777777" w:rsidR="00544949" w:rsidRPr="00544949" w:rsidRDefault="00544949">
            <w:pPr>
              <w:rPr>
                <w:rFonts w:ascii="Arial Narrow" w:hAnsi="Arial Narrow"/>
                <w:sz w:val="14"/>
                <w:szCs w:val="20"/>
              </w:rPr>
            </w:pPr>
            <w:r w:rsidRPr="00544949">
              <w:rPr>
                <w:rFonts w:ascii="Arial Narrow" w:hAnsi="Arial Narrow"/>
                <w:sz w:val="14"/>
                <w:szCs w:val="20"/>
              </w:rPr>
              <w:t xml:space="preserve">  Intereses y comisiones</w:t>
            </w:r>
          </w:p>
        </w:tc>
        <w:tc>
          <w:tcPr>
            <w:tcW w:w="1134" w:type="dxa"/>
            <w:shd w:val="clear" w:color="auto" w:fill="DBE5F1" w:themeFill="accent1" w:themeFillTint="33"/>
            <w:noWrap/>
            <w:vAlign w:val="center"/>
            <w:hideMark/>
          </w:tcPr>
          <w:p w14:paraId="40EEB1AC" w14:textId="77777777" w:rsidR="00544949" w:rsidRPr="00544949" w:rsidRDefault="00544949">
            <w:pPr>
              <w:jc w:val="right"/>
              <w:rPr>
                <w:rFonts w:ascii="Arial Narrow" w:hAnsi="Arial Narrow"/>
                <w:sz w:val="14"/>
                <w:szCs w:val="20"/>
              </w:rPr>
            </w:pPr>
            <w:r w:rsidRPr="00544949">
              <w:rPr>
                <w:rFonts w:ascii="Arial Narrow" w:hAnsi="Arial Narrow"/>
                <w:sz w:val="14"/>
                <w:szCs w:val="20"/>
              </w:rPr>
              <w:t>1,597,568.86</w:t>
            </w:r>
          </w:p>
        </w:tc>
        <w:tc>
          <w:tcPr>
            <w:tcW w:w="1034" w:type="dxa"/>
            <w:shd w:val="clear" w:color="auto" w:fill="DBE5F1" w:themeFill="accent1" w:themeFillTint="33"/>
            <w:noWrap/>
            <w:vAlign w:val="center"/>
            <w:hideMark/>
          </w:tcPr>
          <w:p w14:paraId="2022E0AA"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1,597,568.86</w:t>
            </w:r>
          </w:p>
        </w:tc>
        <w:tc>
          <w:tcPr>
            <w:tcW w:w="1034" w:type="dxa"/>
            <w:shd w:val="clear" w:color="auto" w:fill="DBE5F1" w:themeFill="accent1" w:themeFillTint="33"/>
            <w:noWrap/>
            <w:vAlign w:val="center"/>
            <w:hideMark/>
          </w:tcPr>
          <w:p w14:paraId="751190AD"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hideMark/>
          </w:tcPr>
          <w:p w14:paraId="3DE84285"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hideMark/>
          </w:tcPr>
          <w:p w14:paraId="124CC3F5"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0FD8A3AF" w14:textId="77777777" w:rsidTr="003B48E4">
        <w:trPr>
          <w:trHeight w:val="20"/>
        </w:trPr>
        <w:tc>
          <w:tcPr>
            <w:tcW w:w="1226" w:type="dxa"/>
            <w:shd w:val="clear" w:color="auto" w:fill="DBE5F1" w:themeFill="accent1" w:themeFillTint="33"/>
            <w:noWrap/>
            <w:vAlign w:val="center"/>
            <w:hideMark/>
          </w:tcPr>
          <w:p w14:paraId="59E273A8"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hideMark/>
          </w:tcPr>
          <w:p w14:paraId="5F7BCB3F"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2B311A36"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hideMark/>
          </w:tcPr>
          <w:p w14:paraId="15C759CB"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709" w:type="dxa"/>
            <w:shd w:val="clear" w:color="auto" w:fill="DBE5F1" w:themeFill="accent1" w:themeFillTint="33"/>
            <w:noWrap/>
            <w:vAlign w:val="center"/>
            <w:hideMark/>
          </w:tcPr>
          <w:p w14:paraId="1BCC81DC"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615" w:type="dxa"/>
            <w:shd w:val="clear" w:color="auto" w:fill="DBE5F1" w:themeFill="accent1" w:themeFillTint="33"/>
            <w:noWrap/>
            <w:vAlign w:val="center"/>
            <w:hideMark/>
          </w:tcPr>
          <w:p w14:paraId="0F9EA8D8"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3119" w:type="dxa"/>
            <w:shd w:val="clear" w:color="auto" w:fill="DBE5F1" w:themeFill="accent1" w:themeFillTint="33"/>
            <w:noWrap/>
            <w:vAlign w:val="center"/>
            <w:hideMark/>
          </w:tcPr>
          <w:p w14:paraId="54C02ABA" w14:textId="77777777" w:rsidR="00544949" w:rsidRPr="00544949" w:rsidRDefault="00544949">
            <w:pPr>
              <w:rPr>
                <w:rFonts w:ascii="Arial Narrow" w:hAnsi="Arial Narrow"/>
                <w:sz w:val="14"/>
                <w:szCs w:val="20"/>
              </w:rPr>
            </w:pPr>
            <w:r w:rsidRPr="00544949">
              <w:rPr>
                <w:rFonts w:ascii="Arial Narrow" w:hAnsi="Arial Narrow"/>
                <w:sz w:val="14"/>
                <w:szCs w:val="20"/>
              </w:rPr>
              <w:t xml:space="preserve">  Transferencias Corrientes</w:t>
            </w:r>
          </w:p>
        </w:tc>
        <w:tc>
          <w:tcPr>
            <w:tcW w:w="1134" w:type="dxa"/>
            <w:shd w:val="clear" w:color="auto" w:fill="DBE5F1" w:themeFill="accent1" w:themeFillTint="33"/>
            <w:noWrap/>
            <w:vAlign w:val="center"/>
            <w:hideMark/>
          </w:tcPr>
          <w:p w14:paraId="6B340D9D"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12,000,000.00</w:t>
            </w:r>
          </w:p>
        </w:tc>
        <w:tc>
          <w:tcPr>
            <w:tcW w:w="1034" w:type="dxa"/>
            <w:shd w:val="clear" w:color="auto" w:fill="DBE5F1" w:themeFill="accent1" w:themeFillTint="33"/>
            <w:noWrap/>
            <w:vAlign w:val="center"/>
            <w:hideMark/>
          </w:tcPr>
          <w:p w14:paraId="46FB3D64"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12,000,000.00</w:t>
            </w:r>
          </w:p>
        </w:tc>
        <w:tc>
          <w:tcPr>
            <w:tcW w:w="1034" w:type="dxa"/>
            <w:shd w:val="clear" w:color="auto" w:fill="DBE5F1" w:themeFill="accent1" w:themeFillTint="33"/>
            <w:noWrap/>
            <w:vAlign w:val="center"/>
            <w:hideMark/>
          </w:tcPr>
          <w:p w14:paraId="2F6EFAD3"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hideMark/>
          </w:tcPr>
          <w:p w14:paraId="4F992DCB"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hideMark/>
          </w:tcPr>
          <w:p w14:paraId="427EA6FA"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00A4575B" w14:textId="77777777" w:rsidTr="003B48E4">
        <w:trPr>
          <w:trHeight w:val="20"/>
        </w:trPr>
        <w:tc>
          <w:tcPr>
            <w:tcW w:w="1226" w:type="dxa"/>
            <w:shd w:val="clear" w:color="auto" w:fill="DBE5F1" w:themeFill="accent1" w:themeFillTint="33"/>
            <w:noWrap/>
            <w:vAlign w:val="center"/>
            <w:hideMark/>
          </w:tcPr>
          <w:p w14:paraId="050C2268"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hideMark/>
          </w:tcPr>
          <w:p w14:paraId="3D909B3D"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6FA05A7C"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 </w:t>
            </w:r>
          </w:p>
        </w:tc>
        <w:tc>
          <w:tcPr>
            <w:tcW w:w="476" w:type="dxa"/>
            <w:shd w:val="clear" w:color="auto" w:fill="DBE5F1" w:themeFill="accent1" w:themeFillTint="33"/>
            <w:noWrap/>
            <w:vAlign w:val="center"/>
            <w:hideMark/>
          </w:tcPr>
          <w:p w14:paraId="75BC3364"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709" w:type="dxa"/>
            <w:shd w:val="clear" w:color="auto" w:fill="DBE5F1" w:themeFill="accent1" w:themeFillTint="33"/>
            <w:noWrap/>
            <w:vAlign w:val="center"/>
            <w:hideMark/>
          </w:tcPr>
          <w:p w14:paraId="500C7658"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615" w:type="dxa"/>
            <w:shd w:val="clear" w:color="auto" w:fill="DBE5F1" w:themeFill="accent1" w:themeFillTint="33"/>
            <w:noWrap/>
            <w:vAlign w:val="center"/>
            <w:hideMark/>
          </w:tcPr>
          <w:p w14:paraId="0924E0EB"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3119" w:type="dxa"/>
            <w:shd w:val="clear" w:color="auto" w:fill="DBE5F1" w:themeFill="accent1" w:themeFillTint="33"/>
            <w:noWrap/>
            <w:vAlign w:val="center"/>
            <w:hideMark/>
          </w:tcPr>
          <w:p w14:paraId="66D54DC4" w14:textId="77777777" w:rsidR="00544949" w:rsidRPr="00544949" w:rsidRDefault="00544949">
            <w:pPr>
              <w:rPr>
                <w:rFonts w:ascii="Arial Narrow" w:hAnsi="Arial Narrow"/>
                <w:sz w:val="14"/>
                <w:szCs w:val="20"/>
              </w:rPr>
            </w:pPr>
            <w:r w:rsidRPr="00544949">
              <w:rPr>
                <w:rFonts w:ascii="Arial Narrow" w:hAnsi="Arial Narrow"/>
                <w:sz w:val="14"/>
                <w:szCs w:val="20"/>
              </w:rPr>
              <w:t xml:space="preserve">  Amortización</w:t>
            </w:r>
          </w:p>
        </w:tc>
        <w:tc>
          <w:tcPr>
            <w:tcW w:w="1134" w:type="dxa"/>
            <w:shd w:val="clear" w:color="auto" w:fill="DBE5F1" w:themeFill="accent1" w:themeFillTint="33"/>
            <w:noWrap/>
            <w:vAlign w:val="center"/>
            <w:hideMark/>
          </w:tcPr>
          <w:p w14:paraId="20155376" w14:textId="77777777" w:rsidR="00544949" w:rsidRPr="00544949" w:rsidRDefault="00544949">
            <w:pPr>
              <w:jc w:val="right"/>
              <w:rPr>
                <w:rFonts w:ascii="Arial Narrow" w:hAnsi="Arial Narrow"/>
                <w:sz w:val="14"/>
                <w:szCs w:val="20"/>
              </w:rPr>
            </w:pPr>
            <w:r w:rsidRPr="00544949">
              <w:rPr>
                <w:rFonts w:ascii="Arial Narrow" w:hAnsi="Arial Narrow"/>
                <w:sz w:val="14"/>
                <w:szCs w:val="20"/>
              </w:rPr>
              <w:t>1,866,249.11</w:t>
            </w:r>
          </w:p>
        </w:tc>
        <w:tc>
          <w:tcPr>
            <w:tcW w:w="1034" w:type="dxa"/>
            <w:shd w:val="clear" w:color="auto" w:fill="DBE5F1" w:themeFill="accent1" w:themeFillTint="33"/>
            <w:noWrap/>
            <w:vAlign w:val="center"/>
            <w:hideMark/>
          </w:tcPr>
          <w:p w14:paraId="6D2FA7FC"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584C71BF"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hideMark/>
          </w:tcPr>
          <w:p w14:paraId="07B48854"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1,866,249.11</w:t>
            </w:r>
          </w:p>
        </w:tc>
        <w:tc>
          <w:tcPr>
            <w:tcW w:w="875" w:type="dxa"/>
            <w:shd w:val="clear" w:color="auto" w:fill="DBE5F1" w:themeFill="accent1" w:themeFillTint="33"/>
            <w:noWrap/>
            <w:vAlign w:val="center"/>
            <w:hideMark/>
          </w:tcPr>
          <w:p w14:paraId="33DEAD1F"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04703943" w14:textId="77777777" w:rsidTr="003B48E4">
        <w:trPr>
          <w:trHeight w:val="20"/>
        </w:trPr>
        <w:tc>
          <w:tcPr>
            <w:tcW w:w="1226" w:type="dxa"/>
            <w:shd w:val="clear" w:color="auto" w:fill="DBE5F1" w:themeFill="accent1" w:themeFillTint="33"/>
            <w:noWrap/>
            <w:vAlign w:val="center"/>
            <w:hideMark/>
          </w:tcPr>
          <w:p w14:paraId="3BB7F069" w14:textId="77777777" w:rsidR="00544949" w:rsidRPr="00544949" w:rsidRDefault="00544949">
            <w:pPr>
              <w:rPr>
                <w:rFonts w:ascii="Arial Narrow" w:hAnsi="Arial Narrow"/>
                <w:sz w:val="14"/>
                <w:szCs w:val="20"/>
              </w:rPr>
            </w:pPr>
            <w:r w:rsidRPr="00544949">
              <w:rPr>
                <w:rFonts w:ascii="Arial Narrow" w:hAnsi="Arial Narrow"/>
                <w:sz w:val="14"/>
                <w:szCs w:val="20"/>
              </w:rPr>
              <w:t> </w:t>
            </w:r>
          </w:p>
        </w:tc>
        <w:tc>
          <w:tcPr>
            <w:tcW w:w="2744" w:type="dxa"/>
            <w:shd w:val="clear" w:color="auto" w:fill="DBE5F1" w:themeFill="accent1" w:themeFillTint="33"/>
            <w:noWrap/>
            <w:vAlign w:val="center"/>
            <w:hideMark/>
          </w:tcPr>
          <w:p w14:paraId="1A8EC863" w14:textId="77777777" w:rsidR="00544949" w:rsidRPr="00544949" w:rsidRDefault="00544949">
            <w:pPr>
              <w:rPr>
                <w:rFonts w:ascii="Arial Narrow" w:hAnsi="Arial Narrow"/>
                <w:sz w:val="14"/>
                <w:szCs w:val="20"/>
              </w:rPr>
            </w:pPr>
            <w:r w:rsidRPr="00544949">
              <w:rPr>
                <w:rFonts w:ascii="Arial Narrow" w:hAnsi="Arial Narrow"/>
                <w:sz w:val="14"/>
                <w:szCs w:val="20"/>
              </w:rPr>
              <w:t> </w:t>
            </w:r>
          </w:p>
        </w:tc>
        <w:tc>
          <w:tcPr>
            <w:tcW w:w="1034" w:type="dxa"/>
            <w:shd w:val="clear" w:color="auto" w:fill="DBE5F1" w:themeFill="accent1" w:themeFillTint="33"/>
            <w:noWrap/>
            <w:vAlign w:val="center"/>
            <w:hideMark/>
          </w:tcPr>
          <w:p w14:paraId="72AA2D8B" w14:textId="77777777" w:rsidR="00544949" w:rsidRPr="00544949" w:rsidRDefault="00544949">
            <w:pPr>
              <w:jc w:val="right"/>
              <w:rPr>
                <w:rFonts w:ascii="Arial Narrow" w:hAnsi="Arial Narrow"/>
                <w:sz w:val="14"/>
                <w:szCs w:val="20"/>
              </w:rPr>
            </w:pPr>
            <w:r w:rsidRPr="00544949">
              <w:rPr>
                <w:rFonts w:ascii="Arial Narrow" w:hAnsi="Arial Narrow"/>
                <w:sz w:val="14"/>
                <w:szCs w:val="20"/>
              </w:rPr>
              <w:t> </w:t>
            </w:r>
          </w:p>
        </w:tc>
        <w:tc>
          <w:tcPr>
            <w:tcW w:w="476" w:type="dxa"/>
            <w:shd w:val="clear" w:color="auto" w:fill="DBE5F1" w:themeFill="accent1" w:themeFillTint="33"/>
            <w:noWrap/>
            <w:vAlign w:val="center"/>
            <w:hideMark/>
          </w:tcPr>
          <w:p w14:paraId="05A21474"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II</w:t>
            </w:r>
          </w:p>
        </w:tc>
        <w:tc>
          <w:tcPr>
            <w:tcW w:w="709" w:type="dxa"/>
            <w:shd w:val="clear" w:color="auto" w:fill="DBE5F1" w:themeFill="accent1" w:themeFillTint="33"/>
            <w:noWrap/>
            <w:vAlign w:val="center"/>
            <w:hideMark/>
          </w:tcPr>
          <w:p w14:paraId="35F7496F"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01</w:t>
            </w:r>
          </w:p>
        </w:tc>
        <w:tc>
          <w:tcPr>
            <w:tcW w:w="615" w:type="dxa"/>
            <w:shd w:val="clear" w:color="auto" w:fill="DBE5F1" w:themeFill="accent1" w:themeFillTint="33"/>
            <w:noWrap/>
            <w:vAlign w:val="center"/>
            <w:hideMark/>
          </w:tcPr>
          <w:p w14:paraId="6AC8F001" w14:textId="77777777" w:rsidR="00544949" w:rsidRPr="00544949" w:rsidRDefault="00544949">
            <w:pPr>
              <w:jc w:val="center"/>
              <w:rPr>
                <w:rFonts w:ascii="Arial Narrow" w:hAnsi="Arial Narrow"/>
                <w:b/>
                <w:bCs/>
                <w:sz w:val="14"/>
                <w:szCs w:val="20"/>
              </w:rPr>
            </w:pPr>
            <w:r w:rsidRPr="00544949">
              <w:rPr>
                <w:rFonts w:ascii="Arial Narrow" w:hAnsi="Arial Narrow"/>
                <w:b/>
                <w:bCs/>
                <w:sz w:val="14"/>
                <w:szCs w:val="20"/>
              </w:rPr>
              <w:t> </w:t>
            </w:r>
          </w:p>
        </w:tc>
        <w:tc>
          <w:tcPr>
            <w:tcW w:w="3119" w:type="dxa"/>
            <w:shd w:val="clear" w:color="auto" w:fill="DBE5F1" w:themeFill="accent1" w:themeFillTint="33"/>
            <w:noWrap/>
            <w:vAlign w:val="center"/>
            <w:hideMark/>
          </w:tcPr>
          <w:p w14:paraId="39AC378C"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Aseo de vías y sitios públicos</w:t>
            </w:r>
          </w:p>
        </w:tc>
        <w:tc>
          <w:tcPr>
            <w:tcW w:w="1134" w:type="dxa"/>
            <w:shd w:val="clear" w:color="auto" w:fill="DBE5F1" w:themeFill="accent1" w:themeFillTint="33"/>
            <w:noWrap/>
            <w:vAlign w:val="center"/>
            <w:hideMark/>
          </w:tcPr>
          <w:p w14:paraId="1EDBBFF7"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2,200,000.00</w:t>
            </w:r>
          </w:p>
        </w:tc>
        <w:tc>
          <w:tcPr>
            <w:tcW w:w="1034" w:type="dxa"/>
            <w:shd w:val="clear" w:color="auto" w:fill="DBE5F1" w:themeFill="accent1" w:themeFillTint="33"/>
            <w:noWrap/>
            <w:vAlign w:val="center"/>
            <w:hideMark/>
          </w:tcPr>
          <w:p w14:paraId="6F6032DB"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34" w:type="dxa"/>
            <w:shd w:val="clear" w:color="auto" w:fill="DBE5F1" w:themeFill="accent1" w:themeFillTint="33"/>
            <w:noWrap/>
            <w:vAlign w:val="center"/>
            <w:hideMark/>
          </w:tcPr>
          <w:p w14:paraId="588BEA60"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hideMark/>
          </w:tcPr>
          <w:p w14:paraId="0AAB5798"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hideMark/>
          </w:tcPr>
          <w:p w14:paraId="6A4C1937"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631C35F5" w14:textId="77777777" w:rsidTr="003B48E4">
        <w:trPr>
          <w:trHeight w:val="20"/>
        </w:trPr>
        <w:tc>
          <w:tcPr>
            <w:tcW w:w="1226" w:type="dxa"/>
            <w:shd w:val="clear" w:color="auto" w:fill="DBE5F1" w:themeFill="accent1" w:themeFillTint="33"/>
            <w:noWrap/>
            <w:vAlign w:val="center"/>
            <w:hideMark/>
          </w:tcPr>
          <w:p w14:paraId="6051707E" w14:textId="77777777" w:rsidR="00544949" w:rsidRPr="00544949" w:rsidRDefault="00544949">
            <w:pPr>
              <w:rPr>
                <w:rFonts w:ascii="Arial Narrow" w:hAnsi="Arial Narrow"/>
                <w:sz w:val="14"/>
                <w:szCs w:val="20"/>
              </w:rPr>
            </w:pPr>
            <w:r w:rsidRPr="00544949">
              <w:rPr>
                <w:rFonts w:ascii="Arial Narrow" w:hAnsi="Arial Narrow"/>
                <w:sz w:val="14"/>
                <w:szCs w:val="20"/>
              </w:rPr>
              <w:t> </w:t>
            </w:r>
          </w:p>
        </w:tc>
        <w:tc>
          <w:tcPr>
            <w:tcW w:w="2744" w:type="dxa"/>
            <w:shd w:val="clear" w:color="auto" w:fill="DBE5F1" w:themeFill="accent1" w:themeFillTint="33"/>
            <w:noWrap/>
            <w:vAlign w:val="center"/>
            <w:hideMark/>
          </w:tcPr>
          <w:p w14:paraId="2F55719C" w14:textId="77777777" w:rsidR="00544949" w:rsidRPr="00544949" w:rsidRDefault="00544949">
            <w:pPr>
              <w:rPr>
                <w:rFonts w:ascii="Arial Narrow" w:hAnsi="Arial Narrow"/>
                <w:sz w:val="14"/>
                <w:szCs w:val="20"/>
              </w:rPr>
            </w:pPr>
            <w:r w:rsidRPr="00544949">
              <w:rPr>
                <w:rFonts w:ascii="Arial Narrow" w:hAnsi="Arial Narrow"/>
                <w:sz w:val="14"/>
                <w:szCs w:val="20"/>
              </w:rPr>
              <w:t> </w:t>
            </w:r>
          </w:p>
        </w:tc>
        <w:tc>
          <w:tcPr>
            <w:tcW w:w="1034" w:type="dxa"/>
            <w:shd w:val="clear" w:color="auto" w:fill="DBE5F1" w:themeFill="accent1" w:themeFillTint="33"/>
            <w:noWrap/>
            <w:vAlign w:val="center"/>
            <w:hideMark/>
          </w:tcPr>
          <w:p w14:paraId="7BF42D5C" w14:textId="77777777" w:rsidR="00544949" w:rsidRPr="00544949" w:rsidRDefault="00544949">
            <w:pPr>
              <w:jc w:val="right"/>
              <w:rPr>
                <w:rFonts w:ascii="Arial Narrow" w:hAnsi="Arial Narrow"/>
                <w:sz w:val="14"/>
                <w:szCs w:val="20"/>
              </w:rPr>
            </w:pPr>
            <w:r w:rsidRPr="00544949">
              <w:rPr>
                <w:rFonts w:ascii="Arial Narrow" w:hAnsi="Arial Narrow"/>
                <w:sz w:val="14"/>
                <w:szCs w:val="20"/>
              </w:rPr>
              <w:t> </w:t>
            </w:r>
          </w:p>
        </w:tc>
        <w:tc>
          <w:tcPr>
            <w:tcW w:w="476" w:type="dxa"/>
            <w:shd w:val="clear" w:color="auto" w:fill="DBE5F1" w:themeFill="accent1" w:themeFillTint="33"/>
            <w:noWrap/>
            <w:vAlign w:val="center"/>
            <w:hideMark/>
          </w:tcPr>
          <w:p w14:paraId="617D0B65"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709" w:type="dxa"/>
            <w:shd w:val="clear" w:color="auto" w:fill="DBE5F1" w:themeFill="accent1" w:themeFillTint="33"/>
            <w:noWrap/>
            <w:vAlign w:val="center"/>
            <w:hideMark/>
          </w:tcPr>
          <w:p w14:paraId="152B0DF7"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615" w:type="dxa"/>
            <w:shd w:val="clear" w:color="auto" w:fill="DBE5F1" w:themeFill="accent1" w:themeFillTint="33"/>
            <w:noWrap/>
            <w:vAlign w:val="center"/>
            <w:hideMark/>
          </w:tcPr>
          <w:p w14:paraId="2FC38244" w14:textId="77777777" w:rsidR="00544949" w:rsidRPr="00544949" w:rsidRDefault="00544949">
            <w:pPr>
              <w:jc w:val="center"/>
              <w:rPr>
                <w:rFonts w:ascii="Arial Narrow" w:hAnsi="Arial Narrow"/>
                <w:sz w:val="14"/>
                <w:szCs w:val="20"/>
              </w:rPr>
            </w:pPr>
            <w:r w:rsidRPr="00544949">
              <w:rPr>
                <w:rFonts w:ascii="Arial Narrow" w:hAnsi="Arial Narrow"/>
                <w:sz w:val="14"/>
                <w:szCs w:val="20"/>
              </w:rPr>
              <w:t> </w:t>
            </w:r>
          </w:p>
        </w:tc>
        <w:tc>
          <w:tcPr>
            <w:tcW w:w="3119" w:type="dxa"/>
            <w:shd w:val="clear" w:color="auto" w:fill="DBE5F1" w:themeFill="accent1" w:themeFillTint="33"/>
            <w:noWrap/>
            <w:vAlign w:val="center"/>
            <w:hideMark/>
          </w:tcPr>
          <w:p w14:paraId="7A6933C1" w14:textId="77777777" w:rsidR="00544949" w:rsidRPr="00544949" w:rsidRDefault="00544949">
            <w:pPr>
              <w:rPr>
                <w:rFonts w:ascii="Arial Narrow" w:hAnsi="Arial Narrow"/>
                <w:sz w:val="14"/>
                <w:szCs w:val="20"/>
              </w:rPr>
            </w:pPr>
            <w:r w:rsidRPr="00544949">
              <w:rPr>
                <w:rFonts w:ascii="Arial Narrow" w:hAnsi="Arial Narrow"/>
                <w:sz w:val="14"/>
                <w:szCs w:val="20"/>
              </w:rPr>
              <w:t xml:space="preserve">  Materiales y suministros</w:t>
            </w:r>
          </w:p>
        </w:tc>
        <w:tc>
          <w:tcPr>
            <w:tcW w:w="1134" w:type="dxa"/>
            <w:shd w:val="clear" w:color="auto" w:fill="DBE5F1" w:themeFill="accent1" w:themeFillTint="33"/>
            <w:noWrap/>
            <w:vAlign w:val="center"/>
            <w:hideMark/>
          </w:tcPr>
          <w:p w14:paraId="30F37723" w14:textId="77777777" w:rsidR="00544949" w:rsidRPr="00544949" w:rsidRDefault="00544949">
            <w:pPr>
              <w:jc w:val="right"/>
              <w:rPr>
                <w:rFonts w:ascii="Arial Narrow" w:hAnsi="Arial Narrow"/>
                <w:sz w:val="14"/>
                <w:szCs w:val="20"/>
              </w:rPr>
            </w:pPr>
            <w:r w:rsidRPr="00544949">
              <w:rPr>
                <w:rFonts w:ascii="Arial Narrow" w:hAnsi="Arial Narrow"/>
                <w:sz w:val="14"/>
                <w:szCs w:val="20"/>
              </w:rPr>
              <w:t>2,200,000.00</w:t>
            </w:r>
          </w:p>
        </w:tc>
        <w:tc>
          <w:tcPr>
            <w:tcW w:w="1034" w:type="dxa"/>
            <w:shd w:val="clear" w:color="auto" w:fill="DBE5F1" w:themeFill="accent1" w:themeFillTint="33"/>
            <w:noWrap/>
            <w:vAlign w:val="center"/>
            <w:hideMark/>
          </w:tcPr>
          <w:p w14:paraId="072E55A8" w14:textId="77777777" w:rsidR="00544949" w:rsidRPr="00544949" w:rsidRDefault="00544949">
            <w:pPr>
              <w:jc w:val="right"/>
              <w:rPr>
                <w:rFonts w:ascii="Arial Narrow" w:hAnsi="Arial Narrow"/>
                <w:b/>
                <w:bCs/>
                <w:sz w:val="14"/>
                <w:szCs w:val="20"/>
              </w:rPr>
            </w:pPr>
            <w:r w:rsidRPr="00544949">
              <w:rPr>
                <w:rFonts w:ascii="Arial Narrow" w:hAnsi="Arial Narrow"/>
                <w:b/>
                <w:bCs/>
                <w:sz w:val="14"/>
                <w:szCs w:val="20"/>
              </w:rPr>
              <w:t>2,200,000.00</w:t>
            </w:r>
          </w:p>
        </w:tc>
        <w:tc>
          <w:tcPr>
            <w:tcW w:w="1034" w:type="dxa"/>
            <w:shd w:val="clear" w:color="auto" w:fill="DBE5F1" w:themeFill="accent1" w:themeFillTint="33"/>
            <w:noWrap/>
            <w:vAlign w:val="center"/>
            <w:hideMark/>
          </w:tcPr>
          <w:p w14:paraId="1798BCA4"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1059" w:type="dxa"/>
            <w:shd w:val="clear" w:color="auto" w:fill="DBE5F1" w:themeFill="accent1" w:themeFillTint="33"/>
            <w:noWrap/>
            <w:vAlign w:val="center"/>
            <w:hideMark/>
          </w:tcPr>
          <w:p w14:paraId="5989924E"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875" w:type="dxa"/>
            <w:shd w:val="clear" w:color="auto" w:fill="DBE5F1" w:themeFill="accent1" w:themeFillTint="33"/>
            <w:noWrap/>
            <w:vAlign w:val="center"/>
            <w:hideMark/>
          </w:tcPr>
          <w:p w14:paraId="0DBE930E"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2DD2B21D" w14:textId="77777777" w:rsidTr="003B48E4">
        <w:trPr>
          <w:trHeight w:val="20"/>
        </w:trPr>
        <w:tc>
          <w:tcPr>
            <w:tcW w:w="1226" w:type="dxa"/>
            <w:shd w:val="clear" w:color="auto" w:fill="DBE5F1" w:themeFill="accent1" w:themeFillTint="33"/>
            <w:noWrap/>
            <w:vAlign w:val="center"/>
          </w:tcPr>
          <w:p w14:paraId="4C4EE8D8"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tcPr>
          <w:p w14:paraId="0A479571"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773CC3E6" w14:textId="77777777" w:rsidR="00544949" w:rsidRPr="005B3B9F" w:rsidRDefault="00544949">
            <w:pPr>
              <w:jc w:val="right"/>
              <w:rPr>
                <w:rFonts w:ascii="Arial Narrow" w:hAnsi="Arial Narrow"/>
                <w:b/>
                <w:bCs/>
                <w:sz w:val="14"/>
                <w:szCs w:val="20"/>
              </w:rPr>
            </w:pPr>
            <w:r w:rsidRPr="005B3B9F">
              <w:rPr>
                <w:rFonts w:ascii="Arial Narrow" w:hAnsi="Arial Narrow"/>
                <w:b/>
                <w:bCs/>
                <w:sz w:val="14"/>
                <w:szCs w:val="20"/>
              </w:rPr>
              <w:t> </w:t>
            </w:r>
          </w:p>
        </w:tc>
        <w:tc>
          <w:tcPr>
            <w:tcW w:w="476" w:type="dxa"/>
            <w:shd w:val="clear" w:color="auto" w:fill="DBE5F1" w:themeFill="accent1" w:themeFillTint="33"/>
            <w:noWrap/>
            <w:vAlign w:val="center"/>
          </w:tcPr>
          <w:p w14:paraId="71344311" w14:textId="77777777" w:rsidR="00544949" w:rsidRPr="005B3B9F" w:rsidRDefault="00544949">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DBE5F1" w:themeFill="accent1" w:themeFillTint="33"/>
            <w:noWrap/>
            <w:vAlign w:val="center"/>
          </w:tcPr>
          <w:p w14:paraId="7CFDCE65" w14:textId="77777777" w:rsidR="00544949" w:rsidRPr="005B3B9F" w:rsidRDefault="00544949">
            <w:pPr>
              <w:jc w:val="center"/>
              <w:rPr>
                <w:rFonts w:ascii="Arial Narrow" w:hAnsi="Arial Narrow"/>
                <w:b/>
                <w:bCs/>
                <w:sz w:val="14"/>
                <w:szCs w:val="20"/>
              </w:rPr>
            </w:pPr>
            <w:r w:rsidRPr="005B3B9F">
              <w:rPr>
                <w:rFonts w:ascii="Arial Narrow" w:hAnsi="Arial Narrow"/>
                <w:b/>
                <w:bCs/>
                <w:sz w:val="14"/>
                <w:szCs w:val="20"/>
              </w:rPr>
              <w:t>10</w:t>
            </w:r>
          </w:p>
        </w:tc>
        <w:tc>
          <w:tcPr>
            <w:tcW w:w="615" w:type="dxa"/>
            <w:shd w:val="clear" w:color="auto" w:fill="DBE5F1" w:themeFill="accent1" w:themeFillTint="33"/>
            <w:noWrap/>
            <w:vAlign w:val="center"/>
          </w:tcPr>
          <w:p w14:paraId="2FE3F633" w14:textId="77777777" w:rsidR="00544949" w:rsidRPr="005B3B9F" w:rsidRDefault="00544949">
            <w:pPr>
              <w:jc w:val="center"/>
              <w:rPr>
                <w:rFonts w:ascii="Arial Narrow" w:hAnsi="Arial Narrow"/>
                <w:b/>
                <w:bCs/>
                <w:sz w:val="14"/>
                <w:szCs w:val="20"/>
              </w:rPr>
            </w:pPr>
            <w:r w:rsidRPr="005B3B9F">
              <w:rPr>
                <w:rFonts w:ascii="Arial Narrow" w:hAnsi="Arial Narrow"/>
                <w:b/>
                <w:bCs/>
                <w:sz w:val="14"/>
                <w:szCs w:val="20"/>
              </w:rPr>
              <w:t> </w:t>
            </w:r>
          </w:p>
        </w:tc>
        <w:tc>
          <w:tcPr>
            <w:tcW w:w="3119" w:type="dxa"/>
            <w:shd w:val="clear" w:color="auto" w:fill="DBE5F1" w:themeFill="accent1" w:themeFillTint="33"/>
            <w:noWrap/>
            <w:vAlign w:val="center"/>
          </w:tcPr>
          <w:p w14:paraId="5768BF98"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Servicios Sociales Complementarios</w:t>
            </w:r>
          </w:p>
        </w:tc>
        <w:tc>
          <w:tcPr>
            <w:tcW w:w="1134" w:type="dxa"/>
            <w:shd w:val="clear" w:color="auto" w:fill="DBE5F1" w:themeFill="accent1" w:themeFillTint="33"/>
            <w:noWrap/>
            <w:vAlign w:val="center"/>
          </w:tcPr>
          <w:p w14:paraId="688B057B" w14:textId="77777777" w:rsidR="00544949" w:rsidRPr="005B3B9F" w:rsidRDefault="00544949">
            <w:pPr>
              <w:jc w:val="right"/>
              <w:rPr>
                <w:rFonts w:ascii="Arial Narrow" w:hAnsi="Arial Narrow"/>
                <w:b/>
                <w:bCs/>
                <w:sz w:val="14"/>
                <w:szCs w:val="20"/>
              </w:rPr>
            </w:pPr>
            <w:r w:rsidRPr="005B3B9F">
              <w:rPr>
                <w:rFonts w:ascii="Arial Narrow" w:hAnsi="Arial Narrow"/>
                <w:b/>
                <w:bCs/>
                <w:sz w:val="14"/>
                <w:szCs w:val="20"/>
              </w:rPr>
              <w:t>19,389,048.00</w:t>
            </w:r>
          </w:p>
        </w:tc>
        <w:tc>
          <w:tcPr>
            <w:tcW w:w="1034" w:type="dxa"/>
            <w:shd w:val="clear" w:color="auto" w:fill="DBE5F1" w:themeFill="accent1" w:themeFillTint="33"/>
            <w:noWrap/>
            <w:vAlign w:val="center"/>
          </w:tcPr>
          <w:p w14:paraId="385E22AA"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0E64AB94"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tcPr>
          <w:p w14:paraId="4716FBBF"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57C4A3F4"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21E7D83B" w14:textId="77777777" w:rsidTr="003B48E4">
        <w:trPr>
          <w:trHeight w:val="20"/>
        </w:trPr>
        <w:tc>
          <w:tcPr>
            <w:tcW w:w="1226" w:type="dxa"/>
            <w:shd w:val="clear" w:color="auto" w:fill="DBE5F1" w:themeFill="accent1" w:themeFillTint="33"/>
            <w:noWrap/>
            <w:vAlign w:val="center"/>
            <w:hideMark/>
          </w:tcPr>
          <w:p w14:paraId="0707E0A6"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hideMark/>
          </w:tcPr>
          <w:p w14:paraId="5441F92D"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hideMark/>
          </w:tcPr>
          <w:p w14:paraId="02010805" w14:textId="77777777" w:rsidR="00544949" w:rsidRPr="005B3B9F" w:rsidRDefault="00544949">
            <w:pPr>
              <w:jc w:val="right"/>
              <w:rPr>
                <w:rFonts w:ascii="Arial Narrow" w:hAnsi="Arial Narrow"/>
                <w:b/>
                <w:bCs/>
                <w:sz w:val="14"/>
                <w:szCs w:val="20"/>
              </w:rPr>
            </w:pPr>
            <w:r w:rsidRPr="005B3B9F">
              <w:rPr>
                <w:rFonts w:ascii="Arial Narrow" w:hAnsi="Arial Narrow"/>
                <w:b/>
                <w:bCs/>
                <w:sz w:val="14"/>
                <w:szCs w:val="20"/>
              </w:rPr>
              <w:t> </w:t>
            </w:r>
          </w:p>
        </w:tc>
        <w:tc>
          <w:tcPr>
            <w:tcW w:w="476" w:type="dxa"/>
            <w:shd w:val="clear" w:color="auto" w:fill="DBE5F1" w:themeFill="accent1" w:themeFillTint="33"/>
            <w:noWrap/>
            <w:vAlign w:val="center"/>
            <w:hideMark/>
          </w:tcPr>
          <w:p w14:paraId="7C9D6508" w14:textId="77777777" w:rsidR="00544949" w:rsidRPr="005B3B9F" w:rsidRDefault="00544949">
            <w:pPr>
              <w:jc w:val="center"/>
              <w:rPr>
                <w:rFonts w:ascii="Arial Narrow" w:hAnsi="Arial Narrow"/>
                <w:sz w:val="14"/>
                <w:szCs w:val="20"/>
              </w:rPr>
            </w:pPr>
            <w:r w:rsidRPr="005B3B9F">
              <w:rPr>
                <w:rFonts w:ascii="Arial Narrow" w:hAnsi="Arial Narrow"/>
                <w:sz w:val="14"/>
                <w:szCs w:val="20"/>
              </w:rPr>
              <w:t> </w:t>
            </w:r>
          </w:p>
        </w:tc>
        <w:tc>
          <w:tcPr>
            <w:tcW w:w="709" w:type="dxa"/>
            <w:shd w:val="clear" w:color="auto" w:fill="DBE5F1" w:themeFill="accent1" w:themeFillTint="33"/>
            <w:noWrap/>
            <w:vAlign w:val="center"/>
            <w:hideMark/>
          </w:tcPr>
          <w:p w14:paraId="3D39CD1C" w14:textId="77777777" w:rsidR="00544949" w:rsidRPr="005B3B9F" w:rsidRDefault="00544949">
            <w:pPr>
              <w:jc w:val="center"/>
              <w:rPr>
                <w:rFonts w:ascii="Arial Narrow" w:hAnsi="Arial Narrow"/>
                <w:sz w:val="14"/>
                <w:szCs w:val="20"/>
              </w:rPr>
            </w:pPr>
            <w:r w:rsidRPr="005B3B9F">
              <w:rPr>
                <w:rFonts w:ascii="Arial Narrow" w:hAnsi="Arial Narrow"/>
                <w:sz w:val="14"/>
                <w:szCs w:val="20"/>
              </w:rPr>
              <w:t> </w:t>
            </w:r>
          </w:p>
        </w:tc>
        <w:tc>
          <w:tcPr>
            <w:tcW w:w="615" w:type="dxa"/>
            <w:shd w:val="clear" w:color="auto" w:fill="DBE5F1" w:themeFill="accent1" w:themeFillTint="33"/>
            <w:noWrap/>
            <w:vAlign w:val="center"/>
            <w:hideMark/>
          </w:tcPr>
          <w:p w14:paraId="6D7E769F" w14:textId="77777777" w:rsidR="00544949" w:rsidRPr="005B3B9F" w:rsidRDefault="00544949">
            <w:pPr>
              <w:jc w:val="center"/>
              <w:rPr>
                <w:rFonts w:ascii="Arial Narrow" w:hAnsi="Arial Narrow"/>
                <w:sz w:val="14"/>
                <w:szCs w:val="20"/>
              </w:rPr>
            </w:pPr>
            <w:r w:rsidRPr="005B3B9F">
              <w:rPr>
                <w:rFonts w:ascii="Arial Narrow" w:hAnsi="Arial Narrow"/>
                <w:sz w:val="14"/>
                <w:szCs w:val="20"/>
              </w:rPr>
              <w:t> </w:t>
            </w:r>
          </w:p>
        </w:tc>
        <w:tc>
          <w:tcPr>
            <w:tcW w:w="3119" w:type="dxa"/>
            <w:shd w:val="clear" w:color="auto" w:fill="DBE5F1" w:themeFill="accent1" w:themeFillTint="33"/>
            <w:noWrap/>
            <w:vAlign w:val="center"/>
            <w:hideMark/>
          </w:tcPr>
          <w:p w14:paraId="2799AE98" w14:textId="77777777" w:rsidR="00544949" w:rsidRPr="005B3B9F" w:rsidRDefault="00544949">
            <w:pPr>
              <w:rPr>
                <w:rFonts w:ascii="Arial Narrow" w:hAnsi="Arial Narrow"/>
                <w:sz w:val="14"/>
                <w:szCs w:val="20"/>
              </w:rPr>
            </w:pPr>
            <w:r w:rsidRPr="005B3B9F">
              <w:rPr>
                <w:rFonts w:ascii="Arial Narrow" w:hAnsi="Arial Narrow"/>
                <w:sz w:val="14"/>
                <w:szCs w:val="20"/>
              </w:rPr>
              <w:t xml:space="preserve">  Servicios</w:t>
            </w:r>
          </w:p>
        </w:tc>
        <w:tc>
          <w:tcPr>
            <w:tcW w:w="1134" w:type="dxa"/>
            <w:shd w:val="clear" w:color="auto" w:fill="DBE5F1" w:themeFill="accent1" w:themeFillTint="33"/>
            <w:noWrap/>
            <w:vAlign w:val="center"/>
            <w:hideMark/>
          </w:tcPr>
          <w:p w14:paraId="4DCBC85F" w14:textId="77777777" w:rsidR="00544949" w:rsidRPr="005B3B9F" w:rsidRDefault="00544949">
            <w:pPr>
              <w:jc w:val="right"/>
              <w:rPr>
                <w:rFonts w:ascii="Arial Narrow" w:hAnsi="Arial Narrow"/>
                <w:sz w:val="14"/>
                <w:szCs w:val="20"/>
              </w:rPr>
            </w:pPr>
            <w:r w:rsidRPr="005B3B9F">
              <w:rPr>
                <w:rFonts w:ascii="Arial Narrow" w:hAnsi="Arial Narrow"/>
                <w:sz w:val="14"/>
                <w:szCs w:val="20"/>
              </w:rPr>
              <w:t>10,889,048.00</w:t>
            </w:r>
          </w:p>
        </w:tc>
        <w:tc>
          <w:tcPr>
            <w:tcW w:w="1034" w:type="dxa"/>
            <w:shd w:val="clear" w:color="auto" w:fill="DBE5F1" w:themeFill="accent1" w:themeFillTint="33"/>
            <w:noWrap/>
            <w:vAlign w:val="center"/>
            <w:hideMark/>
          </w:tcPr>
          <w:p w14:paraId="1DD2C579" w14:textId="77777777" w:rsidR="00544949" w:rsidRPr="005B3B9F" w:rsidRDefault="00544949">
            <w:pPr>
              <w:jc w:val="right"/>
              <w:rPr>
                <w:rFonts w:ascii="Arial Narrow" w:hAnsi="Arial Narrow"/>
                <w:b/>
                <w:bCs/>
                <w:sz w:val="14"/>
                <w:szCs w:val="20"/>
              </w:rPr>
            </w:pPr>
            <w:r w:rsidRPr="005B3B9F">
              <w:rPr>
                <w:rFonts w:ascii="Arial Narrow" w:hAnsi="Arial Narrow"/>
                <w:b/>
                <w:bCs/>
                <w:sz w:val="14"/>
                <w:szCs w:val="20"/>
              </w:rPr>
              <w:t>10,889,048.00</w:t>
            </w:r>
          </w:p>
        </w:tc>
        <w:tc>
          <w:tcPr>
            <w:tcW w:w="1034" w:type="dxa"/>
            <w:shd w:val="clear" w:color="auto" w:fill="DBE5F1" w:themeFill="accent1" w:themeFillTint="33"/>
            <w:noWrap/>
            <w:vAlign w:val="center"/>
            <w:hideMark/>
          </w:tcPr>
          <w:p w14:paraId="39EE6815"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hideMark/>
          </w:tcPr>
          <w:p w14:paraId="0A1BBF28"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hideMark/>
          </w:tcPr>
          <w:p w14:paraId="6581069E"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544949" w:rsidRPr="00891392" w14:paraId="5C794699" w14:textId="77777777" w:rsidTr="003B48E4">
        <w:trPr>
          <w:trHeight w:val="20"/>
        </w:trPr>
        <w:tc>
          <w:tcPr>
            <w:tcW w:w="1226" w:type="dxa"/>
            <w:shd w:val="clear" w:color="auto" w:fill="DBE5F1" w:themeFill="accent1" w:themeFillTint="33"/>
            <w:noWrap/>
            <w:vAlign w:val="center"/>
            <w:hideMark/>
          </w:tcPr>
          <w:p w14:paraId="565F1A70"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c>
          <w:tcPr>
            <w:tcW w:w="2744" w:type="dxa"/>
            <w:shd w:val="clear" w:color="auto" w:fill="DBE5F1" w:themeFill="accent1" w:themeFillTint="33"/>
            <w:noWrap/>
            <w:vAlign w:val="center"/>
            <w:hideMark/>
          </w:tcPr>
          <w:p w14:paraId="19860DB6"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hideMark/>
          </w:tcPr>
          <w:p w14:paraId="46C8BC7C" w14:textId="77777777" w:rsidR="00544949" w:rsidRPr="005B3B9F" w:rsidRDefault="00544949">
            <w:pPr>
              <w:jc w:val="right"/>
              <w:rPr>
                <w:rFonts w:ascii="Arial Narrow" w:hAnsi="Arial Narrow"/>
                <w:b/>
                <w:bCs/>
                <w:sz w:val="14"/>
                <w:szCs w:val="20"/>
              </w:rPr>
            </w:pPr>
            <w:r w:rsidRPr="005B3B9F">
              <w:rPr>
                <w:rFonts w:ascii="Arial Narrow" w:hAnsi="Arial Narrow"/>
                <w:b/>
                <w:bCs/>
                <w:sz w:val="14"/>
                <w:szCs w:val="20"/>
              </w:rPr>
              <w:t> </w:t>
            </w:r>
          </w:p>
        </w:tc>
        <w:tc>
          <w:tcPr>
            <w:tcW w:w="476" w:type="dxa"/>
            <w:shd w:val="clear" w:color="auto" w:fill="DBE5F1" w:themeFill="accent1" w:themeFillTint="33"/>
            <w:noWrap/>
            <w:vAlign w:val="center"/>
            <w:hideMark/>
          </w:tcPr>
          <w:p w14:paraId="1DF3B1D2" w14:textId="77777777" w:rsidR="00544949" w:rsidRPr="005B3B9F" w:rsidRDefault="00544949">
            <w:pPr>
              <w:jc w:val="center"/>
              <w:rPr>
                <w:rFonts w:ascii="Arial Narrow" w:hAnsi="Arial Narrow"/>
                <w:sz w:val="14"/>
                <w:szCs w:val="20"/>
              </w:rPr>
            </w:pPr>
            <w:r w:rsidRPr="005B3B9F">
              <w:rPr>
                <w:rFonts w:ascii="Arial Narrow" w:hAnsi="Arial Narrow"/>
                <w:sz w:val="14"/>
                <w:szCs w:val="20"/>
              </w:rPr>
              <w:t> </w:t>
            </w:r>
          </w:p>
        </w:tc>
        <w:tc>
          <w:tcPr>
            <w:tcW w:w="709" w:type="dxa"/>
            <w:shd w:val="clear" w:color="auto" w:fill="DBE5F1" w:themeFill="accent1" w:themeFillTint="33"/>
            <w:noWrap/>
            <w:vAlign w:val="center"/>
            <w:hideMark/>
          </w:tcPr>
          <w:p w14:paraId="28F997C9" w14:textId="77777777" w:rsidR="00544949" w:rsidRPr="005B3B9F" w:rsidRDefault="00544949">
            <w:pPr>
              <w:jc w:val="center"/>
              <w:rPr>
                <w:rFonts w:ascii="Arial Narrow" w:hAnsi="Arial Narrow"/>
                <w:sz w:val="14"/>
                <w:szCs w:val="20"/>
              </w:rPr>
            </w:pPr>
            <w:r w:rsidRPr="005B3B9F">
              <w:rPr>
                <w:rFonts w:ascii="Arial Narrow" w:hAnsi="Arial Narrow"/>
                <w:sz w:val="14"/>
                <w:szCs w:val="20"/>
              </w:rPr>
              <w:t> </w:t>
            </w:r>
          </w:p>
        </w:tc>
        <w:tc>
          <w:tcPr>
            <w:tcW w:w="615" w:type="dxa"/>
            <w:shd w:val="clear" w:color="auto" w:fill="DBE5F1" w:themeFill="accent1" w:themeFillTint="33"/>
            <w:noWrap/>
            <w:vAlign w:val="center"/>
            <w:hideMark/>
          </w:tcPr>
          <w:p w14:paraId="0A40D356" w14:textId="77777777" w:rsidR="00544949" w:rsidRPr="005B3B9F" w:rsidRDefault="00544949">
            <w:pPr>
              <w:jc w:val="center"/>
              <w:rPr>
                <w:rFonts w:ascii="Arial Narrow" w:hAnsi="Arial Narrow"/>
                <w:sz w:val="14"/>
                <w:szCs w:val="20"/>
              </w:rPr>
            </w:pPr>
            <w:r w:rsidRPr="005B3B9F">
              <w:rPr>
                <w:rFonts w:ascii="Arial Narrow" w:hAnsi="Arial Narrow"/>
                <w:sz w:val="14"/>
                <w:szCs w:val="20"/>
              </w:rPr>
              <w:t> </w:t>
            </w:r>
          </w:p>
        </w:tc>
        <w:tc>
          <w:tcPr>
            <w:tcW w:w="3119" w:type="dxa"/>
            <w:shd w:val="clear" w:color="auto" w:fill="DBE5F1" w:themeFill="accent1" w:themeFillTint="33"/>
            <w:noWrap/>
            <w:vAlign w:val="center"/>
            <w:hideMark/>
          </w:tcPr>
          <w:p w14:paraId="73F8517F" w14:textId="77777777" w:rsidR="00544949" w:rsidRPr="005B3B9F" w:rsidRDefault="00544949">
            <w:pPr>
              <w:rPr>
                <w:rFonts w:ascii="Arial Narrow" w:hAnsi="Arial Narrow"/>
                <w:sz w:val="14"/>
                <w:szCs w:val="20"/>
              </w:rPr>
            </w:pPr>
            <w:r w:rsidRPr="005B3B9F">
              <w:rPr>
                <w:rFonts w:ascii="Arial Narrow" w:hAnsi="Arial Narrow"/>
                <w:sz w:val="14"/>
                <w:szCs w:val="20"/>
              </w:rPr>
              <w:t xml:space="preserve">  Materiales y Suministros</w:t>
            </w:r>
          </w:p>
        </w:tc>
        <w:tc>
          <w:tcPr>
            <w:tcW w:w="1134" w:type="dxa"/>
            <w:shd w:val="clear" w:color="auto" w:fill="DBE5F1" w:themeFill="accent1" w:themeFillTint="33"/>
            <w:noWrap/>
            <w:vAlign w:val="center"/>
            <w:hideMark/>
          </w:tcPr>
          <w:p w14:paraId="185B6B60" w14:textId="77777777" w:rsidR="00544949" w:rsidRPr="005B3B9F" w:rsidRDefault="00544949">
            <w:pPr>
              <w:jc w:val="right"/>
              <w:rPr>
                <w:rFonts w:ascii="Arial Narrow" w:hAnsi="Arial Narrow"/>
                <w:sz w:val="14"/>
                <w:szCs w:val="20"/>
              </w:rPr>
            </w:pPr>
            <w:r w:rsidRPr="005B3B9F">
              <w:rPr>
                <w:rFonts w:ascii="Arial Narrow" w:hAnsi="Arial Narrow"/>
                <w:sz w:val="14"/>
                <w:szCs w:val="20"/>
              </w:rPr>
              <w:t>8,500,000.00</w:t>
            </w:r>
          </w:p>
        </w:tc>
        <w:tc>
          <w:tcPr>
            <w:tcW w:w="1034" w:type="dxa"/>
            <w:shd w:val="clear" w:color="auto" w:fill="DBE5F1" w:themeFill="accent1" w:themeFillTint="33"/>
            <w:noWrap/>
            <w:vAlign w:val="center"/>
            <w:hideMark/>
          </w:tcPr>
          <w:p w14:paraId="06330DA2" w14:textId="77777777" w:rsidR="00544949" w:rsidRPr="005B3B9F" w:rsidRDefault="00544949">
            <w:pPr>
              <w:jc w:val="right"/>
              <w:rPr>
                <w:rFonts w:ascii="Arial Narrow" w:hAnsi="Arial Narrow"/>
                <w:b/>
                <w:bCs/>
                <w:sz w:val="14"/>
                <w:szCs w:val="20"/>
              </w:rPr>
            </w:pPr>
            <w:r w:rsidRPr="005B3B9F">
              <w:rPr>
                <w:rFonts w:ascii="Arial Narrow" w:hAnsi="Arial Narrow"/>
                <w:b/>
                <w:bCs/>
                <w:sz w:val="14"/>
                <w:szCs w:val="20"/>
              </w:rPr>
              <w:t>8,500,000.00</w:t>
            </w:r>
          </w:p>
        </w:tc>
        <w:tc>
          <w:tcPr>
            <w:tcW w:w="1034" w:type="dxa"/>
            <w:shd w:val="clear" w:color="auto" w:fill="DBE5F1" w:themeFill="accent1" w:themeFillTint="33"/>
            <w:noWrap/>
            <w:vAlign w:val="center"/>
            <w:hideMark/>
          </w:tcPr>
          <w:p w14:paraId="6F9EA577"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hideMark/>
          </w:tcPr>
          <w:p w14:paraId="343EA71D" w14:textId="77777777" w:rsidR="00544949" w:rsidRPr="005B3B9F" w:rsidRDefault="00544949">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hideMark/>
          </w:tcPr>
          <w:p w14:paraId="629DD821" w14:textId="77777777" w:rsidR="00544949" w:rsidRPr="00544949" w:rsidRDefault="00544949">
            <w:pPr>
              <w:rPr>
                <w:rFonts w:ascii="Arial Narrow" w:hAnsi="Arial Narrow"/>
                <w:b/>
                <w:bCs/>
                <w:sz w:val="14"/>
                <w:szCs w:val="20"/>
              </w:rPr>
            </w:pPr>
            <w:r w:rsidRPr="00544949">
              <w:rPr>
                <w:rFonts w:ascii="Arial Narrow" w:hAnsi="Arial Narrow"/>
                <w:b/>
                <w:bCs/>
                <w:sz w:val="14"/>
                <w:szCs w:val="20"/>
              </w:rPr>
              <w:t> </w:t>
            </w:r>
          </w:p>
        </w:tc>
      </w:tr>
      <w:tr w:rsidR="003B48E4" w:rsidRPr="00891392" w14:paraId="7BC0A9EB" w14:textId="77777777" w:rsidTr="003B48E4">
        <w:trPr>
          <w:trHeight w:val="20"/>
        </w:trPr>
        <w:tc>
          <w:tcPr>
            <w:tcW w:w="1226" w:type="dxa"/>
            <w:shd w:val="clear" w:color="auto" w:fill="DBE5F1" w:themeFill="accent1" w:themeFillTint="33"/>
            <w:noWrap/>
            <w:vAlign w:val="center"/>
            <w:hideMark/>
          </w:tcPr>
          <w:p w14:paraId="339648E7"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2777A049"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334CC63F"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235E1B6E"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6C4F1BCE"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31EAADAA"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1315281B"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DBE5F1" w:themeFill="accent1" w:themeFillTint="33"/>
            <w:noWrap/>
            <w:vAlign w:val="center"/>
            <w:hideMark/>
          </w:tcPr>
          <w:p w14:paraId="2DB04304"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73.000.000,00</w:t>
            </w:r>
          </w:p>
        </w:tc>
        <w:tc>
          <w:tcPr>
            <w:tcW w:w="1034" w:type="dxa"/>
            <w:shd w:val="clear" w:color="auto" w:fill="DBE5F1" w:themeFill="accent1" w:themeFillTint="33"/>
            <w:noWrap/>
            <w:vAlign w:val="center"/>
            <w:hideMark/>
          </w:tcPr>
          <w:p w14:paraId="5E07B490"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68A6D66C"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637CCC77"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45BCEC43" w14:textId="77777777" w:rsidR="003B48E4" w:rsidRPr="003B48E4" w:rsidRDefault="003B48E4" w:rsidP="003B48E4">
            <w:pPr>
              <w:jc w:val="right"/>
              <w:rPr>
                <w:rFonts w:ascii="Arial Narrow" w:hAnsi="Arial Narrow"/>
                <w:b/>
                <w:bCs/>
                <w:sz w:val="14"/>
                <w:szCs w:val="20"/>
              </w:rPr>
            </w:pPr>
          </w:p>
        </w:tc>
      </w:tr>
      <w:tr w:rsidR="003B48E4" w:rsidRPr="00891392" w14:paraId="4DC36792" w14:textId="77777777" w:rsidTr="003B48E4">
        <w:trPr>
          <w:trHeight w:val="20"/>
        </w:trPr>
        <w:tc>
          <w:tcPr>
            <w:tcW w:w="1226" w:type="dxa"/>
            <w:shd w:val="clear" w:color="auto" w:fill="DBE5F1" w:themeFill="accent1" w:themeFillTint="33"/>
            <w:noWrap/>
            <w:vAlign w:val="center"/>
            <w:hideMark/>
          </w:tcPr>
          <w:p w14:paraId="29438592"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1E680CC8"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18BF06DC"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7376F438"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3584016E"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2437A0D2"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05215330" w14:textId="77777777" w:rsidR="003B48E4" w:rsidRPr="005B3B9F" w:rsidRDefault="003B48E4" w:rsidP="003B48E4">
            <w:pPr>
              <w:rPr>
                <w:rFonts w:ascii="Arial Narrow" w:hAnsi="Arial Narrow"/>
                <w:b/>
                <w:bCs/>
                <w:sz w:val="14"/>
                <w:szCs w:val="20"/>
              </w:rPr>
            </w:pPr>
          </w:p>
        </w:tc>
        <w:tc>
          <w:tcPr>
            <w:tcW w:w="1134" w:type="dxa"/>
            <w:shd w:val="clear" w:color="auto" w:fill="DBE5F1" w:themeFill="accent1" w:themeFillTint="33"/>
            <w:noWrap/>
            <w:vAlign w:val="center"/>
            <w:hideMark/>
          </w:tcPr>
          <w:p w14:paraId="6A810312"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725FB0F0"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5C13DA80"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00B24F53"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5399C911" w14:textId="77777777" w:rsidR="003B48E4" w:rsidRPr="003B48E4" w:rsidRDefault="003B48E4" w:rsidP="003B48E4">
            <w:pPr>
              <w:jc w:val="right"/>
              <w:rPr>
                <w:rFonts w:ascii="Arial Narrow" w:hAnsi="Arial Narrow"/>
                <w:b/>
                <w:bCs/>
                <w:sz w:val="14"/>
                <w:szCs w:val="20"/>
              </w:rPr>
            </w:pPr>
          </w:p>
        </w:tc>
      </w:tr>
      <w:tr w:rsidR="003B48E4" w:rsidRPr="00891392" w14:paraId="5D2A66E0" w14:textId="77777777" w:rsidTr="00913A5E">
        <w:trPr>
          <w:trHeight w:val="20"/>
        </w:trPr>
        <w:tc>
          <w:tcPr>
            <w:tcW w:w="1226" w:type="dxa"/>
            <w:shd w:val="clear" w:color="auto" w:fill="FFFFFF" w:themeFill="background1"/>
            <w:noWrap/>
            <w:vAlign w:val="center"/>
          </w:tcPr>
          <w:p w14:paraId="5C691B89"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1.1.9.1.01.00.0.0.000</w:t>
            </w:r>
          </w:p>
        </w:tc>
        <w:tc>
          <w:tcPr>
            <w:tcW w:w="2744" w:type="dxa"/>
            <w:shd w:val="clear" w:color="auto" w:fill="FFFFFF" w:themeFill="background1"/>
            <w:noWrap/>
            <w:vAlign w:val="center"/>
          </w:tcPr>
          <w:p w14:paraId="47524C42"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Timbres municipales (por hipotecas y cédulas hipotecarias)</w:t>
            </w:r>
          </w:p>
        </w:tc>
        <w:tc>
          <w:tcPr>
            <w:tcW w:w="1034" w:type="dxa"/>
            <w:shd w:val="clear" w:color="auto" w:fill="FFFFFF" w:themeFill="background1"/>
            <w:noWrap/>
            <w:vAlign w:val="center"/>
          </w:tcPr>
          <w:p w14:paraId="3B4452A0"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15.000.000,00</w:t>
            </w:r>
          </w:p>
        </w:tc>
        <w:tc>
          <w:tcPr>
            <w:tcW w:w="476" w:type="dxa"/>
            <w:shd w:val="clear" w:color="auto" w:fill="FFFFFF" w:themeFill="background1"/>
            <w:noWrap/>
            <w:vAlign w:val="center"/>
          </w:tcPr>
          <w:p w14:paraId="47228503"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w:t>
            </w:r>
          </w:p>
        </w:tc>
        <w:tc>
          <w:tcPr>
            <w:tcW w:w="709" w:type="dxa"/>
            <w:shd w:val="clear" w:color="auto" w:fill="FFFFFF" w:themeFill="background1"/>
            <w:noWrap/>
            <w:vAlign w:val="center"/>
          </w:tcPr>
          <w:p w14:paraId="1255A979"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01</w:t>
            </w:r>
          </w:p>
        </w:tc>
        <w:tc>
          <w:tcPr>
            <w:tcW w:w="615" w:type="dxa"/>
            <w:shd w:val="clear" w:color="auto" w:fill="FFFFFF" w:themeFill="background1"/>
            <w:noWrap/>
            <w:vAlign w:val="center"/>
          </w:tcPr>
          <w:p w14:paraId="7B533137" w14:textId="77777777" w:rsidR="003B48E4" w:rsidRPr="005B3B9F" w:rsidRDefault="003B48E4" w:rsidP="003B48E4">
            <w:pPr>
              <w:jc w:val="center"/>
              <w:rPr>
                <w:rFonts w:ascii="Arial Narrow" w:hAnsi="Arial Narrow"/>
                <w:b/>
                <w:bCs/>
                <w:sz w:val="14"/>
                <w:szCs w:val="20"/>
              </w:rPr>
            </w:pPr>
          </w:p>
        </w:tc>
        <w:tc>
          <w:tcPr>
            <w:tcW w:w="3119" w:type="dxa"/>
            <w:shd w:val="clear" w:color="auto" w:fill="FFFFFF" w:themeFill="background1"/>
            <w:noWrap/>
            <w:vAlign w:val="center"/>
          </w:tcPr>
          <w:p w14:paraId="4193F5E7"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Administración General</w:t>
            </w:r>
          </w:p>
        </w:tc>
        <w:tc>
          <w:tcPr>
            <w:tcW w:w="1134" w:type="dxa"/>
            <w:shd w:val="clear" w:color="auto" w:fill="FFFFFF" w:themeFill="background1"/>
            <w:noWrap/>
            <w:vAlign w:val="center"/>
          </w:tcPr>
          <w:p w14:paraId="644D808C"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3.999.891,78</w:t>
            </w:r>
          </w:p>
        </w:tc>
        <w:tc>
          <w:tcPr>
            <w:tcW w:w="1034" w:type="dxa"/>
            <w:shd w:val="clear" w:color="auto" w:fill="FFFFFF" w:themeFill="background1"/>
            <w:noWrap/>
            <w:vAlign w:val="center"/>
          </w:tcPr>
          <w:p w14:paraId="0C496EB4"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tcPr>
          <w:p w14:paraId="78289BD2"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tcPr>
          <w:p w14:paraId="48EEBC7A"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tcPr>
          <w:p w14:paraId="09C17176" w14:textId="77777777" w:rsidR="003B48E4" w:rsidRPr="003B48E4" w:rsidRDefault="003B48E4" w:rsidP="003B48E4">
            <w:pPr>
              <w:jc w:val="right"/>
              <w:rPr>
                <w:rFonts w:ascii="Arial Narrow" w:hAnsi="Arial Narrow"/>
                <w:b/>
                <w:bCs/>
                <w:sz w:val="14"/>
                <w:szCs w:val="20"/>
              </w:rPr>
            </w:pPr>
          </w:p>
        </w:tc>
      </w:tr>
      <w:tr w:rsidR="003B48E4" w:rsidRPr="00891392" w14:paraId="6DAC389E" w14:textId="77777777" w:rsidTr="00913A5E">
        <w:trPr>
          <w:trHeight w:val="20"/>
        </w:trPr>
        <w:tc>
          <w:tcPr>
            <w:tcW w:w="1226" w:type="dxa"/>
            <w:shd w:val="clear" w:color="auto" w:fill="FFFFFF" w:themeFill="background1"/>
            <w:noWrap/>
            <w:vAlign w:val="center"/>
            <w:hideMark/>
          </w:tcPr>
          <w:p w14:paraId="3EB98341"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6DED3352"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3FD6C168"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2CC68CEC"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581900EA"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52450047"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3C287384"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Remuneraciones</w:t>
            </w:r>
          </w:p>
        </w:tc>
        <w:tc>
          <w:tcPr>
            <w:tcW w:w="1134" w:type="dxa"/>
            <w:shd w:val="clear" w:color="auto" w:fill="FFFFFF" w:themeFill="background1"/>
            <w:noWrap/>
            <w:vAlign w:val="center"/>
            <w:hideMark/>
          </w:tcPr>
          <w:p w14:paraId="76E472FB"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3.999.891,78</w:t>
            </w:r>
          </w:p>
        </w:tc>
        <w:tc>
          <w:tcPr>
            <w:tcW w:w="1034" w:type="dxa"/>
            <w:shd w:val="clear" w:color="auto" w:fill="FFFFFF" w:themeFill="background1"/>
            <w:noWrap/>
            <w:vAlign w:val="center"/>
            <w:hideMark/>
          </w:tcPr>
          <w:p w14:paraId="351BF3D5"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3.999.891,78</w:t>
            </w:r>
          </w:p>
        </w:tc>
        <w:tc>
          <w:tcPr>
            <w:tcW w:w="1034" w:type="dxa"/>
            <w:shd w:val="clear" w:color="auto" w:fill="FFFFFF" w:themeFill="background1"/>
            <w:noWrap/>
            <w:vAlign w:val="center"/>
            <w:hideMark/>
          </w:tcPr>
          <w:p w14:paraId="0C65F48B"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3E633AE2"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7FD6C764" w14:textId="77777777" w:rsidR="003B48E4" w:rsidRPr="003B48E4" w:rsidRDefault="003B48E4" w:rsidP="003B48E4">
            <w:pPr>
              <w:jc w:val="right"/>
              <w:rPr>
                <w:rFonts w:ascii="Arial Narrow" w:hAnsi="Arial Narrow"/>
                <w:b/>
                <w:bCs/>
                <w:sz w:val="14"/>
                <w:szCs w:val="20"/>
              </w:rPr>
            </w:pPr>
          </w:p>
        </w:tc>
      </w:tr>
      <w:tr w:rsidR="003B48E4" w:rsidRPr="00891392" w14:paraId="729AEE7E" w14:textId="77777777" w:rsidTr="00913A5E">
        <w:trPr>
          <w:trHeight w:val="20"/>
        </w:trPr>
        <w:tc>
          <w:tcPr>
            <w:tcW w:w="1226" w:type="dxa"/>
            <w:shd w:val="clear" w:color="auto" w:fill="FFFFFF" w:themeFill="background1"/>
            <w:noWrap/>
            <w:vAlign w:val="center"/>
          </w:tcPr>
          <w:p w14:paraId="0304F7D1" w14:textId="77777777" w:rsidR="003B48E4" w:rsidRPr="003B48E4" w:rsidRDefault="003B48E4" w:rsidP="003B48E4">
            <w:pPr>
              <w:rPr>
                <w:rFonts w:ascii="Arial Narrow" w:hAnsi="Arial Narrow"/>
                <w:b/>
                <w:bCs/>
                <w:sz w:val="14"/>
                <w:szCs w:val="20"/>
              </w:rPr>
            </w:pPr>
          </w:p>
        </w:tc>
        <w:tc>
          <w:tcPr>
            <w:tcW w:w="2744" w:type="dxa"/>
            <w:shd w:val="clear" w:color="auto" w:fill="FFFFFF" w:themeFill="background1"/>
            <w:noWrap/>
            <w:vAlign w:val="center"/>
          </w:tcPr>
          <w:p w14:paraId="70A3CE7C" w14:textId="77777777" w:rsidR="003B48E4" w:rsidRPr="005B3B9F" w:rsidRDefault="003B48E4" w:rsidP="003B48E4">
            <w:pPr>
              <w:rPr>
                <w:rFonts w:ascii="Arial Narrow" w:hAnsi="Arial Narrow"/>
                <w:b/>
                <w:bCs/>
                <w:sz w:val="14"/>
                <w:szCs w:val="20"/>
              </w:rPr>
            </w:pPr>
          </w:p>
        </w:tc>
        <w:tc>
          <w:tcPr>
            <w:tcW w:w="1034" w:type="dxa"/>
            <w:shd w:val="clear" w:color="auto" w:fill="FFFFFF" w:themeFill="background1"/>
            <w:noWrap/>
            <w:vAlign w:val="center"/>
          </w:tcPr>
          <w:p w14:paraId="573568C7" w14:textId="77777777" w:rsidR="003B48E4" w:rsidRPr="005B3B9F" w:rsidRDefault="003B48E4" w:rsidP="003B48E4">
            <w:pPr>
              <w:jc w:val="center"/>
              <w:rPr>
                <w:rFonts w:ascii="Arial Narrow" w:hAnsi="Arial Narrow"/>
                <w:b/>
                <w:bCs/>
                <w:sz w:val="14"/>
                <w:szCs w:val="20"/>
              </w:rPr>
            </w:pPr>
          </w:p>
        </w:tc>
        <w:tc>
          <w:tcPr>
            <w:tcW w:w="476" w:type="dxa"/>
            <w:shd w:val="clear" w:color="auto" w:fill="FFFFFF" w:themeFill="background1"/>
            <w:noWrap/>
            <w:vAlign w:val="center"/>
          </w:tcPr>
          <w:p w14:paraId="37018345"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FFFFFF" w:themeFill="background1"/>
            <w:noWrap/>
            <w:vAlign w:val="center"/>
          </w:tcPr>
          <w:p w14:paraId="5015B3E6"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10</w:t>
            </w:r>
          </w:p>
        </w:tc>
        <w:tc>
          <w:tcPr>
            <w:tcW w:w="615" w:type="dxa"/>
            <w:shd w:val="clear" w:color="auto" w:fill="FFFFFF" w:themeFill="background1"/>
            <w:noWrap/>
            <w:vAlign w:val="center"/>
          </w:tcPr>
          <w:p w14:paraId="6BA3637B" w14:textId="77777777" w:rsidR="003B48E4" w:rsidRPr="005B3B9F" w:rsidRDefault="003B48E4" w:rsidP="003B48E4">
            <w:pPr>
              <w:jc w:val="center"/>
              <w:rPr>
                <w:rFonts w:ascii="Arial Narrow" w:hAnsi="Arial Narrow"/>
                <w:b/>
                <w:bCs/>
                <w:sz w:val="14"/>
                <w:szCs w:val="20"/>
              </w:rPr>
            </w:pPr>
          </w:p>
        </w:tc>
        <w:tc>
          <w:tcPr>
            <w:tcW w:w="3119" w:type="dxa"/>
            <w:shd w:val="clear" w:color="auto" w:fill="FFFFFF" w:themeFill="background1"/>
            <w:noWrap/>
            <w:vAlign w:val="center"/>
          </w:tcPr>
          <w:p w14:paraId="762C5938"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Servicios Complementarios y sociales</w:t>
            </w:r>
          </w:p>
        </w:tc>
        <w:tc>
          <w:tcPr>
            <w:tcW w:w="1134" w:type="dxa"/>
            <w:shd w:val="clear" w:color="auto" w:fill="FFFFFF" w:themeFill="background1"/>
            <w:noWrap/>
            <w:vAlign w:val="center"/>
          </w:tcPr>
          <w:p w14:paraId="1E67BD25"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11.000.108,22</w:t>
            </w:r>
          </w:p>
        </w:tc>
        <w:tc>
          <w:tcPr>
            <w:tcW w:w="1034" w:type="dxa"/>
            <w:shd w:val="clear" w:color="auto" w:fill="FFFFFF" w:themeFill="background1"/>
            <w:noWrap/>
            <w:vAlign w:val="center"/>
          </w:tcPr>
          <w:p w14:paraId="0CCFFB67"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tcPr>
          <w:p w14:paraId="21EC526C"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tcPr>
          <w:p w14:paraId="0222AEF6"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tcPr>
          <w:p w14:paraId="079ECFEA" w14:textId="77777777" w:rsidR="003B48E4" w:rsidRPr="003B48E4" w:rsidRDefault="003B48E4" w:rsidP="003B48E4">
            <w:pPr>
              <w:jc w:val="right"/>
              <w:rPr>
                <w:rFonts w:ascii="Arial Narrow" w:hAnsi="Arial Narrow"/>
                <w:b/>
                <w:bCs/>
                <w:sz w:val="14"/>
                <w:szCs w:val="20"/>
              </w:rPr>
            </w:pPr>
          </w:p>
        </w:tc>
      </w:tr>
      <w:tr w:rsidR="003B48E4" w:rsidRPr="00891392" w14:paraId="11AF32ED" w14:textId="77777777" w:rsidTr="00913A5E">
        <w:trPr>
          <w:trHeight w:val="20"/>
        </w:trPr>
        <w:tc>
          <w:tcPr>
            <w:tcW w:w="1226" w:type="dxa"/>
            <w:shd w:val="clear" w:color="auto" w:fill="FFFFFF" w:themeFill="background1"/>
            <w:noWrap/>
            <w:vAlign w:val="center"/>
            <w:hideMark/>
          </w:tcPr>
          <w:p w14:paraId="3CBC483B"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1E2BE2B7"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14A553CF"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258CF10F"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2B08A384"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0575DB58"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156C7106"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Remuneraciones</w:t>
            </w:r>
          </w:p>
        </w:tc>
        <w:tc>
          <w:tcPr>
            <w:tcW w:w="1134" w:type="dxa"/>
            <w:shd w:val="clear" w:color="auto" w:fill="FFFFFF" w:themeFill="background1"/>
            <w:noWrap/>
            <w:vAlign w:val="center"/>
            <w:hideMark/>
          </w:tcPr>
          <w:p w14:paraId="7C38B38A"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11.000.108,22</w:t>
            </w:r>
          </w:p>
        </w:tc>
        <w:tc>
          <w:tcPr>
            <w:tcW w:w="1034" w:type="dxa"/>
            <w:shd w:val="clear" w:color="auto" w:fill="FFFFFF" w:themeFill="background1"/>
            <w:noWrap/>
            <w:vAlign w:val="center"/>
            <w:hideMark/>
          </w:tcPr>
          <w:p w14:paraId="264CB676"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11.000.108,22</w:t>
            </w:r>
          </w:p>
        </w:tc>
        <w:tc>
          <w:tcPr>
            <w:tcW w:w="1034" w:type="dxa"/>
            <w:shd w:val="clear" w:color="auto" w:fill="FFFFFF" w:themeFill="background1"/>
            <w:noWrap/>
            <w:vAlign w:val="center"/>
            <w:hideMark/>
          </w:tcPr>
          <w:p w14:paraId="6800941F"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793F5F7F"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F3F7D1B" w14:textId="77777777" w:rsidR="003B48E4" w:rsidRPr="003B48E4" w:rsidRDefault="003B48E4" w:rsidP="003B48E4">
            <w:pPr>
              <w:jc w:val="right"/>
              <w:rPr>
                <w:rFonts w:ascii="Arial Narrow" w:hAnsi="Arial Narrow"/>
                <w:b/>
                <w:bCs/>
                <w:sz w:val="14"/>
                <w:szCs w:val="20"/>
              </w:rPr>
            </w:pPr>
          </w:p>
        </w:tc>
      </w:tr>
      <w:tr w:rsidR="003B48E4" w:rsidRPr="00891392" w14:paraId="3CEBAAA8" w14:textId="77777777" w:rsidTr="00913A5E">
        <w:trPr>
          <w:trHeight w:val="20"/>
        </w:trPr>
        <w:tc>
          <w:tcPr>
            <w:tcW w:w="1226" w:type="dxa"/>
            <w:shd w:val="clear" w:color="auto" w:fill="FFFFFF" w:themeFill="background1"/>
            <w:noWrap/>
            <w:vAlign w:val="center"/>
            <w:hideMark/>
          </w:tcPr>
          <w:p w14:paraId="094177D5"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2F9ECFAA"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7A9189D1"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3C6107B2"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7170F960"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161BBD2E"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4135575E"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FFFFFF" w:themeFill="background1"/>
            <w:noWrap/>
            <w:vAlign w:val="center"/>
            <w:hideMark/>
          </w:tcPr>
          <w:p w14:paraId="366579D4"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15.000.000,00</w:t>
            </w:r>
          </w:p>
        </w:tc>
        <w:tc>
          <w:tcPr>
            <w:tcW w:w="1034" w:type="dxa"/>
            <w:shd w:val="clear" w:color="auto" w:fill="FFFFFF" w:themeFill="background1"/>
            <w:noWrap/>
            <w:vAlign w:val="center"/>
            <w:hideMark/>
          </w:tcPr>
          <w:p w14:paraId="6DFF9B32"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01F1BD90"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3201DC1C"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C65EAC1" w14:textId="77777777" w:rsidR="003B48E4" w:rsidRPr="003B48E4" w:rsidRDefault="003B48E4" w:rsidP="003B48E4">
            <w:pPr>
              <w:jc w:val="right"/>
              <w:rPr>
                <w:rFonts w:ascii="Arial Narrow" w:hAnsi="Arial Narrow"/>
                <w:b/>
                <w:bCs/>
                <w:sz w:val="14"/>
                <w:szCs w:val="20"/>
              </w:rPr>
            </w:pPr>
          </w:p>
        </w:tc>
      </w:tr>
      <w:tr w:rsidR="003B48E4" w:rsidRPr="00891392" w14:paraId="6EE47ED1" w14:textId="77777777" w:rsidTr="003B48E4">
        <w:trPr>
          <w:trHeight w:val="20"/>
        </w:trPr>
        <w:tc>
          <w:tcPr>
            <w:tcW w:w="1226" w:type="dxa"/>
            <w:shd w:val="clear" w:color="auto" w:fill="FFFFFF" w:themeFill="background1"/>
            <w:noWrap/>
            <w:vAlign w:val="center"/>
            <w:hideMark/>
          </w:tcPr>
          <w:p w14:paraId="37FEBFE1"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4313F434"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6F8C4415"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731CC79F"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3223117A"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066252C2"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050DA35D" w14:textId="77777777" w:rsidR="003B48E4" w:rsidRPr="005B3B9F" w:rsidRDefault="003B48E4" w:rsidP="003B48E4">
            <w:pPr>
              <w:rPr>
                <w:rFonts w:ascii="Arial Narrow" w:hAnsi="Arial Narrow"/>
                <w:sz w:val="14"/>
                <w:szCs w:val="20"/>
              </w:rPr>
            </w:pPr>
          </w:p>
        </w:tc>
        <w:tc>
          <w:tcPr>
            <w:tcW w:w="1134" w:type="dxa"/>
            <w:shd w:val="clear" w:color="auto" w:fill="FFFFFF" w:themeFill="background1"/>
            <w:noWrap/>
            <w:vAlign w:val="center"/>
            <w:hideMark/>
          </w:tcPr>
          <w:p w14:paraId="7740D3D0"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0D0AD923"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7438CFE1"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428BE579"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BEF1AD1" w14:textId="77777777" w:rsidR="003B48E4" w:rsidRPr="003B48E4" w:rsidRDefault="003B48E4" w:rsidP="003B48E4">
            <w:pPr>
              <w:jc w:val="right"/>
              <w:rPr>
                <w:rFonts w:ascii="Arial Narrow" w:hAnsi="Arial Narrow"/>
                <w:b/>
                <w:bCs/>
                <w:sz w:val="14"/>
                <w:szCs w:val="20"/>
              </w:rPr>
            </w:pPr>
          </w:p>
        </w:tc>
      </w:tr>
      <w:tr w:rsidR="003B48E4" w:rsidRPr="00891392" w14:paraId="011F0366" w14:textId="77777777" w:rsidTr="00913A5E">
        <w:trPr>
          <w:trHeight w:val="20"/>
        </w:trPr>
        <w:tc>
          <w:tcPr>
            <w:tcW w:w="1226" w:type="dxa"/>
            <w:shd w:val="clear" w:color="auto" w:fill="DBE5F1" w:themeFill="accent1" w:themeFillTint="33"/>
            <w:noWrap/>
            <w:vAlign w:val="center"/>
            <w:hideMark/>
          </w:tcPr>
          <w:p w14:paraId="4EE20F49"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1.1.9.1.02.00.0.0.000</w:t>
            </w:r>
          </w:p>
        </w:tc>
        <w:tc>
          <w:tcPr>
            <w:tcW w:w="2744" w:type="dxa"/>
            <w:shd w:val="clear" w:color="auto" w:fill="DBE5F1" w:themeFill="accent1" w:themeFillTint="33"/>
            <w:noWrap/>
            <w:vAlign w:val="center"/>
            <w:hideMark/>
          </w:tcPr>
          <w:p w14:paraId="51714AFF"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Timbre Pro-parques Nacionales.</w:t>
            </w:r>
          </w:p>
        </w:tc>
        <w:tc>
          <w:tcPr>
            <w:tcW w:w="1034" w:type="dxa"/>
            <w:shd w:val="clear" w:color="auto" w:fill="DBE5F1" w:themeFill="accent1" w:themeFillTint="33"/>
            <w:noWrap/>
            <w:vAlign w:val="center"/>
            <w:hideMark/>
          </w:tcPr>
          <w:p w14:paraId="0256EC8F"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7.000.000,00</w:t>
            </w:r>
          </w:p>
        </w:tc>
        <w:tc>
          <w:tcPr>
            <w:tcW w:w="476" w:type="dxa"/>
            <w:shd w:val="clear" w:color="auto" w:fill="DBE5F1" w:themeFill="accent1" w:themeFillTint="33"/>
            <w:noWrap/>
            <w:vAlign w:val="center"/>
            <w:hideMark/>
          </w:tcPr>
          <w:p w14:paraId="5BBDEE35"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w:t>
            </w:r>
          </w:p>
        </w:tc>
        <w:tc>
          <w:tcPr>
            <w:tcW w:w="709" w:type="dxa"/>
            <w:shd w:val="clear" w:color="auto" w:fill="DBE5F1" w:themeFill="accent1" w:themeFillTint="33"/>
            <w:noWrap/>
            <w:vAlign w:val="center"/>
            <w:hideMark/>
          </w:tcPr>
          <w:p w14:paraId="2068534E"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04</w:t>
            </w:r>
          </w:p>
        </w:tc>
        <w:tc>
          <w:tcPr>
            <w:tcW w:w="615" w:type="dxa"/>
            <w:shd w:val="clear" w:color="auto" w:fill="DBE5F1" w:themeFill="accent1" w:themeFillTint="33"/>
            <w:noWrap/>
            <w:vAlign w:val="center"/>
            <w:hideMark/>
          </w:tcPr>
          <w:p w14:paraId="5D509EF7" w14:textId="77777777" w:rsidR="003B48E4" w:rsidRPr="005B3B9F"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hideMark/>
          </w:tcPr>
          <w:p w14:paraId="78EF5C71"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Aporte a CONAGEBIO</w:t>
            </w:r>
          </w:p>
        </w:tc>
        <w:tc>
          <w:tcPr>
            <w:tcW w:w="1134" w:type="dxa"/>
            <w:shd w:val="clear" w:color="auto" w:fill="DBE5F1" w:themeFill="accent1" w:themeFillTint="33"/>
            <w:noWrap/>
            <w:vAlign w:val="center"/>
            <w:hideMark/>
          </w:tcPr>
          <w:p w14:paraId="11BA5EC7"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700.000,00</w:t>
            </w:r>
          </w:p>
        </w:tc>
        <w:tc>
          <w:tcPr>
            <w:tcW w:w="1034" w:type="dxa"/>
            <w:shd w:val="clear" w:color="auto" w:fill="DBE5F1" w:themeFill="accent1" w:themeFillTint="33"/>
            <w:noWrap/>
            <w:vAlign w:val="center"/>
            <w:hideMark/>
          </w:tcPr>
          <w:p w14:paraId="35D2B85C"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6FF76082"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003E592F"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72F02096" w14:textId="77777777" w:rsidR="003B48E4" w:rsidRPr="003B48E4" w:rsidRDefault="003B48E4" w:rsidP="003B48E4">
            <w:pPr>
              <w:jc w:val="right"/>
              <w:rPr>
                <w:rFonts w:ascii="Arial Narrow" w:hAnsi="Arial Narrow"/>
                <w:b/>
                <w:bCs/>
                <w:sz w:val="14"/>
                <w:szCs w:val="20"/>
              </w:rPr>
            </w:pPr>
          </w:p>
        </w:tc>
      </w:tr>
      <w:tr w:rsidR="003B48E4" w:rsidRPr="00891392" w14:paraId="0C9FE2AF" w14:textId="77777777" w:rsidTr="003B48E4">
        <w:trPr>
          <w:trHeight w:val="20"/>
        </w:trPr>
        <w:tc>
          <w:tcPr>
            <w:tcW w:w="1226" w:type="dxa"/>
            <w:shd w:val="clear" w:color="auto" w:fill="DBE5F1" w:themeFill="accent1" w:themeFillTint="33"/>
            <w:noWrap/>
            <w:vAlign w:val="center"/>
            <w:hideMark/>
          </w:tcPr>
          <w:p w14:paraId="1DD206F2" w14:textId="77777777" w:rsidR="003B48E4" w:rsidRPr="003B48E4" w:rsidRDefault="003B48E4" w:rsidP="003B48E4">
            <w:pPr>
              <w:rPr>
                <w:rFonts w:ascii="Arial Narrow" w:hAnsi="Arial Narrow"/>
                <w:b/>
                <w:bCs/>
                <w:sz w:val="14"/>
                <w:szCs w:val="20"/>
              </w:rPr>
            </w:pPr>
          </w:p>
        </w:tc>
        <w:tc>
          <w:tcPr>
            <w:tcW w:w="2744" w:type="dxa"/>
            <w:shd w:val="clear" w:color="auto" w:fill="DBE5F1" w:themeFill="accent1" w:themeFillTint="33"/>
            <w:noWrap/>
            <w:vAlign w:val="center"/>
            <w:hideMark/>
          </w:tcPr>
          <w:p w14:paraId="1D612FCF" w14:textId="77777777" w:rsidR="003B48E4" w:rsidRPr="005B3B9F" w:rsidRDefault="003B48E4" w:rsidP="003B48E4">
            <w:pPr>
              <w:rPr>
                <w:rFonts w:ascii="Arial Narrow" w:hAnsi="Arial Narrow"/>
                <w:b/>
                <w:bCs/>
                <w:sz w:val="14"/>
                <w:szCs w:val="20"/>
              </w:rPr>
            </w:pPr>
          </w:p>
        </w:tc>
        <w:tc>
          <w:tcPr>
            <w:tcW w:w="1034" w:type="dxa"/>
            <w:shd w:val="clear" w:color="auto" w:fill="DBE5F1" w:themeFill="accent1" w:themeFillTint="33"/>
            <w:noWrap/>
            <w:vAlign w:val="center"/>
            <w:hideMark/>
          </w:tcPr>
          <w:p w14:paraId="3473D887" w14:textId="77777777" w:rsidR="003B48E4" w:rsidRPr="005B3B9F" w:rsidRDefault="003B48E4" w:rsidP="003B48E4">
            <w:pPr>
              <w:jc w:val="center"/>
              <w:rPr>
                <w:rFonts w:ascii="Arial Narrow" w:hAnsi="Arial Narrow"/>
                <w:b/>
                <w:bCs/>
                <w:sz w:val="14"/>
                <w:szCs w:val="20"/>
              </w:rPr>
            </w:pPr>
          </w:p>
        </w:tc>
        <w:tc>
          <w:tcPr>
            <w:tcW w:w="476" w:type="dxa"/>
            <w:shd w:val="clear" w:color="auto" w:fill="DBE5F1" w:themeFill="accent1" w:themeFillTint="33"/>
            <w:noWrap/>
            <w:vAlign w:val="center"/>
            <w:hideMark/>
          </w:tcPr>
          <w:p w14:paraId="5B467757"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395D20F5"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44C618CA"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7EB1E9A7"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Transferencias</w:t>
            </w:r>
          </w:p>
        </w:tc>
        <w:tc>
          <w:tcPr>
            <w:tcW w:w="1134" w:type="dxa"/>
            <w:shd w:val="clear" w:color="auto" w:fill="DBE5F1" w:themeFill="accent1" w:themeFillTint="33"/>
            <w:noWrap/>
            <w:vAlign w:val="center"/>
            <w:hideMark/>
          </w:tcPr>
          <w:p w14:paraId="0A5D9791"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700.000,00</w:t>
            </w:r>
          </w:p>
        </w:tc>
        <w:tc>
          <w:tcPr>
            <w:tcW w:w="1034" w:type="dxa"/>
            <w:shd w:val="clear" w:color="auto" w:fill="DBE5F1" w:themeFill="accent1" w:themeFillTint="33"/>
            <w:noWrap/>
            <w:vAlign w:val="center"/>
            <w:hideMark/>
          </w:tcPr>
          <w:p w14:paraId="438C5EBB"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700.000,00</w:t>
            </w:r>
          </w:p>
        </w:tc>
        <w:tc>
          <w:tcPr>
            <w:tcW w:w="1034" w:type="dxa"/>
            <w:shd w:val="clear" w:color="auto" w:fill="DBE5F1" w:themeFill="accent1" w:themeFillTint="33"/>
            <w:noWrap/>
            <w:vAlign w:val="center"/>
            <w:hideMark/>
          </w:tcPr>
          <w:p w14:paraId="7B1B0997"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574BE801"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16105BD6" w14:textId="77777777" w:rsidR="003B48E4" w:rsidRPr="003B48E4" w:rsidRDefault="003B48E4" w:rsidP="003B48E4">
            <w:pPr>
              <w:jc w:val="right"/>
              <w:rPr>
                <w:rFonts w:ascii="Arial Narrow" w:hAnsi="Arial Narrow"/>
                <w:b/>
                <w:bCs/>
                <w:sz w:val="14"/>
                <w:szCs w:val="20"/>
              </w:rPr>
            </w:pPr>
          </w:p>
        </w:tc>
      </w:tr>
      <w:tr w:rsidR="003B48E4" w:rsidRPr="00891392" w14:paraId="701F046B" w14:textId="77777777" w:rsidTr="003B48E4">
        <w:trPr>
          <w:trHeight w:val="20"/>
        </w:trPr>
        <w:tc>
          <w:tcPr>
            <w:tcW w:w="1226" w:type="dxa"/>
            <w:shd w:val="clear" w:color="auto" w:fill="DBE5F1" w:themeFill="accent1" w:themeFillTint="33"/>
            <w:noWrap/>
            <w:vAlign w:val="center"/>
            <w:hideMark/>
          </w:tcPr>
          <w:p w14:paraId="6CC8010E"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4FDD59BD"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79C897F9"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1F7B3660"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w:t>
            </w:r>
          </w:p>
        </w:tc>
        <w:tc>
          <w:tcPr>
            <w:tcW w:w="709" w:type="dxa"/>
            <w:shd w:val="clear" w:color="auto" w:fill="DBE5F1" w:themeFill="accent1" w:themeFillTint="33"/>
            <w:noWrap/>
            <w:vAlign w:val="center"/>
            <w:hideMark/>
          </w:tcPr>
          <w:p w14:paraId="54E1D1B9"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04</w:t>
            </w:r>
          </w:p>
        </w:tc>
        <w:tc>
          <w:tcPr>
            <w:tcW w:w="615" w:type="dxa"/>
            <w:shd w:val="clear" w:color="auto" w:fill="DBE5F1" w:themeFill="accent1" w:themeFillTint="33"/>
            <w:noWrap/>
            <w:vAlign w:val="center"/>
            <w:hideMark/>
          </w:tcPr>
          <w:p w14:paraId="76377FAB" w14:textId="77777777" w:rsidR="003B48E4" w:rsidRPr="005B3B9F"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hideMark/>
          </w:tcPr>
          <w:p w14:paraId="4A29BEAD"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Aporte al Fondo Parques Nacionales</w:t>
            </w:r>
          </w:p>
        </w:tc>
        <w:tc>
          <w:tcPr>
            <w:tcW w:w="1134" w:type="dxa"/>
            <w:shd w:val="clear" w:color="auto" w:fill="DBE5F1" w:themeFill="accent1" w:themeFillTint="33"/>
            <w:noWrap/>
            <w:vAlign w:val="center"/>
            <w:hideMark/>
          </w:tcPr>
          <w:p w14:paraId="3E84E0EB"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4.410.000,00</w:t>
            </w:r>
          </w:p>
        </w:tc>
        <w:tc>
          <w:tcPr>
            <w:tcW w:w="1034" w:type="dxa"/>
            <w:shd w:val="clear" w:color="auto" w:fill="DBE5F1" w:themeFill="accent1" w:themeFillTint="33"/>
            <w:noWrap/>
            <w:vAlign w:val="center"/>
            <w:hideMark/>
          </w:tcPr>
          <w:p w14:paraId="0AB56AB2"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6CCAE18A"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3E3B51C9"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04BD602B" w14:textId="77777777" w:rsidR="003B48E4" w:rsidRPr="003B48E4" w:rsidRDefault="003B48E4" w:rsidP="003B48E4">
            <w:pPr>
              <w:jc w:val="right"/>
              <w:rPr>
                <w:rFonts w:ascii="Arial Narrow" w:hAnsi="Arial Narrow"/>
                <w:b/>
                <w:bCs/>
                <w:sz w:val="14"/>
                <w:szCs w:val="20"/>
              </w:rPr>
            </w:pPr>
          </w:p>
        </w:tc>
      </w:tr>
      <w:tr w:rsidR="003B48E4" w:rsidRPr="00891392" w14:paraId="084903F7" w14:textId="77777777" w:rsidTr="003B48E4">
        <w:trPr>
          <w:trHeight w:val="20"/>
        </w:trPr>
        <w:tc>
          <w:tcPr>
            <w:tcW w:w="1226" w:type="dxa"/>
            <w:shd w:val="clear" w:color="auto" w:fill="DBE5F1" w:themeFill="accent1" w:themeFillTint="33"/>
            <w:noWrap/>
            <w:vAlign w:val="center"/>
            <w:hideMark/>
          </w:tcPr>
          <w:p w14:paraId="70F982EA"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2F204990"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04B2EB37"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5EF63E8C"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27CA6916"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1B2E3DDF"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5808556C"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Transferencias</w:t>
            </w:r>
          </w:p>
        </w:tc>
        <w:tc>
          <w:tcPr>
            <w:tcW w:w="1134" w:type="dxa"/>
            <w:shd w:val="clear" w:color="auto" w:fill="DBE5F1" w:themeFill="accent1" w:themeFillTint="33"/>
            <w:noWrap/>
            <w:vAlign w:val="center"/>
            <w:hideMark/>
          </w:tcPr>
          <w:p w14:paraId="52C20007"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4.410.000,00</w:t>
            </w:r>
          </w:p>
        </w:tc>
        <w:tc>
          <w:tcPr>
            <w:tcW w:w="1034" w:type="dxa"/>
            <w:shd w:val="clear" w:color="auto" w:fill="DBE5F1" w:themeFill="accent1" w:themeFillTint="33"/>
            <w:noWrap/>
            <w:vAlign w:val="center"/>
            <w:hideMark/>
          </w:tcPr>
          <w:p w14:paraId="7787E6AE"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33A98EC2"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4.410.000,00</w:t>
            </w:r>
          </w:p>
        </w:tc>
        <w:tc>
          <w:tcPr>
            <w:tcW w:w="1059" w:type="dxa"/>
            <w:shd w:val="clear" w:color="auto" w:fill="DBE5F1" w:themeFill="accent1" w:themeFillTint="33"/>
            <w:noWrap/>
            <w:vAlign w:val="center"/>
            <w:hideMark/>
          </w:tcPr>
          <w:p w14:paraId="0AD67189"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5FCE4C11" w14:textId="77777777" w:rsidR="003B48E4" w:rsidRPr="003B48E4" w:rsidRDefault="003B48E4" w:rsidP="003B48E4">
            <w:pPr>
              <w:jc w:val="right"/>
              <w:rPr>
                <w:rFonts w:ascii="Arial Narrow" w:hAnsi="Arial Narrow"/>
                <w:b/>
                <w:bCs/>
                <w:sz w:val="14"/>
                <w:szCs w:val="20"/>
              </w:rPr>
            </w:pPr>
          </w:p>
        </w:tc>
      </w:tr>
      <w:tr w:rsidR="003B48E4" w:rsidRPr="00891392" w14:paraId="5261FE3B" w14:textId="77777777" w:rsidTr="003B48E4">
        <w:trPr>
          <w:trHeight w:val="20"/>
        </w:trPr>
        <w:tc>
          <w:tcPr>
            <w:tcW w:w="1226" w:type="dxa"/>
            <w:shd w:val="clear" w:color="auto" w:fill="DBE5F1" w:themeFill="accent1" w:themeFillTint="33"/>
            <w:noWrap/>
            <w:vAlign w:val="center"/>
          </w:tcPr>
          <w:p w14:paraId="7429E1C2"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tcPr>
          <w:p w14:paraId="05C6D72D"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tcPr>
          <w:p w14:paraId="38398B07"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tcPr>
          <w:p w14:paraId="12974F6E"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DBE5F1" w:themeFill="accent1" w:themeFillTint="33"/>
            <w:noWrap/>
            <w:vAlign w:val="center"/>
          </w:tcPr>
          <w:p w14:paraId="51CEF82A"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25</w:t>
            </w:r>
          </w:p>
        </w:tc>
        <w:tc>
          <w:tcPr>
            <w:tcW w:w="615" w:type="dxa"/>
            <w:shd w:val="clear" w:color="auto" w:fill="DBE5F1" w:themeFill="accent1" w:themeFillTint="33"/>
            <w:noWrap/>
            <w:vAlign w:val="center"/>
          </w:tcPr>
          <w:p w14:paraId="0C134EDC" w14:textId="77777777" w:rsidR="003B48E4" w:rsidRPr="005B3B9F"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tcPr>
          <w:p w14:paraId="5BC4FB1A"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Protección del Medio Ambiente</w:t>
            </w:r>
          </w:p>
        </w:tc>
        <w:tc>
          <w:tcPr>
            <w:tcW w:w="1134" w:type="dxa"/>
            <w:shd w:val="clear" w:color="auto" w:fill="DBE5F1" w:themeFill="accent1" w:themeFillTint="33"/>
            <w:noWrap/>
            <w:vAlign w:val="center"/>
          </w:tcPr>
          <w:p w14:paraId="2EE20297"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1.890.000,00</w:t>
            </w:r>
          </w:p>
        </w:tc>
        <w:tc>
          <w:tcPr>
            <w:tcW w:w="1034" w:type="dxa"/>
            <w:shd w:val="clear" w:color="auto" w:fill="DBE5F1" w:themeFill="accent1" w:themeFillTint="33"/>
            <w:noWrap/>
            <w:vAlign w:val="center"/>
          </w:tcPr>
          <w:p w14:paraId="2F8A3525"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tcPr>
          <w:p w14:paraId="6425A18F"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tcPr>
          <w:p w14:paraId="12B3D1FB"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tcPr>
          <w:p w14:paraId="178B344C" w14:textId="77777777" w:rsidR="003B48E4" w:rsidRPr="003B48E4" w:rsidRDefault="003B48E4" w:rsidP="003B48E4">
            <w:pPr>
              <w:jc w:val="right"/>
              <w:rPr>
                <w:rFonts w:ascii="Arial Narrow" w:hAnsi="Arial Narrow"/>
                <w:b/>
                <w:bCs/>
                <w:sz w:val="14"/>
                <w:szCs w:val="20"/>
              </w:rPr>
            </w:pPr>
          </w:p>
        </w:tc>
      </w:tr>
      <w:tr w:rsidR="003B48E4" w:rsidRPr="00891392" w14:paraId="6BC2CC95" w14:textId="77777777" w:rsidTr="003B48E4">
        <w:trPr>
          <w:trHeight w:val="20"/>
        </w:trPr>
        <w:tc>
          <w:tcPr>
            <w:tcW w:w="1226" w:type="dxa"/>
            <w:shd w:val="clear" w:color="auto" w:fill="DBE5F1" w:themeFill="accent1" w:themeFillTint="33"/>
            <w:noWrap/>
            <w:vAlign w:val="center"/>
            <w:hideMark/>
          </w:tcPr>
          <w:p w14:paraId="1463073C"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36194E8E"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03E77B8D"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627B7B28"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36308A71"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7F3BF3E1"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3A07EEFB"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Servicios</w:t>
            </w:r>
          </w:p>
        </w:tc>
        <w:tc>
          <w:tcPr>
            <w:tcW w:w="1134" w:type="dxa"/>
            <w:shd w:val="clear" w:color="auto" w:fill="DBE5F1" w:themeFill="accent1" w:themeFillTint="33"/>
            <w:noWrap/>
            <w:vAlign w:val="center"/>
            <w:hideMark/>
          </w:tcPr>
          <w:p w14:paraId="5D67F0EB"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1.890.000,00</w:t>
            </w:r>
          </w:p>
        </w:tc>
        <w:tc>
          <w:tcPr>
            <w:tcW w:w="1034" w:type="dxa"/>
            <w:shd w:val="clear" w:color="auto" w:fill="DBE5F1" w:themeFill="accent1" w:themeFillTint="33"/>
            <w:noWrap/>
            <w:vAlign w:val="center"/>
            <w:hideMark/>
          </w:tcPr>
          <w:p w14:paraId="77924A20"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423296E6"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1.890.000,00</w:t>
            </w:r>
          </w:p>
        </w:tc>
        <w:tc>
          <w:tcPr>
            <w:tcW w:w="1059" w:type="dxa"/>
            <w:shd w:val="clear" w:color="auto" w:fill="DBE5F1" w:themeFill="accent1" w:themeFillTint="33"/>
            <w:noWrap/>
            <w:vAlign w:val="center"/>
            <w:hideMark/>
          </w:tcPr>
          <w:p w14:paraId="29D3D756"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3EF8D9A8" w14:textId="77777777" w:rsidR="003B48E4" w:rsidRPr="003B48E4" w:rsidRDefault="003B48E4" w:rsidP="003B48E4">
            <w:pPr>
              <w:jc w:val="right"/>
              <w:rPr>
                <w:rFonts w:ascii="Arial Narrow" w:hAnsi="Arial Narrow"/>
                <w:b/>
                <w:bCs/>
                <w:sz w:val="14"/>
                <w:szCs w:val="20"/>
              </w:rPr>
            </w:pPr>
          </w:p>
        </w:tc>
      </w:tr>
      <w:tr w:rsidR="003B48E4" w:rsidRPr="00891392" w14:paraId="62DA62CF" w14:textId="77777777" w:rsidTr="003B48E4">
        <w:trPr>
          <w:trHeight w:val="20"/>
        </w:trPr>
        <w:tc>
          <w:tcPr>
            <w:tcW w:w="1226" w:type="dxa"/>
            <w:shd w:val="clear" w:color="auto" w:fill="DBE5F1" w:themeFill="accent1" w:themeFillTint="33"/>
            <w:noWrap/>
            <w:vAlign w:val="center"/>
          </w:tcPr>
          <w:p w14:paraId="2B2F6611"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tcPr>
          <w:p w14:paraId="546B706B"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tcPr>
          <w:p w14:paraId="38C49555"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tcPr>
          <w:p w14:paraId="68A1BD43"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tcPr>
          <w:p w14:paraId="1FE695F3"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tcPr>
          <w:p w14:paraId="6C134040"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tcPr>
          <w:p w14:paraId="3994C133"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DBE5F1" w:themeFill="accent1" w:themeFillTint="33"/>
            <w:noWrap/>
            <w:vAlign w:val="center"/>
          </w:tcPr>
          <w:p w14:paraId="1AC49560"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7.000.000,00</w:t>
            </w:r>
          </w:p>
        </w:tc>
        <w:tc>
          <w:tcPr>
            <w:tcW w:w="1034" w:type="dxa"/>
            <w:shd w:val="clear" w:color="auto" w:fill="DBE5F1" w:themeFill="accent1" w:themeFillTint="33"/>
            <w:noWrap/>
            <w:vAlign w:val="center"/>
          </w:tcPr>
          <w:p w14:paraId="02A3412C"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tcPr>
          <w:p w14:paraId="4C07D86D"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tcPr>
          <w:p w14:paraId="6406A437"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tcPr>
          <w:p w14:paraId="6DD6C1EC" w14:textId="77777777" w:rsidR="003B48E4" w:rsidRPr="003B48E4" w:rsidRDefault="003B48E4" w:rsidP="003B48E4">
            <w:pPr>
              <w:jc w:val="right"/>
              <w:rPr>
                <w:rFonts w:ascii="Arial Narrow" w:hAnsi="Arial Narrow"/>
                <w:b/>
                <w:bCs/>
                <w:sz w:val="14"/>
                <w:szCs w:val="20"/>
              </w:rPr>
            </w:pPr>
          </w:p>
        </w:tc>
      </w:tr>
      <w:tr w:rsidR="003B48E4" w:rsidRPr="00891392" w14:paraId="06E69C9D" w14:textId="77777777" w:rsidTr="003B48E4">
        <w:trPr>
          <w:trHeight w:val="20"/>
        </w:trPr>
        <w:tc>
          <w:tcPr>
            <w:tcW w:w="1226" w:type="dxa"/>
            <w:shd w:val="clear" w:color="auto" w:fill="DBE5F1" w:themeFill="accent1" w:themeFillTint="33"/>
            <w:noWrap/>
            <w:vAlign w:val="center"/>
            <w:hideMark/>
          </w:tcPr>
          <w:p w14:paraId="6F0D8493"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74A3F263"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5096AAE3"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3F26A819"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490B948F"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5C4F04BE"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5E75E236" w14:textId="77777777" w:rsidR="003B48E4" w:rsidRPr="005B3B9F" w:rsidRDefault="003B48E4" w:rsidP="003B48E4">
            <w:pPr>
              <w:rPr>
                <w:rFonts w:ascii="Arial Narrow" w:hAnsi="Arial Narrow"/>
                <w:sz w:val="14"/>
                <w:szCs w:val="20"/>
              </w:rPr>
            </w:pPr>
          </w:p>
        </w:tc>
        <w:tc>
          <w:tcPr>
            <w:tcW w:w="1134" w:type="dxa"/>
            <w:shd w:val="clear" w:color="auto" w:fill="DBE5F1" w:themeFill="accent1" w:themeFillTint="33"/>
            <w:noWrap/>
            <w:vAlign w:val="center"/>
            <w:hideMark/>
          </w:tcPr>
          <w:p w14:paraId="6B740EC0"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5E66D37C"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29CC2014"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16F7658D"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2BFF943C" w14:textId="77777777" w:rsidR="003B48E4" w:rsidRPr="003B48E4" w:rsidRDefault="003B48E4" w:rsidP="003B48E4">
            <w:pPr>
              <w:jc w:val="right"/>
              <w:rPr>
                <w:rFonts w:ascii="Arial Narrow" w:hAnsi="Arial Narrow"/>
                <w:b/>
                <w:bCs/>
                <w:sz w:val="14"/>
                <w:szCs w:val="20"/>
              </w:rPr>
            </w:pPr>
          </w:p>
        </w:tc>
      </w:tr>
      <w:tr w:rsidR="003B48E4" w:rsidRPr="00891392" w14:paraId="15806B97" w14:textId="77777777" w:rsidTr="003B48E4">
        <w:trPr>
          <w:trHeight w:val="20"/>
        </w:trPr>
        <w:tc>
          <w:tcPr>
            <w:tcW w:w="1226" w:type="dxa"/>
            <w:shd w:val="clear" w:color="auto" w:fill="auto"/>
            <w:noWrap/>
            <w:vAlign w:val="center"/>
            <w:hideMark/>
          </w:tcPr>
          <w:p w14:paraId="5812EC34"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1.3.1.2.05.04.1.0.000</w:t>
            </w:r>
          </w:p>
        </w:tc>
        <w:tc>
          <w:tcPr>
            <w:tcW w:w="2744" w:type="dxa"/>
            <w:shd w:val="clear" w:color="auto" w:fill="auto"/>
            <w:noWrap/>
            <w:vAlign w:val="center"/>
            <w:hideMark/>
          </w:tcPr>
          <w:p w14:paraId="68FC776E"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Servicios de recolección de basura</w:t>
            </w:r>
          </w:p>
        </w:tc>
        <w:tc>
          <w:tcPr>
            <w:tcW w:w="1034" w:type="dxa"/>
            <w:shd w:val="clear" w:color="auto" w:fill="auto"/>
            <w:noWrap/>
            <w:vAlign w:val="center"/>
            <w:hideMark/>
          </w:tcPr>
          <w:p w14:paraId="387EB06C"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350.000.000,00</w:t>
            </w:r>
          </w:p>
        </w:tc>
        <w:tc>
          <w:tcPr>
            <w:tcW w:w="476" w:type="dxa"/>
            <w:shd w:val="clear" w:color="000000" w:fill="FFFFFF"/>
            <w:noWrap/>
            <w:vAlign w:val="center"/>
            <w:hideMark/>
          </w:tcPr>
          <w:p w14:paraId="6F42E391"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w:t>
            </w:r>
          </w:p>
        </w:tc>
        <w:tc>
          <w:tcPr>
            <w:tcW w:w="709" w:type="dxa"/>
            <w:shd w:val="clear" w:color="000000" w:fill="FFFFFF"/>
            <w:noWrap/>
            <w:vAlign w:val="center"/>
            <w:hideMark/>
          </w:tcPr>
          <w:p w14:paraId="742124B0"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01</w:t>
            </w:r>
          </w:p>
        </w:tc>
        <w:tc>
          <w:tcPr>
            <w:tcW w:w="615" w:type="dxa"/>
            <w:shd w:val="clear" w:color="000000" w:fill="FFFFFF"/>
            <w:noWrap/>
            <w:vAlign w:val="center"/>
            <w:hideMark/>
          </w:tcPr>
          <w:p w14:paraId="36896D3F" w14:textId="77777777" w:rsidR="003B48E4" w:rsidRPr="005B3B9F" w:rsidRDefault="003B48E4" w:rsidP="003B48E4">
            <w:pPr>
              <w:jc w:val="center"/>
              <w:rPr>
                <w:rFonts w:ascii="Arial Narrow" w:hAnsi="Arial Narrow"/>
                <w:b/>
                <w:bCs/>
                <w:sz w:val="14"/>
                <w:szCs w:val="20"/>
              </w:rPr>
            </w:pPr>
          </w:p>
        </w:tc>
        <w:tc>
          <w:tcPr>
            <w:tcW w:w="3119" w:type="dxa"/>
            <w:shd w:val="clear" w:color="000000" w:fill="FFFFFF"/>
            <w:noWrap/>
            <w:vAlign w:val="center"/>
            <w:hideMark/>
          </w:tcPr>
          <w:p w14:paraId="5130E6B9"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Administración General</w:t>
            </w:r>
          </w:p>
        </w:tc>
        <w:tc>
          <w:tcPr>
            <w:tcW w:w="1134" w:type="dxa"/>
            <w:shd w:val="clear" w:color="auto" w:fill="auto"/>
            <w:noWrap/>
            <w:vAlign w:val="center"/>
            <w:hideMark/>
          </w:tcPr>
          <w:p w14:paraId="5C102311"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35.000.000,00</w:t>
            </w:r>
          </w:p>
        </w:tc>
        <w:tc>
          <w:tcPr>
            <w:tcW w:w="1034" w:type="dxa"/>
            <w:shd w:val="clear" w:color="auto" w:fill="auto"/>
            <w:noWrap/>
            <w:vAlign w:val="center"/>
            <w:hideMark/>
          </w:tcPr>
          <w:p w14:paraId="721E3789" w14:textId="77777777" w:rsidR="003B48E4" w:rsidRPr="005B3B9F" w:rsidRDefault="003B48E4" w:rsidP="003B48E4">
            <w:pPr>
              <w:jc w:val="right"/>
              <w:rPr>
                <w:rFonts w:ascii="Arial Narrow" w:hAnsi="Arial Narrow"/>
                <w:b/>
                <w:bCs/>
                <w:sz w:val="14"/>
                <w:szCs w:val="20"/>
              </w:rPr>
            </w:pPr>
          </w:p>
        </w:tc>
        <w:tc>
          <w:tcPr>
            <w:tcW w:w="1034" w:type="dxa"/>
            <w:shd w:val="clear" w:color="auto" w:fill="auto"/>
            <w:noWrap/>
            <w:vAlign w:val="center"/>
            <w:hideMark/>
          </w:tcPr>
          <w:p w14:paraId="0C458659" w14:textId="77777777" w:rsidR="003B48E4" w:rsidRPr="005B3B9F" w:rsidRDefault="003B48E4" w:rsidP="003B48E4">
            <w:pPr>
              <w:jc w:val="right"/>
              <w:rPr>
                <w:rFonts w:ascii="Arial Narrow" w:hAnsi="Arial Narrow"/>
                <w:b/>
                <w:bCs/>
                <w:sz w:val="14"/>
                <w:szCs w:val="20"/>
              </w:rPr>
            </w:pPr>
          </w:p>
        </w:tc>
        <w:tc>
          <w:tcPr>
            <w:tcW w:w="1059" w:type="dxa"/>
            <w:shd w:val="clear" w:color="auto" w:fill="auto"/>
            <w:noWrap/>
            <w:vAlign w:val="center"/>
            <w:hideMark/>
          </w:tcPr>
          <w:p w14:paraId="623FB64F" w14:textId="77777777" w:rsidR="003B48E4" w:rsidRPr="005B3B9F" w:rsidRDefault="003B48E4" w:rsidP="003B48E4">
            <w:pPr>
              <w:jc w:val="right"/>
              <w:rPr>
                <w:rFonts w:ascii="Arial Narrow" w:hAnsi="Arial Narrow"/>
                <w:b/>
                <w:bCs/>
                <w:sz w:val="14"/>
                <w:szCs w:val="20"/>
              </w:rPr>
            </w:pPr>
          </w:p>
        </w:tc>
        <w:tc>
          <w:tcPr>
            <w:tcW w:w="875" w:type="dxa"/>
            <w:shd w:val="clear" w:color="auto" w:fill="auto"/>
            <w:noWrap/>
            <w:vAlign w:val="center"/>
            <w:hideMark/>
          </w:tcPr>
          <w:p w14:paraId="4141D475" w14:textId="77777777" w:rsidR="003B48E4" w:rsidRPr="003B48E4" w:rsidRDefault="003B48E4" w:rsidP="003B48E4">
            <w:pPr>
              <w:jc w:val="right"/>
              <w:rPr>
                <w:rFonts w:ascii="Arial Narrow" w:hAnsi="Arial Narrow"/>
                <w:b/>
                <w:bCs/>
                <w:sz w:val="14"/>
                <w:szCs w:val="20"/>
              </w:rPr>
            </w:pPr>
          </w:p>
        </w:tc>
      </w:tr>
      <w:tr w:rsidR="003B48E4" w:rsidRPr="00891392" w14:paraId="39AD65CC" w14:textId="77777777" w:rsidTr="003B48E4">
        <w:trPr>
          <w:trHeight w:val="20"/>
        </w:trPr>
        <w:tc>
          <w:tcPr>
            <w:tcW w:w="1226" w:type="dxa"/>
            <w:shd w:val="clear" w:color="auto" w:fill="FFFFFF" w:themeFill="background1"/>
            <w:noWrap/>
            <w:vAlign w:val="center"/>
            <w:hideMark/>
          </w:tcPr>
          <w:p w14:paraId="7AAC4696"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3E1CD450"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7309E996"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5E53083E"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327009F7"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0F3B2199"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6A84AE64"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Remuneraciones</w:t>
            </w:r>
          </w:p>
        </w:tc>
        <w:tc>
          <w:tcPr>
            <w:tcW w:w="1134" w:type="dxa"/>
            <w:shd w:val="clear" w:color="auto" w:fill="FFFFFF" w:themeFill="background1"/>
            <w:noWrap/>
            <w:vAlign w:val="center"/>
            <w:hideMark/>
          </w:tcPr>
          <w:p w14:paraId="7F231AED"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35.000.000,00</w:t>
            </w:r>
          </w:p>
        </w:tc>
        <w:tc>
          <w:tcPr>
            <w:tcW w:w="1034" w:type="dxa"/>
            <w:shd w:val="clear" w:color="auto" w:fill="FFFFFF" w:themeFill="background1"/>
            <w:noWrap/>
            <w:vAlign w:val="center"/>
            <w:hideMark/>
          </w:tcPr>
          <w:p w14:paraId="00CCE5D2"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35.000.000,00</w:t>
            </w:r>
          </w:p>
        </w:tc>
        <w:tc>
          <w:tcPr>
            <w:tcW w:w="1034" w:type="dxa"/>
            <w:shd w:val="clear" w:color="auto" w:fill="FFFFFF" w:themeFill="background1"/>
            <w:noWrap/>
            <w:vAlign w:val="center"/>
            <w:hideMark/>
          </w:tcPr>
          <w:p w14:paraId="4F99562C"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488BA842"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30C2BBDA" w14:textId="77777777" w:rsidR="003B48E4" w:rsidRPr="003B48E4" w:rsidRDefault="003B48E4" w:rsidP="003B48E4">
            <w:pPr>
              <w:jc w:val="right"/>
              <w:rPr>
                <w:rFonts w:ascii="Arial Narrow" w:hAnsi="Arial Narrow"/>
                <w:b/>
                <w:bCs/>
                <w:sz w:val="14"/>
                <w:szCs w:val="20"/>
              </w:rPr>
            </w:pPr>
          </w:p>
        </w:tc>
      </w:tr>
      <w:tr w:rsidR="003B48E4" w:rsidRPr="00891392" w14:paraId="05A0F7FA" w14:textId="77777777" w:rsidTr="003B48E4">
        <w:trPr>
          <w:trHeight w:val="20"/>
        </w:trPr>
        <w:tc>
          <w:tcPr>
            <w:tcW w:w="1226" w:type="dxa"/>
            <w:shd w:val="clear" w:color="auto" w:fill="FFFFFF" w:themeFill="background1"/>
            <w:noWrap/>
            <w:vAlign w:val="center"/>
            <w:hideMark/>
          </w:tcPr>
          <w:p w14:paraId="4C272783"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1523B5B8"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15FF0141"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72DFD0EF"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FFFFFF" w:themeFill="background1"/>
            <w:noWrap/>
            <w:vAlign w:val="center"/>
            <w:hideMark/>
          </w:tcPr>
          <w:p w14:paraId="0F5F551E"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02</w:t>
            </w:r>
          </w:p>
        </w:tc>
        <w:tc>
          <w:tcPr>
            <w:tcW w:w="615" w:type="dxa"/>
            <w:shd w:val="clear" w:color="auto" w:fill="FFFFFF" w:themeFill="background1"/>
            <w:noWrap/>
            <w:vAlign w:val="center"/>
            <w:hideMark/>
          </w:tcPr>
          <w:p w14:paraId="57510FC7" w14:textId="77777777" w:rsidR="003B48E4" w:rsidRPr="005B3B9F" w:rsidRDefault="003B48E4" w:rsidP="003B48E4">
            <w:pPr>
              <w:jc w:val="center"/>
              <w:rPr>
                <w:rFonts w:ascii="Arial Narrow" w:hAnsi="Arial Narrow"/>
                <w:b/>
                <w:bCs/>
                <w:sz w:val="14"/>
                <w:szCs w:val="20"/>
              </w:rPr>
            </w:pPr>
          </w:p>
        </w:tc>
        <w:tc>
          <w:tcPr>
            <w:tcW w:w="3119" w:type="dxa"/>
            <w:shd w:val="clear" w:color="auto" w:fill="FFFFFF" w:themeFill="background1"/>
            <w:noWrap/>
            <w:vAlign w:val="center"/>
            <w:hideMark/>
          </w:tcPr>
          <w:p w14:paraId="5BD721C1"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Recolección de basura</w:t>
            </w:r>
          </w:p>
        </w:tc>
        <w:tc>
          <w:tcPr>
            <w:tcW w:w="1134" w:type="dxa"/>
            <w:shd w:val="clear" w:color="auto" w:fill="FFFFFF" w:themeFill="background1"/>
            <w:noWrap/>
            <w:vAlign w:val="center"/>
            <w:hideMark/>
          </w:tcPr>
          <w:p w14:paraId="6736C87F"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280.000.000,00</w:t>
            </w:r>
          </w:p>
        </w:tc>
        <w:tc>
          <w:tcPr>
            <w:tcW w:w="1034" w:type="dxa"/>
            <w:shd w:val="clear" w:color="auto" w:fill="FFFFFF" w:themeFill="background1"/>
            <w:noWrap/>
            <w:vAlign w:val="center"/>
            <w:hideMark/>
          </w:tcPr>
          <w:p w14:paraId="3BB692BE"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66285E5C"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35B8D95F"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F77E536" w14:textId="77777777" w:rsidR="003B48E4" w:rsidRPr="003B48E4" w:rsidRDefault="003B48E4" w:rsidP="003B48E4">
            <w:pPr>
              <w:jc w:val="right"/>
              <w:rPr>
                <w:rFonts w:ascii="Arial Narrow" w:hAnsi="Arial Narrow"/>
                <w:b/>
                <w:bCs/>
                <w:sz w:val="14"/>
                <w:szCs w:val="20"/>
              </w:rPr>
            </w:pPr>
          </w:p>
        </w:tc>
      </w:tr>
      <w:tr w:rsidR="003B48E4" w:rsidRPr="00891392" w14:paraId="1792F307" w14:textId="77777777" w:rsidTr="003B48E4">
        <w:trPr>
          <w:trHeight w:val="20"/>
        </w:trPr>
        <w:tc>
          <w:tcPr>
            <w:tcW w:w="1226" w:type="dxa"/>
            <w:shd w:val="clear" w:color="auto" w:fill="FFFFFF" w:themeFill="background1"/>
            <w:noWrap/>
            <w:vAlign w:val="center"/>
            <w:hideMark/>
          </w:tcPr>
          <w:p w14:paraId="0B55DD82"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781F73BA"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69A7ACEA"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60A18112"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2EE1773E"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1AA847FD"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44DE6CCF"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Remuneraciones</w:t>
            </w:r>
          </w:p>
        </w:tc>
        <w:tc>
          <w:tcPr>
            <w:tcW w:w="1134" w:type="dxa"/>
            <w:shd w:val="clear" w:color="auto" w:fill="FFFFFF" w:themeFill="background1"/>
            <w:noWrap/>
            <w:vAlign w:val="center"/>
            <w:hideMark/>
          </w:tcPr>
          <w:p w14:paraId="24010802" w14:textId="77777777" w:rsidR="003B48E4" w:rsidRPr="005B3B9F" w:rsidRDefault="00B6493D" w:rsidP="003B48E4">
            <w:pPr>
              <w:jc w:val="right"/>
              <w:rPr>
                <w:rFonts w:ascii="Arial Narrow" w:hAnsi="Arial Narrow"/>
                <w:sz w:val="14"/>
                <w:szCs w:val="20"/>
              </w:rPr>
            </w:pPr>
            <w:r w:rsidRPr="005B3B9F">
              <w:rPr>
                <w:rFonts w:ascii="Arial Narrow" w:hAnsi="Arial Narrow"/>
                <w:sz w:val="14"/>
                <w:szCs w:val="20"/>
              </w:rPr>
              <w:t>85.061.410,46</w:t>
            </w:r>
          </w:p>
        </w:tc>
        <w:tc>
          <w:tcPr>
            <w:tcW w:w="1034" w:type="dxa"/>
            <w:shd w:val="clear" w:color="auto" w:fill="FFFFFF" w:themeFill="background1"/>
            <w:noWrap/>
            <w:vAlign w:val="center"/>
            <w:hideMark/>
          </w:tcPr>
          <w:p w14:paraId="569D0127"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84.933.580,68</w:t>
            </w:r>
          </w:p>
        </w:tc>
        <w:tc>
          <w:tcPr>
            <w:tcW w:w="1034" w:type="dxa"/>
            <w:shd w:val="clear" w:color="auto" w:fill="FFFFFF" w:themeFill="background1"/>
            <w:noWrap/>
            <w:vAlign w:val="center"/>
            <w:hideMark/>
          </w:tcPr>
          <w:p w14:paraId="6042197F"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62D8FF4A"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39C6B823" w14:textId="77777777" w:rsidR="003B48E4" w:rsidRPr="003B48E4" w:rsidRDefault="003B48E4" w:rsidP="003B48E4">
            <w:pPr>
              <w:jc w:val="right"/>
              <w:rPr>
                <w:rFonts w:ascii="Arial Narrow" w:hAnsi="Arial Narrow"/>
                <w:b/>
                <w:bCs/>
                <w:sz w:val="14"/>
                <w:szCs w:val="20"/>
              </w:rPr>
            </w:pPr>
          </w:p>
        </w:tc>
      </w:tr>
      <w:tr w:rsidR="003B48E4" w:rsidRPr="00891392" w14:paraId="2FD5725D" w14:textId="77777777" w:rsidTr="003B48E4">
        <w:trPr>
          <w:trHeight w:val="20"/>
        </w:trPr>
        <w:tc>
          <w:tcPr>
            <w:tcW w:w="1226" w:type="dxa"/>
            <w:shd w:val="clear" w:color="auto" w:fill="FFFFFF" w:themeFill="background1"/>
            <w:noWrap/>
            <w:vAlign w:val="center"/>
            <w:hideMark/>
          </w:tcPr>
          <w:p w14:paraId="7B8224FD"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4AD1E8C2"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71DB3536"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0195578D"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594C644F"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62B10B5B"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3D0D9380"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Servicios</w:t>
            </w:r>
          </w:p>
        </w:tc>
        <w:tc>
          <w:tcPr>
            <w:tcW w:w="1134" w:type="dxa"/>
            <w:shd w:val="clear" w:color="auto" w:fill="FFFFFF" w:themeFill="background1"/>
            <w:noWrap/>
            <w:vAlign w:val="center"/>
            <w:hideMark/>
          </w:tcPr>
          <w:p w14:paraId="4CE06F7D" w14:textId="77777777" w:rsidR="003B48E4" w:rsidRPr="005B3B9F" w:rsidRDefault="00B6493D" w:rsidP="003B48E4">
            <w:pPr>
              <w:jc w:val="right"/>
              <w:rPr>
                <w:rFonts w:ascii="Arial Narrow" w:hAnsi="Arial Narrow"/>
                <w:sz w:val="14"/>
                <w:szCs w:val="20"/>
              </w:rPr>
            </w:pPr>
            <w:r w:rsidRPr="005B3B9F">
              <w:rPr>
                <w:rFonts w:ascii="Arial Narrow" w:hAnsi="Arial Narrow"/>
                <w:sz w:val="14"/>
                <w:szCs w:val="20"/>
              </w:rPr>
              <w:t>118.039.504,30</w:t>
            </w:r>
          </w:p>
        </w:tc>
        <w:tc>
          <w:tcPr>
            <w:tcW w:w="1034" w:type="dxa"/>
            <w:shd w:val="clear" w:color="auto" w:fill="FFFFFF" w:themeFill="background1"/>
            <w:noWrap/>
            <w:vAlign w:val="center"/>
            <w:hideMark/>
          </w:tcPr>
          <w:p w14:paraId="5921EE04"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118.167.334,08</w:t>
            </w:r>
          </w:p>
        </w:tc>
        <w:tc>
          <w:tcPr>
            <w:tcW w:w="1034" w:type="dxa"/>
            <w:shd w:val="clear" w:color="auto" w:fill="FFFFFF" w:themeFill="background1"/>
            <w:noWrap/>
            <w:vAlign w:val="center"/>
            <w:hideMark/>
          </w:tcPr>
          <w:p w14:paraId="05B506F8"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0CD900B5"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7BFCE476" w14:textId="77777777" w:rsidR="003B48E4" w:rsidRPr="003B48E4" w:rsidRDefault="003B48E4" w:rsidP="003B48E4">
            <w:pPr>
              <w:jc w:val="right"/>
              <w:rPr>
                <w:rFonts w:ascii="Arial Narrow" w:hAnsi="Arial Narrow"/>
                <w:b/>
                <w:bCs/>
                <w:sz w:val="14"/>
                <w:szCs w:val="20"/>
              </w:rPr>
            </w:pPr>
          </w:p>
        </w:tc>
      </w:tr>
      <w:tr w:rsidR="003B48E4" w:rsidRPr="00891392" w14:paraId="774635F6" w14:textId="77777777" w:rsidTr="003B48E4">
        <w:trPr>
          <w:trHeight w:val="20"/>
        </w:trPr>
        <w:tc>
          <w:tcPr>
            <w:tcW w:w="1226" w:type="dxa"/>
            <w:shd w:val="clear" w:color="auto" w:fill="FFFFFF" w:themeFill="background1"/>
            <w:noWrap/>
            <w:vAlign w:val="center"/>
            <w:hideMark/>
          </w:tcPr>
          <w:p w14:paraId="2A91180D"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1B548264"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141AFDBD"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6A84F31B"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096F3C89"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0B721290"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323EDA08"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Materiales y Suministros</w:t>
            </w:r>
          </w:p>
        </w:tc>
        <w:tc>
          <w:tcPr>
            <w:tcW w:w="1134" w:type="dxa"/>
            <w:shd w:val="clear" w:color="auto" w:fill="FFFFFF" w:themeFill="background1"/>
            <w:noWrap/>
            <w:vAlign w:val="center"/>
            <w:hideMark/>
          </w:tcPr>
          <w:p w14:paraId="303F35D5"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56.574.681,42</w:t>
            </w:r>
          </w:p>
        </w:tc>
        <w:tc>
          <w:tcPr>
            <w:tcW w:w="1034" w:type="dxa"/>
            <w:shd w:val="clear" w:color="auto" w:fill="FFFFFF" w:themeFill="background1"/>
            <w:noWrap/>
            <w:vAlign w:val="center"/>
            <w:hideMark/>
          </w:tcPr>
          <w:p w14:paraId="0400E674"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56.574.681,42</w:t>
            </w:r>
          </w:p>
        </w:tc>
        <w:tc>
          <w:tcPr>
            <w:tcW w:w="1034" w:type="dxa"/>
            <w:shd w:val="clear" w:color="auto" w:fill="FFFFFF" w:themeFill="background1"/>
            <w:noWrap/>
            <w:vAlign w:val="center"/>
            <w:hideMark/>
          </w:tcPr>
          <w:p w14:paraId="31959ADA"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53626533"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0D144BA" w14:textId="77777777" w:rsidR="003B48E4" w:rsidRPr="003B48E4" w:rsidRDefault="003B48E4" w:rsidP="003B48E4">
            <w:pPr>
              <w:jc w:val="right"/>
              <w:rPr>
                <w:rFonts w:ascii="Arial Narrow" w:hAnsi="Arial Narrow"/>
                <w:b/>
                <w:bCs/>
                <w:sz w:val="14"/>
                <w:szCs w:val="20"/>
              </w:rPr>
            </w:pPr>
          </w:p>
        </w:tc>
      </w:tr>
      <w:tr w:rsidR="003B48E4" w:rsidRPr="00891392" w14:paraId="4BE402D6" w14:textId="77777777" w:rsidTr="003B48E4">
        <w:trPr>
          <w:trHeight w:val="20"/>
        </w:trPr>
        <w:tc>
          <w:tcPr>
            <w:tcW w:w="1226" w:type="dxa"/>
            <w:shd w:val="clear" w:color="auto" w:fill="FFFFFF" w:themeFill="background1"/>
            <w:noWrap/>
            <w:vAlign w:val="center"/>
            <w:hideMark/>
          </w:tcPr>
          <w:p w14:paraId="5B910684"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65B3EDC3"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42B53CB0"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3DE60687"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3C9533AC"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42EC2407"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vAlign w:val="center"/>
            <w:hideMark/>
          </w:tcPr>
          <w:p w14:paraId="782EF283"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Intereses y Comisiones</w:t>
            </w:r>
          </w:p>
        </w:tc>
        <w:tc>
          <w:tcPr>
            <w:tcW w:w="1134" w:type="dxa"/>
            <w:shd w:val="clear" w:color="auto" w:fill="FFFFFF" w:themeFill="background1"/>
            <w:noWrap/>
            <w:vAlign w:val="center"/>
            <w:hideMark/>
          </w:tcPr>
          <w:p w14:paraId="3C1A80DA"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9.331.124,38</w:t>
            </w:r>
          </w:p>
        </w:tc>
        <w:tc>
          <w:tcPr>
            <w:tcW w:w="1034" w:type="dxa"/>
            <w:shd w:val="clear" w:color="auto" w:fill="FFFFFF" w:themeFill="background1"/>
            <w:noWrap/>
            <w:vAlign w:val="center"/>
            <w:hideMark/>
          </w:tcPr>
          <w:p w14:paraId="5FCE0F5F"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9.331.124,38</w:t>
            </w:r>
          </w:p>
        </w:tc>
        <w:tc>
          <w:tcPr>
            <w:tcW w:w="1034" w:type="dxa"/>
            <w:shd w:val="clear" w:color="auto" w:fill="FFFFFF" w:themeFill="background1"/>
            <w:noWrap/>
            <w:vAlign w:val="center"/>
            <w:hideMark/>
          </w:tcPr>
          <w:p w14:paraId="7F30AA17"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08FA3ADB"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2B098D6" w14:textId="77777777" w:rsidR="003B48E4" w:rsidRPr="003B48E4" w:rsidRDefault="003B48E4" w:rsidP="003B48E4">
            <w:pPr>
              <w:jc w:val="right"/>
              <w:rPr>
                <w:rFonts w:ascii="Arial Narrow" w:hAnsi="Arial Narrow"/>
                <w:b/>
                <w:bCs/>
                <w:sz w:val="14"/>
                <w:szCs w:val="20"/>
              </w:rPr>
            </w:pPr>
          </w:p>
        </w:tc>
      </w:tr>
      <w:tr w:rsidR="003B48E4" w:rsidRPr="00891392" w14:paraId="3DCEBE14" w14:textId="77777777" w:rsidTr="003B48E4">
        <w:trPr>
          <w:trHeight w:val="20"/>
        </w:trPr>
        <w:tc>
          <w:tcPr>
            <w:tcW w:w="1226" w:type="dxa"/>
            <w:shd w:val="clear" w:color="auto" w:fill="FFFFFF" w:themeFill="background1"/>
            <w:noWrap/>
            <w:vAlign w:val="center"/>
            <w:hideMark/>
          </w:tcPr>
          <w:p w14:paraId="054DB553"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1131D2A6"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3F6AE533"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02E7A687"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0BEC4A16"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02E2D496"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53023781"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Amortización</w:t>
            </w:r>
          </w:p>
        </w:tc>
        <w:tc>
          <w:tcPr>
            <w:tcW w:w="1134" w:type="dxa"/>
            <w:shd w:val="clear" w:color="auto" w:fill="FFFFFF" w:themeFill="background1"/>
            <w:noWrap/>
            <w:vAlign w:val="center"/>
            <w:hideMark/>
          </w:tcPr>
          <w:p w14:paraId="17182338"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10.993.279,44</w:t>
            </w:r>
          </w:p>
        </w:tc>
        <w:tc>
          <w:tcPr>
            <w:tcW w:w="1034" w:type="dxa"/>
            <w:shd w:val="clear" w:color="auto" w:fill="FFFFFF" w:themeFill="background1"/>
            <w:noWrap/>
            <w:vAlign w:val="center"/>
            <w:hideMark/>
          </w:tcPr>
          <w:p w14:paraId="140BC648"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22C26EB5"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181DD239"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10.993.279,44</w:t>
            </w:r>
          </w:p>
        </w:tc>
        <w:tc>
          <w:tcPr>
            <w:tcW w:w="875" w:type="dxa"/>
            <w:shd w:val="clear" w:color="auto" w:fill="FFFFFF" w:themeFill="background1"/>
            <w:noWrap/>
            <w:vAlign w:val="center"/>
            <w:hideMark/>
          </w:tcPr>
          <w:p w14:paraId="4B169E96" w14:textId="77777777" w:rsidR="003B48E4" w:rsidRPr="003B48E4" w:rsidRDefault="003B48E4" w:rsidP="003B48E4">
            <w:pPr>
              <w:jc w:val="right"/>
              <w:rPr>
                <w:rFonts w:ascii="Arial Narrow" w:hAnsi="Arial Narrow"/>
                <w:b/>
                <w:bCs/>
                <w:sz w:val="14"/>
                <w:szCs w:val="20"/>
              </w:rPr>
            </w:pPr>
          </w:p>
        </w:tc>
      </w:tr>
      <w:tr w:rsidR="003B48E4" w:rsidRPr="00891392" w14:paraId="1E9081C5" w14:textId="77777777" w:rsidTr="003B48E4">
        <w:trPr>
          <w:trHeight w:val="20"/>
        </w:trPr>
        <w:tc>
          <w:tcPr>
            <w:tcW w:w="1226" w:type="dxa"/>
            <w:shd w:val="clear" w:color="auto" w:fill="FFFFFF" w:themeFill="background1"/>
            <w:noWrap/>
            <w:vAlign w:val="center"/>
          </w:tcPr>
          <w:p w14:paraId="3F5EDA16"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tcPr>
          <w:p w14:paraId="34E14925"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tcPr>
          <w:p w14:paraId="41BFF166"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tcPr>
          <w:p w14:paraId="7B9CB18A"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III</w:t>
            </w:r>
          </w:p>
        </w:tc>
        <w:tc>
          <w:tcPr>
            <w:tcW w:w="709" w:type="dxa"/>
            <w:shd w:val="clear" w:color="auto" w:fill="FFFFFF" w:themeFill="background1"/>
            <w:noWrap/>
            <w:vAlign w:val="center"/>
          </w:tcPr>
          <w:p w14:paraId="4553F305"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04</w:t>
            </w:r>
          </w:p>
        </w:tc>
        <w:tc>
          <w:tcPr>
            <w:tcW w:w="615" w:type="dxa"/>
            <w:shd w:val="clear" w:color="auto" w:fill="FFFFFF" w:themeFill="background1"/>
            <w:noWrap/>
            <w:vAlign w:val="center"/>
          </w:tcPr>
          <w:p w14:paraId="409ED245"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2</w:t>
            </w:r>
          </w:p>
        </w:tc>
        <w:tc>
          <w:tcPr>
            <w:tcW w:w="3119" w:type="dxa"/>
            <w:shd w:val="clear" w:color="auto" w:fill="FFFFFF" w:themeFill="background1"/>
            <w:noWrap/>
            <w:vAlign w:val="center"/>
          </w:tcPr>
          <w:p w14:paraId="27F57789"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Fortalecimiento del Centro de Acopio de Volio y Mejoramiento de los camiones recole</w:t>
            </w:r>
            <w:r w:rsidR="00342A41">
              <w:rPr>
                <w:rFonts w:ascii="Arial Narrow" w:hAnsi="Arial Narrow"/>
                <w:b/>
                <w:bCs/>
                <w:sz w:val="14"/>
                <w:szCs w:val="20"/>
              </w:rPr>
              <w:t>c</w:t>
            </w:r>
            <w:r w:rsidRPr="005B3B9F">
              <w:rPr>
                <w:rFonts w:ascii="Arial Narrow" w:hAnsi="Arial Narrow"/>
                <w:b/>
                <w:bCs/>
                <w:sz w:val="14"/>
                <w:szCs w:val="20"/>
              </w:rPr>
              <w:t>tores (10% Utilidad para el desarrollo)</w:t>
            </w:r>
          </w:p>
        </w:tc>
        <w:tc>
          <w:tcPr>
            <w:tcW w:w="1134" w:type="dxa"/>
            <w:shd w:val="clear" w:color="auto" w:fill="FFFFFF" w:themeFill="background1"/>
            <w:noWrap/>
            <w:vAlign w:val="center"/>
          </w:tcPr>
          <w:p w14:paraId="0EF78DC7"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35.000.000,00</w:t>
            </w:r>
          </w:p>
        </w:tc>
        <w:tc>
          <w:tcPr>
            <w:tcW w:w="1034" w:type="dxa"/>
            <w:shd w:val="clear" w:color="auto" w:fill="FFFFFF" w:themeFill="background1"/>
            <w:noWrap/>
            <w:vAlign w:val="center"/>
          </w:tcPr>
          <w:p w14:paraId="4A06B7F3"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tcPr>
          <w:p w14:paraId="7ECBC901"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tcPr>
          <w:p w14:paraId="6AEB227F"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tcPr>
          <w:p w14:paraId="59975B25" w14:textId="77777777" w:rsidR="003B48E4" w:rsidRPr="003B48E4" w:rsidRDefault="003B48E4" w:rsidP="003B48E4">
            <w:pPr>
              <w:jc w:val="right"/>
              <w:rPr>
                <w:rFonts w:ascii="Arial Narrow" w:hAnsi="Arial Narrow"/>
                <w:b/>
                <w:bCs/>
                <w:sz w:val="14"/>
                <w:szCs w:val="20"/>
              </w:rPr>
            </w:pPr>
          </w:p>
        </w:tc>
      </w:tr>
      <w:tr w:rsidR="003B48E4" w:rsidRPr="00891392" w14:paraId="163BAA59" w14:textId="77777777" w:rsidTr="003B48E4">
        <w:trPr>
          <w:trHeight w:val="20"/>
        </w:trPr>
        <w:tc>
          <w:tcPr>
            <w:tcW w:w="1226" w:type="dxa"/>
            <w:shd w:val="clear" w:color="auto" w:fill="FFFFFF" w:themeFill="background1"/>
            <w:noWrap/>
            <w:vAlign w:val="center"/>
            <w:hideMark/>
          </w:tcPr>
          <w:p w14:paraId="28CF288D"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2E5375BA"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52D82581"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4923A3E6"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775386D1"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5A67FF14"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62B1858B"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Servicios</w:t>
            </w:r>
          </w:p>
        </w:tc>
        <w:tc>
          <w:tcPr>
            <w:tcW w:w="1134" w:type="dxa"/>
            <w:shd w:val="clear" w:color="auto" w:fill="FFFFFF" w:themeFill="background1"/>
            <w:noWrap/>
            <w:vAlign w:val="center"/>
            <w:hideMark/>
          </w:tcPr>
          <w:p w14:paraId="4F5D192F"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20.243.959,32</w:t>
            </w:r>
          </w:p>
        </w:tc>
        <w:tc>
          <w:tcPr>
            <w:tcW w:w="1034" w:type="dxa"/>
            <w:shd w:val="clear" w:color="auto" w:fill="FFFFFF" w:themeFill="background1"/>
            <w:noWrap/>
            <w:vAlign w:val="center"/>
            <w:hideMark/>
          </w:tcPr>
          <w:p w14:paraId="419C0B4C"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1A6A39AE"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20.243.959,32</w:t>
            </w:r>
          </w:p>
        </w:tc>
        <w:tc>
          <w:tcPr>
            <w:tcW w:w="1059" w:type="dxa"/>
            <w:shd w:val="clear" w:color="auto" w:fill="FFFFFF" w:themeFill="background1"/>
            <w:noWrap/>
            <w:vAlign w:val="center"/>
            <w:hideMark/>
          </w:tcPr>
          <w:p w14:paraId="78337E3B"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6A7E9C36" w14:textId="77777777" w:rsidR="003B48E4" w:rsidRPr="003B48E4" w:rsidRDefault="003B48E4" w:rsidP="003B48E4">
            <w:pPr>
              <w:jc w:val="right"/>
              <w:rPr>
                <w:rFonts w:ascii="Arial Narrow" w:hAnsi="Arial Narrow"/>
                <w:b/>
                <w:bCs/>
                <w:sz w:val="14"/>
                <w:szCs w:val="20"/>
              </w:rPr>
            </w:pPr>
          </w:p>
        </w:tc>
      </w:tr>
      <w:tr w:rsidR="003B48E4" w:rsidRPr="00891392" w14:paraId="62209EFA" w14:textId="77777777" w:rsidTr="003B48E4">
        <w:trPr>
          <w:trHeight w:val="20"/>
        </w:trPr>
        <w:tc>
          <w:tcPr>
            <w:tcW w:w="1226" w:type="dxa"/>
            <w:shd w:val="clear" w:color="auto" w:fill="FFFFFF" w:themeFill="background1"/>
            <w:noWrap/>
            <w:vAlign w:val="center"/>
          </w:tcPr>
          <w:p w14:paraId="0A02CCEF"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tcPr>
          <w:p w14:paraId="287CB3EF"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tcPr>
          <w:p w14:paraId="530F99C3"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tcPr>
          <w:p w14:paraId="188AA1B0"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tcPr>
          <w:p w14:paraId="19699A3B"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tcPr>
          <w:p w14:paraId="034E933E"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tcPr>
          <w:p w14:paraId="787361C6"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Materiales y Suministros</w:t>
            </w:r>
          </w:p>
        </w:tc>
        <w:tc>
          <w:tcPr>
            <w:tcW w:w="1134" w:type="dxa"/>
            <w:shd w:val="clear" w:color="auto" w:fill="FFFFFF" w:themeFill="background1"/>
            <w:noWrap/>
            <w:vAlign w:val="center"/>
          </w:tcPr>
          <w:p w14:paraId="7D7AE83B"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14.756.040,68</w:t>
            </w:r>
          </w:p>
        </w:tc>
        <w:tc>
          <w:tcPr>
            <w:tcW w:w="1034" w:type="dxa"/>
            <w:shd w:val="clear" w:color="auto" w:fill="FFFFFF" w:themeFill="background1"/>
            <w:noWrap/>
            <w:vAlign w:val="center"/>
          </w:tcPr>
          <w:p w14:paraId="6F2C2793"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tcPr>
          <w:p w14:paraId="0BF73442"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14.756.040,68</w:t>
            </w:r>
          </w:p>
        </w:tc>
        <w:tc>
          <w:tcPr>
            <w:tcW w:w="1059" w:type="dxa"/>
            <w:shd w:val="clear" w:color="auto" w:fill="FFFFFF" w:themeFill="background1"/>
            <w:noWrap/>
            <w:vAlign w:val="center"/>
          </w:tcPr>
          <w:p w14:paraId="259C7336"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tcPr>
          <w:p w14:paraId="7DFCB109" w14:textId="77777777" w:rsidR="003B48E4" w:rsidRPr="003B48E4" w:rsidRDefault="003B48E4" w:rsidP="003B48E4">
            <w:pPr>
              <w:jc w:val="right"/>
              <w:rPr>
                <w:rFonts w:ascii="Arial Narrow" w:hAnsi="Arial Narrow"/>
                <w:b/>
                <w:bCs/>
                <w:sz w:val="14"/>
                <w:szCs w:val="20"/>
              </w:rPr>
            </w:pPr>
          </w:p>
        </w:tc>
      </w:tr>
      <w:tr w:rsidR="003B48E4" w:rsidRPr="00891392" w14:paraId="351E7193" w14:textId="77777777" w:rsidTr="003B48E4">
        <w:trPr>
          <w:trHeight w:val="20"/>
        </w:trPr>
        <w:tc>
          <w:tcPr>
            <w:tcW w:w="1226" w:type="dxa"/>
            <w:shd w:val="clear" w:color="auto" w:fill="FFFFFF" w:themeFill="background1"/>
            <w:noWrap/>
            <w:vAlign w:val="center"/>
          </w:tcPr>
          <w:p w14:paraId="187FCEA4"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tcPr>
          <w:p w14:paraId="7A2719AE"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tcPr>
          <w:p w14:paraId="49111994"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tcPr>
          <w:p w14:paraId="300F15DD"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tcPr>
          <w:p w14:paraId="4DC6839F"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tcPr>
          <w:p w14:paraId="53B4376A"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tcPr>
          <w:p w14:paraId="43BEB061"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FFFFFF" w:themeFill="background1"/>
            <w:noWrap/>
            <w:vAlign w:val="center"/>
          </w:tcPr>
          <w:p w14:paraId="05814F09"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350.000.000,00</w:t>
            </w:r>
          </w:p>
        </w:tc>
        <w:tc>
          <w:tcPr>
            <w:tcW w:w="1034" w:type="dxa"/>
            <w:shd w:val="clear" w:color="auto" w:fill="FFFFFF" w:themeFill="background1"/>
            <w:noWrap/>
            <w:vAlign w:val="center"/>
          </w:tcPr>
          <w:p w14:paraId="4CC1BEEC"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tcPr>
          <w:p w14:paraId="3FC6357B"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tcPr>
          <w:p w14:paraId="31FE900B"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tcPr>
          <w:p w14:paraId="0DE8C01B" w14:textId="77777777" w:rsidR="003B48E4" w:rsidRPr="003B48E4" w:rsidRDefault="003B48E4" w:rsidP="003B48E4">
            <w:pPr>
              <w:jc w:val="right"/>
              <w:rPr>
                <w:rFonts w:ascii="Arial Narrow" w:hAnsi="Arial Narrow"/>
                <w:b/>
                <w:bCs/>
                <w:sz w:val="14"/>
                <w:szCs w:val="20"/>
              </w:rPr>
            </w:pPr>
          </w:p>
        </w:tc>
      </w:tr>
      <w:tr w:rsidR="003B48E4" w:rsidRPr="00891392" w14:paraId="2C942A0C" w14:textId="77777777" w:rsidTr="003B48E4">
        <w:trPr>
          <w:trHeight w:val="20"/>
        </w:trPr>
        <w:tc>
          <w:tcPr>
            <w:tcW w:w="1226" w:type="dxa"/>
            <w:shd w:val="clear" w:color="auto" w:fill="FFFFFF" w:themeFill="background1"/>
            <w:noWrap/>
            <w:vAlign w:val="center"/>
            <w:hideMark/>
          </w:tcPr>
          <w:p w14:paraId="6BF7DCDB"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1EE0B034"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2CD46B12"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6C1C6382"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1822677E"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7AE90A96"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59481713" w14:textId="77777777" w:rsidR="003B48E4" w:rsidRPr="005B3B9F" w:rsidRDefault="003B48E4" w:rsidP="003B48E4">
            <w:pPr>
              <w:rPr>
                <w:rFonts w:ascii="Arial Narrow" w:hAnsi="Arial Narrow"/>
                <w:b/>
                <w:bCs/>
                <w:sz w:val="14"/>
                <w:szCs w:val="20"/>
              </w:rPr>
            </w:pPr>
          </w:p>
        </w:tc>
        <w:tc>
          <w:tcPr>
            <w:tcW w:w="1134" w:type="dxa"/>
            <w:shd w:val="clear" w:color="auto" w:fill="FFFFFF" w:themeFill="background1"/>
            <w:noWrap/>
            <w:vAlign w:val="center"/>
            <w:hideMark/>
          </w:tcPr>
          <w:p w14:paraId="3DAA1409"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40CF78D5"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725B5BDE"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35E04158"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7737A3CF" w14:textId="77777777" w:rsidR="003B48E4" w:rsidRPr="003B48E4" w:rsidRDefault="003B48E4" w:rsidP="003B48E4">
            <w:pPr>
              <w:jc w:val="right"/>
              <w:rPr>
                <w:rFonts w:ascii="Arial Narrow" w:hAnsi="Arial Narrow"/>
                <w:b/>
                <w:bCs/>
                <w:sz w:val="14"/>
                <w:szCs w:val="20"/>
              </w:rPr>
            </w:pPr>
          </w:p>
        </w:tc>
      </w:tr>
      <w:tr w:rsidR="003B48E4" w:rsidRPr="00891392" w14:paraId="3295D4BB" w14:textId="77777777" w:rsidTr="00913A5E">
        <w:trPr>
          <w:trHeight w:val="20"/>
        </w:trPr>
        <w:tc>
          <w:tcPr>
            <w:tcW w:w="1226" w:type="dxa"/>
            <w:shd w:val="clear" w:color="auto" w:fill="DBE5F1" w:themeFill="accent1" w:themeFillTint="33"/>
            <w:noWrap/>
            <w:vAlign w:val="center"/>
            <w:hideMark/>
          </w:tcPr>
          <w:p w14:paraId="4B1DCCED"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1.3.1.2.09.09.0.0.000</w:t>
            </w:r>
          </w:p>
        </w:tc>
        <w:tc>
          <w:tcPr>
            <w:tcW w:w="2744" w:type="dxa"/>
            <w:shd w:val="clear" w:color="auto" w:fill="DBE5F1" w:themeFill="accent1" w:themeFillTint="33"/>
            <w:noWrap/>
            <w:vAlign w:val="center"/>
            <w:hideMark/>
          </w:tcPr>
          <w:p w14:paraId="514B6D46"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Venta de otros servicios (CECUDI)</w:t>
            </w:r>
          </w:p>
        </w:tc>
        <w:tc>
          <w:tcPr>
            <w:tcW w:w="1034" w:type="dxa"/>
            <w:shd w:val="clear" w:color="auto" w:fill="DBE5F1" w:themeFill="accent1" w:themeFillTint="33"/>
            <w:noWrap/>
            <w:vAlign w:val="center"/>
            <w:hideMark/>
          </w:tcPr>
          <w:p w14:paraId="55ABF3B7"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136.764.000,00</w:t>
            </w:r>
          </w:p>
        </w:tc>
        <w:tc>
          <w:tcPr>
            <w:tcW w:w="476" w:type="dxa"/>
            <w:shd w:val="clear" w:color="auto" w:fill="DBE5F1" w:themeFill="accent1" w:themeFillTint="33"/>
            <w:noWrap/>
            <w:vAlign w:val="center"/>
            <w:hideMark/>
          </w:tcPr>
          <w:p w14:paraId="40B192CA"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DBE5F1" w:themeFill="accent1" w:themeFillTint="33"/>
            <w:noWrap/>
            <w:vAlign w:val="center"/>
            <w:hideMark/>
          </w:tcPr>
          <w:p w14:paraId="77592B04"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10</w:t>
            </w:r>
          </w:p>
        </w:tc>
        <w:tc>
          <w:tcPr>
            <w:tcW w:w="615" w:type="dxa"/>
            <w:shd w:val="clear" w:color="auto" w:fill="DBE5F1" w:themeFill="accent1" w:themeFillTint="33"/>
            <w:noWrap/>
            <w:vAlign w:val="center"/>
            <w:hideMark/>
          </w:tcPr>
          <w:p w14:paraId="32D43E47" w14:textId="77777777" w:rsidR="003B48E4" w:rsidRPr="005B3B9F"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hideMark/>
          </w:tcPr>
          <w:p w14:paraId="1365ED28"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Servicios Complementarios y sociales</w:t>
            </w:r>
          </w:p>
        </w:tc>
        <w:tc>
          <w:tcPr>
            <w:tcW w:w="1134" w:type="dxa"/>
            <w:shd w:val="clear" w:color="auto" w:fill="DBE5F1" w:themeFill="accent1" w:themeFillTint="33"/>
            <w:noWrap/>
            <w:vAlign w:val="center"/>
            <w:hideMark/>
          </w:tcPr>
          <w:p w14:paraId="4847D652"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136.764.000,00</w:t>
            </w:r>
          </w:p>
        </w:tc>
        <w:tc>
          <w:tcPr>
            <w:tcW w:w="1034" w:type="dxa"/>
            <w:shd w:val="clear" w:color="auto" w:fill="DBE5F1" w:themeFill="accent1" w:themeFillTint="33"/>
            <w:noWrap/>
            <w:vAlign w:val="center"/>
            <w:hideMark/>
          </w:tcPr>
          <w:p w14:paraId="06F5E9E0"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2319E0F0"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32D71142"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7FBDE20C" w14:textId="77777777" w:rsidR="003B48E4" w:rsidRPr="003B48E4" w:rsidRDefault="003B48E4" w:rsidP="003B48E4">
            <w:pPr>
              <w:jc w:val="right"/>
              <w:rPr>
                <w:rFonts w:ascii="Arial Narrow" w:hAnsi="Arial Narrow"/>
                <w:b/>
                <w:bCs/>
                <w:sz w:val="14"/>
                <w:szCs w:val="20"/>
              </w:rPr>
            </w:pPr>
          </w:p>
        </w:tc>
      </w:tr>
      <w:tr w:rsidR="003B48E4" w:rsidRPr="00891392" w14:paraId="595BA1B3" w14:textId="77777777" w:rsidTr="003B48E4">
        <w:trPr>
          <w:trHeight w:val="20"/>
        </w:trPr>
        <w:tc>
          <w:tcPr>
            <w:tcW w:w="1226" w:type="dxa"/>
            <w:shd w:val="clear" w:color="auto" w:fill="DBE5F1" w:themeFill="accent1" w:themeFillTint="33"/>
            <w:noWrap/>
            <w:vAlign w:val="center"/>
            <w:hideMark/>
          </w:tcPr>
          <w:p w14:paraId="390ED2D7"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08BB51D5"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153F160C"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303D90A5"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44E2CBF4"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4BB72A74"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4CE483AC"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Servicios</w:t>
            </w:r>
          </w:p>
        </w:tc>
        <w:tc>
          <w:tcPr>
            <w:tcW w:w="1134" w:type="dxa"/>
            <w:shd w:val="clear" w:color="auto" w:fill="DBE5F1" w:themeFill="accent1" w:themeFillTint="33"/>
            <w:noWrap/>
            <w:vAlign w:val="center"/>
            <w:hideMark/>
          </w:tcPr>
          <w:p w14:paraId="759C4E06"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136.764.000,00</w:t>
            </w:r>
          </w:p>
        </w:tc>
        <w:tc>
          <w:tcPr>
            <w:tcW w:w="1034" w:type="dxa"/>
            <w:shd w:val="clear" w:color="auto" w:fill="DBE5F1" w:themeFill="accent1" w:themeFillTint="33"/>
            <w:noWrap/>
            <w:vAlign w:val="center"/>
            <w:hideMark/>
          </w:tcPr>
          <w:p w14:paraId="086A35A4"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136.764.000,00</w:t>
            </w:r>
          </w:p>
        </w:tc>
        <w:tc>
          <w:tcPr>
            <w:tcW w:w="1034" w:type="dxa"/>
            <w:shd w:val="clear" w:color="auto" w:fill="DBE5F1" w:themeFill="accent1" w:themeFillTint="33"/>
            <w:noWrap/>
            <w:vAlign w:val="center"/>
            <w:hideMark/>
          </w:tcPr>
          <w:p w14:paraId="6D9898FC"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1231F589"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21A53128" w14:textId="77777777" w:rsidR="003B48E4" w:rsidRPr="003B48E4" w:rsidRDefault="003B48E4" w:rsidP="003B48E4">
            <w:pPr>
              <w:jc w:val="right"/>
              <w:rPr>
                <w:rFonts w:ascii="Arial Narrow" w:hAnsi="Arial Narrow"/>
                <w:b/>
                <w:bCs/>
                <w:sz w:val="14"/>
                <w:szCs w:val="20"/>
              </w:rPr>
            </w:pPr>
          </w:p>
        </w:tc>
      </w:tr>
      <w:tr w:rsidR="003B48E4" w:rsidRPr="00891392" w14:paraId="37984C5A" w14:textId="77777777" w:rsidTr="003B48E4">
        <w:trPr>
          <w:trHeight w:val="20"/>
        </w:trPr>
        <w:tc>
          <w:tcPr>
            <w:tcW w:w="1226" w:type="dxa"/>
            <w:shd w:val="clear" w:color="auto" w:fill="DBE5F1" w:themeFill="accent1" w:themeFillTint="33"/>
            <w:noWrap/>
            <w:vAlign w:val="center"/>
            <w:hideMark/>
          </w:tcPr>
          <w:p w14:paraId="2B572586"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494742D2"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4DDB5485"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7246512C"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0EA5038B"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6B859707"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7EFFD5D5" w14:textId="77777777" w:rsidR="003B48E4" w:rsidRPr="005B3B9F" w:rsidRDefault="003B48E4" w:rsidP="003B48E4">
            <w:pPr>
              <w:rPr>
                <w:rFonts w:ascii="Arial Narrow" w:hAnsi="Arial Narrow"/>
                <w:b/>
                <w:bCs/>
                <w:sz w:val="14"/>
                <w:szCs w:val="20"/>
              </w:rPr>
            </w:pPr>
          </w:p>
        </w:tc>
        <w:tc>
          <w:tcPr>
            <w:tcW w:w="1134" w:type="dxa"/>
            <w:shd w:val="clear" w:color="auto" w:fill="DBE5F1" w:themeFill="accent1" w:themeFillTint="33"/>
            <w:noWrap/>
            <w:vAlign w:val="center"/>
            <w:hideMark/>
          </w:tcPr>
          <w:p w14:paraId="37BB5AF8"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299DA90C"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206AF9BE"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42FBB355"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4D1B9E64" w14:textId="77777777" w:rsidR="003B48E4" w:rsidRPr="003B48E4" w:rsidRDefault="003B48E4" w:rsidP="003B48E4">
            <w:pPr>
              <w:jc w:val="right"/>
              <w:rPr>
                <w:rFonts w:ascii="Arial Narrow" w:hAnsi="Arial Narrow"/>
                <w:b/>
                <w:bCs/>
                <w:sz w:val="14"/>
                <w:szCs w:val="20"/>
              </w:rPr>
            </w:pPr>
          </w:p>
        </w:tc>
      </w:tr>
      <w:tr w:rsidR="003B48E4" w:rsidRPr="00891392" w14:paraId="41D560FB" w14:textId="77777777" w:rsidTr="003B48E4">
        <w:trPr>
          <w:trHeight w:val="20"/>
        </w:trPr>
        <w:tc>
          <w:tcPr>
            <w:tcW w:w="1226" w:type="dxa"/>
            <w:shd w:val="clear" w:color="auto" w:fill="FFFFFF" w:themeFill="background1"/>
            <w:noWrap/>
            <w:vAlign w:val="center"/>
            <w:hideMark/>
          </w:tcPr>
          <w:p w14:paraId="68B5F35B"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1.3.1.3.02.09.9.0.000</w:t>
            </w:r>
          </w:p>
        </w:tc>
        <w:tc>
          <w:tcPr>
            <w:tcW w:w="2744" w:type="dxa"/>
            <w:shd w:val="clear" w:color="auto" w:fill="FFFFFF" w:themeFill="background1"/>
            <w:noWrap/>
            <w:vAlign w:val="center"/>
            <w:hideMark/>
          </w:tcPr>
          <w:p w14:paraId="2745E205"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Otros derechos administrativos a otros servicios públicos</w:t>
            </w:r>
          </w:p>
        </w:tc>
        <w:tc>
          <w:tcPr>
            <w:tcW w:w="1034" w:type="dxa"/>
            <w:shd w:val="clear" w:color="auto" w:fill="FFFFFF" w:themeFill="background1"/>
            <w:noWrap/>
            <w:vAlign w:val="center"/>
            <w:hideMark/>
          </w:tcPr>
          <w:p w14:paraId="3EFCAC3D"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12.000.000,00</w:t>
            </w:r>
          </w:p>
        </w:tc>
        <w:tc>
          <w:tcPr>
            <w:tcW w:w="476" w:type="dxa"/>
            <w:shd w:val="clear" w:color="auto" w:fill="FFFFFF" w:themeFill="background1"/>
            <w:noWrap/>
            <w:vAlign w:val="center"/>
            <w:hideMark/>
          </w:tcPr>
          <w:p w14:paraId="7E687281" w14:textId="77777777" w:rsidR="003B48E4" w:rsidRPr="005B3B9F" w:rsidRDefault="003B48E4" w:rsidP="00115E50">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FFFFFF" w:themeFill="background1"/>
            <w:noWrap/>
            <w:vAlign w:val="center"/>
            <w:hideMark/>
          </w:tcPr>
          <w:p w14:paraId="07FDB09C" w14:textId="77777777" w:rsidR="003B48E4" w:rsidRPr="005B3B9F" w:rsidRDefault="003B48E4" w:rsidP="00115E50">
            <w:pPr>
              <w:jc w:val="center"/>
              <w:rPr>
                <w:rFonts w:ascii="Arial Narrow" w:hAnsi="Arial Narrow"/>
                <w:b/>
                <w:bCs/>
                <w:sz w:val="14"/>
                <w:szCs w:val="20"/>
              </w:rPr>
            </w:pPr>
            <w:r w:rsidRPr="005B3B9F">
              <w:rPr>
                <w:rFonts w:ascii="Arial Narrow" w:hAnsi="Arial Narrow"/>
                <w:b/>
                <w:bCs/>
                <w:sz w:val="14"/>
                <w:szCs w:val="20"/>
              </w:rPr>
              <w:t>10</w:t>
            </w:r>
          </w:p>
        </w:tc>
        <w:tc>
          <w:tcPr>
            <w:tcW w:w="615" w:type="dxa"/>
            <w:shd w:val="clear" w:color="auto" w:fill="FFFFFF" w:themeFill="background1"/>
            <w:noWrap/>
            <w:vAlign w:val="center"/>
            <w:hideMark/>
          </w:tcPr>
          <w:p w14:paraId="2A6CF9F6" w14:textId="77777777" w:rsidR="003B48E4" w:rsidRPr="005B3B9F" w:rsidRDefault="003B48E4" w:rsidP="00115E50">
            <w:pPr>
              <w:jc w:val="center"/>
              <w:rPr>
                <w:rFonts w:ascii="Arial Narrow" w:hAnsi="Arial Narrow"/>
                <w:b/>
                <w:bCs/>
                <w:sz w:val="14"/>
                <w:szCs w:val="20"/>
              </w:rPr>
            </w:pPr>
          </w:p>
        </w:tc>
        <w:tc>
          <w:tcPr>
            <w:tcW w:w="3119" w:type="dxa"/>
            <w:shd w:val="clear" w:color="auto" w:fill="FFFFFF" w:themeFill="background1"/>
            <w:noWrap/>
            <w:vAlign w:val="center"/>
            <w:hideMark/>
          </w:tcPr>
          <w:p w14:paraId="31BE0911" w14:textId="77777777" w:rsidR="003B48E4" w:rsidRPr="005B3B9F" w:rsidRDefault="003B48E4" w:rsidP="00115E50">
            <w:pPr>
              <w:rPr>
                <w:rFonts w:ascii="Arial Narrow" w:hAnsi="Arial Narrow"/>
                <w:b/>
                <w:bCs/>
                <w:sz w:val="14"/>
                <w:szCs w:val="20"/>
              </w:rPr>
            </w:pPr>
            <w:r w:rsidRPr="005B3B9F">
              <w:rPr>
                <w:rFonts w:ascii="Arial Narrow" w:hAnsi="Arial Narrow"/>
                <w:b/>
                <w:bCs/>
                <w:sz w:val="14"/>
                <w:szCs w:val="20"/>
              </w:rPr>
              <w:t>Servicios Complementarios y sociales</w:t>
            </w:r>
          </w:p>
        </w:tc>
        <w:tc>
          <w:tcPr>
            <w:tcW w:w="1134" w:type="dxa"/>
            <w:shd w:val="clear" w:color="auto" w:fill="FFFFFF" w:themeFill="background1"/>
            <w:noWrap/>
            <w:vAlign w:val="center"/>
            <w:hideMark/>
          </w:tcPr>
          <w:p w14:paraId="626E9B94" w14:textId="77777777" w:rsidR="003B48E4" w:rsidRPr="005B3B9F" w:rsidRDefault="003B48E4" w:rsidP="00115E50">
            <w:pPr>
              <w:jc w:val="right"/>
              <w:rPr>
                <w:rFonts w:ascii="Arial Narrow" w:hAnsi="Arial Narrow"/>
                <w:b/>
                <w:bCs/>
                <w:sz w:val="14"/>
                <w:szCs w:val="20"/>
              </w:rPr>
            </w:pPr>
            <w:r w:rsidRPr="005B3B9F">
              <w:rPr>
                <w:rFonts w:ascii="Arial Narrow" w:hAnsi="Arial Narrow"/>
                <w:b/>
                <w:bCs/>
                <w:sz w:val="14"/>
                <w:szCs w:val="20"/>
              </w:rPr>
              <w:t>12.000.000,00</w:t>
            </w:r>
          </w:p>
        </w:tc>
        <w:tc>
          <w:tcPr>
            <w:tcW w:w="1034" w:type="dxa"/>
            <w:shd w:val="clear" w:color="auto" w:fill="FFFFFF" w:themeFill="background1"/>
            <w:noWrap/>
            <w:vAlign w:val="center"/>
            <w:hideMark/>
          </w:tcPr>
          <w:p w14:paraId="485364C4" w14:textId="77777777" w:rsidR="003B48E4" w:rsidRPr="005B3B9F" w:rsidRDefault="003B48E4" w:rsidP="00115E50">
            <w:pPr>
              <w:jc w:val="right"/>
              <w:rPr>
                <w:rFonts w:ascii="Arial Narrow" w:hAnsi="Arial Narrow"/>
                <w:b/>
                <w:bCs/>
                <w:sz w:val="14"/>
                <w:szCs w:val="20"/>
              </w:rPr>
            </w:pPr>
          </w:p>
        </w:tc>
        <w:tc>
          <w:tcPr>
            <w:tcW w:w="1034" w:type="dxa"/>
            <w:shd w:val="clear" w:color="auto" w:fill="FFFFFF" w:themeFill="background1"/>
            <w:noWrap/>
            <w:vAlign w:val="center"/>
            <w:hideMark/>
          </w:tcPr>
          <w:p w14:paraId="424D918A"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34D528E9"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708F3AF3" w14:textId="77777777" w:rsidR="003B48E4" w:rsidRPr="003B48E4" w:rsidRDefault="003B48E4" w:rsidP="003B48E4">
            <w:pPr>
              <w:jc w:val="right"/>
              <w:rPr>
                <w:rFonts w:ascii="Arial Narrow" w:hAnsi="Arial Narrow"/>
                <w:b/>
                <w:bCs/>
                <w:sz w:val="14"/>
                <w:szCs w:val="20"/>
              </w:rPr>
            </w:pPr>
          </w:p>
        </w:tc>
      </w:tr>
      <w:tr w:rsidR="003B48E4" w:rsidRPr="00891392" w14:paraId="0B9B63A0" w14:textId="77777777" w:rsidTr="003B48E4">
        <w:trPr>
          <w:trHeight w:val="20"/>
        </w:trPr>
        <w:tc>
          <w:tcPr>
            <w:tcW w:w="1226" w:type="dxa"/>
            <w:shd w:val="clear" w:color="auto" w:fill="FFFFFF" w:themeFill="background1"/>
            <w:noWrap/>
            <w:vAlign w:val="center"/>
            <w:hideMark/>
          </w:tcPr>
          <w:p w14:paraId="31F65BD2" w14:textId="77777777" w:rsidR="003B48E4" w:rsidRPr="003B48E4" w:rsidRDefault="003B48E4" w:rsidP="003B48E4">
            <w:pPr>
              <w:rPr>
                <w:rFonts w:ascii="Arial Narrow" w:hAnsi="Arial Narrow"/>
                <w:b/>
                <w:bCs/>
                <w:sz w:val="14"/>
                <w:szCs w:val="20"/>
              </w:rPr>
            </w:pPr>
          </w:p>
        </w:tc>
        <w:tc>
          <w:tcPr>
            <w:tcW w:w="2744" w:type="dxa"/>
            <w:shd w:val="clear" w:color="auto" w:fill="FFFFFF" w:themeFill="background1"/>
            <w:noWrap/>
            <w:vAlign w:val="center"/>
            <w:hideMark/>
          </w:tcPr>
          <w:p w14:paraId="532D4A93" w14:textId="77777777" w:rsidR="003B48E4" w:rsidRPr="005B3B9F" w:rsidRDefault="003B48E4" w:rsidP="003B48E4">
            <w:pPr>
              <w:rPr>
                <w:rFonts w:ascii="Arial Narrow" w:hAnsi="Arial Narrow"/>
                <w:b/>
                <w:bCs/>
                <w:sz w:val="14"/>
                <w:szCs w:val="20"/>
              </w:rPr>
            </w:pPr>
          </w:p>
        </w:tc>
        <w:tc>
          <w:tcPr>
            <w:tcW w:w="1034" w:type="dxa"/>
            <w:shd w:val="clear" w:color="auto" w:fill="FFFFFF" w:themeFill="background1"/>
            <w:noWrap/>
            <w:vAlign w:val="center"/>
            <w:hideMark/>
          </w:tcPr>
          <w:p w14:paraId="0B92C797" w14:textId="77777777" w:rsidR="003B48E4" w:rsidRPr="005B3B9F" w:rsidRDefault="003B48E4" w:rsidP="003B48E4">
            <w:pPr>
              <w:jc w:val="center"/>
              <w:rPr>
                <w:rFonts w:ascii="Arial Narrow" w:hAnsi="Arial Narrow"/>
                <w:b/>
                <w:bCs/>
                <w:sz w:val="14"/>
                <w:szCs w:val="20"/>
              </w:rPr>
            </w:pPr>
          </w:p>
        </w:tc>
        <w:tc>
          <w:tcPr>
            <w:tcW w:w="476" w:type="dxa"/>
            <w:shd w:val="clear" w:color="auto" w:fill="FFFFFF" w:themeFill="background1"/>
            <w:noWrap/>
            <w:vAlign w:val="center"/>
            <w:hideMark/>
          </w:tcPr>
          <w:p w14:paraId="18FFABB2" w14:textId="77777777" w:rsidR="003B48E4" w:rsidRPr="005B3B9F" w:rsidRDefault="003B48E4" w:rsidP="00115E50">
            <w:pPr>
              <w:jc w:val="center"/>
              <w:rPr>
                <w:rFonts w:ascii="Arial Narrow" w:hAnsi="Arial Narrow"/>
                <w:sz w:val="14"/>
                <w:szCs w:val="20"/>
              </w:rPr>
            </w:pPr>
          </w:p>
        </w:tc>
        <w:tc>
          <w:tcPr>
            <w:tcW w:w="709" w:type="dxa"/>
            <w:shd w:val="clear" w:color="auto" w:fill="FFFFFF" w:themeFill="background1"/>
            <w:noWrap/>
            <w:vAlign w:val="center"/>
            <w:hideMark/>
          </w:tcPr>
          <w:p w14:paraId="236A9C37" w14:textId="77777777" w:rsidR="003B48E4" w:rsidRPr="005B3B9F" w:rsidRDefault="003B48E4" w:rsidP="00115E50">
            <w:pPr>
              <w:jc w:val="center"/>
              <w:rPr>
                <w:rFonts w:ascii="Arial Narrow" w:hAnsi="Arial Narrow"/>
                <w:sz w:val="14"/>
                <w:szCs w:val="20"/>
              </w:rPr>
            </w:pPr>
          </w:p>
        </w:tc>
        <w:tc>
          <w:tcPr>
            <w:tcW w:w="615" w:type="dxa"/>
            <w:shd w:val="clear" w:color="auto" w:fill="FFFFFF" w:themeFill="background1"/>
            <w:noWrap/>
            <w:vAlign w:val="center"/>
            <w:hideMark/>
          </w:tcPr>
          <w:p w14:paraId="4BF7A792" w14:textId="77777777" w:rsidR="003B48E4" w:rsidRPr="005B3B9F" w:rsidRDefault="003B48E4" w:rsidP="00115E50">
            <w:pPr>
              <w:jc w:val="center"/>
              <w:rPr>
                <w:rFonts w:ascii="Arial Narrow" w:hAnsi="Arial Narrow"/>
                <w:sz w:val="14"/>
                <w:szCs w:val="20"/>
              </w:rPr>
            </w:pPr>
          </w:p>
        </w:tc>
        <w:tc>
          <w:tcPr>
            <w:tcW w:w="3119" w:type="dxa"/>
            <w:shd w:val="clear" w:color="auto" w:fill="FFFFFF" w:themeFill="background1"/>
            <w:vAlign w:val="center"/>
            <w:hideMark/>
          </w:tcPr>
          <w:p w14:paraId="76E471B7" w14:textId="77777777" w:rsidR="003B48E4" w:rsidRPr="005B3B9F" w:rsidRDefault="003B48E4" w:rsidP="00115E50">
            <w:pPr>
              <w:rPr>
                <w:rFonts w:ascii="Arial Narrow" w:hAnsi="Arial Narrow"/>
                <w:sz w:val="14"/>
                <w:szCs w:val="20"/>
              </w:rPr>
            </w:pPr>
            <w:r w:rsidRPr="005B3B9F">
              <w:rPr>
                <w:rFonts w:ascii="Arial Narrow" w:hAnsi="Arial Narrow"/>
                <w:sz w:val="14"/>
                <w:szCs w:val="20"/>
              </w:rPr>
              <w:t>Remuneraciones</w:t>
            </w:r>
          </w:p>
        </w:tc>
        <w:tc>
          <w:tcPr>
            <w:tcW w:w="1134" w:type="dxa"/>
            <w:shd w:val="clear" w:color="auto" w:fill="FFFFFF" w:themeFill="background1"/>
            <w:noWrap/>
            <w:vAlign w:val="center"/>
            <w:hideMark/>
          </w:tcPr>
          <w:p w14:paraId="34EB65FA" w14:textId="77777777" w:rsidR="003B48E4" w:rsidRPr="005B3B9F" w:rsidRDefault="003B48E4" w:rsidP="00115E50">
            <w:pPr>
              <w:jc w:val="right"/>
              <w:rPr>
                <w:rFonts w:ascii="Arial Narrow" w:hAnsi="Arial Narrow"/>
                <w:sz w:val="14"/>
                <w:szCs w:val="20"/>
              </w:rPr>
            </w:pPr>
            <w:r w:rsidRPr="005B3B9F">
              <w:rPr>
                <w:rFonts w:ascii="Arial Narrow" w:hAnsi="Arial Narrow"/>
                <w:sz w:val="14"/>
                <w:szCs w:val="20"/>
              </w:rPr>
              <w:t>12.000.000,00</w:t>
            </w:r>
          </w:p>
        </w:tc>
        <w:tc>
          <w:tcPr>
            <w:tcW w:w="1034" w:type="dxa"/>
            <w:shd w:val="clear" w:color="auto" w:fill="FFFFFF" w:themeFill="background1"/>
            <w:noWrap/>
            <w:vAlign w:val="center"/>
            <w:hideMark/>
          </w:tcPr>
          <w:p w14:paraId="45B40242" w14:textId="77777777" w:rsidR="003B48E4" w:rsidRPr="005B3B9F" w:rsidRDefault="003B48E4" w:rsidP="00115E50">
            <w:pPr>
              <w:jc w:val="right"/>
              <w:rPr>
                <w:rFonts w:ascii="Arial Narrow" w:hAnsi="Arial Narrow"/>
                <w:b/>
                <w:bCs/>
                <w:sz w:val="14"/>
                <w:szCs w:val="20"/>
              </w:rPr>
            </w:pPr>
            <w:r w:rsidRPr="005B3B9F">
              <w:rPr>
                <w:rFonts w:ascii="Arial Narrow" w:hAnsi="Arial Narrow"/>
                <w:b/>
                <w:bCs/>
                <w:sz w:val="14"/>
                <w:szCs w:val="20"/>
              </w:rPr>
              <w:t>12.000.000,00</w:t>
            </w:r>
          </w:p>
        </w:tc>
        <w:tc>
          <w:tcPr>
            <w:tcW w:w="1034" w:type="dxa"/>
            <w:shd w:val="clear" w:color="auto" w:fill="FFFFFF" w:themeFill="background1"/>
            <w:noWrap/>
            <w:vAlign w:val="center"/>
            <w:hideMark/>
          </w:tcPr>
          <w:p w14:paraId="25C78109"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71ADEEB0"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38AACD86" w14:textId="77777777" w:rsidR="003B48E4" w:rsidRPr="003B48E4" w:rsidRDefault="003B48E4" w:rsidP="003B48E4">
            <w:pPr>
              <w:jc w:val="right"/>
              <w:rPr>
                <w:rFonts w:ascii="Arial Narrow" w:hAnsi="Arial Narrow"/>
                <w:b/>
                <w:bCs/>
                <w:sz w:val="14"/>
                <w:szCs w:val="20"/>
              </w:rPr>
            </w:pPr>
          </w:p>
        </w:tc>
      </w:tr>
      <w:tr w:rsidR="003B48E4" w:rsidRPr="00891392" w14:paraId="6F1EAEE2" w14:textId="77777777" w:rsidTr="003B48E4">
        <w:trPr>
          <w:trHeight w:val="20"/>
        </w:trPr>
        <w:tc>
          <w:tcPr>
            <w:tcW w:w="1226" w:type="dxa"/>
            <w:shd w:val="clear" w:color="auto" w:fill="FFFFFF" w:themeFill="background1"/>
            <w:noWrap/>
            <w:vAlign w:val="center"/>
            <w:hideMark/>
          </w:tcPr>
          <w:p w14:paraId="6349B1B6"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1D3382FD"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5C34DEA7"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734E9617" w14:textId="77777777" w:rsidR="003B48E4" w:rsidRPr="005B3B9F" w:rsidRDefault="003B48E4" w:rsidP="00115E50">
            <w:pPr>
              <w:jc w:val="center"/>
              <w:rPr>
                <w:rFonts w:ascii="Arial Narrow" w:hAnsi="Arial Narrow"/>
                <w:sz w:val="14"/>
                <w:szCs w:val="20"/>
              </w:rPr>
            </w:pPr>
          </w:p>
        </w:tc>
        <w:tc>
          <w:tcPr>
            <w:tcW w:w="709" w:type="dxa"/>
            <w:shd w:val="clear" w:color="auto" w:fill="FFFFFF" w:themeFill="background1"/>
            <w:noWrap/>
            <w:vAlign w:val="center"/>
            <w:hideMark/>
          </w:tcPr>
          <w:p w14:paraId="28E0E000" w14:textId="77777777" w:rsidR="003B48E4" w:rsidRPr="005B3B9F" w:rsidRDefault="003B48E4" w:rsidP="00115E50">
            <w:pPr>
              <w:jc w:val="center"/>
              <w:rPr>
                <w:rFonts w:ascii="Arial Narrow" w:hAnsi="Arial Narrow"/>
                <w:sz w:val="14"/>
                <w:szCs w:val="20"/>
              </w:rPr>
            </w:pPr>
          </w:p>
        </w:tc>
        <w:tc>
          <w:tcPr>
            <w:tcW w:w="615" w:type="dxa"/>
            <w:shd w:val="clear" w:color="auto" w:fill="FFFFFF" w:themeFill="background1"/>
            <w:noWrap/>
            <w:vAlign w:val="center"/>
            <w:hideMark/>
          </w:tcPr>
          <w:p w14:paraId="55FE2C5A" w14:textId="77777777" w:rsidR="003B48E4" w:rsidRPr="005B3B9F" w:rsidRDefault="003B48E4" w:rsidP="00115E50">
            <w:pPr>
              <w:jc w:val="center"/>
              <w:rPr>
                <w:rFonts w:ascii="Arial Narrow" w:hAnsi="Arial Narrow"/>
                <w:sz w:val="14"/>
                <w:szCs w:val="20"/>
              </w:rPr>
            </w:pPr>
          </w:p>
        </w:tc>
        <w:tc>
          <w:tcPr>
            <w:tcW w:w="3119" w:type="dxa"/>
            <w:shd w:val="clear" w:color="auto" w:fill="FFFFFF" w:themeFill="background1"/>
            <w:noWrap/>
            <w:vAlign w:val="center"/>
            <w:hideMark/>
          </w:tcPr>
          <w:p w14:paraId="12F8560F" w14:textId="77777777" w:rsidR="003B48E4" w:rsidRPr="005B3B9F" w:rsidRDefault="003B48E4" w:rsidP="00115E50">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FFFFFF" w:themeFill="background1"/>
            <w:noWrap/>
            <w:vAlign w:val="center"/>
            <w:hideMark/>
          </w:tcPr>
          <w:p w14:paraId="5C0A3D5D" w14:textId="77777777" w:rsidR="003B48E4" w:rsidRPr="005B3B9F" w:rsidRDefault="003B48E4" w:rsidP="00115E50">
            <w:pPr>
              <w:jc w:val="right"/>
              <w:rPr>
                <w:rFonts w:ascii="Arial Narrow" w:hAnsi="Arial Narrow"/>
                <w:b/>
                <w:bCs/>
                <w:sz w:val="14"/>
                <w:szCs w:val="20"/>
              </w:rPr>
            </w:pPr>
            <w:r w:rsidRPr="005B3B9F">
              <w:rPr>
                <w:rFonts w:ascii="Arial Narrow" w:hAnsi="Arial Narrow"/>
                <w:b/>
                <w:bCs/>
                <w:sz w:val="14"/>
                <w:szCs w:val="20"/>
              </w:rPr>
              <w:t>12.000.000,00</w:t>
            </w:r>
          </w:p>
        </w:tc>
        <w:tc>
          <w:tcPr>
            <w:tcW w:w="1034" w:type="dxa"/>
            <w:shd w:val="clear" w:color="auto" w:fill="FFFFFF" w:themeFill="background1"/>
            <w:noWrap/>
            <w:vAlign w:val="center"/>
            <w:hideMark/>
          </w:tcPr>
          <w:p w14:paraId="0FE0F04E" w14:textId="77777777" w:rsidR="003B48E4" w:rsidRPr="005B3B9F" w:rsidRDefault="003B48E4" w:rsidP="00115E50">
            <w:pPr>
              <w:jc w:val="right"/>
              <w:rPr>
                <w:rFonts w:ascii="Arial Narrow" w:hAnsi="Arial Narrow"/>
                <w:b/>
                <w:bCs/>
                <w:sz w:val="14"/>
                <w:szCs w:val="20"/>
              </w:rPr>
            </w:pPr>
          </w:p>
        </w:tc>
        <w:tc>
          <w:tcPr>
            <w:tcW w:w="1034" w:type="dxa"/>
            <w:shd w:val="clear" w:color="auto" w:fill="FFFFFF" w:themeFill="background1"/>
            <w:noWrap/>
            <w:vAlign w:val="center"/>
            <w:hideMark/>
          </w:tcPr>
          <w:p w14:paraId="436F99CE"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2B6C59E4"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76C14270" w14:textId="77777777" w:rsidR="003B48E4" w:rsidRPr="003B48E4" w:rsidRDefault="003B48E4" w:rsidP="003B48E4">
            <w:pPr>
              <w:jc w:val="right"/>
              <w:rPr>
                <w:rFonts w:ascii="Arial Narrow" w:hAnsi="Arial Narrow"/>
                <w:b/>
                <w:bCs/>
                <w:sz w:val="14"/>
                <w:szCs w:val="20"/>
              </w:rPr>
            </w:pPr>
          </w:p>
        </w:tc>
      </w:tr>
      <w:tr w:rsidR="003B48E4" w:rsidRPr="00891392" w14:paraId="6FF97044" w14:textId="77777777" w:rsidTr="003B48E4">
        <w:trPr>
          <w:trHeight w:val="20"/>
        </w:trPr>
        <w:tc>
          <w:tcPr>
            <w:tcW w:w="1226" w:type="dxa"/>
            <w:shd w:val="clear" w:color="auto" w:fill="FFFFFF" w:themeFill="background1"/>
            <w:noWrap/>
            <w:vAlign w:val="center"/>
            <w:hideMark/>
          </w:tcPr>
          <w:p w14:paraId="0727F909"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23897529"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6B6063C8"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6BE0F134"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2F925A58"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1CA09E97"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58F0B84F" w14:textId="77777777" w:rsidR="003B48E4" w:rsidRPr="005B3B9F" w:rsidRDefault="003B48E4" w:rsidP="003B48E4">
            <w:pPr>
              <w:rPr>
                <w:rFonts w:ascii="Arial Narrow" w:hAnsi="Arial Narrow"/>
                <w:b/>
                <w:bCs/>
                <w:sz w:val="14"/>
                <w:szCs w:val="20"/>
              </w:rPr>
            </w:pPr>
          </w:p>
        </w:tc>
        <w:tc>
          <w:tcPr>
            <w:tcW w:w="1134" w:type="dxa"/>
            <w:shd w:val="clear" w:color="auto" w:fill="FFFFFF" w:themeFill="background1"/>
            <w:noWrap/>
            <w:vAlign w:val="center"/>
            <w:hideMark/>
          </w:tcPr>
          <w:p w14:paraId="25DB840B"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71656F90"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5B75D1C9"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51FDEA34"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150EB319" w14:textId="77777777" w:rsidR="003B48E4" w:rsidRPr="003B48E4" w:rsidRDefault="003B48E4" w:rsidP="003B48E4">
            <w:pPr>
              <w:jc w:val="right"/>
              <w:rPr>
                <w:rFonts w:ascii="Arial Narrow" w:hAnsi="Arial Narrow"/>
                <w:b/>
                <w:bCs/>
                <w:sz w:val="14"/>
                <w:szCs w:val="20"/>
              </w:rPr>
            </w:pPr>
          </w:p>
        </w:tc>
      </w:tr>
      <w:tr w:rsidR="005B3B9F" w:rsidRPr="00891392" w14:paraId="3C810633" w14:textId="77777777" w:rsidTr="003B48E4">
        <w:trPr>
          <w:trHeight w:val="20"/>
        </w:trPr>
        <w:tc>
          <w:tcPr>
            <w:tcW w:w="1226" w:type="dxa"/>
            <w:shd w:val="clear" w:color="auto" w:fill="DBE5F1" w:themeFill="accent1" w:themeFillTint="33"/>
            <w:noWrap/>
            <w:vAlign w:val="center"/>
            <w:hideMark/>
          </w:tcPr>
          <w:p w14:paraId="4F54C4A8" w14:textId="77777777" w:rsidR="005B3B9F" w:rsidRPr="003B48E4" w:rsidRDefault="005B3B9F" w:rsidP="003B48E4">
            <w:pPr>
              <w:rPr>
                <w:rFonts w:ascii="Arial Narrow" w:hAnsi="Arial Narrow"/>
                <w:b/>
                <w:bCs/>
                <w:sz w:val="14"/>
                <w:szCs w:val="20"/>
              </w:rPr>
            </w:pPr>
            <w:r w:rsidRPr="003B48E4">
              <w:rPr>
                <w:rFonts w:ascii="Arial Narrow" w:hAnsi="Arial Narrow"/>
                <w:b/>
                <w:bCs/>
                <w:sz w:val="14"/>
                <w:szCs w:val="20"/>
              </w:rPr>
              <w:t>1.3.2.2.02.01.0.0.000</w:t>
            </w:r>
          </w:p>
        </w:tc>
        <w:tc>
          <w:tcPr>
            <w:tcW w:w="2744" w:type="dxa"/>
            <w:shd w:val="clear" w:color="auto" w:fill="DBE5F1" w:themeFill="accent1" w:themeFillTint="33"/>
            <w:noWrap/>
            <w:vAlign w:val="center"/>
            <w:hideMark/>
          </w:tcPr>
          <w:p w14:paraId="020946DD"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Alquiler de terrenos milla marítima</w:t>
            </w:r>
          </w:p>
        </w:tc>
        <w:tc>
          <w:tcPr>
            <w:tcW w:w="1034" w:type="dxa"/>
            <w:shd w:val="clear" w:color="auto" w:fill="DBE5F1" w:themeFill="accent1" w:themeFillTint="33"/>
            <w:noWrap/>
            <w:vAlign w:val="center"/>
            <w:hideMark/>
          </w:tcPr>
          <w:p w14:paraId="38F039FE"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99,000,000.00</w:t>
            </w:r>
          </w:p>
        </w:tc>
        <w:tc>
          <w:tcPr>
            <w:tcW w:w="476" w:type="dxa"/>
            <w:shd w:val="clear" w:color="auto" w:fill="DBE5F1" w:themeFill="accent1" w:themeFillTint="33"/>
            <w:noWrap/>
            <w:vAlign w:val="center"/>
            <w:hideMark/>
          </w:tcPr>
          <w:p w14:paraId="72ED9778"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DBE5F1" w:themeFill="accent1" w:themeFillTint="33"/>
            <w:noWrap/>
            <w:vAlign w:val="center"/>
            <w:hideMark/>
          </w:tcPr>
          <w:p w14:paraId="1FD8D167"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15</w:t>
            </w:r>
          </w:p>
        </w:tc>
        <w:tc>
          <w:tcPr>
            <w:tcW w:w="615" w:type="dxa"/>
            <w:shd w:val="clear" w:color="auto" w:fill="DBE5F1" w:themeFill="accent1" w:themeFillTint="33"/>
            <w:noWrap/>
            <w:vAlign w:val="center"/>
            <w:hideMark/>
          </w:tcPr>
          <w:p w14:paraId="5BE62B2B"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3119" w:type="dxa"/>
            <w:shd w:val="clear" w:color="auto" w:fill="DBE5F1" w:themeFill="accent1" w:themeFillTint="33"/>
            <w:noWrap/>
            <w:vAlign w:val="center"/>
            <w:hideMark/>
          </w:tcPr>
          <w:p w14:paraId="2812E6CA"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Mejoramiento en la Zona Maritimo Terrestre</w:t>
            </w:r>
          </w:p>
        </w:tc>
        <w:tc>
          <w:tcPr>
            <w:tcW w:w="1134" w:type="dxa"/>
            <w:shd w:val="clear" w:color="auto" w:fill="DBE5F1" w:themeFill="accent1" w:themeFillTint="33"/>
            <w:noWrap/>
            <w:vAlign w:val="center"/>
            <w:hideMark/>
          </w:tcPr>
          <w:p w14:paraId="782CA8DF"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39,600,000.00</w:t>
            </w:r>
          </w:p>
        </w:tc>
        <w:tc>
          <w:tcPr>
            <w:tcW w:w="1034" w:type="dxa"/>
            <w:shd w:val="clear" w:color="auto" w:fill="DBE5F1" w:themeFill="accent1" w:themeFillTint="33"/>
            <w:noWrap/>
            <w:vAlign w:val="center"/>
            <w:hideMark/>
          </w:tcPr>
          <w:p w14:paraId="64577CE1"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hideMark/>
          </w:tcPr>
          <w:p w14:paraId="0B5EA5F9"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hideMark/>
          </w:tcPr>
          <w:p w14:paraId="4911F9F4"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hideMark/>
          </w:tcPr>
          <w:p w14:paraId="51AEDDD5"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0C12BE7A" w14:textId="77777777" w:rsidTr="003B48E4">
        <w:trPr>
          <w:trHeight w:val="20"/>
        </w:trPr>
        <w:tc>
          <w:tcPr>
            <w:tcW w:w="1226" w:type="dxa"/>
            <w:shd w:val="clear" w:color="auto" w:fill="DBE5F1" w:themeFill="accent1" w:themeFillTint="33"/>
            <w:noWrap/>
            <w:vAlign w:val="center"/>
          </w:tcPr>
          <w:p w14:paraId="3CD7B9DB"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tcPr>
          <w:p w14:paraId="3B01CC8B"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tcPr>
          <w:p w14:paraId="4F10BCFF"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tcPr>
          <w:p w14:paraId="502F6DEF"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709" w:type="dxa"/>
            <w:shd w:val="clear" w:color="auto" w:fill="DBE5F1" w:themeFill="accent1" w:themeFillTint="33"/>
            <w:noWrap/>
            <w:vAlign w:val="center"/>
          </w:tcPr>
          <w:p w14:paraId="469947DC"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615" w:type="dxa"/>
            <w:shd w:val="clear" w:color="auto" w:fill="DBE5F1" w:themeFill="accent1" w:themeFillTint="33"/>
            <w:noWrap/>
            <w:vAlign w:val="center"/>
          </w:tcPr>
          <w:p w14:paraId="01669B31"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3119" w:type="dxa"/>
            <w:shd w:val="clear" w:color="auto" w:fill="DBE5F1" w:themeFill="accent1" w:themeFillTint="33"/>
            <w:noWrap/>
            <w:vAlign w:val="center"/>
          </w:tcPr>
          <w:p w14:paraId="585C593A" w14:textId="77777777" w:rsidR="005B3B9F" w:rsidRPr="005B3B9F" w:rsidRDefault="005B3B9F">
            <w:pPr>
              <w:rPr>
                <w:rFonts w:ascii="Arial Narrow" w:hAnsi="Arial Narrow"/>
                <w:sz w:val="14"/>
                <w:szCs w:val="20"/>
              </w:rPr>
            </w:pPr>
            <w:r w:rsidRPr="005B3B9F">
              <w:rPr>
                <w:rFonts w:ascii="Arial Narrow" w:hAnsi="Arial Narrow"/>
                <w:sz w:val="14"/>
                <w:szCs w:val="20"/>
              </w:rPr>
              <w:t xml:space="preserve">  Remuneraciones</w:t>
            </w:r>
          </w:p>
        </w:tc>
        <w:tc>
          <w:tcPr>
            <w:tcW w:w="1134" w:type="dxa"/>
            <w:shd w:val="clear" w:color="auto" w:fill="DBE5F1" w:themeFill="accent1" w:themeFillTint="33"/>
            <w:noWrap/>
            <w:vAlign w:val="center"/>
          </w:tcPr>
          <w:p w14:paraId="69D7E946" w14:textId="77777777" w:rsidR="005B3B9F" w:rsidRPr="005B3B9F" w:rsidRDefault="005B3B9F">
            <w:pPr>
              <w:jc w:val="right"/>
              <w:rPr>
                <w:rFonts w:ascii="Arial Narrow" w:hAnsi="Arial Narrow"/>
                <w:sz w:val="14"/>
                <w:szCs w:val="20"/>
              </w:rPr>
            </w:pPr>
            <w:r w:rsidRPr="005B3B9F">
              <w:rPr>
                <w:rFonts w:ascii="Arial Narrow" w:hAnsi="Arial Narrow"/>
                <w:sz w:val="14"/>
                <w:szCs w:val="20"/>
              </w:rPr>
              <w:t>39,600,000.00</w:t>
            </w:r>
          </w:p>
        </w:tc>
        <w:tc>
          <w:tcPr>
            <w:tcW w:w="1034" w:type="dxa"/>
            <w:shd w:val="clear" w:color="auto" w:fill="DBE5F1" w:themeFill="accent1" w:themeFillTint="33"/>
            <w:noWrap/>
            <w:vAlign w:val="center"/>
          </w:tcPr>
          <w:p w14:paraId="1B1D1A9E"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4692E05C"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39,600,000.00</w:t>
            </w:r>
          </w:p>
        </w:tc>
        <w:tc>
          <w:tcPr>
            <w:tcW w:w="1059" w:type="dxa"/>
            <w:shd w:val="clear" w:color="auto" w:fill="DBE5F1" w:themeFill="accent1" w:themeFillTint="33"/>
            <w:noWrap/>
            <w:vAlign w:val="center"/>
          </w:tcPr>
          <w:p w14:paraId="0BB615C6"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636DF311"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64C049E1" w14:textId="77777777" w:rsidTr="003B48E4">
        <w:trPr>
          <w:trHeight w:val="20"/>
        </w:trPr>
        <w:tc>
          <w:tcPr>
            <w:tcW w:w="1226" w:type="dxa"/>
            <w:shd w:val="clear" w:color="auto" w:fill="DBE5F1" w:themeFill="accent1" w:themeFillTint="33"/>
            <w:noWrap/>
            <w:vAlign w:val="center"/>
          </w:tcPr>
          <w:p w14:paraId="462205FE"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tcPr>
          <w:p w14:paraId="224CB98B"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tcPr>
          <w:p w14:paraId="7476BBEC"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tcPr>
          <w:p w14:paraId="0A142FF1"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III</w:t>
            </w:r>
          </w:p>
        </w:tc>
        <w:tc>
          <w:tcPr>
            <w:tcW w:w="709" w:type="dxa"/>
            <w:shd w:val="clear" w:color="auto" w:fill="DBE5F1" w:themeFill="accent1" w:themeFillTint="33"/>
            <w:noWrap/>
            <w:vAlign w:val="center"/>
          </w:tcPr>
          <w:p w14:paraId="437FF6E9"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01</w:t>
            </w:r>
          </w:p>
        </w:tc>
        <w:tc>
          <w:tcPr>
            <w:tcW w:w="615" w:type="dxa"/>
            <w:shd w:val="clear" w:color="auto" w:fill="DBE5F1" w:themeFill="accent1" w:themeFillTint="33"/>
            <w:noWrap/>
            <w:vAlign w:val="center"/>
          </w:tcPr>
          <w:p w14:paraId="1F3011A1"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1</w:t>
            </w:r>
          </w:p>
        </w:tc>
        <w:tc>
          <w:tcPr>
            <w:tcW w:w="3119" w:type="dxa"/>
            <w:shd w:val="clear" w:color="auto" w:fill="DBE5F1" w:themeFill="accent1" w:themeFillTint="33"/>
            <w:noWrap/>
            <w:vAlign w:val="center"/>
          </w:tcPr>
          <w:p w14:paraId="1220FDD2"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Mejoras y mantenimiento a las instalaciones del edificio municipal</w:t>
            </w:r>
          </w:p>
        </w:tc>
        <w:tc>
          <w:tcPr>
            <w:tcW w:w="1134" w:type="dxa"/>
            <w:shd w:val="clear" w:color="auto" w:fill="DBE5F1" w:themeFill="accent1" w:themeFillTint="33"/>
            <w:noWrap/>
            <w:vAlign w:val="center"/>
          </w:tcPr>
          <w:p w14:paraId="16B61AD6"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33,600,000.00</w:t>
            </w:r>
          </w:p>
        </w:tc>
        <w:tc>
          <w:tcPr>
            <w:tcW w:w="1034" w:type="dxa"/>
            <w:shd w:val="clear" w:color="auto" w:fill="DBE5F1" w:themeFill="accent1" w:themeFillTint="33"/>
            <w:noWrap/>
            <w:vAlign w:val="center"/>
          </w:tcPr>
          <w:p w14:paraId="63304A66"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4EA30FE8"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tcPr>
          <w:p w14:paraId="60A623DA"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60BA439A"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603914C9" w14:textId="77777777" w:rsidTr="003B48E4">
        <w:trPr>
          <w:trHeight w:val="20"/>
        </w:trPr>
        <w:tc>
          <w:tcPr>
            <w:tcW w:w="1226" w:type="dxa"/>
            <w:shd w:val="clear" w:color="auto" w:fill="DBE5F1" w:themeFill="accent1" w:themeFillTint="33"/>
            <w:noWrap/>
            <w:vAlign w:val="center"/>
          </w:tcPr>
          <w:p w14:paraId="3FDF1BE6"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tcPr>
          <w:p w14:paraId="6D3E1441"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tcPr>
          <w:p w14:paraId="019BE951"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tcPr>
          <w:p w14:paraId="55528AE3"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709" w:type="dxa"/>
            <w:shd w:val="clear" w:color="auto" w:fill="DBE5F1" w:themeFill="accent1" w:themeFillTint="33"/>
            <w:noWrap/>
            <w:vAlign w:val="center"/>
          </w:tcPr>
          <w:p w14:paraId="5AA704B9"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615" w:type="dxa"/>
            <w:shd w:val="clear" w:color="auto" w:fill="DBE5F1" w:themeFill="accent1" w:themeFillTint="33"/>
            <w:noWrap/>
            <w:vAlign w:val="center"/>
          </w:tcPr>
          <w:p w14:paraId="546D25D7"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3119" w:type="dxa"/>
            <w:shd w:val="clear" w:color="auto" w:fill="DBE5F1" w:themeFill="accent1" w:themeFillTint="33"/>
            <w:noWrap/>
            <w:vAlign w:val="center"/>
          </w:tcPr>
          <w:p w14:paraId="7A5193E0" w14:textId="77777777" w:rsidR="005B3B9F" w:rsidRPr="005B3B9F" w:rsidRDefault="005B3B9F">
            <w:pPr>
              <w:rPr>
                <w:rFonts w:ascii="Arial Narrow" w:hAnsi="Arial Narrow"/>
                <w:sz w:val="14"/>
                <w:szCs w:val="20"/>
              </w:rPr>
            </w:pPr>
            <w:r w:rsidRPr="005B3B9F">
              <w:rPr>
                <w:rFonts w:ascii="Arial Narrow" w:hAnsi="Arial Narrow"/>
                <w:sz w:val="14"/>
                <w:szCs w:val="20"/>
              </w:rPr>
              <w:t xml:space="preserve">  Bienes Duraderos</w:t>
            </w:r>
          </w:p>
        </w:tc>
        <w:tc>
          <w:tcPr>
            <w:tcW w:w="1134" w:type="dxa"/>
            <w:shd w:val="clear" w:color="auto" w:fill="DBE5F1" w:themeFill="accent1" w:themeFillTint="33"/>
            <w:noWrap/>
            <w:vAlign w:val="center"/>
          </w:tcPr>
          <w:p w14:paraId="26A2F25C" w14:textId="77777777" w:rsidR="005B3B9F" w:rsidRPr="005B3B9F" w:rsidRDefault="005B3B9F">
            <w:pPr>
              <w:jc w:val="right"/>
              <w:rPr>
                <w:rFonts w:ascii="Arial Narrow" w:hAnsi="Arial Narrow"/>
                <w:sz w:val="14"/>
                <w:szCs w:val="20"/>
              </w:rPr>
            </w:pPr>
            <w:r w:rsidRPr="005B3B9F">
              <w:rPr>
                <w:rFonts w:ascii="Arial Narrow" w:hAnsi="Arial Narrow"/>
                <w:sz w:val="14"/>
                <w:szCs w:val="20"/>
              </w:rPr>
              <w:t>33,600,000.00</w:t>
            </w:r>
          </w:p>
        </w:tc>
        <w:tc>
          <w:tcPr>
            <w:tcW w:w="1034" w:type="dxa"/>
            <w:shd w:val="clear" w:color="auto" w:fill="DBE5F1" w:themeFill="accent1" w:themeFillTint="33"/>
            <w:noWrap/>
            <w:vAlign w:val="center"/>
          </w:tcPr>
          <w:p w14:paraId="5438822C"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16E6A828"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33,600,000.00</w:t>
            </w:r>
          </w:p>
        </w:tc>
        <w:tc>
          <w:tcPr>
            <w:tcW w:w="1059" w:type="dxa"/>
            <w:shd w:val="clear" w:color="auto" w:fill="DBE5F1" w:themeFill="accent1" w:themeFillTint="33"/>
            <w:noWrap/>
            <w:vAlign w:val="center"/>
          </w:tcPr>
          <w:p w14:paraId="29CDB5AA"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53BEF7E6"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0275CDC4" w14:textId="77777777" w:rsidTr="003B48E4">
        <w:trPr>
          <w:trHeight w:val="20"/>
        </w:trPr>
        <w:tc>
          <w:tcPr>
            <w:tcW w:w="1226" w:type="dxa"/>
            <w:shd w:val="clear" w:color="auto" w:fill="DBE5F1" w:themeFill="accent1" w:themeFillTint="33"/>
            <w:noWrap/>
            <w:vAlign w:val="center"/>
          </w:tcPr>
          <w:p w14:paraId="08DF41E2"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tcPr>
          <w:p w14:paraId="77EF2CED"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tcPr>
          <w:p w14:paraId="2D9B7849"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tcPr>
          <w:p w14:paraId="4062497C"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III</w:t>
            </w:r>
          </w:p>
        </w:tc>
        <w:tc>
          <w:tcPr>
            <w:tcW w:w="709" w:type="dxa"/>
            <w:shd w:val="clear" w:color="auto" w:fill="DBE5F1" w:themeFill="accent1" w:themeFillTint="33"/>
            <w:noWrap/>
            <w:vAlign w:val="center"/>
          </w:tcPr>
          <w:p w14:paraId="15A9E008"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06</w:t>
            </w:r>
          </w:p>
        </w:tc>
        <w:tc>
          <w:tcPr>
            <w:tcW w:w="615" w:type="dxa"/>
            <w:shd w:val="clear" w:color="auto" w:fill="DBE5F1" w:themeFill="accent1" w:themeFillTint="33"/>
            <w:noWrap/>
            <w:vAlign w:val="center"/>
          </w:tcPr>
          <w:p w14:paraId="31045F69"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3</w:t>
            </w:r>
          </w:p>
        </w:tc>
        <w:tc>
          <w:tcPr>
            <w:tcW w:w="3119" w:type="dxa"/>
            <w:shd w:val="clear" w:color="auto" w:fill="DBE5F1" w:themeFill="accent1" w:themeFillTint="33"/>
            <w:noWrap/>
            <w:vAlign w:val="center"/>
          </w:tcPr>
          <w:p w14:paraId="0FCD0415"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Instalación de Gimnasio al Aire libre en el Territorio Cabecar, Distrito de Bratsi</w:t>
            </w:r>
          </w:p>
        </w:tc>
        <w:tc>
          <w:tcPr>
            <w:tcW w:w="1134" w:type="dxa"/>
            <w:shd w:val="clear" w:color="auto" w:fill="DBE5F1" w:themeFill="accent1" w:themeFillTint="33"/>
            <w:noWrap/>
            <w:vAlign w:val="center"/>
          </w:tcPr>
          <w:p w14:paraId="4722514D"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3,000,000.00</w:t>
            </w:r>
          </w:p>
        </w:tc>
        <w:tc>
          <w:tcPr>
            <w:tcW w:w="1034" w:type="dxa"/>
            <w:shd w:val="clear" w:color="auto" w:fill="DBE5F1" w:themeFill="accent1" w:themeFillTint="33"/>
            <w:noWrap/>
            <w:vAlign w:val="center"/>
          </w:tcPr>
          <w:p w14:paraId="0A95CF3E"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303C2FF4"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tcPr>
          <w:p w14:paraId="1008607C"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2C6A3B68"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1AAC18EB" w14:textId="77777777" w:rsidTr="003B48E4">
        <w:trPr>
          <w:trHeight w:val="20"/>
        </w:trPr>
        <w:tc>
          <w:tcPr>
            <w:tcW w:w="1226" w:type="dxa"/>
            <w:shd w:val="clear" w:color="auto" w:fill="DBE5F1" w:themeFill="accent1" w:themeFillTint="33"/>
            <w:noWrap/>
            <w:vAlign w:val="center"/>
          </w:tcPr>
          <w:p w14:paraId="7C638887"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tcPr>
          <w:p w14:paraId="1179A952"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tcPr>
          <w:p w14:paraId="0361662A"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tcPr>
          <w:p w14:paraId="4A9915A6"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709" w:type="dxa"/>
            <w:shd w:val="clear" w:color="auto" w:fill="DBE5F1" w:themeFill="accent1" w:themeFillTint="33"/>
            <w:noWrap/>
            <w:vAlign w:val="center"/>
          </w:tcPr>
          <w:p w14:paraId="6DE06A94"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615" w:type="dxa"/>
            <w:shd w:val="clear" w:color="auto" w:fill="DBE5F1" w:themeFill="accent1" w:themeFillTint="33"/>
            <w:noWrap/>
            <w:vAlign w:val="center"/>
          </w:tcPr>
          <w:p w14:paraId="55659179"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3119" w:type="dxa"/>
            <w:shd w:val="clear" w:color="auto" w:fill="DBE5F1" w:themeFill="accent1" w:themeFillTint="33"/>
            <w:noWrap/>
            <w:vAlign w:val="center"/>
          </w:tcPr>
          <w:p w14:paraId="348AA367" w14:textId="77777777" w:rsidR="005B3B9F" w:rsidRPr="005B3B9F" w:rsidRDefault="005B3B9F">
            <w:pPr>
              <w:rPr>
                <w:rFonts w:ascii="Arial Narrow" w:hAnsi="Arial Narrow"/>
                <w:sz w:val="14"/>
                <w:szCs w:val="20"/>
              </w:rPr>
            </w:pPr>
            <w:r w:rsidRPr="005B3B9F">
              <w:rPr>
                <w:rFonts w:ascii="Arial Narrow" w:hAnsi="Arial Narrow"/>
                <w:sz w:val="14"/>
                <w:szCs w:val="20"/>
              </w:rPr>
              <w:t xml:space="preserve">  Bienes Duraderos</w:t>
            </w:r>
          </w:p>
        </w:tc>
        <w:tc>
          <w:tcPr>
            <w:tcW w:w="1134" w:type="dxa"/>
            <w:shd w:val="clear" w:color="auto" w:fill="DBE5F1" w:themeFill="accent1" w:themeFillTint="33"/>
            <w:noWrap/>
            <w:vAlign w:val="center"/>
          </w:tcPr>
          <w:p w14:paraId="45AB7518" w14:textId="77777777" w:rsidR="005B3B9F" w:rsidRPr="005B3B9F" w:rsidRDefault="005B3B9F">
            <w:pPr>
              <w:jc w:val="right"/>
              <w:rPr>
                <w:rFonts w:ascii="Arial Narrow" w:hAnsi="Arial Narrow"/>
                <w:sz w:val="14"/>
                <w:szCs w:val="20"/>
              </w:rPr>
            </w:pPr>
            <w:r w:rsidRPr="005B3B9F">
              <w:rPr>
                <w:rFonts w:ascii="Arial Narrow" w:hAnsi="Arial Narrow"/>
                <w:sz w:val="14"/>
                <w:szCs w:val="20"/>
              </w:rPr>
              <w:t>3,000,000.00</w:t>
            </w:r>
          </w:p>
        </w:tc>
        <w:tc>
          <w:tcPr>
            <w:tcW w:w="1034" w:type="dxa"/>
            <w:shd w:val="clear" w:color="auto" w:fill="DBE5F1" w:themeFill="accent1" w:themeFillTint="33"/>
            <w:noWrap/>
            <w:vAlign w:val="center"/>
          </w:tcPr>
          <w:p w14:paraId="5DB7E8EB"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736F58FC"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3,000,000.00</w:t>
            </w:r>
          </w:p>
        </w:tc>
        <w:tc>
          <w:tcPr>
            <w:tcW w:w="1059" w:type="dxa"/>
            <w:shd w:val="clear" w:color="auto" w:fill="DBE5F1" w:themeFill="accent1" w:themeFillTint="33"/>
            <w:noWrap/>
            <w:vAlign w:val="center"/>
          </w:tcPr>
          <w:p w14:paraId="11B59EAE"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7F9538AC"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57B73869" w14:textId="77777777" w:rsidTr="003B48E4">
        <w:trPr>
          <w:trHeight w:val="20"/>
        </w:trPr>
        <w:tc>
          <w:tcPr>
            <w:tcW w:w="1226" w:type="dxa"/>
            <w:shd w:val="clear" w:color="auto" w:fill="DBE5F1" w:themeFill="accent1" w:themeFillTint="33"/>
            <w:noWrap/>
            <w:vAlign w:val="center"/>
            <w:hideMark/>
          </w:tcPr>
          <w:p w14:paraId="5744C1B7"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hideMark/>
          </w:tcPr>
          <w:p w14:paraId="03C87B3A"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hideMark/>
          </w:tcPr>
          <w:p w14:paraId="3D2C0935"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hideMark/>
          </w:tcPr>
          <w:p w14:paraId="5D6A0560"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III</w:t>
            </w:r>
          </w:p>
        </w:tc>
        <w:tc>
          <w:tcPr>
            <w:tcW w:w="709" w:type="dxa"/>
            <w:shd w:val="clear" w:color="auto" w:fill="DBE5F1" w:themeFill="accent1" w:themeFillTint="33"/>
            <w:noWrap/>
            <w:vAlign w:val="center"/>
            <w:hideMark/>
          </w:tcPr>
          <w:p w14:paraId="475D2CE2"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07</w:t>
            </w:r>
          </w:p>
        </w:tc>
        <w:tc>
          <w:tcPr>
            <w:tcW w:w="615" w:type="dxa"/>
            <w:shd w:val="clear" w:color="auto" w:fill="DBE5F1" w:themeFill="accent1" w:themeFillTint="33"/>
            <w:noWrap/>
            <w:vAlign w:val="center"/>
            <w:hideMark/>
          </w:tcPr>
          <w:p w14:paraId="5C8FC15A"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1</w:t>
            </w:r>
          </w:p>
        </w:tc>
        <w:tc>
          <w:tcPr>
            <w:tcW w:w="3119" w:type="dxa"/>
            <w:shd w:val="clear" w:color="auto" w:fill="DBE5F1" w:themeFill="accent1" w:themeFillTint="33"/>
            <w:noWrap/>
            <w:vAlign w:val="center"/>
            <w:hideMark/>
          </w:tcPr>
          <w:p w14:paraId="11F97F14"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Compra de Podadora para el Mantenimiento de Areas Recreativas del Distrito de Bratsi</w:t>
            </w:r>
          </w:p>
        </w:tc>
        <w:tc>
          <w:tcPr>
            <w:tcW w:w="1134" w:type="dxa"/>
            <w:shd w:val="clear" w:color="auto" w:fill="DBE5F1" w:themeFill="accent1" w:themeFillTint="33"/>
            <w:noWrap/>
            <w:vAlign w:val="center"/>
            <w:hideMark/>
          </w:tcPr>
          <w:p w14:paraId="2B8CCC87"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3,000,000.00</w:t>
            </w:r>
          </w:p>
        </w:tc>
        <w:tc>
          <w:tcPr>
            <w:tcW w:w="1034" w:type="dxa"/>
            <w:shd w:val="clear" w:color="auto" w:fill="DBE5F1" w:themeFill="accent1" w:themeFillTint="33"/>
            <w:noWrap/>
            <w:vAlign w:val="center"/>
            <w:hideMark/>
          </w:tcPr>
          <w:p w14:paraId="538F1B9A"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hideMark/>
          </w:tcPr>
          <w:p w14:paraId="3422C481"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hideMark/>
          </w:tcPr>
          <w:p w14:paraId="34D94F5F"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hideMark/>
          </w:tcPr>
          <w:p w14:paraId="0FC6C66F"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0F38FC35" w14:textId="77777777" w:rsidTr="003B48E4">
        <w:trPr>
          <w:trHeight w:val="20"/>
        </w:trPr>
        <w:tc>
          <w:tcPr>
            <w:tcW w:w="1226" w:type="dxa"/>
            <w:shd w:val="clear" w:color="auto" w:fill="DBE5F1" w:themeFill="accent1" w:themeFillTint="33"/>
            <w:noWrap/>
            <w:vAlign w:val="center"/>
          </w:tcPr>
          <w:p w14:paraId="2AFBF4CE"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tcPr>
          <w:p w14:paraId="1EEB4274"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tcPr>
          <w:p w14:paraId="426117C9"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tcPr>
          <w:p w14:paraId="21DA43FA"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709" w:type="dxa"/>
            <w:shd w:val="clear" w:color="auto" w:fill="DBE5F1" w:themeFill="accent1" w:themeFillTint="33"/>
            <w:noWrap/>
            <w:vAlign w:val="center"/>
          </w:tcPr>
          <w:p w14:paraId="4D6E8C03"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615" w:type="dxa"/>
            <w:shd w:val="clear" w:color="auto" w:fill="DBE5F1" w:themeFill="accent1" w:themeFillTint="33"/>
            <w:noWrap/>
            <w:vAlign w:val="center"/>
          </w:tcPr>
          <w:p w14:paraId="24FE1FCA"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 </w:t>
            </w:r>
          </w:p>
        </w:tc>
        <w:tc>
          <w:tcPr>
            <w:tcW w:w="3119" w:type="dxa"/>
            <w:shd w:val="clear" w:color="auto" w:fill="DBE5F1" w:themeFill="accent1" w:themeFillTint="33"/>
            <w:noWrap/>
            <w:vAlign w:val="center"/>
          </w:tcPr>
          <w:p w14:paraId="441653E9" w14:textId="77777777" w:rsidR="005B3B9F" w:rsidRPr="005B3B9F" w:rsidRDefault="005B3B9F">
            <w:pPr>
              <w:rPr>
                <w:rFonts w:ascii="Arial Narrow" w:hAnsi="Arial Narrow"/>
                <w:sz w:val="14"/>
                <w:szCs w:val="20"/>
              </w:rPr>
            </w:pPr>
            <w:r w:rsidRPr="005B3B9F">
              <w:rPr>
                <w:rFonts w:ascii="Arial Narrow" w:hAnsi="Arial Narrow"/>
                <w:sz w:val="14"/>
                <w:szCs w:val="20"/>
              </w:rPr>
              <w:t xml:space="preserve">  Bienes Duraderos</w:t>
            </w:r>
          </w:p>
        </w:tc>
        <w:tc>
          <w:tcPr>
            <w:tcW w:w="1134" w:type="dxa"/>
            <w:shd w:val="clear" w:color="auto" w:fill="DBE5F1" w:themeFill="accent1" w:themeFillTint="33"/>
            <w:noWrap/>
            <w:vAlign w:val="center"/>
          </w:tcPr>
          <w:p w14:paraId="279DEF15" w14:textId="77777777" w:rsidR="005B3B9F" w:rsidRPr="005B3B9F" w:rsidRDefault="005B3B9F">
            <w:pPr>
              <w:jc w:val="right"/>
              <w:rPr>
                <w:rFonts w:ascii="Arial Narrow" w:hAnsi="Arial Narrow"/>
                <w:sz w:val="14"/>
                <w:szCs w:val="20"/>
              </w:rPr>
            </w:pPr>
            <w:r w:rsidRPr="005B3B9F">
              <w:rPr>
                <w:rFonts w:ascii="Arial Narrow" w:hAnsi="Arial Narrow"/>
                <w:sz w:val="14"/>
                <w:szCs w:val="20"/>
              </w:rPr>
              <w:t>3,000,000.00</w:t>
            </w:r>
          </w:p>
        </w:tc>
        <w:tc>
          <w:tcPr>
            <w:tcW w:w="1034" w:type="dxa"/>
            <w:shd w:val="clear" w:color="auto" w:fill="DBE5F1" w:themeFill="accent1" w:themeFillTint="33"/>
            <w:noWrap/>
            <w:vAlign w:val="center"/>
          </w:tcPr>
          <w:p w14:paraId="70E9BF82"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5264D7FC"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3,000,000.00</w:t>
            </w:r>
          </w:p>
        </w:tc>
        <w:tc>
          <w:tcPr>
            <w:tcW w:w="1059" w:type="dxa"/>
            <w:shd w:val="clear" w:color="auto" w:fill="DBE5F1" w:themeFill="accent1" w:themeFillTint="33"/>
            <w:noWrap/>
            <w:vAlign w:val="center"/>
          </w:tcPr>
          <w:p w14:paraId="01BEBED5"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0DABB485"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28521BE0" w14:textId="77777777" w:rsidTr="003B48E4">
        <w:trPr>
          <w:trHeight w:val="20"/>
        </w:trPr>
        <w:tc>
          <w:tcPr>
            <w:tcW w:w="1226" w:type="dxa"/>
            <w:shd w:val="clear" w:color="auto" w:fill="DBE5F1" w:themeFill="accent1" w:themeFillTint="33"/>
            <w:noWrap/>
            <w:vAlign w:val="center"/>
            <w:hideMark/>
          </w:tcPr>
          <w:p w14:paraId="183035FA"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hideMark/>
          </w:tcPr>
          <w:p w14:paraId="0C937E8E"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hideMark/>
          </w:tcPr>
          <w:p w14:paraId="116AD30C"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hideMark/>
          </w:tcPr>
          <w:p w14:paraId="4A2F3572"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III</w:t>
            </w:r>
          </w:p>
        </w:tc>
        <w:tc>
          <w:tcPr>
            <w:tcW w:w="709" w:type="dxa"/>
            <w:shd w:val="clear" w:color="auto" w:fill="DBE5F1" w:themeFill="accent1" w:themeFillTint="33"/>
            <w:noWrap/>
            <w:vAlign w:val="center"/>
            <w:hideMark/>
          </w:tcPr>
          <w:p w14:paraId="10223833"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07</w:t>
            </w:r>
          </w:p>
        </w:tc>
        <w:tc>
          <w:tcPr>
            <w:tcW w:w="615" w:type="dxa"/>
            <w:shd w:val="clear" w:color="auto" w:fill="DBE5F1" w:themeFill="accent1" w:themeFillTint="33"/>
            <w:noWrap/>
            <w:vAlign w:val="center"/>
            <w:hideMark/>
          </w:tcPr>
          <w:p w14:paraId="0BD2B195" w14:textId="77777777" w:rsidR="005B3B9F" w:rsidRPr="005B3B9F" w:rsidRDefault="005B3B9F">
            <w:pPr>
              <w:jc w:val="center"/>
              <w:rPr>
                <w:rFonts w:ascii="Arial Narrow" w:hAnsi="Arial Narrow"/>
                <w:b/>
                <w:bCs/>
                <w:sz w:val="14"/>
                <w:szCs w:val="20"/>
              </w:rPr>
            </w:pPr>
            <w:r w:rsidRPr="005B3B9F">
              <w:rPr>
                <w:rFonts w:ascii="Arial Narrow" w:hAnsi="Arial Narrow"/>
                <w:b/>
                <w:bCs/>
                <w:sz w:val="14"/>
                <w:szCs w:val="20"/>
              </w:rPr>
              <w:t>3</w:t>
            </w:r>
          </w:p>
        </w:tc>
        <w:tc>
          <w:tcPr>
            <w:tcW w:w="3119" w:type="dxa"/>
            <w:shd w:val="clear" w:color="auto" w:fill="DBE5F1" w:themeFill="accent1" w:themeFillTint="33"/>
            <w:noWrap/>
            <w:vAlign w:val="center"/>
            <w:hideMark/>
          </w:tcPr>
          <w:p w14:paraId="2CF34552"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Cuenta especial: Fondo 20%  ZMT</w:t>
            </w:r>
          </w:p>
        </w:tc>
        <w:tc>
          <w:tcPr>
            <w:tcW w:w="1134" w:type="dxa"/>
            <w:shd w:val="clear" w:color="auto" w:fill="DBE5F1" w:themeFill="accent1" w:themeFillTint="33"/>
            <w:noWrap/>
            <w:vAlign w:val="center"/>
            <w:hideMark/>
          </w:tcPr>
          <w:p w14:paraId="0BB72A5E"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19,800,000.00</w:t>
            </w:r>
          </w:p>
        </w:tc>
        <w:tc>
          <w:tcPr>
            <w:tcW w:w="1034" w:type="dxa"/>
            <w:shd w:val="clear" w:color="auto" w:fill="DBE5F1" w:themeFill="accent1" w:themeFillTint="33"/>
            <w:noWrap/>
            <w:vAlign w:val="center"/>
            <w:hideMark/>
          </w:tcPr>
          <w:p w14:paraId="0CE107E2"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hideMark/>
          </w:tcPr>
          <w:p w14:paraId="2FF81144"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hideMark/>
          </w:tcPr>
          <w:p w14:paraId="5ABB1EF7"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hideMark/>
          </w:tcPr>
          <w:p w14:paraId="579FCB96"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5B3B9F" w:rsidRPr="00891392" w14:paraId="55385EEC" w14:textId="77777777" w:rsidTr="003B48E4">
        <w:trPr>
          <w:trHeight w:val="20"/>
        </w:trPr>
        <w:tc>
          <w:tcPr>
            <w:tcW w:w="1226" w:type="dxa"/>
            <w:shd w:val="clear" w:color="auto" w:fill="DBE5F1" w:themeFill="accent1" w:themeFillTint="33"/>
            <w:noWrap/>
            <w:vAlign w:val="center"/>
          </w:tcPr>
          <w:p w14:paraId="710426CE"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tcPr>
          <w:p w14:paraId="4751A326"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tcPr>
          <w:p w14:paraId="21ECBB74"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tcPr>
          <w:p w14:paraId="11E01208"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709" w:type="dxa"/>
            <w:shd w:val="clear" w:color="auto" w:fill="DBE5F1" w:themeFill="accent1" w:themeFillTint="33"/>
            <w:noWrap/>
            <w:vAlign w:val="center"/>
          </w:tcPr>
          <w:p w14:paraId="5C207BEB"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615" w:type="dxa"/>
            <w:shd w:val="clear" w:color="auto" w:fill="DBE5F1" w:themeFill="accent1" w:themeFillTint="33"/>
            <w:noWrap/>
            <w:vAlign w:val="center"/>
          </w:tcPr>
          <w:p w14:paraId="653EDD5B"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3119" w:type="dxa"/>
            <w:shd w:val="clear" w:color="auto" w:fill="DBE5F1" w:themeFill="accent1" w:themeFillTint="33"/>
            <w:noWrap/>
            <w:vAlign w:val="center"/>
          </w:tcPr>
          <w:p w14:paraId="37BED6FB" w14:textId="77777777" w:rsidR="005B3B9F" w:rsidRPr="005B3B9F" w:rsidRDefault="005B3B9F">
            <w:pPr>
              <w:rPr>
                <w:rFonts w:ascii="Arial Narrow" w:hAnsi="Arial Narrow"/>
                <w:sz w:val="14"/>
                <w:szCs w:val="20"/>
              </w:rPr>
            </w:pPr>
            <w:r w:rsidRPr="005B3B9F">
              <w:rPr>
                <w:rFonts w:ascii="Arial Narrow" w:hAnsi="Arial Narrow"/>
                <w:sz w:val="14"/>
                <w:szCs w:val="20"/>
              </w:rPr>
              <w:t xml:space="preserve">  Cuentas Especiales</w:t>
            </w:r>
          </w:p>
        </w:tc>
        <w:tc>
          <w:tcPr>
            <w:tcW w:w="1134" w:type="dxa"/>
            <w:shd w:val="clear" w:color="auto" w:fill="DBE5F1" w:themeFill="accent1" w:themeFillTint="33"/>
            <w:noWrap/>
            <w:vAlign w:val="center"/>
          </w:tcPr>
          <w:p w14:paraId="2F4A3CBE" w14:textId="77777777" w:rsidR="005B3B9F" w:rsidRPr="005B3B9F" w:rsidRDefault="005B3B9F">
            <w:pPr>
              <w:jc w:val="right"/>
              <w:rPr>
                <w:rFonts w:ascii="Arial Narrow" w:hAnsi="Arial Narrow"/>
                <w:sz w:val="14"/>
                <w:szCs w:val="20"/>
              </w:rPr>
            </w:pPr>
            <w:r w:rsidRPr="005B3B9F">
              <w:rPr>
                <w:rFonts w:ascii="Arial Narrow" w:hAnsi="Arial Narrow"/>
                <w:sz w:val="14"/>
                <w:szCs w:val="20"/>
              </w:rPr>
              <w:t>19,800,000.00</w:t>
            </w:r>
          </w:p>
        </w:tc>
        <w:tc>
          <w:tcPr>
            <w:tcW w:w="1034" w:type="dxa"/>
            <w:shd w:val="clear" w:color="auto" w:fill="DBE5F1" w:themeFill="accent1" w:themeFillTint="33"/>
            <w:noWrap/>
            <w:vAlign w:val="center"/>
          </w:tcPr>
          <w:p w14:paraId="4E090B88"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tcPr>
          <w:p w14:paraId="4C0C3753"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tcPr>
          <w:p w14:paraId="0BB3399B"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tcPr>
          <w:p w14:paraId="75B5A99A"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19,800,000.00</w:t>
            </w:r>
          </w:p>
        </w:tc>
      </w:tr>
      <w:tr w:rsidR="005B3B9F" w:rsidRPr="00891392" w14:paraId="467E7AEC" w14:textId="77777777" w:rsidTr="003B48E4">
        <w:trPr>
          <w:trHeight w:val="20"/>
        </w:trPr>
        <w:tc>
          <w:tcPr>
            <w:tcW w:w="1226" w:type="dxa"/>
            <w:shd w:val="clear" w:color="auto" w:fill="DBE5F1" w:themeFill="accent1" w:themeFillTint="33"/>
            <w:noWrap/>
            <w:vAlign w:val="center"/>
            <w:hideMark/>
          </w:tcPr>
          <w:p w14:paraId="6E9E65D0" w14:textId="77777777" w:rsidR="005B3B9F" w:rsidRPr="003B48E4" w:rsidRDefault="005B3B9F" w:rsidP="003B48E4">
            <w:pPr>
              <w:rPr>
                <w:rFonts w:ascii="Arial Narrow" w:hAnsi="Arial Narrow"/>
                <w:sz w:val="14"/>
                <w:szCs w:val="20"/>
              </w:rPr>
            </w:pPr>
          </w:p>
        </w:tc>
        <w:tc>
          <w:tcPr>
            <w:tcW w:w="2744" w:type="dxa"/>
            <w:shd w:val="clear" w:color="auto" w:fill="DBE5F1" w:themeFill="accent1" w:themeFillTint="33"/>
            <w:noWrap/>
            <w:vAlign w:val="center"/>
            <w:hideMark/>
          </w:tcPr>
          <w:p w14:paraId="4DB4D3D9" w14:textId="77777777" w:rsidR="005B3B9F" w:rsidRPr="005B3B9F" w:rsidRDefault="005B3B9F">
            <w:pPr>
              <w:rPr>
                <w:rFonts w:ascii="Arial Narrow" w:hAnsi="Arial Narrow"/>
                <w:sz w:val="14"/>
                <w:szCs w:val="20"/>
              </w:rPr>
            </w:pPr>
            <w:r w:rsidRPr="005B3B9F">
              <w:rPr>
                <w:rFonts w:ascii="Arial Narrow" w:hAnsi="Arial Narrow"/>
                <w:sz w:val="14"/>
                <w:szCs w:val="20"/>
              </w:rPr>
              <w:t> </w:t>
            </w:r>
          </w:p>
        </w:tc>
        <w:tc>
          <w:tcPr>
            <w:tcW w:w="1034" w:type="dxa"/>
            <w:shd w:val="clear" w:color="auto" w:fill="DBE5F1" w:themeFill="accent1" w:themeFillTint="33"/>
            <w:noWrap/>
            <w:vAlign w:val="center"/>
            <w:hideMark/>
          </w:tcPr>
          <w:p w14:paraId="2D300C44" w14:textId="77777777" w:rsidR="005B3B9F" w:rsidRPr="005B3B9F" w:rsidRDefault="005B3B9F">
            <w:pPr>
              <w:jc w:val="right"/>
              <w:rPr>
                <w:rFonts w:ascii="Arial Narrow" w:hAnsi="Arial Narrow"/>
                <w:sz w:val="14"/>
                <w:szCs w:val="20"/>
              </w:rPr>
            </w:pPr>
            <w:r w:rsidRPr="005B3B9F">
              <w:rPr>
                <w:rFonts w:ascii="Arial Narrow" w:hAnsi="Arial Narrow"/>
                <w:sz w:val="14"/>
                <w:szCs w:val="20"/>
              </w:rPr>
              <w:t> </w:t>
            </w:r>
          </w:p>
        </w:tc>
        <w:tc>
          <w:tcPr>
            <w:tcW w:w="476" w:type="dxa"/>
            <w:shd w:val="clear" w:color="auto" w:fill="DBE5F1" w:themeFill="accent1" w:themeFillTint="33"/>
            <w:noWrap/>
            <w:vAlign w:val="center"/>
            <w:hideMark/>
          </w:tcPr>
          <w:p w14:paraId="27535DC7"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709" w:type="dxa"/>
            <w:shd w:val="clear" w:color="auto" w:fill="DBE5F1" w:themeFill="accent1" w:themeFillTint="33"/>
            <w:noWrap/>
            <w:vAlign w:val="center"/>
            <w:hideMark/>
          </w:tcPr>
          <w:p w14:paraId="4441634D"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615" w:type="dxa"/>
            <w:shd w:val="clear" w:color="auto" w:fill="DBE5F1" w:themeFill="accent1" w:themeFillTint="33"/>
            <w:noWrap/>
            <w:vAlign w:val="center"/>
            <w:hideMark/>
          </w:tcPr>
          <w:p w14:paraId="1B8B49CE" w14:textId="77777777" w:rsidR="005B3B9F" w:rsidRPr="005B3B9F" w:rsidRDefault="005B3B9F">
            <w:pPr>
              <w:jc w:val="center"/>
              <w:rPr>
                <w:rFonts w:ascii="Arial Narrow" w:hAnsi="Arial Narrow"/>
                <w:sz w:val="14"/>
                <w:szCs w:val="20"/>
              </w:rPr>
            </w:pPr>
            <w:r w:rsidRPr="005B3B9F">
              <w:rPr>
                <w:rFonts w:ascii="Arial Narrow" w:hAnsi="Arial Narrow"/>
                <w:sz w:val="14"/>
                <w:szCs w:val="20"/>
              </w:rPr>
              <w:t> </w:t>
            </w:r>
          </w:p>
        </w:tc>
        <w:tc>
          <w:tcPr>
            <w:tcW w:w="3119" w:type="dxa"/>
            <w:shd w:val="clear" w:color="auto" w:fill="DBE5F1" w:themeFill="accent1" w:themeFillTint="33"/>
            <w:noWrap/>
            <w:vAlign w:val="center"/>
            <w:hideMark/>
          </w:tcPr>
          <w:p w14:paraId="499B2C97"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DBE5F1" w:themeFill="accent1" w:themeFillTint="33"/>
            <w:noWrap/>
            <w:vAlign w:val="center"/>
            <w:hideMark/>
          </w:tcPr>
          <w:p w14:paraId="610A8501" w14:textId="77777777" w:rsidR="005B3B9F" w:rsidRPr="005B3B9F" w:rsidRDefault="005B3B9F">
            <w:pPr>
              <w:jc w:val="right"/>
              <w:rPr>
                <w:rFonts w:ascii="Arial Narrow" w:hAnsi="Arial Narrow"/>
                <w:b/>
                <w:bCs/>
                <w:sz w:val="14"/>
                <w:szCs w:val="20"/>
              </w:rPr>
            </w:pPr>
            <w:r w:rsidRPr="005B3B9F">
              <w:rPr>
                <w:rFonts w:ascii="Arial Narrow" w:hAnsi="Arial Narrow"/>
                <w:b/>
                <w:bCs/>
                <w:sz w:val="14"/>
                <w:szCs w:val="20"/>
              </w:rPr>
              <w:t>99,000,000.00</w:t>
            </w:r>
          </w:p>
        </w:tc>
        <w:tc>
          <w:tcPr>
            <w:tcW w:w="1034" w:type="dxa"/>
            <w:shd w:val="clear" w:color="auto" w:fill="DBE5F1" w:themeFill="accent1" w:themeFillTint="33"/>
            <w:noWrap/>
            <w:vAlign w:val="center"/>
            <w:hideMark/>
          </w:tcPr>
          <w:p w14:paraId="6B9D63A2"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34" w:type="dxa"/>
            <w:shd w:val="clear" w:color="auto" w:fill="DBE5F1" w:themeFill="accent1" w:themeFillTint="33"/>
            <w:noWrap/>
            <w:vAlign w:val="center"/>
            <w:hideMark/>
          </w:tcPr>
          <w:p w14:paraId="100429C0"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1059" w:type="dxa"/>
            <w:shd w:val="clear" w:color="auto" w:fill="DBE5F1" w:themeFill="accent1" w:themeFillTint="33"/>
            <w:noWrap/>
            <w:vAlign w:val="center"/>
            <w:hideMark/>
          </w:tcPr>
          <w:p w14:paraId="0AC273CF"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c>
          <w:tcPr>
            <w:tcW w:w="875" w:type="dxa"/>
            <w:shd w:val="clear" w:color="auto" w:fill="DBE5F1" w:themeFill="accent1" w:themeFillTint="33"/>
            <w:noWrap/>
            <w:vAlign w:val="center"/>
            <w:hideMark/>
          </w:tcPr>
          <w:p w14:paraId="60E1837F" w14:textId="77777777" w:rsidR="005B3B9F" w:rsidRPr="005B3B9F" w:rsidRDefault="005B3B9F">
            <w:pPr>
              <w:rPr>
                <w:rFonts w:ascii="Arial Narrow" w:hAnsi="Arial Narrow"/>
                <w:b/>
                <w:bCs/>
                <w:sz w:val="14"/>
                <w:szCs w:val="20"/>
              </w:rPr>
            </w:pPr>
            <w:r w:rsidRPr="005B3B9F">
              <w:rPr>
                <w:rFonts w:ascii="Arial Narrow" w:hAnsi="Arial Narrow"/>
                <w:b/>
                <w:bCs/>
                <w:sz w:val="14"/>
                <w:szCs w:val="20"/>
              </w:rPr>
              <w:t> </w:t>
            </w:r>
          </w:p>
        </w:tc>
      </w:tr>
      <w:tr w:rsidR="003B48E4" w:rsidRPr="00891392" w14:paraId="7F962EDF" w14:textId="77777777" w:rsidTr="003B48E4">
        <w:trPr>
          <w:trHeight w:val="20"/>
        </w:trPr>
        <w:tc>
          <w:tcPr>
            <w:tcW w:w="1226" w:type="dxa"/>
            <w:shd w:val="clear" w:color="auto" w:fill="FFFFFF" w:themeFill="background1"/>
            <w:noWrap/>
            <w:vAlign w:val="center"/>
            <w:hideMark/>
          </w:tcPr>
          <w:p w14:paraId="7D3E9D20"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661EDC51"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48F70DD4"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48DA6844"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7DDEC1E8"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65C1CCE0"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56DDA748" w14:textId="77777777" w:rsidR="003B48E4" w:rsidRPr="005B3B9F" w:rsidRDefault="003B48E4" w:rsidP="003B48E4">
            <w:pPr>
              <w:rPr>
                <w:rFonts w:ascii="Arial Narrow" w:hAnsi="Arial Narrow"/>
                <w:sz w:val="14"/>
                <w:szCs w:val="20"/>
              </w:rPr>
            </w:pPr>
          </w:p>
        </w:tc>
        <w:tc>
          <w:tcPr>
            <w:tcW w:w="1134" w:type="dxa"/>
            <w:shd w:val="clear" w:color="auto" w:fill="FFFFFF" w:themeFill="background1"/>
            <w:noWrap/>
            <w:vAlign w:val="center"/>
            <w:hideMark/>
          </w:tcPr>
          <w:p w14:paraId="1067634E"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69595B42"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240EEE76"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6BDEE587"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611862E1" w14:textId="77777777" w:rsidR="003B48E4" w:rsidRPr="003B48E4" w:rsidRDefault="003B48E4" w:rsidP="003B48E4">
            <w:pPr>
              <w:jc w:val="right"/>
              <w:rPr>
                <w:rFonts w:ascii="Arial Narrow" w:hAnsi="Arial Narrow"/>
                <w:b/>
                <w:bCs/>
                <w:sz w:val="14"/>
                <w:szCs w:val="20"/>
              </w:rPr>
            </w:pPr>
          </w:p>
        </w:tc>
      </w:tr>
      <w:tr w:rsidR="003B48E4" w:rsidRPr="00891392" w14:paraId="78A4D4F1" w14:textId="77777777" w:rsidTr="003B48E4">
        <w:trPr>
          <w:trHeight w:val="20"/>
        </w:trPr>
        <w:tc>
          <w:tcPr>
            <w:tcW w:w="1226" w:type="dxa"/>
            <w:shd w:val="clear" w:color="auto" w:fill="FFFFFF" w:themeFill="background1"/>
            <w:noWrap/>
            <w:vAlign w:val="center"/>
            <w:hideMark/>
          </w:tcPr>
          <w:p w14:paraId="3F9118BF"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1.3.3.1.09.02.0.0.001</w:t>
            </w:r>
          </w:p>
        </w:tc>
        <w:tc>
          <w:tcPr>
            <w:tcW w:w="2744" w:type="dxa"/>
            <w:shd w:val="clear" w:color="auto" w:fill="FFFFFF" w:themeFill="background1"/>
            <w:noWrap/>
            <w:vAlign w:val="center"/>
            <w:hideMark/>
          </w:tcPr>
          <w:p w14:paraId="3C6F3B6B"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Multas por infracción Ley de construcciones</w:t>
            </w:r>
          </w:p>
        </w:tc>
        <w:tc>
          <w:tcPr>
            <w:tcW w:w="1034" w:type="dxa"/>
            <w:shd w:val="clear" w:color="auto" w:fill="FFFFFF" w:themeFill="background1"/>
            <w:noWrap/>
            <w:vAlign w:val="center"/>
            <w:hideMark/>
          </w:tcPr>
          <w:p w14:paraId="12473E28"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3.200.000,00</w:t>
            </w:r>
          </w:p>
        </w:tc>
        <w:tc>
          <w:tcPr>
            <w:tcW w:w="476" w:type="dxa"/>
            <w:shd w:val="clear" w:color="auto" w:fill="FFFFFF" w:themeFill="background1"/>
            <w:noWrap/>
            <w:vAlign w:val="center"/>
            <w:hideMark/>
          </w:tcPr>
          <w:p w14:paraId="5228468B"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w:t>
            </w:r>
          </w:p>
        </w:tc>
        <w:tc>
          <w:tcPr>
            <w:tcW w:w="709" w:type="dxa"/>
            <w:shd w:val="clear" w:color="auto" w:fill="FFFFFF" w:themeFill="background1"/>
            <w:noWrap/>
            <w:vAlign w:val="center"/>
            <w:hideMark/>
          </w:tcPr>
          <w:p w14:paraId="6E271D4F"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01</w:t>
            </w:r>
          </w:p>
        </w:tc>
        <w:tc>
          <w:tcPr>
            <w:tcW w:w="615" w:type="dxa"/>
            <w:shd w:val="clear" w:color="auto" w:fill="FFFFFF" w:themeFill="background1"/>
            <w:noWrap/>
            <w:vAlign w:val="center"/>
            <w:hideMark/>
          </w:tcPr>
          <w:p w14:paraId="6D9C3F3B" w14:textId="77777777" w:rsidR="003B48E4" w:rsidRPr="005B3B9F" w:rsidRDefault="003B48E4" w:rsidP="003B48E4">
            <w:pPr>
              <w:jc w:val="center"/>
              <w:rPr>
                <w:rFonts w:ascii="Arial Narrow" w:hAnsi="Arial Narrow"/>
                <w:b/>
                <w:bCs/>
                <w:sz w:val="14"/>
                <w:szCs w:val="20"/>
              </w:rPr>
            </w:pPr>
          </w:p>
        </w:tc>
        <w:tc>
          <w:tcPr>
            <w:tcW w:w="3119" w:type="dxa"/>
            <w:shd w:val="clear" w:color="auto" w:fill="FFFFFF" w:themeFill="background1"/>
            <w:noWrap/>
            <w:vAlign w:val="center"/>
            <w:hideMark/>
          </w:tcPr>
          <w:p w14:paraId="1E32AB0E"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Administración General</w:t>
            </w:r>
          </w:p>
        </w:tc>
        <w:tc>
          <w:tcPr>
            <w:tcW w:w="1134" w:type="dxa"/>
            <w:shd w:val="clear" w:color="auto" w:fill="FFFFFF" w:themeFill="background1"/>
            <w:noWrap/>
            <w:vAlign w:val="center"/>
            <w:hideMark/>
          </w:tcPr>
          <w:p w14:paraId="18D8EBDD"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2.295.999,95</w:t>
            </w:r>
          </w:p>
        </w:tc>
        <w:tc>
          <w:tcPr>
            <w:tcW w:w="1034" w:type="dxa"/>
            <w:shd w:val="clear" w:color="auto" w:fill="FFFFFF" w:themeFill="background1"/>
            <w:noWrap/>
            <w:vAlign w:val="center"/>
            <w:hideMark/>
          </w:tcPr>
          <w:p w14:paraId="54DD4477"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47987880"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3F539639"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4B6ECBE" w14:textId="77777777" w:rsidR="003B48E4" w:rsidRPr="003B48E4" w:rsidRDefault="003B48E4" w:rsidP="003B48E4">
            <w:pPr>
              <w:jc w:val="right"/>
              <w:rPr>
                <w:rFonts w:ascii="Arial Narrow" w:hAnsi="Arial Narrow"/>
                <w:b/>
                <w:bCs/>
                <w:sz w:val="14"/>
                <w:szCs w:val="20"/>
              </w:rPr>
            </w:pPr>
          </w:p>
        </w:tc>
      </w:tr>
      <w:tr w:rsidR="003B48E4" w:rsidRPr="00891392" w14:paraId="684F7C53" w14:textId="77777777" w:rsidTr="003B48E4">
        <w:trPr>
          <w:trHeight w:val="20"/>
        </w:trPr>
        <w:tc>
          <w:tcPr>
            <w:tcW w:w="1226" w:type="dxa"/>
            <w:shd w:val="clear" w:color="auto" w:fill="FFFFFF" w:themeFill="background1"/>
            <w:noWrap/>
            <w:vAlign w:val="center"/>
            <w:hideMark/>
          </w:tcPr>
          <w:p w14:paraId="668A09ED" w14:textId="77777777" w:rsidR="003B48E4" w:rsidRPr="003B48E4" w:rsidRDefault="003B48E4" w:rsidP="003B48E4">
            <w:pPr>
              <w:rPr>
                <w:rFonts w:ascii="Arial Narrow" w:hAnsi="Arial Narrow"/>
                <w:b/>
                <w:bCs/>
                <w:sz w:val="14"/>
                <w:szCs w:val="20"/>
              </w:rPr>
            </w:pPr>
          </w:p>
        </w:tc>
        <w:tc>
          <w:tcPr>
            <w:tcW w:w="2744" w:type="dxa"/>
            <w:shd w:val="clear" w:color="auto" w:fill="FFFFFF" w:themeFill="background1"/>
            <w:noWrap/>
            <w:vAlign w:val="center"/>
            <w:hideMark/>
          </w:tcPr>
          <w:p w14:paraId="58ABA3FC" w14:textId="77777777" w:rsidR="003B48E4" w:rsidRPr="005B3B9F" w:rsidRDefault="003B48E4" w:rsidP="003B48E4">
            <w:pPr>
              <w:rPr>
                <w:rFonts w:ascii="Arial Narrow" w:hAnsi="Arial Narrow"/>
                <w:b/>
                <w:bCs/>
                <w:sz w:val="14"/>
                <w:szCs w:val="20"/>
              </w:rPr>
            </w:pPr>
          </w:p>
        </w:tc>
        <w:tc>
          <w:tcPr>
            <w:tcW w:w="1034" w:type="dxa"/>
            <w:shd w:val="clear" w:color="auto" w:fill="FFFFFF" w:themeFill="background1"/>
            <w:noWrap/>
            <w:vAlign w:val="center"/>
            <w:hideMark/>
          </w:tcPr>
          <w:p w14:paraId="4BBEE10C" w14:textId="77777777" w:rsidR="003B48E4" w:rsidRPr="005B3B9F" w:rsidRDefault="003B48E4" w:rsidP="003B48E4">
            <w:pPr>
              <w:jc w:val="center"/>
              <w:rPr>
                <w:rFonts w:ascii="Arial Narrow" w:hAnsi="Arial Narrow"/>
                <w:b/>
                <w:bCs/>
                <w:sz w:val="14"/>
                <w:szCs w:val="20"/>
              </w:rPr>
            </w:pPr>
          </w:p>
        </w:tc>
        <w:tc>
          <w:tcPr>
            <w:tcW w:w="476" w:type="dxa"/>
            <w:shd w:val="clear" w:color="auto" w:fill="FFFFFF" w:themeFill="background1"/>
            <w:noWrap/>
            <w:vAlign w:val="center"/>
            <w:hideMark/>
          </w:tcPr>
          <w:p w14:paraId="74CC75C7"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62CF4D20"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45CEABF3"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24A775A0"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Servicios</w:t>
            </w:r>
          </w:p>
        </w:tc>
        <w:tc>
          <w:tcPr>
            <w:tcW w:w="1134" w:type="dxa"/>
            <w:shd w:val="clear" w:color="auto" w:fill="FFFFFF" w:themeFill="background1"/>
            <w:noWrap/>
            <w:vAlign w:val="center"/>
            <w:hideMark/>
          </w:tcPr>
          <w:p w14:paraId="475847A0"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2.295.999,95</w:t>
            </w:r>
          </w:p>
        </w:tc>
        <w:tc>
          <w:tcPr>
            <w:tcW w:w="1034" w:type="dxa"/>
            <w:shd w:val="clear" w:color="auto" w:fill="FFFFFF" w:themeFill="background1"/>
            <w:noWrap/>
            <w:vAlign w:val="center"/>
            <w:hideMark/>
          </w:tcPr>
          <w:p w14:paraId="20C0B06D"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2.295.999,95</w:t>
            </w:r>
          </w:p>
        </w:tc>
        <w:tc>
          <w:tcPr>
            <w:tcW w:w="1034" w:type="dxa"/>
            <w:shd w:val="clear" w:color="auto" w:fill="FFFFFF" w:themeFill="background1"/>
            <w:noWrap/>
            <w:vAlign w:val="center"/>
            <w:hideMark/>
          </w:tcPr>
          <w:p w14:paraId="1B3CFD46"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0DCD1856"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102B4DAC" w14:textId="77777777" w:rsidR="003B48E4" w:rsidRPr="003B48E4" w:rsidRDefault="003B48E4" w:rsidP="003B48E4">
            <w:pPr>
              <w:jc w:val="right"/>
              <w:rPr>
                <w:rFonts w:ascii="Arial Narrow" w:hAnsi="Arial Narrow"/>
                <w:b/>
                <w:bCs/>
                <w:sz w:val="14"/>
                <w:szCs w:val="20"/>
              </w:rPr>
            </w:pPr>
          </w:p>
        </w:tc>
      </w:tr>
      <w:tr w:rsidR="003B48E4" w:rsidRPr="00891392" w14:paraId="7AC226E9" w14:textId="77777777" w:rsidTr="003B48E4">
        <w:trPr>
          <w:trHeight w:val="20"/>
        </w:trPr>
        <w:tc>
          <w:tcPr>
            <w:tcW w:w="1226" w:type="dxa"/>
            <w:shd w:val="clear" w:color="auto" w:fill="FFFFFF" w:themeFill="background1"/>
            <w:noWrap/>
            <w:vAlign w:val="center"/>
            <w:hideMark/>
          </w:tcPr>
          <w:p w14:paraId="4C6168DF"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5001225B"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568FD3C0"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66BB4CA8"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w:t>
            </w:r>
          </w:p>
        </w:tc>
        <w:tc>
          <w:tcPr>
            <w:tcW w:w="709" w:type="dxa"/>
            <w:shd w:val="clear" w:color="auto" w:fill="FFFFFF" w:themeFill="background1"/>
            <w:noWrap/>
            <w:vAlign w:val="center"/>
            <w:hideMark/>
          </w:tcPr>
          <w:p w14:paraId="3A78B60D"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02</w:t>
            </w:r>
          </w:p>
        </w:tc>
        <w:tc>
          <w:tcPr>
            <w:tcW w:w="615" w:type="dxa"/>
            <w:shd w:val="clear" w:color="auto" w:fill="FFFFFF" w:themeFill="background1"/>
            <w:noWrap/>
            <w:vAlign w:val="center"/>
            <w:hideMark/>
          </w:tcPr>
          <w:p w14:paraId="43ECF594" w14:textId="77777777" w:rsidR="003B48E4" w:rsidRPr="005B3B9F" w:rsidRDefault="003B48E4" w:rsidP="003B48E4">
            <w:pPr>
              <w:jc w:val="center"/>
              <w:rPr>
                <w:rFonts w:ascii="Arial Narrow" w:hAnsi="Arial Narrow"/>
                <w:b/>
                <w:bCs/>
                <w:sz w:val="14"/>
                <w:szCs w:val="20"/>
              </w:rPr>
            </w:pPr>
          </w:p>
        </w:tc>
        <w:tc>
          <w:tcPr>
            <w:tcW w:w="3119" w:type="dxa"/>
            <w:shd w:val="clear" w:color="auto" w:fill="FFFFFF" w:themeFill="background1"/>
            <w:noWrap/>
            <w:vAlign w:val="center"/>
            <w:hideMark/>
          </w:tcPr>
          <w:p w14:paraId="7495F4F8"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Auditoría lnterna</w:t>
            </w:r>
          </w:p>
        </w:tc>
        <w:tc>
          <w:tcPr>
            <w:tcW w:w="1134" w:type="dxa"/>
            <w:shd w:val="clear" w:color="auto" w:fill="FFFFFF" w:themeFill="background1"/>
            <w:noWrap/>
            <w:vAlign w:val="center"/>
            <w:hideMark/>
          </w:tcPr>
          <w:p w14:paraId="37E3D5DD"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333.838,44</w:t>
            </w:r>
          </w:p>
        </w:tc>
        <w:tc>
          <w:tcPr>
            <w:tcW w:w="1034" w:type="dxa"/>
            <w:shd w:val="clear" w:color="auto" w:fill="FFFFFF" w:themeFill="background1"/>
            <w:noWrap/>
            <w:vAlign w:val="center"/>
            <w:hideMark/>
          </w:tcPr>
          <w:p w14:paraId="3A905E38"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4F7B6981"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4C8B4790"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16454704" w14:textId="77777777" w:rsidR="003B48E4" w:rsidRPr="003B48E4" w:rsidRDefault="003B48E4" w:rsidP="003B48E4">
            <w:pPr>
              <w:jc w:val="right"/>
              <w:rPr>
                <w:rFonts w:ascii="Arial Narrow" w:hAnsi="Arial Narrow"/>
                <w:b/>
                <w:bCs/>
                <w:sz w:val="14"/>
                <w:szCs w:val="20"/>
              </w:rPr>
            </w:pPr>
          </w:p>
        </w:tc>
      </w:tr>
      <w:tr w:rsidR="003B48E4" w:rsidRPr="00891392" w14:paraId="29FB67D3" w14:textId="77777777" w:rsidTr="003B48E4">
        <w:trPr>
          <w:trHeight w:val="20"/>
        </w:trPr>
        <w:tc>
          <w:tcPr>
            <w:tcW w:w="1226" w:type="dxa"/>
            <w:shd w:val="clear" w:color="auto" w:fill="FFFFFF" w:themeFill="background1"/>
            <w:noWrap/>
            <w:vAlign w:val="center"/>
            <w:hideMark/>
          </w:tcPr>
          <w:p w14:paraId="055BBD46"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2B78C706"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53780B8B"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3F5FAF95"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54DFCA09"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28568C1E"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1B4A345E"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Servicios</w:t>
            </w:r>
          </w:p>
        </w:tc>
        <w:tc>
          <w:tcPr>
            <w:tcW w:w="1134" w:type="dxa"/>
            <w:shd w:val="clear" w:color="auto" w:fill="FFFFFF" w:themeFill="background1"/>
            <w:noWrap/>
            <w:vAlign w:val="center"/>
            <w:hideMark/>
          </w:tcPr>
          <w:p w14:paraId="08C7A8FB"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333.838,44</w:t>
            </w:r>
          </w:p>
        </w:tc>
        <w:tc>
          <w:tcPr>
            <w:tcW w:w="1034" w:type="dxa"/>
            <w:shd w:val="clear" w:color="auto" w:fill="FFFFFF" w:themeFill="background1"/>
            <w:noWrap/>
            <w:vAlign w:val="center"/>
            <w:hideMark/>
          </w:tcPr>
          <w:p w14:paraId="6EAA6CD0"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333.838,44</w:t>
            </w:r>
          </w:p>
        </w:tc>
        <w:tc>
          <w:tcPr>
            <w:tcW w:w="1034" w:type="dxa"/>
            <w:shd w:val="clear" w:color="auto" w:fill="FFFFFF" w:themeFill="background1"/>
            <w:noWrap/>
            <w:vAlign w:val="center"/>
            <w:hideMark/>
          </w:tcPr>
          <w:p w14:paraId="1B1D5A48"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501D333A"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B432552" w14:textId="77777777" w:rsidR="003B48E4" w:rsidRPr="003B48E4" w:rsidRDefault="003B48E4" w:rsidP="003B48E4">
            <w:pPr>
              <w:jc w:val="right"/>
              <w:rPr>
                <w:rFonts w:ascii="Arial Narrow" w:hAnsi="Arial Narrow"/>
                <w:b/>
                <w:bCs/>
                <w:sz w:val="14"/>
                <w:szCs w:val="20"/>
              </w:rPr>
            </w:pPr>
          </w:p>
        </w:tc>
      </w:tr>
      <w:tr w:rsidR="003B48E4" w:rsidRPr="00891392" w14:paraId="5D93EF3C" w14:textId="77777777" w:rsidTr="003B48E4">
        <w:trPr>
          <w:trHeight w:val="20"/>
        </w:trPr>
        <w:tc>
          <w:tcPr>
            <w:tcW w:w="1226" w:type="dxa"/>
            <w:shd w:val="clear" w:color="auto" w:fill="FFFFFF" w:themeFill="background1"/>
            <w:noWrap/>
            <w:vAlign w:val="center"/>
            <w:hideMark/>
          </w:tcPr>
          <w:p w14:paraId="2CCAC380"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79BAC1AA"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0CA4917E"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206E56A2"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FFFFFF" w:themeFill="background1"/>
            <w:noWrap/>
            <w:vAlign w:val="center"/>
            <w:hideMark/>
          </w:tcPr>
          <w:p w14:paraId="43FE3FBF"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10</w:t>
            </w:r>
          </w:p>
        </w:tc>
        <w:tc>
          <w:tcPr>
            <w:tcW w:w="615" w:type="dxa"/>
            <w:shd w:val="clear" w:color="auto" w:fill="FFFFFF" w:themeFill="background1"/>
            <w:noWrap/>
            <w:vAlign w:val="center"/>
            <w:hideMark/>
          </w:tcPr>
          <w:p w14:paraId="0BE05363" w14:textId="77777777" w:rsidR="003B48E4" w:rsidRPr="005B3B9F" w:rsidRDefault="003B48E4" w:rsidP="003B48E4">
            <w:pPr>
              <w:jc w:val="center"/>
              <w:rPr>
                <w:rFonts w:ascii="Arial Narrow" w:hAnsi="Arial Narrow"/>
                <w:b/>
                <w:bCs/>
                <w:sz w:val="14"/>
                <w:szCs w:val="20"/>
              </w:rPr>
            </w:pPr>
          </w:p>
        </w:tc>
        <w:tc>
          <w:tcPr>
            <w:tcW w:w="3119" w:type="dxa"/>
            <w:shd w:val="clear" w:color="auto" w:fill="FFFFFF" w:themeFill="background1"/>
            <w:noWrap/>
            <w:vAlign w:val="center"/>
            <w:hideMark/>
          </w:tcPr>
          <w:p w14:paraId="37EBBE01"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Servicios Complementarios y sociales</w:t>
            </w:r>
          </w:p>
        </w:tc>
        <w:tc>
          <w:tcPr>
            <w:tcW w:w="1134" w:type="dxa"/>
            <w:shd w:val="clear" w:color="auto" w:fill="FFFFFF" w:themeFill="background1"/>
            <w:noWrap/>
            <w:vAlign w:val="center"/>
            <w:hideMark/>
          </w:tcPr>
          <w:p w14:paraId="69E4F950"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156.291,87</w:t>
            </w:r>
          </w:p>
        </w:tc>
        <w:tc>
          <w:tcPr>
            <w:tcW w:w="1034" w:type="dxa"/>
            <w:shd w:val="clear" w:color="auto" w:fill="FFFFFF" w:themeFill="background1"/>
            <w:noWrap/>
            <w:vAlign w:val="center"/>
            <w:hideMark/>
          </w:tcPr>
          <w:p w14:paraId="103D60CF"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1DB7AA83"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2A1517BE"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63C97B0" w14:textId="77777777" w:rsidR="003B48E4" w:rsidRPr="003B48E4" w:rsidRDefault="003B48E4" w:rsidP="003B48E4">
            <w:pPr>
              <w:jc w:val="right"/>
              <w:rPr>
                <w:rFonts w:ascii="Arial Narrow" w:hAnsi="Arial Narrow"/>
                <w:b/>
                <w:bCs/>
                <w:sz w:val="14"/>
                <w:szCs w:val="20"/>
              </w:rPr>
            </w:pPr>
          </w:p>
        </w:tc>
      </w:tr>
      <w:tr w:rsidR="003B48E4" w:rsidRPr="00891392" w14:paraId="20D703A6" w14:textId="77777777" w:rsidTr="003B48E4">
        <w:trPr>
          <w:trHeight w:val="20"/>
        </w:trPr>
        <w:tc>
          <w:tcPr>
            <w:tcW w:w="1226" w:type="dxa"/>
            <w:shd w:val="clear" w:color="auto" w:fill="FFFFFF" w:themeFill="background1"/>
            <w:noWrap/>
            <w:vAlign w:val="center"/>
            <w:hideMark/>
          </w:tcPr>
          <w:p w14:paraId="0F4DC8C3"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361B8CE6"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59F925E6"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462FDA4C"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34D6651C"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1FF1B24C"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1651E042"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Servicios</w:t>
            </w:r>
          </w:p>
        </w:tc>
        <w:tc>
          <w:tcPr>
            <w:tcW w:w="1134" w:type="dxa"/>
            <w:shd w:val="clear" w:color="auto" w:fill="FFFFFF" w:themeFill="background1"/>
            <w:noWrap/>
            <w:vAlign w:val="center"/>
            <w:hideMark/>
          </w:tcPr>
          <w:p w14:paraId="5E1504DD"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156.291,87</w:t>
            </w:r>
          </w:p>
        </w:tc>
        <w:tc>
          <w:tcPr>
            <w:tcW w:w="1034" w:type="dxa"/>
            <w:shd w:val="clear" w:color="auto" w:fill="FFFFFF" w:themeFill="background1"/>
            <w:noWrap/>
            <w:vAlign w:val="center"/>
            <w:hideMark/>
          </w:tcPr>
          <w:p w14:paraId="676877A9"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156.291,87</w:t>
            </w:r>
          </w:p>
        </w:tc>
        <w:tc>
          <w:tcPr>
            <w:tcW w:w="1034" w:type="dxa"/>
            <w:shd w:val="clear" w:color="auto" w:fill="FFFFFF" w:themeFill="background1"/>
            <w:noWrap/>
            <w:vAlign w:val="center"/>
            <w:hideMark/>
          </w:tcPr>
          <w:p w14:paraId="2DC38562"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40E0C529"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9F89774" w14:textId="77777777" w:rsidR="003B48E4" w:rsidRPr="003B48E4" w:rsidRDefault="003B48E4" w:rsidP="003B48E4">
            <w:pPr>
              <w:jc w:val="right"/>
              <w:rPr>
                <w:rFonts w:ascii="Arial Narrow" w:hAnsi="Arial Narrow"/>
                <w:b/>
                <w:bCs/>
                <w:sz w:val="14"/>
                <w:szCs w:val="20"/>
              </w:rPr>
            </w:pPr>
          </w:p>
        </w:tc>
      </w:tr>
      <w:tr w:rsidR="003B48E4" w:rsidRPr="00891392" w14:paraId="22B8AD1B" w14:textId="77777777" w:rsidTr="003B48E4">
        <w:trPr>
          <w:trHeight w:val="20"/>
        </w:trPr>
        <w:tc>
          <w:tcPr>
            <w:tcW w:w="1226" w:type="dxa"/>
            <w:shd w:val="clear" w:color="auto" w:fill="FFFFFF" w:themeFill="background1"/>
            <w:noWrap/>
            <w:vAlign w:val="center"/>
            <w:hideMark/>
          </w:tcPr>
          <w:p w14:paraId="73B3CE38" w14:textId="77777777" w:rsidR="003B48E4" w:rsidRPr="003B48E4" w:rsidRDefault="003B48E4" w:rsidP="003B48E4">
            <w:pPr>
              <w:rPr>
                <w:rFonts w:ascii="Arial Narrow" w:hAnsi="Arial Narrow"/>
                <w:b/>
                <w:bCs/>
                <w:sz w:val="14"/>
                <w:szCs w:val="20"/>
              </w:rPr>
            </w:pPr>
          </w:p>
        </w:tc>
        <w:tc>
          <w:tcPr>
            <w:tcW w:w="2744" w:type="dxa"/>
            <w:shd w:val="clear" w:color="auto" w:fill="FFFFFF" w:themeFill="background1"/>
            <w:noWrap/>
            <w:vAlign w:val="center"/>
            <w:hideMark/>
          </w:tcPr>
          <w:p w14:paraId="53FB2F28" w14:textId="77777777" w:rsidR="003B48E4" w:rsidRPr="005B3B9F" w:rsidRDefault="003B48E4" w:rsidP="003B48E4">
            <w:pPr>
              <w:rPr>
                <w:rFonts w:ascii="Arial Narrow" w:hAnsi="Arial Narrow"/>
                <w:b/>
                <w:bCs/>
                <w:sz w:val="14"/>
                <w:szCs w:val="20"/>
              </w:rPr>
            </w:pPr>
          </w:p>
        </w:tc>
        <w:tc>
          <w:tcPr>
            <w:tcW w:w="1034" w:type="dxa"/>
            <w:shd w:val="clear" w:color="auto" w:fill="FFFFFF" w:themeFill="background1"/>
            <w:noWrap/>
            <w:vAlign w:val="center"/>
            <w:hideMark/>
          </w:tcPr>
          <w:p w14:paraId="664CF243" w14:textId="77777777" w:rsidR="003B48E4" w:rsidRPr="005B3B9F" w:rsidRDefault="003B48E4" w:rsidP="003B48E4">
            <w:pPr>
              <w:jc w:val="center"/>
              <w:rPr>
                <w:rFonts w:ascii="Arial Narrow" w:hAnsi="Arial Narrow"/>
                <w:b/>
                <w:bCs/>
                <w:sz w:val="14"/>
                <w:szCs w:val="20"/>
              </w:rPr>
            </w:pPr>
          </w:p>
        </w:tc>
        <w:tc>
          <w:tcPr>
            <w:tcW w:w="476" w:type="dxa"/>
            <w:shd w:val="clear" w:color="auto" w:fill="FFFFFF" w:themeFill="background1"/>
            <w:noWrap/>
            <w:vAlign w:val="center"/>
            <w:hideMark/>
          </w:tcPr>
          <w:p w14:paraId="30F6E149"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FFFFFF" w:themeFill="background1"/>
            <w:noWrap/>
            <w:vAlign w:val="center"/>
            <w:hideMark/>
          </w:tcPr>
          <w:p w14:paraId="0A2D8B69"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25</w:t>
            </w:r>
          </w:p>
        </w:tc>
        <w:tc>
          <w:tcPr>
            <w:tcW w:w="615" w:type="dxa"/>
            <w:shd w:val="clear" w:color="auto" w:fill="FFFFFF" w:themeFill="background1"/>
            <w:noWrap/>
            <w:vAlign w:val="center"/>
            <w:hideMark/>
          </w:tcPr>
          <w:p w14:paraId="1049DF1D" w14:textId="77777777" w:rsidR="003B48E4" w:rsidRPr="005B3B9F" w:rsidRDefault="003B48E4" w:rsidP="003B48E4">
            <w:pPr>
              <w:jc w:val="center"/>
              <w:rPr>
                <w:rFonts w:ascii="Arial Narrow" w:hAnsi="Arial Narrow"/>
                <w:b/>
                <w:bCs/>
                <w:sz w:val="14"/>
                <w:szCs w:val="20"/>
              </w:rPr>
            </w:pPr>
          </w:p>
        </w:tc>
        <w:tc>
          <w:tcPr>
            <w:tcW w:w="3119" w:type="dxa"/>
            <w:shd w:val="clear" w:color="auto" w:fill="FFFFFF" w:themeFill="background1"/>
            <w:noWrap/>
            <w:vAlign w:val="center"/>
            <w:hideMark/>
          </w:tcPr>
          <w:p w14:paraId="7D011633"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Protección del Medio Ambiente</w:t>
            </w:r>
          </w:p>
        </w:tc>
        <w:tc>
          <w:tcPr>
            <w:tcW w:w="1134" w:type="dxa"/>
            <w:shd w:val="clear" w:color="auto" w:fill="FFFFFF" w:themeFill="background1"/>
            <w:noWrap/>
            <w:vAlign w:val="center"/>
            <w:hideMark/>
          </w:tcPr>
          <w:p w14:paraId="2DBDAB59"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413.869,74</w:t>
            </w:r>
          </w:p>
        </w:tc>
        <w:tc>
          <w:tcPr>
            <w:tcW w:w="1034" w:type="dxa"/>
            <w:shd w:val="clear" w:color="auto" w:fill="FFFFFF" w:themeFill="background1"/>
            <w:noWrap/>
            <w:vAlign w:val="center"/>
            <w:hideMark/>
          </w:tcPr>
          <w:p w14:paraId="606342E2"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5B09B1DD"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1DF95C5B"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0258C636" w14:textId="77777777" w:rsidR="003B48E4" w:rsidRPr="003B48E4" w:rsidRDefault="003B48E4" w:rsidP="003B48E4">
            <w:pPr>
              <w:jc w:val="right"/>
              <w:rPr>
                <w:rFonts w:ascii="Arial Narrow" w:hAnsi="Arial Narrow"/>
                <w:b/>
                <w:bCs/>
                <w:sz w:val="14"/>
                <w:szCs w:val="20"/>
              </w:rPr>
            </w:pPr>
          </w:p>
        </w:tc>
      </w:tr>
      <w:tr w:rsidR="003B48E4" w:rsidRPr="00891392" w14:paraId="1A300528" w14:textId="77777777" w:rsidTr="003B48E4">
        <w:trPr>
          <w:trHeight w:val="20"/>
        </w:trPr>
        <w:tc>
          <w:tcPr>
            <w:tcW w:w="1226" w:type="dxa"/>
            <w:shd w:val="clear" w:color="auto" w:fill="FFFFFF" w:themeFill="background1"/>
            <w:noWrap/>
            <w:vAlign w:val="center"/>
          </w:tcPr>
          <w:p w14:paraId="21D5B416"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tcPr>
          <w:p w14:paraId="1E6A8138"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tcPr>
          <w:p w14:paraId="76EBF0EC"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tcPr>
          <w:p w14:paraId="548674AF"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tcPr>
          <w:p w14:paraId="45374D98"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tcPr>
          <w:p w14:paraId="75A888E5"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tcPr>
          <w:p w14:paraId="5D98C0BC"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Materiales y Suministros</w:t>
            </w:r>
          </w:p>
        </w:tc>
        <w:tc>
          <w:tcPr>
            <w:tcW w:w="1134" w:type="dxa"/>
            <w:shd w:val="clear" w:color="auto" w:fill="FFFFFF" w:themeFill="background1"/>
            <w:noWrap/>
            <w:vAlign w:val="center"/>
          </w:tcPr>
          <w:p w14:paraId="4826DCC4"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413.869,74</w:t>
            </w:r>
          </w:p>
        </w:tc>
        <w:tc>
          <w:tcPr>
            <w:tcW w:w="1034" w:type="dxa"/>
            <w:shd w:val="clear" w:color="auto" w:fill="FFFFFF" w:themeFill="background1"/>
            <w:noWrap/>
            <w:vAlign w:val="center"/>
          </w:tcPr>
          <w:p w14:paraId="15F01755"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tcPr>
          <w:p w14:paraId="36BBE056"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413.869,74</w:t>
            </w:r>
          </w:p>
        </w:tc>
        <w:tc>
          <w:tcPr>
            <w:tcW w:w="1059" w:type="dxa"/>
            <w:shd w:val="clear" w:color="auto" w:fill="FFFFFF" w:themeFill="background1"/>
            <w:noWrap/>
            <w:vAlign w:val="center"/>
          </w:tcPr>
          <w:p w14:paraId="609A0F84"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tcPr>
          <w:p w14:paraId="115237B6" w14:textId="77777777" w:rsidR="003B48E4" w:rsidRPr="003B48E4" w:rsidRDefault="003B48E4" w:rsidP="003B48E4">
            <w:pPr>
              <w:jc w:val="right"/>
              <w:rPr>
                <w:rFonts w:ascii="Arial Narrow" w:hAnsi="Arial Narrow"/>
                <w:b/>
                <w:bCs/>
                <w:sz w:val="14"/>
                <w:szCs w:val="20"/>
              </w:rPr>
            </w:pPr>
          </w:p>
        </w:tc>
      </w:tr>
      <w:tr w:rsidR="003B48E4" w:rsidRPr="00891392" w14:paraId="1579C31C" w14:textId="77777777" w:rsidTr="003B48E4">
        <w:trPr>
          <w:trHeight w:val="20"/>
        </w:trPr>
        <w:tc>
          <w:tcPr>
            <w:tcW w:w="1226" w:type="dxa"/>
            <w:shd w:val="clear" w:color="auto" w:fill="FFFFFF" w:themeFill="background1"/>
            <w:noWrap/>
            <w:vAlign w:val="center"/>
            <w:hideMark/>
          </w:tcPr>
          <w:p w14:paraId="3F42804F"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75413A0D"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625CFF61"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24BE136B"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2AFBA7EB"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1365B71E"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402EBE15"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FFFFFF" w:themeFill="background1"/>
            <w:noWrap/>
            <w:vAlign w:val="center"/>
            <w:hideMark/>
          </w:tcPr>
          <w:p w14:paraId="5C3F10B5"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3.200.000,00</w:t>
            </w:r>
          </w:p>
        </w:tc>
        <w:tc>
          <w:tcPr>
            <w:tcW w:w="1034" w:type="dxa"/>
            <w:shd w:val="clear" w:color="auto" w:fill="FFFFFF" w:themeFill="background1"/>
            <w:noWrap/>
            <w:vAlign w:val="center"/>
            <w:hideMark/>
          </w:tcPr>
          <w:p w14:paraId="7A70CADD"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54237BB1"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704D156E"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583C1EE3" w14:textId="77777777" w:rsidR="003B48E4" w:rsidRPr="003B48E4" w:rsidRDefault="003B48E4" w:rsidP="003B48E4">
            <w:pPr>
              <w:jc w:val="right"/>
              <w:rPr>
                <w:rFonts w:ascii="Arial Narrow" w:hAnsi="Arial Narrow"/>
                <w:b/>
                <w:bCs/>
                <w:sz w:val="14"/>
                <w:szCs w:val="20"/>
              </w:rPr>
            </w:pPr>
          </w:p>
        </w:tc>
      </w:tr>
      <w:tr w:rsidR="003B48E4" w:rsidRPr="00891392" w14:paraId="1395F0AC" w14:textId="77777777" w:rsidTr="003B48E4">
        <w:trPr>
          <w:trHeight w:val="20"/>
        </w:trPr>
        <w:tc>
          <w:tcPr>
            <w:tcW w:w="1226" w:type="dxa"/>
            <w:shd w:val="clear" w:color="auto" w:fill="DBE5F1" w:themeFill="accent1" w:themeFillTint="33"/>
            <w:noWrap/>
            <w:vAlign w:val="center"/>
            <w:hideMark/>
          </w:tcPr>
          <w:p w14:paraId="7B3EB813"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3028A5DE"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226FFDF5"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3D6E5E58"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4E26349A"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2ABCE199"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2B276268" w14:textId="77777777" w:rsidR="003B48E4" w:rsidRPr="005B3B9F" w:rsidRDefault="003B48E4" w:rsidP="003B48E4">
            <w:pPr>
              <w:rPr>
                <w:rFonts w:ascii="Arial Narrow" w:hAnsi="Arial Narrow"/>
                <w:b/>
                <w:bCs/>
                <w:sz w:val="14"/>
                <w:szCs w:val="20"/>
              </w:rPr>
            </w:pPr>
          </w:p>
        </w:tc>
        <w:tc>
          <w:tcPr>
            <w:tcW w:w="1134" w:type="dxa"/>
            <w:shd w:val="clear" w:color="auto" w:fill="DBE5F1" w:themeFill="accent1" w:themeFillTint="33"/>
            <w:noWrap/>
            <w:vAlign w:val="center"/>
            <w:hideMark/>
          </w:tcPr>
          <w:p w14:paraId="20F6EF9F"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3C53774F"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6914F5A7"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6420ED58"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5E3E3577" w14:textId="77777777" w:rsidR="003B48E4" w:rsidRPr="003B48E4" w:rsidRDefault="003B48E4" w:rsidP="003B48E4">
            <w:pPr>
              <w:jc w:val="right"/>
              <w:rPr>
                <w:rFonts w:ascii="Arial Narrow" w:hAnsi="Arial Narrow"/>
                <w:b/>
                <w:bCs/>
                <w:sz w:val="14"/>
                <w:szCs w:val="20"/>
              </w:rPr>
            </w:pPr>
          </w:p>
        </w:tc>
      </w:tr>
      <w:tr w:rsidR="003B48E4" w:rsidRPr="00891392" w14:paraId="1A0A8570" w14:textId="77777777" w:rsidTr="003B48E4">
        <w:trPr>
          <w:trHeight w:val="20"/>
        </w:trPr>
        <w:tc>
          <w:tcPr>
            <w:tcW w:w="1226" w:type="dxa"/>
            <w:shd w:val="clear" w:color="auto" w:fill="DBE5F1" w:themeFill="accent1" w:themeFillTint="33"/>
            <w:noWrap/>
            <w:vAlign w:val="center"/>
          </w:tcPr>
          <w:p w14:paraId="7A3EB32C"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1.3.4.1.00.00.0.0.000</w:t>
            </w:r>
          </w:p>
        </w:tc>
        <w:tc>
          <w:tcPr>
            <w:tcW w:w="2744" w:type="dxa"/>
            <w:shd w:val="clear" w:color="auto" w:fill="DBE5F1" w:themeFill="accent1" w:themeFillTint="33"/>
            <w:noWrap/>
            <w:vAlign w:val="center"/>
          </w:tcPr>
          <w:p w14:paraId="526CA422" w14:textId="77777777" w:rsidR="003B48E4" w:rsidRPr="005B3B9F" w:rsidRDefault="003B48E4" w:rsidP="003B48E4">
            <w:pPr>
              <w:rPr>
                <w:rFonts w:ascii="Arial Narrow" w:hAnsi="Arial Narrow"/>
                <w:b/>
                <w:bCs/>
                <w:sz w:val="14"/>
                <w:szCs w:val="20"/>
              </w:rPr>
            </w:pPr>
            <w:r w:rsidRPr="004B0CC2">
              <w:rPr>
                <w:rFonts w:ascii="Arial Narrow" w:hAnsi="Arial Narrow"/>
                <w:b/>
                <w:bCs/>
                <w:sz w:val="12"/>
                <w:szCs w:val="20"/>
              </w:rPr>
              <w:t>Intereses moratorios por atraso en pago de impuesto</w:t>
            </w:r>
          </w:p>
        </w:tc>
        <w:tc>
          <w:tcPr>
            <w:tcW w:w="1034" w:type="dxa"/>
            <w:shd w:val="clear" w:color="auto" w:fill="DBE5F1" w:themeFill="accent1" w:themeFillTint="33"/>
            <w:noWrap/>
            <w:vAlign w:val="center"/>
          </w:tcPr>
          <w:p w14:paraId="2CE17DA6"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16.400.000,00</w:t>
            </w:r>
          </w:p>
        </w:tc>
        <w:tc>
          <w:tcPr>
            <w:tcW w:w="476" w:type="dxa"/>
            <w:shd w:val="clear" w:color="auto" w:fill="DBE5F1" w:themeFill="accent1" w:themeFillTint="33"/>
            <w:noWrap/>
            <w:vAlign w:val="center"/>
          </w:tcPr>
          <w:p w14:paraId="619E2637"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DBE5F1" w:themeFill="accent1" w:themeFillTint="33"/>
            <w:noWrap/>
            <w:vAlign w:val="center"/>
          </w:tcPr>
          <w:p w14:paraId="0B2CEED0"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15</w:t>
            </w:r>
          </w:p>
        </w:tc>
        <w:tc>
          <w:tcPr>
            <w:tcW w:w="615" w:type="dxa"/>
            <w:shd w:val="clear" w:color="auto" w:fill="DBE5F1" w:themeFill="accent1" w:themeFillTint="33"/>
            <w:noWrap/>
            <w:vAlign w:val="center"/>
          </w:tcPr>
          <w:p w14:paraId="55D26B71" w14:textId="77777777" w:rsidR="003B48E4" w:rsidRPr="005B3B9F"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tcPr>
          <w:p w14:paraId="0470ABA4"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Mejoramiento en la Zona Maritimo Terrestre</w:t>
            </w:r>
          </w:p>
        </w:tc>
        <w:tc>
          <w:tcPr>
            <w:tcW w:w="1134" w:type="dxa"/>
            <w:shd w:val="clear" w:color="auto" w:fill="DBE5F1" w:themeFill="accent1" w:themeFillTint="33"/>
            <w:noWrap/>
            <w:vAlign w:val="center"/>
          </w:tcPr>
          <w:p w14:paraId="71756108"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6.326.738,07</w:t>
            </w:r>
          </w:p>
        </w:tc>
        <w:tc>
          <w:tcPr>
            <w:tcW w:w="1034" w:type="dxa"/>
            <w:shd w:val="clear" w:color="auto" w:fill="DBE5F1" w:themeFill="accent1" w:themeFillTint="33"/>
            <w:noWrap/>
            <w:vAlign w:val="center"/>
          </w:tcPr>
          <w:p w14:paraId="3F18616C"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tcPr>
          <w:p w14:paraId="255E4D45"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tcPr>
          <w:p w14:paraId="2DC70C29"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tcPr>
          <w:p w14:paraId="482A4E4C" w14:textId="77777777" w:rsidR="003B48E4" w:rsidRPr="003B48E4" w:rsidRDefault="003B48E4" w:rsidP="003B48E4">
            <w:pPr>
              <w:jc w:val="right"/>
              <w:rPr>
                <w:rFonts w:ascii="Arial Narrow" w:hAnsi="Arial Narrow"/>
                <w:b/>
                <w:bCs/>
                <w:sz w:val="14"/>
                <w:szCs w:val="20"/>
              </w:rPr>
            </w:pPr>
          </w:p>
        </w:tc>
      </w:tr>
      <w:tr w:rsidR="003B48E4" w:rsidRPr="00891392" w14:paraId="199D679B" w14:textId="77777777" w:rsidTr="003B48E4">
        <w:trPr>
          <w:trHeight w:val="20"/>
        </w:trPr>
        <w:tc>
          <w:tcPr>
            <w:tcW w:w="1226" w:type="dxa"/>
            <w:shd w:val="clear" w:color="auto" w:fill="DBE5F1" w:themeFill="accent1" w:themeFillTint="33"/>
            <w:noWrap/>
            <w:vAlign w:val="center"/>
            <w:hideMark/>
          </w:tcPr>
          <w:p w14:paraId="20ADECA3"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4B5BDF9D"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1E9E5EEE"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3CACA295"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45E60AF7"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253F8198"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105B7239"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Remuneraciones</w:t>
            </w:r>
          </w:p>
        </w:tc>
        <w:tc>
          <w:tcPr>
            <w:tcW w:w="1134" w:type="dxa"/>
            <w:shd w:val="clear" w:color="auto" w:fill="DBE5F1" w:themeFill="accent1" w:themeFillTint="33"/>
            <w:noWrap/>
            <w:vAlign w:val="center"/>
            <w:hideMark/>
          </w:tcPr>
          <w:p w14:paraId="1F39AB8F"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6.326.738,07</w:t>
            </w:r>
          </w:p>
        </w:tc>
        <w:tc>
          <w:tcPr>
            <w:tcW w:w="1034" w:type="dxa"/>
            <w:shd w:val="clear" w:color="auto" w:fill="DBE5F1" w:themeFill="accent1" w:themeFillTint="33"/>
            <w:noWrap/>
            <w:vAlign w:val="center"/>
            <w:hideMark/>
          </w:tcPr>
          <w:p w14:paraId="02773EEE"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33B5E9DB"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6.326.738,07</w:t>
            </w:r>
          </w:p>
        </w:tc>
        <w:tc>
          <w:tcPr>
            <w:tcW w:w="1059" w:type="dxa"/>
            <w:shd w:val="clear" w:color="auto" w:fill="DBE5F1" w:themeFill="accent1" w:themeFillTint="33"/>
            <w:noWrap/>
            <w:vAlign w:val="center"/>
            <w:hideMark/>
          </w:tcPr>
          <w:p w14:paraId="64D955A5"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00B778AE" w14:textId="77777777" w:rsidR="003B48E4" w:rsidRPr="003B48E4" w:rsidRDefault="003B48E4" w:rsidP="003B48E4">
            <w:pPr>
              <w:jc w:val="right"/>
              <w:rPr>
                <w:rFonts w:ascii="Arial Narrow" w:hAnsi="Arial Narrow"/>
                <w:b/>
                <w:bCs/>
                <w:sz w:val="14"/>
                <w:szCs w:val="20"/>
              </w:rPr>
            </w:pPr>
          </w:p>
        </w:tc>
      </w:tr>
      <w:tr w:rsidR="003B48E4" w:rsidRPr="00891392" w14:paraId="4EA86E2E" w14:textId="77777777" w:rsidTr="003B48E4">
        <w:trPr>
          <w:trHeight w:val="20"/>
        </w:trPr>
        <w:tc>
          <w:tcPr>
            <w:tcW w:w="1226" w:type="dxa"/>
            <w:shd w:val="clear" w:color="auto" w:fill="DBE5F1" w:themeFill="accent1" w:themeFillTint="33"/>
            <w:noWrap/>
            <w:vAlign w:val="center"/>
          </w:tcPr>
          <w:p w14:paraId="469C6838"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tcPr>
          <w:p w14:paraId="7957198C"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tcPr>
          <w:p w14:paraId="1D7C1948"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tcPr>
          <w:p w14:paraId="3CE297BA"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III</w:t>
            </w:r>
          </w:p>
        </w:tc>
        <w:tc>
          <w:tcPr>
            <w:tcW w:w="709" w:type="dxa"/>
            <w:shd w:val="clear" w:color="auto" w:fill="DBE5F1" w:themeFill="accent1" w:themeFillTint="33"/>
            <w:noWrap/>
            <w:vAlign w:val="center"/>
          </w:tcPr>
          <w:p w14:paraId="5BE399BA"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04</w:t>
            </w:r>
          </w:p>
        </w:tc>
        <w:tc>
          <w:tcPr>
            <w:tcW w:w="615" w:type="dxa"/>
            <w:shd w:val="clear" w:color="auto" w:fill="DBE5F1" w:themeFill="accent1" w:themeFillTint="33"/>
            <w:noWrap/>
            <w:vAlign w:val="center"/>
          </w:tcPr>
          <w:p w14:paraId="458D68A2" w14:textId="77777777" w:rsidR="003B48E4" w:rsidRPr="005B3B9F" w:rsidRDefault="003B48E4" w:rsidP="003B48E4">
            <w:pPr>
              <w:jc w:val="center"/>
              <w:rPr>
                <w:rFonts w:ascii="Arial Narrow" w:hAnsi="Arial Narrow"/>
                <w:b/>
                <w:bCs/>
                <w:sz w:val="14"/>
                <w:szCs w:val="20"/>
              </w:rPr>
            </w:pPr>
            <w:r w:rsidRPr="005B3B9F">
              <w:rPr>
                <w:rFonts w:ascii="Arial Narrow" w:hAnsi="Arial Narrow"/>
                <w:b/>
                <w:bCs/>
                <w:sz w:val="14"/>
                <w:szCs w:val="20"/>
              </w:rPr>
              <w:t>1</w:t>
            </w:r>
          </w:p>
        </w:tc>
        <w:tc>
          <w:tcPr>
            <w:tcW w:w="3119" w:type="dxa"/>
            <w:shd w:val="clear" w:color="auto" w:fill="DBE5F1" w:themeFill="accent1" w:themeFillTint="33"/>
            <w:noWrap/>
            <w:vAlign w:val="center"/>
          </w:tcPr>
          <w:p w14:paraId="5CF3F68D"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Dirección Técnica y Estudios</w:t>
            </w:r>
          </w:p>
        </w:tc>
        <w:tc>
          <w:tcPr>
            <w:tcW w:w="1134" w:type="dxa"/>
            <w:shd w:val="clear" w:color="auto" w:fill="DBE5F1" w:themeFill="accent1" w:themeFillTint="33"/>
            <w:noWrap/>
            <w:vAlign w:val="center"/>
          </w:tcPr>
          <w:p w14:paraId="1646680D"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10.073.261,93</w:t>
            </w:r>
          </w:p>
        </w:tc>
        <w:tc>
          <w:tcPr>
            <w:tcW w:w="1034" w:type="dxa"/>
            <w:shd w:val="clear" w:color="auto" w:fill="DBE5F1" w:themeFill="accent1" w:themeFillTint="33"/>
            <w:noWrap/>
            <w:vAlign w:val="center"/>
          </w:tcPr>
          <w:p w14:paraId="2612729F"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tcPr>
          <w:p w14:paraId="2CC40492"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tcPr>
          <w:p w14:paraId="76F02177"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tcPr>
          <w:p w14:paraId="7540B68E" w14:textId="77777777" w:rsidR="003B48E4" w:rsidRPr="003B48E4" w:rsidRDefault="003B48E4" w:rsidP="003B48E4">
            <w:pPr>
              <w:jc w:val="right"/>
              <w:rPr>
                <w:rFonts w:ascii="Arial Narrow" w:hAnsi="Arial Narrow"/>
                <w:b/>
                <w:bCs/>
                <w:sz w:val="14"/>
                <w:szCs w:val="20"/>
              </w:rPr>
            </w:pPr>
          </w:p>
        </w:tc>
      </w:tr>
      <w:tr w:rsidR="003B48E4" w:rsidRPr="00891392" w14:paraId="35327DC9" w14:textId="77777777" w:rsidTr="003B48E4">
        <w:trPr>
          <w:trHeight w:val="20"/>
        </w:trPr>
        <w:tc>
          <w:tcPr>
            <w:tcW w:w="1226" w:type="dxa"/>
            <w:shd w:val="clear" w:color="auto" w:fill="DBE5F1" w:themeFill="accent1" w:themeFillTint="33"/>
            <w:noWrap/>
            <w:vAlign w:val="center"/>
            <w:hideMark/>
          </w:tcPr>
          <w:p w14:paraId="2E97B9A5"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0DB9CE1B"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2C248926"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10AE3825" w14:textId="77777777" w:rsidR="003B48E4" w:rsidRPr="005B3B9F" w:rsidRDefault="003B48E4" w:rsidP="003B48E4">
            <w:pPr>
              <w:jc w:val="center"/>
              <w:rPr>
                <w:rFonts w:ascii="Arial Narrow" w:hAnsi="Arial Narrow"/>
                <w:b/>
                <w:bCs/>
                <w:sz w:val="14"/>
                <w:szCs w:val="20"/>
              </w:rPr>
            </w:pPr>
          </w:p>
        </w:tc>
        <w:tc>
          <w:tcPr>
            <w:tcW w:w="709" w:type="dxa"/>
            <w:shd w:val="clear" w:color="auto" w:fill="DBE5F1" w:themeFill="accent1" w:themeFillTint="33"/>
            <w:noWrap/>
            <w:vAlign w:val="center"/>
            <w:hideMark/>
          </w:tcPr>
          <w:p w14:paraId="06ACA5E8" w14:textId="77777777" w:rsidR="003B48E4" w:rsidRPr="005B3B9F" w:rsidRDefault="003B48E4" w:rsidP="003B48E4">
            <w:pPr>
              <w:jc w:val="center"/>
              <w:rPr>
                <w:rFonts w:ascii="Arial Narrow" w:hAnsi="Arial Narrow"/>
                <w:b/>
                <w:bCs/>
                <w:sz w:val="14"/>
                <w:szCs w:val="20"/>
              </w:rPr>
            </w:pPr>
          </w:p>
        </w:tc>
        <w:tc>
          <w:tcPr>
            <w:tcW w:w="615" w:type="dxa"/>
            <w:shd w:val="clear" w:color="auto" w:fill="DBE5F1" w:themeFill="accent1" w:themeFillTint="33"/>
            <w:noWrap/>
            <w:vAlign w:val="center"/>
            <w:hideMark/>
          </w:tcPr>
          <w:p w14:paraId="28656D2E" w14:textId="77777777" w:rsidR="003B48E4" w:rsidRPr="005B3B9F"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hideMark/>
          </w:tcPr>
          <w:p w14:paraId="561A4484" w14:textId="77777777" w:rsidR="003B48E4" w:rsidRPr="005B3B9F" w:rsidRDefault="003B48E4" w:rsidP="003B48E4">
            <w:pPr>
              <w:rPr>
                <w:rFonts w:ascii="Arial Narrow" w:hAnsi="Arial Narrow"/>
                <w:sz w:val="14"/>
                <w:szCs w:val="20"/>
              </w:rPr>
            </w:pPr>
            <w:r w:rsidRPr="005B3B9F">
              <w:rPr>
                <w:rFonts w:ascii="Arial Narrow" w:hAnsi="Arial Narrow"/>
                <w:sz w:val="14"/>
                <w:szCs w:val="20"/>
              </w:rPr>
              <w:t>Remuneraciones</w:t>
            </w:r>
          </w:p>
        </w:tc>
        <w:tc>
          <w:tcPr>
            <w:tcW w:w="1134" w:type="dxa"/>
            <w:shd w:val="clear" w:color="auto" w:fill="DBE5F1" w:themeFill="accent1" w:themeFillTint="33"/>
            <w:noWrap/>
            <w:vAlign w:val="center"/>
            <w:hideMark/>
          </w:tcPr>
          <w:p w14:paraId="48C36EBE" w14:textId="77777777" w:rsidR="003B48E4" w:rsidRPr="005B3B9F" w:rsidRDefault="003B48E4" w:rsidP="003B48E4">
            <w:pPr>
              <w:jc w:val="right"/>
              <w:rPr>
                <w:rFonts w:ascii="Arial Narrow" w:hAnsi="Arial Narrow"/>
                <w:sz w:val="14"/>
                <w:szCs w:val="20"/>
              </w:rPr>
            </w:pPr>
            <w:r w:rsidRPr="005B3B9F">
              <w:rPr>
                <w:rFonts w:ascii="Arial Narrow" w:hAnsi="Arial Narrow"/>
                <w:sz w:val="14"/>
                <w:szCs w:val="20"/>
              </w:rPr>
              <w:t>10.073.261,93</w:t>
            </w:r>
          </w:p>
        </w:tc>
        <w:tc>
          <w:tcPr>
            <w:tcW w:w="1034" w:type="dxa"/>
            <w:shd w:val="clear" w:color="auto" w:fill="DBE5F1" w:themeFill="accent1" w:themeFillTint="33"/>
            <w:noWrap/>
            <w:vAlign w:val="center"/>
            <w:hideMark/>
          </w:tcPr>
          <w:p w14:paraId="0C7C535B"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189685DB"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10.073.261,93</w:t>
            </w:r>
          </w:p>
        </w:tc>
        <w:tc>
          <w:tcPr>
            <w:tcW w:w="1059" w:type="dxa"/>
            <w:shd w:val="clear" w:color="auto" w:fill="DBE5F1" w:themeFill="accent1" w:themeFillTint="33"/>
            <w:noWrap/>
            <w:vAlign w:val="center"/>
            <w:hideMark/>
          </w:tcPr>
          <w:p w14:paraId="6199D416"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656A2C4D" w14:textId="77777777" w:rsidR="003B48E4" w:rsidRPr="003B48E4" w:rsidRDefault="003B48E4" w:rsidP="003B48E4">
            <w:pPr>
              <w:jc w:val="right"/>
              <w:rPr>
                <w:rFonts w:ascii="Arial Narrow" w:hAnsi="Arial Narrow"/>
                <w:b/>
                <w:bCs/>
                <w:sz w:val="14"/>
                <w:szCs w:val="20"/>
              </w:rPr>
            </w:pPr>
          </w:p>
        </w:tc>
      </w:tr>
      <w:tr w:rsidR="003B48E4" w:rsidRPr="00891392" w14:paraId="50FA418B" w14:textId="77777777" w:rsidTr="004B0CC2">
        <w:trPr>
          <w:trHeight w:val="20"/>
        </w:trPr>
        <w:tc>
          <w:tcPr>
            <w:tcW w:w="1226" w:type="dxa"/>
            <w:shd w:val="clear" w:color="auto" w:fill="DBE5F1" w:themeFill="accent1" w:themeFillTint="33"/>
            <w:noWrap/>
            <w:vAlign w:val="center"/>
            <w:hideMark/>
          </w:tcPr>
          <w:p w14:paraId="6D104C80"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2553CB74" w14:textId="77777777" w:rsidR="003B48E4" w:rsidRPr="005B3B9F"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1AB0EBD9" w14:textId="77777777" w:rsidR="003B48E4" w:rsidRPr="005B3B9F"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10549AFC" w14:textId="77777777" w:rsidR="003B48E4" w:rsidRPr="005B3B9F"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18CA5D09" w14:textId="77777777" w:rsidR="003B48E4" w:rsidRPr="005B3B9F"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265FF18C" w14:textId="77777777" w:rsidR="003B48E4" w:rsidRPr="005B3B9F"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49C24214" w14:textId="77777777" w:rsidR="003B48E4" w:rsidRPr="005B3B9F" w:rsidRDefault="003B48E4" w:rsidP="003B48E4">
            <w:pPr>
              <w:rPr>
                <w:rFonts w:ascii="Arial Narrow" w:hAnsi="Arial Narrow"/>
                <w:b/>
                <w:bCs/>
                <w:sz w:val="14"/>
                <w:szCs w:val="20"/>
              </w:rPr>
            </w:pPr>
            <w:r w:rsidRPr="005B3B9F">
              <w:rPr>
                <w:rFonts w:ascii="Arial Narrow" w:hAnsi="Arial Narrow"/>
                <w:b/>
                <w:bCs/>
                <w:sz w:val="14"/>
                <w:szCs w:val="20"/>
              </w:rPr>
              <w:t>Total</w:t>
            </w:r>
          </w:p>
        </w:tc>
        <w:tc>
          <w:tcPr>
            <w:tcW w:w="1134" w:type="dxa"/>
            <w:shd w:val="clear" w:color="auto" w:fill="DBE5F1" w:themeFill="accent1" w:themeFillTint="33"/>
            <w:noWrap/>
            <w:vAlign w:val="center"/>
            <w:hideMark/>
          </w:tcPr>
          <w:p w14:paraId="3C6DD846" w14:textId="77777777" w:rsidR="003B48E4" w:rsidRPr="005B3B9F" w:rsidRDefault="003B48E4" w:rsidP="003B48E4">
            <w:pPr>
              <w:jc w:val="right"/>
              <w:rPr>
                <w:rFonts w:ascii="Arial Narrow" w:hAnsi="Arial Narrow"/>
                <w:b/>
                <w:bCs/>
                <w:sz w:val="14"/>
                <w:szCs w:val="20"/>
              </w:rPr>
            </w:pPr>
            <w:r w:rsidRPr="005B3B9F">
              <w:rPr>
                <w:rFonts w:ascii="Arial Narrow" w:hAnsi="Arial Narrow"/>
                <w:b/>
                <w:bCs/>
                <w:sz w:val="14"/>
                <w:szCs w:val="20"/>
              </w:rPr>
              <w:t>16.400.000,00</w:t>
            </w:r>
          </w:p>
        </w:tc>
        <w:tc>
          <w:tcPr>
            <w:tcW w:w="1034" w:type="dxa"/>
            <w:shd w:val="clear" w:color="auto" w:fill="DBE5F1" w:themeFill="accent1" w:themeFillTint="33"/>
            <w:noWrap/>
            <w:vAlign w:val="center"/>
            <w:hideMark/>
          </w:tcPr>
          <w:p w14:paraId="5D0EDB8E" w14:textId="77777777" w:rsidR="003B48E4" w:rsidRPr="005B3B9F"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1E09C688" w14:textId="77777777" w:rsidR="003B48E4" w:rsidRPr="005B3B9F"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7812111E" w14:textId="77777777" w:rsidR="003B48E4" w:rsidRPr="005B3B9F"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68279133" w14:textId="77777777" w:rsidR="003B48E4" w:rsidRPr="003B48E4" w:rsidRDefault="003B48E4" w:rsidP="003B48E4">
            <w:pPr>
              <w:jc w:val="right"/>
              <w:rPr>
                <w:rFonts w:ascii="Arial Narrow" w:hAnsi="Arial Narrow"/>
                <w:b/>
                <w:bCs/>
                <w:sz w:val="14"/>
                <w:szCs w:val="20"/>
              </w:rPr>
            </w:pPr>
          </w:p>
        </w:tc>
      </w:tr>
      <w:tr w:rsidR="003B48E4" w:rsidRPr="00891392" w14:paraId="7C09C046" w14:textId="77777777" w:rsidTr="003B48E4">
        <w:trPr>
          <w:trHeight w:val="20"/>
        </w:trPr>
        <w:tc>
          <w:tcPr>
            <w:tcW w:w="1226" w:type="dxa"/>
            <w:shd w:val="clear" w:color="auto" w:fill="FFFFFF" w:themeFill="background1"/>
            <w:noWrap/>
            <w:vAlign w:val="center"/>
            <w:hideMark/>
          </w:tcPr>
          <w:p w14:paraId="2BB1608B"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4ED16F50" w14:textId="77777777" w:rsidR="003B48E4" w:rsidRPr="005B3B9F"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53A84074" w14:textId="77777777" w:rsidR="003B48E4" w:rsidRPr="005B3B9F"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78BD8DA9" w14:textId="77777777" w:rsidR="003B48E4" w:rsidRPr="005B3B9F"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1AF07F56" w14:textId="77777777" w:rsidR="003B48E4" w:rsidRPr="005B3B9F"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1751D24C" w14:textId="77777777" w:rsidR="003B48E4" w:rsidRPr="005B3B9F"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38FD6F19" w14:textId="77777777" w:rsidR="003B48E4" w:rsidRPr="005B3B9F" w:rsidRDefault="003B48E4" w:rsidP="003B48E4">
            <w:pPr>
              <w:rPr>
                <w:rFonts w:ascii="Arial Narrow" w:hAnsi="Arial Narrow"/>
                <w:b/>
                <w:bCs/>
                <w:sz w:val="14"/>
                <w:szCs w:val="20"/>
              </w:rPr>
            </w:pPr>
          </w:p>
        </w:tc>
        <w:tc>
          <w:tcPr>
            <w:tcW w:w="1134" w:type="dxa"/>
            <w:shd w:val="clear" w:color="auto" w:fill="FFFFFF" w:themeFill="background1"/>
            <w:noWrap/>
            <w:vAlign w:val="center"/>
            <w:hideMark/>
          </w:tcPr>
          <w:p w14:paraId="6D9BE27A"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104C5EB4" w14:textId="77777777" w:rsidR="003B48E4" w:rsidRPr="005B3B9F"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5CD9E6F2" w14:textId="77777777" w:rsidR="003B48E4" w:rsidRPr="005B3B9F"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2E7DBDAA" w14:textId="77777777" w:rsidR="003B48E4" w:rsidRPr="005B3B9F"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28E1DDE1" w14:textId="77777777" w:rsidR="003B48E4" w:rsidRPr="003B48E4" w:rsidRDefault="003B48E4" w:rsidP="003B48E4">
            <w:pPr>
              <w:jc w:val="right"/>
              <w:rPr>
                <w:rFonts w:ascii="Arial Narrow" w:hAnsi="Arial Narrow"/>
                <w:b/>
                <w:bCs/>
                <w:sz w:val="14"/>
                <w:szCs w:val="20"/>
              </w:rPr>
            </w:pPr>
          </w:p>
        </w:tc>
      </w:tr>
      <w:tr w:rsidR="00115E50" w:rsidRPr="00891392" w14:paraId="18E1B281" w14:textId="77777777" w:rsidTr="00913A5E">
        <w:trPr>
          <w:trHeight w:val="20"/>
        </w:trPr>
        <w:tc>
          <w:tcPr>
            <w:tcW w:w="1226" w:type="dxa"/>
            <w:shd w:val="clear" w:color="auto" w:fill="auto"/>
            <w:noWrap/>
            <w:vAlign w:val="center"/>
            <w:hideMark/>
          </w:tcPr>
          <w:p w14:paraId="1D223ED5" w14:textId="77777777" w:rsidR="00115E50" w:rsidRPr="003B48E4" w:rsidRDefault="00115E50" w:rsidP="003B48E4">
            <w:pPr>
              <w:rPr>
                <w:rFonts w:ascii="Arial Narrow" w:hAnsi="Arial Narrow"/>
                <w:b/>
                <w:bCs/>
                <w:sz w:val="14"/>
                <w:szCs w:val="20"/>
              </w:rPr>
            </w:pPr>
            <w:r w:rsidRPr="003B48E4">
              <w:rPr>
                <w:rFonts w:ascii="Arial Narrow" w:hAnsi="Arial Narrow"/>
                <w:b/>
                <w:bCs/>
                <w:sz w:val="14"/>
                <w:szCs w:val="20"/>
              </w:rPr>
              <w:t>1.3.4.2.00.00.0.0.000</w:t>
            </w:r>
          </w:p>
        </w:tc>
        <w:tc>
          <w:tcPr>
            <w:tcW w:w="2744" w:type="dxa"/>
            <w:shd w:val="clear" w:color="auto" w:fill="auto"/>
            <w:noWrap/>
            <w:vAlign w:val="center"/>
            <w:hideMark/>
          </w:tcPr>
          <w:p w14:paraId="45D13F87" w14:textId="77777777" w:rsidR="00115E50" w:rsidRPr="005B3B9F" w:rsidRDefault="00115E50" w:rsidP="003B48E4">
            <w:pPr>
              <w:rPr>
                <w:rFonts w:ascii="Arial Narrow" w:hAnsi="Arial Narrow"/>
                <w:b/>
                <w:bCs/>
                <w:sz w:val="14"/>
                <w:szCs w:val="20"/>
              </w:rPr>
            </w:pPr>
            <w:r w:rsidRPr="005B3B9F">
              <w:rPr>
                <w:rFonts w:ascii="Arial Narrow" w:hAnsi="Arial Narrow"/>
                <w:b/>
                <w:bCs/>
                <w:sz w:val="14"/>
                <w:szCs w:val="20"/>
              </w:rPr>
              <w:t>Intereses moratorios por atraso en pago de bienes y servicios</w:t>
            </w:r>
          </w:p>
        </w:tc>
        <w:tc>
          <w:tcPr>
            <w:tcW w:w="1034" w:type="dxa"/>
            <w:shd w:val="clear" w:color="auto" w:fill="auto"/>
            <w:noWrap/>
            <w:vAlign w:val="center"/>
            <w:hideMark/>
          </w:tcPr>
          <w:p w14:paraId="077F0932" w14:textId="77777777" w:rsidR="00115E50" w:rsidRPr="005B3B9F" w:rsidRDefault="00115E50" w:rsidP="003B48E4">
            <w:pPr>
              <w:jc w:val="center"/>
              <w:rPr>
                <w:rFonts w:ascii="Arial Narrow" w:hAnsi="Arial Narrow"/>
                <w:b/>
                <w:bCs/>
                <w:sz w:val="14"/>
                <w:szCs w:val="20"/>
              </w:rPr>
            </w:pPr>
            <w:r w:rsidRPr="005B3B9F">
              <w:rPr>
                <w:rFonts w:ascii="Arial Narrow" w:hAnsi="Arial Narrow"/>
                <w:b/>
                <w:bCs/>
                <w:sz w:val="14"/>
                <w:szCs w:val="20"/>
              </w:rPr>
              <w:t>12.000.000,00</w:t>
            </w:r>
          </w:p>
        </w:tc>
        <w:tc>
          <w:tcPr>
            <w:tcW w:w="476" w:type="dxa"/>
            <w:shd w:val="clear" w:color="auto" w:fill="auto"/>
            <w:noWrap/>
            <w:vAlign w:val="center"/>
          </w:tcPr>
          <w:p w14:paraId="2F906CE7" w14:textId="77777777" w:rsidR="00115E50" w:rsidRPr="005B3B9F" w:rsidRDefault="00115E50" w:rsidP="00115E50">
            <w:pPr>
              <w:jc w:val="center"/>
              <w:rPr>
                <w:rFonts w:ascii="Arial Narrow" w:hAnsi="Arial Narrow"/>
                <w:b/>
                <w:bCs/>
                <w:sz w:val="14"/>
                <w:szCs w:val="20"/>
              </w:rPr>
            </w:pPr>
            <w:r w:rsidRPr="005B3B9F">
              <w:rPr>
                <w:rFonts w:ascii="Arial Narrow" w:hAnsi="Arial Narrow"/>
                <w:b/>
                <w:bCs/>
                <w:sz w:val="14"/>
                <w:szCs w:val="20"/>
              </w:rPr>
              <w:t>II</w:t>
            </w:r>
          </w:p>
        </w:tc>
        <w:tc>
          <w:tcPr>
            <w:tcW w:w="709" w:type="dxa"/>
            <w:shd w:val="clear" w:color="auto" w:fill="auto"/>
            <w:noWrap/>
            <w:vAlign w:val="center"/>
          </w:tcPr>
          <w:p w14:paraId="52AE9410" w14:textId="77777777" w:rsidR="00115E50" w:rsidRPr="005B3B9F" w:rsidRDefault="00115E50" w:rsidP="00115E50">
            <w:pPr>
              <w:jc w:val="center"/>
              <w:rPr>
                <w:rFonts w:ascii="Arial Narrow" w:hAnsi="Arial Narrow"/>
                <w:b/>
                <w:bCs/>
                <w:sz w:val="14"/>
                <w:szCs w:val="20"/>
              </w:rPr>
            </w:pPr>
            <w:r w:rsidRPr="005B3B9F">
              <w:rPr>
                <w:rFonts w:ascii="Arial Narrow" w:hAnsi="Arial Narrow"/>
                <w:b/>
                <w:bCs/>
                <w:sz w:val="14"/>
                <w:szCs w:val="20"/>
              </w:rPr>
              <w:t>10</w:t>
            </w:r>
          </w:p>
        </w:tc>
        <w:tc>
          <w:tcPr>
            <w:tcW w:w="615" w:type="dxa"/>
            <w:shd w:val="clear" w:color="auto" w:fill="auto"/>
            <w:noWrap/>
            <w:vAlign w:val="center"/>
          </w:tcPr>
          <w:p w14:paraId="0E7301DB" w14:textId="77777777" w:rsidR="00115E50" w:rsidRPr="005B3B9F" w:rsidRDefault="00115E50" w:rsidP="00115E50">
            <w:pPr>
              <w:jc w:val="center"/>
              <w:rPr>
                <w:rFonts w:ascii="Arial Narrow" w:hAnsi="Arial Narrow"/>
                <w:b/>
                <w:bCs/>
                <w:sz w:val="14"/>
                <w:szCs w:val="20"/>
              </w:rPr>
            </w:pPr>
          </w:p>
        </w:tc>
        <w:tc>
          <w:tcPr>
            <w:tcW w:w="3119" w:type="dxa"/>
            <w:shd w:val="clear" w:color="auto" w:fill="auto"/>
            <w:noWrap/>
            <w:vAlign w:val="center"/>
          </w:tcPr>
          <w:p w14:paraId="6D1AF271" w14:textId="77777777" w:rsidR="00115E50" w:rsidRPr="005B3B9F" w:rsidRDefault="00115E50" w:rsidP="00115E50">
            <w:pPr>
              <w:rPr>
                <w:rFonts w:ascii="Arial Narrow" w:hAnsi="Arial Narrow"/>
                <w:b/>
                <w:bCs/>
                <w:sz w:val="14"/>
                <w:szCs w:val="20"/>
              </w:rPr>
            </w:pPr>
            <w:r w:rsidRPr="005B3B9F">
              <w:rPr>
                <w:rFonts w:ascii="Arial Narrow" w:hAnsi="Arial Narrow"/>
                <w:b/>
                <w:bCs/>
                <w:sz w:val="14"/>
                <w:szCs w:val="20"/>
              </w:rPr>
              <w:t>Servicios Complementarios y sociales</w:t>
            </w:r>
          </w:p>
        </w:tc>
        <w:tc>
          <w:tcPr>
            <w:tcW w:w="1134" w:type="dxa"/>
            <w:shd w:val="clear" w:color="auto" w:fill="auto"/>
            <w:noWrap/>
            <w:vAlign w:val="center"/>
          </w:tcPr>
          <w:p w14:paraId="3DD3C89F" w14:textId="77777777" w:rsidR="00115E50" w:rsidRPr="005B3B9F" w:rsidRDefault="00115E50" w:rsidP="00115E50">
            <w:pPr>
              <w:jc w:val="right"/>
              <w:rPr>
                <w:rFonts w:ascii="Arial Narrow" w:hAnsi="Arial Narrow"/>
                <w:b/>
                <w:bCs/>
                <w:sz w:val="14"/>
                <w:szCs w:val="20"/>
              </w:rPr>
            </w:pPr>
            <w:r w:rsidRPr="005B3B9F">
              <w:rPr>
                <w:rFonts w:ascii="Arial Narrow" w:hAnsi="Arial Narrow"/>
                <w:b/>
                <w:bCs/>
                <w:sz w:val="14"/>
                <w:szCs w:val="20"/>
              </w:rPr>
              <w:t>2.327.317,85</w:t>
            </w:r>
          </w:p>
        </w:tc>
        <w:tc>
          <w:tcPr>
            <w:tcW w:w="1034" w:type="dxa"/>
            <w:shd w:val="clear" w:color="auto" w:fill="auto"/>
            <w:noWrap/>
            <w:vAlign w:val="center"/>
          </w:tcPr>
          <w:p w14:paraId="00C44113" w14:textId="77777777" w:rsidR="00115E50" w:rsidRPr="005B3B9F" w:rsidRDefault="00115E50" w:rsidP="00115E50">
            <w:pPr>
              <w:jc w:val="right"/>
              <w:rPr>
                <w:rFonts w:ascii="Arial Narrow" w:hAnsi="Arial Narrow"/>
                <w:b/>
                <w:bCs/>
                <w:sz w:val="14"/>
                <w:szCs w:val="20"/>
              </w:rPr>
            </w:pPr>
          </w:p>
        </w:tc>
        <w:tc>
          <w:tcPr>
            <w:tcW w:w="1034" w:type="dxa"/>
            <w:shd w:val="clear" w:color="auto" w:fill="auto"/>
            <w:noWrap/>
            <w:vAlign w:val="center"/>
          </w:tcPr>
          <w:p w14:paraId="04012A0E" w14:textId="77777777" w:rsidR="00115E50" w:rsidRPr="005B3B9F" w:rsidRDefault="00115E50" w:rsidP="00115E50">
            <w:pPr>
              <w:jc w:val="right"/>
              <w:rPr>
                <w:rFonts w:ascii="Arial Narrow" w:hAnsi="Arial Narrow"/>
                <w:b/>
                <w:bCs/>
                <w:sz w:val="14"/>
                <w:szCs w:val="20"/>
              </w:rPr>
            </w:pPr>
          </w:p>
        </w:tc>
        <w:tc>
          <w:tcPr>
            <w:tcW w:w="1059" w:type="dxa"/>
            <w:shd w:val="clear" w:color="auto" w:fill="auto"/>
            <w:noWrap/>
            <w:vAlign w:val="center"/>
            <w:hideMark/>
          </w:tcPr>
          <w:p w14:paraId="3BB71EBF" w14:textId="77777777" w:rsidR="00115E50" w:rsidRPr="005B3B9F" w:rsidRDefault="00115E50" w:rsidP="003B48E4">
            <w:pPr>
              <w:jc w:val="right"/>
              <w:rPr>
                <w:rFonts w:ascii="Arial Narrow" w:hAnsi="Arial Narrow"/>
                <w:b/>
                <w:bCs/>
                <w:sz w:val="14"/>
                <w:szCs w:val="20"/>
              </w:rPr>
            </w:pPr>
          </w:p>
        </w:tc>
        <w:tc>
          <w:tcPr>
            <w:tcW w:w="875" w:type="dxa"/>
            <w:shd w:val="clear" w:color="auto" w:fill="auto"/>
            <w:noWrap/>
            <w:vAlign w:val="center"/>
            <w:hideMark/>
          </w:tcPr>
          <w:p w14:paraId="7B236B8B" w14:textId="77777777" w:rsidR="00115E50" w:rsidRPr="003B48E4" w:rsidRDefault="00115E50" w:rsidP="003B48E4">
            <w:pPr>
              <w:jc w:val="right"/>
              <w:rPr>
                <w:rFonts w:ascii="Arial Narrow" w:hAnsi="Arial Narrow"/>
                <w:b/>
                <w:bCs/>
                <w:sz w:val="14"/>
                <w:szCs w:val="20"/>
              </w:rPr>
            </w:pPr>
          </w:p>
        </w:tc>
      </w:tr>
      <w:tr w:rsidR="00115E50" w:rsidRPr="00891392" w14:paraId="5E94929B" w14:textId="77777777" w:rsidTr="00913A5E">
        <w:trPr>
          <w:trHeight w:val="20"/>
        </w:trPr>
        <w:tc>
          <w:tcPr>
            <w:tcW w:w="1226" w:type="dxa"/>
            <w:shd w:val="clear" w:color="auto" w:fill="auto"/>
            <w:noWrap/>
            <w:vAlign w:val="center"/>
          </w:tcPr>
          <w:p w14:paraId="2589ADD8" w14:textId="77777777" w:rsidR="00115E50" w:rsidRPr="003B48E4" w:rsidRDefault="00115E50" w:rsidP="003B48E4">
            <w:pPr>
              <w:rPr>
                <w:rFonts w:ascii="Arial Narrow" w:hAnsi="Arial Narrow"/>
                <w:sz w:val="14"/>
                <w:szCs w:val="20"/>
              </w:rPr>
            </w:pPr>
          </w:p>
        </w:tc>
        <w:tc>
          <w:tcPr>
            <w:tcW w:w="2744" w:type="dxa"/>
            <w:shd w:val="clear" w:color="auto" w:fill="auto"/>
            <w:noWrap/>
            <w:vAlign w:val="center"/>
          </w:tcPr>
          <w:p w14:paraId="2DDF0D0A" w14:textId="77777777" w:rsidR="00115E50" w:rsidRPr="003B48E4" w:rsidRDefault="00115E50" w:rsidP="003B48E4">
            <w:pPr>
              <w:rPr>
                <w:rFonts w:ascii="Arial Narrow" w:hAnsi="Arial Narrow"/>
                <w:sz w:val="14"/>
                <w:szCs w:val="20"/>
              </w:rPr>
            </w:pPr>
          </w:p>
        </w:tc>
        <w:tc>
          <w:tcPr>
            <w:tcW w:w="1034" w:type="dxa"/>
            <w:shd w:val="clear" w:color="auto" w:fill="auto"/>
            <w:noWrap/>
            <w:vAlign w:val="center"/>
          </w:tcPr>
          <w:p w14:paraId="6103FCBE" w14:textId="77777777" w:rsidR="00115E50" w:rsidRPr="003B48E4" w:rsidRDefault="00115E50" w:rsidP="003B48E4">
            <w:pPr>
              <w:jc w:val="center"/>
              <w:rPr>
                <w:rFonts w:ascii="Arial Narrow" w:hAnsi="Arial Narrow"/>
                <w:sz w:val="14"/>
                <w:szCs w:val="20"/>
              </w:rPr>
            </w:pPr>
          </w:p>
        </w:tc>
        <w:tc>
          <w:tcPr>
            <w:tcW w:w="476" w:type="dxa"/>
            <w:shd w:val="clear" w:color="auto" w:fill="auto"/>
            <w:noWrap/>
            <w:vAlign w:val="center"/>
          </w:tcPr>
          <w:p w14:paraId="7103E321" w14:textId="77777777" w:rsidR="00115E50" w:rsidRPr="003B48E4" w:rsidRDefault="00115E50" w:rsidP="00115E50">
            <w:pPr>
              <w:jc w:val="center"/>
              <w:rPr>
                <w:rFonts w:ascii="Arial Narrow" w:hAnsi="Arial Narrow"/>
                <w:sz w:val="14"/>
                <w:szCs w:val="20"/>
              </w:rPr>
            </w:pPr>
          </w:p>
        </w:tc>
        <w:tc>
          <w:tcPr>
            <w:tcW w:w="709" w:type="dxa"/>
            <w:shd w:val="clear" w:color="auto" w:fill="auto"/>
            <w:noWrap/>
            <w:vAlign w:val="center"/>
          </w:tcPr>
          <w:p w14:paraId="3D2D6E96" w14:textId="77777777" w:rsidR="00115E50" w:rsidRPr="003B48E4" w:rsidRDefault="00115E50" w:rsidP="00115E50">
            <w:pPr>
              <w:jc w:val="center"/>
              <w:rPr>
                <w:rFonts w:ascii="Arial Narrow" w:hAnsi="Arial Narrow"/>
                <w:sz w:val="14"/>
                <w:szCs w:val="20"/>
              </w:rPr>
            </w:pPr>
          </w:p>
        </w:tc>
        <w:tc>
          <w:tcPr>
            <w:tcW w:w="615" w:type="dxa"/>
            <w:shd w:val="clear" w:color="auto" w:fill="auto"/>
            <w:noWrap/>
            <w:vAlign w:val="center"/>
          </w:tcPr>
          <w:p w14:paraId="12F8453D" w14:textId="77777777" w:rsidR="00115E50" w:rsidRPr="003B48E4" w:rsidRDefault="00115E50" w:rsidP="00115E50">
            <w:pPr>
              <w:jc w:val="center"/>
              <w:rPr>
                <w:rFonts w:ascii="Arial Narrow" w:hAnsi="Arial Narrow"/>
                <w:sz w:val="14"/>
                <w:szCs w:val="20"/>
              </w:rPr>
            </w:pPr>
          </w:p>
        </w:tc>
        <w:tc>
          <w:tcPr>
            <w:tcW w:w="3119" w:type="dxa"/>
            <w:shd w:val="clear" w:color="auto" w:fill="auto"/>
            <w:noWrap/>
            <w:vAlign w:val="center"/>
          </w:tcPr>
          <w:p w14:paraId="5984F958" w14:textId="77777777" w:rsidR="00115E50" w:rsidRPr="003B48E4" w:rsidRDefault="00115E50" w:rsidP="00115E50">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auto"/>
            <w:noWrap/>
            <w:vAlign w:val="center"/>
          </w:tcPr>
          <w:p w14:paraId="5D5E8A0C" w14:textId="77777777" w:rsidR="00115E50" w:rsidRPr="003B48E4" w:rsidRDefault="00115E50" w:rsidP="00115E50">
            <w:pPr>
              <w:jc w:val="right"/>
              <w:rPr>
                <w:rFonts w:ascii="Arial Narrow" w:hAnsi="Arial Narrow"/>
                <w:sz w:val="14"/>
                <w:szCs w:val="20"/>
              </w:rPr>
            </w:pPr>
            <w:r w:rsidRPr="003B48E4">
              <w:rPr>
                <w:rFonts w:ascii="Arial Narrow" w:hAnsi="Arial Narrow"/>
                <w:sz w:val="14"/>
                <w:szCs w:val="20"/>
              </w:rPr>
              <w:t>2.327.317,85</w:t>
            </w:r>
          </w:p>
        </w:tc>
        <w:tc>
          <w:tcPr>
            <w:tcW w:w="1034" w:type="dxa"/>
            <w:shd w:val="clear" w:color="auto" w:fill="auto"/>
            <w:noWrap/>
            <w:vAlign w:val="center"/>
          </w:tcPr>
          <w:p w14:paraId="0EE2C97A" w14:textId="77777777" w:rsidR="00115E50" w:rsidRPr="003B48E4" w:rsidRDefault="00115E50" w:rsidP="00115E50">
            <w:pPr>
              <w:jc w:val="right"/>
              <w:rPr>
                <w:rFonts w:ascii="Arial Narrow" w:hAnsi="Arial Narrow"/>
                <w:b/>
                <w:bCs/>
                <w:sz w:val="14"/>
                <w:szCs w:val="20"/>
              </w:rPr>
            </w:pPr>
            <w:r w:rsidRPr="003B48E4">
              <w:rPr>
                <w:rFonts w:ascii="Arial Narrow" w:hAnsi="Arial Narrow"/>
                <w:b/>
                <w:bCs/>
                <w:sz w:val="14"/>
                <w:szCs w:val="20"/>
              </w:rPr>
              <w:t>2.327.317,85</w:t>
            </w:r>
          </w:p>
        </w:tc>
        <w:tc>
          <w:tcPr>
            <w:tcW w:w="1034" w:type="dxa"/>
            <w:shd w:val="clear" w:color="auto" w:fill="auto"/>
            <w:noWrap/>
            <w:vAlign w:val="center"/>
          </w:tcPr>
          <w:p w14:paraId="2D57FC01" w14:textId="77777777" w:rsidR="00115E50" w:rsidRPr="003B48E4" w:rsidRDefault="00115E50" w:rsidP="00115E50">
            <w:pPr>
              <w:jc w:val="right"/>
              <w:rPr>
                <w:rFonts w:ascii="Arial Narrow" w:hAnsi="Arial Narrow"/>
                <w:b/>
                <w:bCs/>
                <w:sz w:val="14"/>
                <w:szCs w:val="20"/>
              </w:rPr>
            </w:pPr>
          </w:p>
        </w:tc>
        <w:tc>
          <w:tcPr>
            <w:tcW w:w="1059" w:type="dxa"/>
            <w:shd w:val="clear" w:color="auto" w:fill="auto"/>
            <w:noWrap/>
            <w:vAlign w:val="center"/>
          </w:tcPr>
          <w:p w14:paraId="236B6C0F" w14:textId="77777777" w:rsidR="00115E50" w:rsidRPr="003B48E4" w:rsidRDefault="00115E50" w:rsidP="003B48E4">
            <w:pPr>
              <w:jc w:val="right"/>
              <w:rPr>
                <w:rFonts w:ascii="Arial Narrow" w:hAnsi="Arial Narrow"/>
                <w:b/>
                <w:bCs/>
                <w:sz w:val="14"/>
                <w:szCs w:val="20"/>
              </w:rPr>
            </w:pPr>
          </w:p>
        </w:tc>
        <w:tc>
          <w:tcPr>
            <w:tcW w:w="875" w:type="dxa"/>
            <w:shd w:val="clear" w:color="auto" w:fill="auto"/>
            <w:noWrap/>
            <w:vAlign w:val="center"/>
          </w:tcPr>
          <w:p w14:paraId="6B1D500A" w14:textId="77777777" w:rsidR="00115E50" w:rsidRPr="003B48E4" w:rsidRDefault="00115E50" w:rsidP="003B48E4">
            <w:pPr>
              <w:jc w:val="right"/>
              <w:rPr>
                <w:rFonts w:ascii="Arial Narrow" w:hAnsi="Arial Narrow"/>
                <w:b/>
                <w:bCs/>
                <w:sz w:val="14"/>
                <w:szCs w:val="20"/>
              </w:rPr>
            </w:pPr>
          </w:p>
        </w:tc>
      </w:tr>
      <w:tr w:rsidR="00115E50" w:rsidRPr="00891392" w14:paraId="37966B7F" w14:textId="77777777" w:rsidTr="00913A5E">
        <w:trPr>
          <w:trHeight w:val="20"/>
        </w:trPr>
        <w:tc>
          <w:tcPr>
            <w:tcW w:w="1226" w:type="dxa"/>
            <w:shd w:val="clear" w:color="auto" w:fill="auto"/>
            <w:noWrap/>
            <w:vAlign w:val="center"/>
            <w:hideMark/>
          </w:tcPr>
          <w:p w14:paraId="04C931A2" w14:textId="77777777" w:rsidR="00115E50" w:rsidRPr="003B48E4" w:rsidRDefault="00115E50" w:rsidP="003B48E4">
            <w:pPr>
              <w:rPr>
                <w:rFonts w:ascii="Arial Narrow" w:hAnsi="Arial Narrow"/>
                <w:sz w:val="14"/>
                <w:szCs w:val="20"/>
              </w:rPr>
            </w:pPr>
          </w:p>
        </w:tc>
        <w:tc>
          <w:tcPr>
            <w:tcW w:w="2744" w:type="dxa"/>
            <w:shd w:val="clear" w:color="auto" w:fill="auto"/>
            <w:noWrap/>
            <w:vAlign w:val="center"/>
            <w:hideMark/>
          </w:tcPr>
          <w:p w14:paraId="3581C7DA" w14:textId="77777777" w:rsidR="00115E50" w:rsidRPr="003B48E4" w:rsidRDefault="00115E50" w:rsidP="003B48E4">
            <w:pPr>
              <w:rPr>
                <w:rFonts w:ascii="Arial Narrow" w:hAnsi="Arial Narrow"/>
                <w:sz w:val="14"/>
                <w:szCs w:val="20"/>
              </w:rPr>
            </w:pPr>
          </w:p>
        </w:tc>
        <w:tc>
          <w:tcPr>
            <w:tcW w:w="1034" w:type="dxa"/>
            <w:shd w:val="clear" w:color="auto" w:fill="auto"/>
            <w:noWrap/>
            <w:vAlign w:val="center"/>
            <w:hideMark/>
          </w:tcPr>
          <w:p w14:paraId="4EDCD248" w14:textId="77777777" w:rsidR="00115E50" w:rsidRPr="003B48E4" w:rsidRDefault="00115E50" w:rsidP="003B48E4">
            <w:pPr>
              <w:jc w:val="center"/>
              <w:rPr>
                <w:rFonts w:ascii="Arial Narrow" w:hAnsi="Arial Narrow"/>
                <w:sz w:val="14"/>
                <w:szCs w:val="20"/>
              </w:rPr>
            </w:pPr>
          </w:p>
        </w:tc>
        <w:tc>
          <w:tcPr>
            <w:tcW w:w="476" w:type="dxa"/>
            <w:shd w:val="clear" w:color="auto" w:fill="auto"/>
            <w:noWrap/>
            <w:vAlign w:val="center"/>
            <w:hideMark/>
          </w:tcPr>
          <w:p w14:paraId="087BF711" w14:textId="77777777" w:rsidR="00115E50" w:rsidRPr="003B48E4" w:rsidRDefault="00115E50" w:rsidP="00115E50">
            <w:pPr>
              <w:jc w:val="center"/>
              <w:rPr>
                <w:rFonts w:ascii="Arial Narrow" w:hAnsi="Arial Narrow"/>
                <w:b/>
                <w:bCs/>
                <w:sz w:val="14"/>
                <w:szCs w:val="20"/>
              </w:rPr>
            </w:pPr>
            <w:r w:rsidRPr="003B48E4">
              <w:rPr>
                <w:rFonts w:ascii="Arial Narrow" w:hAnsi="Arial Narrow"/>
                <w:b/>
                <w:bCs/>
                <w:sz w:val="14"/>
                <w:szCs w:val="20"/>
              </w:rPr>
              <w:t>II</w:t>
            </w:r>
          </w:p>
        </w:tc>
        <w:tc>
          <w:tcPr>
            <w:tcW w:w="709" w:type="dxa"/>
            <w:shd w:val="clear" w:color="auto" w:fill="auto"/>
            <w:noWrap/>
            <w:vAlign w:val="center"/>
            <w:hideMark/>
          </w:tcPr>
          <w:p w14:paraId="16C1F1AA" w14:textId="77777777" w:rsidR="00115E50" w:rsidRPr="003B48E4" w:rsidRDefault="00115E50" w:rsidP="00115E50">
            <w:pPr>
              <w:jc w:val="center"/>
              <w:rPr>
                <w:rFonts w:ascii="Arial Narrow" w:hAnsi="Arial Narrow"/>
                <w:b/>
                <w:bCs/>
                <w:sz w:val="14"/>
                <w:szCs w:val="20"/>
              </w:rPr>
            </w:pPr>
            <w:r w:rsidRPr="003B48E4">
              <w:rPr>
                <w:rFonts w:ascii="Arial Narrow" w:hAnsi="Arial Narrow"/>
                <w:b/>
                <w:bCs/>
                <w:sz w:val="14"/>
                <w:szCs w:val="20"/>
              </w:rPr>
              <w:t>15</w:t>
            </w:r>
          </w:p>
        </w:tc>
        <w:tc>
          <w:tcPr>
            <w:tcW w:w="615" w:type="dxa"/>
            <w:shd w:val="clear" w:color="auto" w:fill="auto"/>
            <w:noWrap/>
            <w:vAlign w:val="center"/>
            <w:hideMark/>
          </w:tcPr>
          <w:p w14:paraId="2960B9DC" w14:textId="77777777" w:rsidR="00115E50" w:rsidRPr="003B48E4" w:rsidRDefault="00115E50" w:rsidP="00115E50">
            <w:pPr>
              <w:jc w:val="center"/>
              <w:rPr>
                <w:rFonts w:ascii="Arial Narrow" w:hAnsi="Arial Narrow"/>
                <w:b/>
                <w:bCs/>
                <w:sz w:val="14"/>
                <w:szCs w:val="20"/>
              </w:rPr>
            </w:pPr>
          </w:p>
        </w:tc>
        <w:tc>
          <w:tcPr>
            <w:tcW w:w="3119" w:type="dxa"/>
            <w:shd w:val="clear" w:color="auto" w:fill="auto"/>
            <w:noWrap/>
            <w:vAlign w:val="center"/>
            <w:hideMark/>
          </w:tcPr>
          <w:p w14:paraId="7EC7021D" w14:textId="77777777" w:rsidR="00115E50" w:rsidRPr="003B48E4" w:rsidRDefault="00342A41" w:rsidP="00115E50">
            <w:pPr>
              <w:rPr>
                <w:rFonts w:ascii="Arial Narrow" w:hAnsi="Arial Narrow"/>
                <w:b/>
                <w:bCs/>
                <w:sz w:val="14"/>
                <w:szCs w:val="20"/>
              </w:rPr>
            </w:pPr>
            <w:r>
              <w:rPr>
                <w:rFonts w:ascii="Arial Narrow" w:hAnsi="Arial Narrow"/>
                <w:b/>
                <w:bCs/>
                <w:sz w:val="14"/>
                <w:szCs w:val="20"/>
              </w:rPr>
              <w:t>Mejoramiento en la Zona Marí</w:t>
            </w:r>
            <w:r w:rsidR="00115E50" w:rsidRPr="003B48E4">
              <w:rPr>
                <w:rFonts w:ascii="Arial Narrow" w:hAnsi="Arial Narrow"/>
                <w:b/>
                <w:bCs/>
                <w:sz w:val="14"/>
                <w:szCs w:val="20"/>
              </w:rPr>
              <w:t>timo Terrestre</w:t>
            </w:r>
          </w:p>
        </w:tc>
        <w:tc>
          <w:tcPr>
            <w:tcW w:w="1134" w:type="dxa"/>
            <w:shd w:val="clear" w:color="auto" w:fill="auto"/>
            <w:noWrap/>
            <w:vAlign w:val="center"/>
            <w:hideMark/>
          </w:tcPr>
          <w:p w14:paraId="33A90088" w14:textId="77777777" w:rsidR="00115E50" w:rsidRPr="003B48E4" w:rsidRDefault="00115E50" w:rsidP="00115E50">
            <w:pPr>
              <w:jc w:val="right"/>
              <w:rPr>
                <w:rFonts w:ascii="Arial Narrow" w:hAnsi="Arial Narrow"/>
                <w:b/>
                <w:bCs/>
                <w:sz w:val="14"/>
                <w:szCs w:val="20"/>
              </w:rPr>
            </w:pPr>
            <w:r w:rsidRPr="003B48E4">
              <w:rPr>
                <w:rFonts w:ascii="Arial Narrow" w:hAnsi="Arial Narrow"/>
                <w:b/>
                <w:bCs/>
                <w:sz w:val="14"/>
                <w:szCs w:val="20"/>
              </w:rPr>
              <w:t>9.672.682,15</w:t>
            </w:r>
          </w:p>
        </w:tc>
        <w:tc>
          <w:tcPr>
            <w:tcW w:w="1034" w:type="dxa"/>
            <w:shd w:val="clear" w:color="auto" w:fill="auto"/>
            <w:noWrap/>
            <w:vAlign w:val="center"/>
            <w:hideMark/>
          </w:tcPr>
          <w:p w14:paraId="75862DC1" w14:textId="77777777" w:rsidR="00115E50" w:rsidRPr="003B48E4" w:rsidRDefault="00115E50" w:rsidP="00115E50">
            <w:pPr>
              <w:jc w:val="right"/>
              <w:rPr>
                <w:rFonts w:ascii="Arial Narrow" w:hAnsi="Arial Narrow"/>
                <w:b/>
                <w:bCs/>
                <w:sz w:val="14"/>
                <w:szCs w:val="20"/>
              </w:rPr>
            </w:pPr>
          </w:p>
        </w:tc>
        <w:tc>
          <w:tcPr>
            <w:tcW w:w="1034" w:type="dxa"/>
            <w:shd w:val="clear" w:color="auto" w:fill="auto"/>
            <w:noWrap/>
            <w:vAlign w:val="center"/>
            <w:hideMark/>
          </w:tcPr>
          <w:p w14:paraId="379648D7" w14:textId="77777777" w:rsidR="00115E50" w:rsidRPr="003B48E4" w:rsidRDefault="00115E50" w:rsidP="00115E50">
            <w:pPr>
              <w:jc w:val="right"/>
              <w:rPr>
                <w:rFonts w:ascii="Arial Narrow" w:hAnsi="Arial Narrow"/>
                <w:b/>
                <w:bCs/>
                <w:sz w:val="14"/>
                <w:szCs w:val="20"/>
              </w:rPr>
            </w:pPr>
          </w:p>
        </w:tc>
        <w:tc>
          <w:tcPr>
            <w:tcW w:w="1059" w:type="dxa"/>
            <w:shd w:val="clear" w:color="auto" w:fill="auto"/>
            <w:noWrap/>
            <w:vAlign w:val="center"/>
            <w:hideMark/>
          </w:tcPr>
          <w:p w14:paraId="1B75202C" w14:textId="77777777" w:rsidR="00115E50" w:rsidRPr="003B48E4" w:rsidRDefault="00115E50" w:rsidP="003B48E4">
            <w:pPr>
              <w:jc w:val="right"/>
              <w:rPr>
                <w:rFonts w:ascii="Arial Narrow" w:hAnsi="Arial Narrow"/>
                <w:b/>
                <w:bCs/>
                <w:sz w:val="14"/>
                <w:szCs w:val="20"/>
              </w:rPr>
            </w:pPr>
          </w:p>
        </w:tc>
        <w:tc>
          <w:tcPr>
            <w:tcW w:w="875" w:type="dxa"/>
            <w:shd w:val="clear" w:color="auto" w:fill="auto"/>
            <w:noWrap/>
            <w:vAlign w:val="center"/>
            <w:hideMark/>
          </w:tcPr>
          <w:p w14:paraId="775FF712" w14:textId="77777777" w:rsidR="00115E50" w:rsidRPr="003B48E4" w:rsidRDefault="00115E50" w:rsidP="003B48E4">
            <w:pPr>
              <w:jc w:val="right"/>
              <w:rPr>
                <w:rFonts w:ascii="Arial Narrow" w:hAnsi="Arial Narrow"/>
                <w:b/>
                <w:bCs/>
                <w:sz w:val="14"/>
                <w:szCs w:val="20"/>
              </w:rPr>
            </w:pPr>
          </w:p>
        </w:tc>
      </w:tr>
      <w:tr w:rsidR="00115E50" w:rsidRPr="00891392" w14:paraId="000ED958" w14:textId="77777777" w:rsidTr="00913A5E">
        <w:trPr>
          <w:trHeight w:val="20"/>
        </w:trPr>
        <w:tc>
          <w:tcPr>
            <w:tcW w:w="1226" w:type="dxa"/>
            <w:shd w:val="clear" w:color="auto" w:fill="auto"/>
            <w:noWrap/>
            <w:vAlign w:val="center"/>
            <w:hideMark/>
          </w:tcPr>
          <w:p w14:paraId="20A6A7A7" w14:textId="77777777" w:rsidR="00115E50" w:rsidRPr="003B48E4" w:rsidRDefault="00115E50" w:rsidP="003B48E4">
            <w:pPr>
              <w:rPr>
                <w:rFonts w:ascii="Arial Narrow" w:hAnsi="Arial Narrow"/>
                <w:b/>
                <w:bCs/>
                <w:sz w:val="14"/>
                <w:szCs w:val="20"/>
              </w:rPr>
            </w:pPr>
          </w:p>
        </w:tc>
        <w:tc>
          <w:tcPr>
            <w:tcW w:w="2744" w:type="dxa"/>
            <w:shd w:val="clear" w:color="auto" w:fill="auto"/>
            <w:noWrap/>
            <w:vAlign w:val="center"/>
            <w:hideMark/>
          </w:tcPr>
          <w:p w14:paraId="347A7435" w14:textId="77777777" w:rsidR="00115E50" w:rsidRPr="003B48E4" w:rsidRDefault="00115E50" w:rsidP="003B48E4">
            <w:pPr>
              <w:rPr>
                <w:rFonts w:ascii="Arial Narrow" w:hAnsi="Arial Narrow"/>
                <w:b/>
                <w:bCs/>
                <w:sz w:val="14"/>
                <w:szCs w:val="20"/>
              </w:rPr>
            </w:pPr>
          </w:p>
        </w:tc>
        <w:tc>
          <w:tcPr>
            <w:tcW w:w="1034" w:type="dxa"/>
            <w:shd w:val="clear" w:color="auto" w:fill="auto"/>
            <w:noWrap/>
            <w:vAlign w:val="center"/>
            <w:hideMark/>
          </w:tcPr>
          <w:p w14:paraId="58C8D41E" w14:textId="77777777" w:rsidR="00115E50" w:rsidRPr="003B48E4" w:rsidRDefault="00115E50" w:rsidP="003B48E4">
            <w:pPr>
              <w:jc w:val="center"/>
              <w:rPr>
                <w:rFonts w:ascii="Arial Narrow" w:hAnsi="Arial Narrow"/>
                <w:b/>
                <w:bCs/>
                <w:sz w:val="14"/>
                <w:szCs w:val="20"/>
              </w:rPr>
            </w:pPr>
          </w:p>
        </w:tc>
        <w:tc>
          <w:tcPr>
            <w:tcW w:w="476" w:type="dxa"/>
            <w:shd w:val="clear" w:color="auto" w:fill="auto"/>
            <w:noWrap/>
            <w:vAlign w:val="center"/>
            <w:hideMark/>
          </w:tcPr>
          <w:p w14:paraId="2B7E6BF3" w14:textId="77777777" w:rsidR="00115E50" w:rsidRPr="003B48E4" w:rsidRDefault="00115E50" w:rsidP="00115E50">
            <w:pPr>
              <w:jc w:val="center"/>
              <w:rPr>
                <w:rFonts w:ascii="Arial Narrow" w:hAnsi="Arial Narrow"/>
                <w:sz w:val="14"/>
                <w:szCs w:val="20"/>
              </w:rPr>
            </w:pPr>
          </w:p>
        </w:tc>
        <w:tc>
          <w:tcPr>
            <w:tcW w:w="709" w:type="dxa"/>
            <w:shd w:val="clear" w:color="auto" w:fill="auto"/>
            <w:noWrap/>
            <w:vAlign w:val="center"/>
            <w:hideMark/>
          </w:tcPr>
          <w:p w14:paraId="2C001615" w14:textId="77777777" w:rsidR="00115E50" w:rsidRPr="003B48E4" w:rsidRDefault="00115E50" w:rsidP="00115E50">
            <w:pPr>
              <w:jc w:val="center"/>
              <w:rPr>
                <w:rFonts w:ascii="Arial Narrow" w:hAnsi="Arial Narrow"/>
                <w:sz w:val="14"/>
                <w:szCs w:val="20"/>
              </w:rPr>
            </w:pPr>
          </w:p>
        </w:tc>
        <w:tc>
          <w:tcPr>
            <w:tcW w:w="615" w:type="dxa"/>
            <w:shd w:val="clear" w:color="auto" w:fill="auto"/>
            <w:noWrap/>
            <w:vAlign w:val="center"/>
            <w:hideMark/>
          </w:tcPr>
          <w:p w14:paraId="1A5BDE13" w14:textId="77777777" w:rsidR="00115E50" w:rsidRPr="003B48E4" w:rsidRDefault="00115E50" w:rsidP="00115E50">
            <w:pPr>
              <w:jc w:val="center"/>
              <w:rPr>
                <w:rFonts w:ascii="Arial Narrow" w:hAnsi="Arial Narrow"/>
                <w:sz w:val="14"/>
                <w:szCs w:val="20"/>
              </w:rPr>
            </w:pPr>
          </w:p>
        </w:tc>
        <w:tc>
          <w:tcPr>
            <w:tcW w:w="3119" w:type="dxa"/>
            <w:shd w:val="clear" w:color="auto" w:fill="auto"/>
            <w:noWrap/>
            <w:vAlign w:val="center"/>
            <w:hideMark/>
          </w:tcPr>
          <w:p w14:paraId="51634C74" w14:textId="77777777" w:rsidR="00115E50" w:rsidRPr="003B48E4" w:rsidRDefault="00115E50" w:rsidP="00115E50">
            <w:pPr>
              <w:rPr>
                <w:rFonts w:ascii="Arial Narrow" w:hAnsi="Arial Narrow"/>
                <w:sz w:val="14"/>
                <w:szCs w:val="20"/>
              </w:rPr>
            </w:pPr>
            <w:r w:rsidRPr="003B48E4">
              <w:rPr>
                <w:rFonts w:ascii="Arial Narrow" w:hAnsi="Arial Narrow"/>
                <w:sz w:val="14"/>
                <w:szCs w:val="20"/>
              </w:rPr>
              <w:t>Remuneraciones</w:t>
            </w:r>
          </w:p>
        </w:tc>
        <w:tc>
          <w:tcPr>
            <w:tcW w:w="1134" w:type="dxa"/>
            <w:shd w:val="clear" w:color="auto" w:fill="auto"/>
            <w:noWrap/>
            <w:vAlign w:val="center"/>
            <w:hideMark/>
          </w:tcPr>
          <w:p w14:paraId="6978D7E7" w14:textId="77777777" w:rsidR="00115E50" w:rsidRPr="003B48E4" w:rsidRDefault="00115E50" w:rsidP="00115E50">
            <w:pPr>
              <w:jc w:val="right"/>
              <w:rPr>
                <w:rFonts w:ascii="Arial Narrow" w:hAnsi="Arial Narrow"/>
                <w:sz w:val="14"/>
                <w:szCs w:val="20"/>
              </w:rPr>
            </w:pPr>
            <w:r w:rsidRPr="003B48E4">
              <w:rPr>
                <w:rFonts w:ascii="Arial Narrow" w:hAnsi="Arial Narrow"/>
                <w:sz w:val="14"/>
                <w:szCs w:val="20"/>
              </w:rPr>
              <w:t>9.672.682,15</w:t>
            </w:r>
          </w:p>
        </w:tc>
        <w:tc>
          <w:tcPr>
            <w:tcW w:w="1034" w:type="dxa"/>
            <w:shd w:val="clear" w:color="auto" w:fill="auto"/>
            <w:noWrap/>
            <w:vAlign w:val="center"/>
            <w:hideMark/>
          </w:tcPr>
          <w:p w14:paraId="5BFFA9FC" w14:textId="77777777" w:rsidR="00115E50" w:rsidRPr="003B48E4" w:rsidRDefault="00115E50" w:rsidP="00115E50">
            <w:pPr>
              <w:jc w:val="right"/>
              <w:rPr>
                <w:rFonts w:ascii="Arial Narrow" w:hAnsi="Arial Narrow"/>
                <w:b/>
                <w:bCs/>
                <w:sz w:val="14"/>
                <w:szCs w:val="20"/>
              </w:rPr>
            </w:pPr>
          </w:p>
        </w:tc>
        <w:tc>
          <w:tcPr>
            <w:tcW w:w="1034" w:type="dxa"/>
            <w:shd w:val="clear" w:color="auto" w:fill="auto"/>
            <w:noWrap/>
            <w:vAlign w:val="center"/>
            <w:hideMark/>
          </w:tcPr>
          <w:p w14:paraId="7A29060E" w14:textId="77777777" w:rsidR="00115E50" w:rsidRPr="003B48E4" w:rsidRDefault="00115E50" w:rsidP="00115E50">
            <w:pPr>
              <w:jc w:val="right"/>
              <w:rPr>
                <w:rFonts w:ascii="Arial Narrow" w:hAnsi="Arial Narrow"/>
                <w:b/>
                <w:bCs/>
                <w:sz w:val="14"/>
                <w:szCs w:val="20"/>
              </w:rPr>
            </w:pPr>
            <w:r w:rsidRPr="003B48E4">
              <w:rPr>
                <w:rFonts w:ascii="Arial Narrow" w:hAnsi="Arial Narrow"/>
                <w:b/>
                <w:bCs/>
                <w:sz w:val="14"/>
                <w:szCs w:val="20"/>
              </w:rPr>
              <w:t>9.672.682,15</w:t>
            </w:r>
          </w:p>
        </w:tc>
        <w:tc>
          <w:tcPr>
            <w:tcW w:w="1059" w:type="dxa"/>
            <w:shd w:val="clear" w:color="auto" w:fill="auto"/>
            <w:noWrap/>
            <w:vAlign w:val="center"/>
            <w:hideMark/>
          </w:tcPr>
          <w:p w14:paraId="12DA3B4E" w14:textId="77777777" w:rsidR="00115E50" w:rsidRPr="003B48E4" w:rsidRDefault="00115E50" w:rsidP="003B48E4">
            <w:pPr>
              <w:jc w:val="right"/>
              <w:rPr>
                <w:rFonts w:ascii="Arial Narrow" w:hAnsi="Arial Narrow"/>
                <w:b/>
                <w:bCs/>
                <w:sz w:val="14"/>
                <w:szCs w:val="20"/>
              </w:rPr>
            </w:pPr>
          </w:p>
        </w:tc>
        <w:tc>
          <w:tcPr>
            <w:tcW w:w="875" w:type="dxa"/>
            <w:shd w:val="clear" w:color="auto" w:fill="auto"/>
            <w:noWrap/>
            <w:vAlign w:val="center"/>
            <w:hideMark/>
          </w:tcPr>
          <w:p w14:paraId="5921C852" w14:textId="77777777" w:rsidR="00115E50" w:rsidRPr="003B48E4" w:rsidRDefault="00115E50" w:rsidP="003B48E4">
            <w:pPr>
              <w:jc w:val="right"/>
              <w:rPr>
                <w:rFonts w:ascii="Arial Narrow" w:hAnsi="Arial Narrow"/>
                <w:b/>
                <w:bCs/>
                <w:sz w:val="14"/>
                <w:szCs w:val="20"/>
              </w:rPr>
            </w:pPr>
          </w:p>
        </w:tc>
      </w:tr>
      <w:tr w:rsidR="00115E50" w:rsidRPr="00891392" w14:paraId="27987A90" w14:textId="77777777" w:rsidTr="00913A5E">
        <w:trPr>
          <w:trHeight w:val="20"/>
        </w:trPr>
        <w:tc>
          <w:tcPr>
            <w:tcW w:w="1226" w:type="dxa"/>
            <w:shd w:val="clear" w:color="auto" w:fill="auto"/>
            <w:noWrap/>
            <w:vAlign w:val="center"/>
            <w:hideMark/>
          </w:tcPr>
          <w:p w14:paraId="54B4B97E" w14:textId="77777777" w:rsidR="00115E50" w:rsidRPr="003B48E4" w:rsidRDefault="00115E50" w:rsidP="003B48E4">
            <w:pPr>
              <w:rPr>
                <w:rFonts w:ascii="Arial Narrow" w:hAnsi="Arial Narrow"/>
                <w:sz w:val="14"/>
                <w:szCs w:val="20"/>
              </w:rPr>
            </w:pPr>
          </w:p>
        </w:tc>
        <w:tc>
          <w:tcPr>
            <w:tcW w:w="2744" w:type="dxa"/>
            <w:shd w:val="clear" w:color="auto" w:fill="auto"/>
            <w:noWrap/>
            <w:vAlign w:val="center"/>
            <w:hideMark/>
          </w:tcPr>
          <w:p w14:paraId="343CFD47" w14:textId="77777777" w:rsidR="00115E50" w:rsidRPr="003B48E4" w:rsidRDefault="00115E50" w:rsidP="003B48E4">
            <w:pPr>
              <w:rPr>
                <w:rFonts w:ascii="Arial Narrow" w:hAnsi="Arial Narrow"/>
                <w:sz w:val="14"/>
                <w:szCs w:val="20"/>
              </w:rPr>
            </w:pPr>
          </w:p>
        </w:tc>
        <w:tc>
          <w:tcPr>
            <w:tcW w:w="1034" w:type="dxa"/>
            <w:shd w:val="clear" w:color="auto" w:fill="auto"/>
            <w:noWrap/>
            <w:vAlign w:val="center"/>
            <w:hideMark/>
          </w:tcPr>
          <w:p w14:paraId="22CD607D" w14:textId="77777777" w:rsidR="00115E50" w:rsidRPr="003B48E4" w:rsidRDefault="00115E50" w:rsidP="003B48E4">
            <w:pPr>
              <w:jc w:val="center"/>
              <w:rPr>
                <w:rFonts w:ascii="Arial Narrow" w:hAnsi="Arial Narrow"/>
                <w:sz w:val="14"/>
                <w:szCs w:val="20"/>
              </w:rPr>
            </w:pPr>
          </w:p>
        </w:tc>
        <w:tc>
          <w:tcPr>
            <w:tcW w:w="476" w:type="dxa"/>
            <w:shd w:val="clear" w:color="auto" w:fill="auto"/>
            <w:noWrap/>
            <w:vAlign w:val="center"/>
            <w:hideMark/>
          </w:tcPr>
          <w:p w14:paraId="3BFB7121" w14:textId="77777777" w:rsidR="00115E50" w:rsidRPr="003B48E4" w:rsidRDefault="00115E50" w:rsidP="00115E50">
            <w:pPr>
              <w:jc w:val="center"/>
              <w:rPr>
                <w:rFonts w:ascii="Arial Narrow" w:hAnsi="Arial Narrow"/>
                <w:sz w:val="14"/>
                <w:szCs w:val="20"/>
              </w:rPr>
            </w:pPr>
          </w:p>
        </w:tc>
        <w:tc>
          <w:tcPr>
            <w:tcW w:w="709" w:type="dxa"/>
            <w:shd w:val="clear" w:color="auto" w:fill="auto"/>
            <w:noWrap/>
            <w:vAlign w:val="center"/>
            <w:hideMark/>
          </w:tcPr>
          <w:p w14:paraId="382FD109" w14:textId="77777777" w:rsidR="00115E50" w:rsidRPr="003B48E4" w:rsidRDefault="00115E50" w:rsidP="00115E50">
            <w:pPr>
              <w:jc w:val="center"/>
              <w:rPr>
                <w:rFonts w:ascii="Arial Narrow" w:hAnsi="Arial Narrow"/>
                <w:sz w:val="14"/>
                <w:szCs w:val="20"/>
              </w:rPr>
            </w:pPr>
          </w:p>
        </w:tc>
        <w:tc>
          <w:tcPr>
            <w:tcW w:w="615" w:type="dxa"/>
            <w:shd w:val="clear" w:color="auto" w:fill="auto"/>
            <w:noWrap/>
            <w:vAlign w:val="center"/>
            <w:hideMark/>
          </w:tcPr>
          <w:p w14:paraId="1D731C24" w14:textId="77777777" w:rsidR="00115E50" w:rsidRPr="003B48E4" w:rsidRDefault="00115E50" w:rsidP="00115E50">
            <w:pPr>
              <w:jc w:val="center"/>
              <w:rPr>
                <w:rFonts w:ascii="Arial Narrow" w:hAnsi="Arial Narrow"/>
                <w:sz w:val="14"/>
                <w:szCs w:val="20"/>
              </w:rPr>
            </w:pPr>
          </w:p>
        </w:tc>
        <w:tc>
          <w:tcPr>
            <w:tcW w:w="3119" w:type="dxa"/>
            <w:shd w:val="clear" w:color="auto" w:fill="auto"/>
            <w:noWrap/>
            <w:vAlign w:val="center"/>
            <w:hideMark/>
          </w:tcPr>
          <w:p w14:paraId="640B4AB2" w14:textId="77777777" w:rsidR="00115E50" w:rsidRPr="003B48E4" w:rsidRDefault="00115E50" w:rsidP="00115E50">
            <w:pPr>
              <w:rPr>
                <w:rFonts w:ascii="Arial Narrow" w:hAnsi="Arial Narrow"/>
                <w:b/>
                <w:bCs/>
                <w:sz w:val="14"/>
                <w:szCs w:val="20"/>
              </w:rPr>
            </w:pPr>
            <w:r w:rsidRPr="003B48E4">
              <w:rPr>
                <w:rFonts w:ascii="Arial Narrow" w:hAnsi="Arial Narrow"/>
                <w:b/>
                <w:bCs/>
                <w:sz w:val="14"/>
                <w:szCs w:val="20"/>
              </w:rPr>
              <w:t>Total</w:t>
            </w:r>
          </w:p>
        </w:tc>
        <w:tc>
          <w:tcPr>
            <w:tcW w:w="1134" w:type="dxa"/>
            <w:shd w:val="clear" w:color="auto" w:fill="auto"/>
            <w:noWrap/>
            <w:vAlign w:val="center"/>
            <w:hideMark/>
          </w:tcPr>
          <w:p w14:paraId="203D82A8" w14:textId="77777777" w:rsidR="00115E50" w:rsidRPr="003B48E4" w:rsidRDefault="00115E50" w:rsidP="00115E50">
            <w:pPr>
              <w:jc w:val="right"/>
              <w:rPr>
                <w:rFonts w:ascii="Arial Narrow" w:hAnsi="Arial Narrow"/>
                <w:b/>
                <w:bCs/>
                <w:sz w:val="14"/>
                <w:szCs w:val="20"/>
              </w:rPr>
            </w:pPr>
            <w:r w:rsidRPr="003B48E4">
              <w:rPr>
                <w:rFonts w:ascii="Arial Narrow" w:hAnsi="Arial Narrow"/>
                <w:b/>
                <w:bCs/>
                <w:sz w:val="14"/>
                <w:szCs w:val="20"/>
              </w:rPr>
              <w:t>12.000.000,00</w:t>
            </w:r>
          </w:p>
        </w:tc>
        <w:tc>
          <w:tcPr>
            <w:tcW w:w="1034" w:type="dxa"/>
            <w:shd w:val="clear" w:color="auto" w:fill="auto"/>
            <w:noWrap/>
            <w:vAlign w:val="center"/>
            <w:hideMark/>
          </w:tcPr>
          <w:p w14:paraId="72CA2166" w14:textId="77777777" w:rsidR="00115E50" w:rsidRPr="003B48E4" w:rsidRDefault="00115E50" w:rsidP="00115E50">
            <w:pPr>
              <w:jc w:val="right"/>
              <w:rPr>
                <w:rFonts w:ascii="Arial Narrow" w:hAnsi="Arial Narrow"/>
                <w:b/>
                <w:bCs/>
                <w:sz w:val="14"/>
                <w:szCs w:val="20"/>
              </w:rPr>
            </w:pPr>
          </w:p>
        </w:tc>
        <w:tc>
          <w:tcPr>
            <w:tcW w:w="1034" w:type="dxa"/>
            <w:shd w:val="clear" w:color="auto" w:fill="auto"/>
            <w:noWrap/>
            <w:vAlign w:val="center"/>
            <w:hideMark/>
          </w:tcPr>
          <w:p w14:paraId="4F703300" w14:textId="77777777" w:rsidR="00115E50" w:rsidRPr="003B48E4" w:rsidRDefault="00115E50" w:rsidP="00115E50">
            <w:pPr>
              <w:jc w:val="right"/>
              <w:rPr>
                <w:rFonts w:ascii="Arial Narrow" w:hAnsi="Arial Narrow"/>
                <w:b/>
                <w:bCs/>
                <w:sz w:val="14"/>
                <w:szCs w:val="20"/>
              </w:rPr>
            </w:pPr>
          </w:p>
        </w:tc>
        <w:tc>
          <w:tcPr>
            <w:tcW w:w="1059" w:type="dxa"/>
            <w:shd w:val="clear" w:color="auto" w:fill="auto"/>
            <w:noWrap/>
            <w:vAlign w:val="center"/>
            <w:hideMark/>
          </w:tcPr>
          <w:p w14:paraId="1E61650A" w14:textId="77777777" w:rsidR="00115E50" w:rsidRPr="003B48E4" w:rsidRDefault="00115E50" w:rsidP="003B48E4">
            <w:pPr>
              <w:jc w:val="right"/>
              <w:rPr>
                <w:rFonts w:ascii="Arial Narrow" w:hAnsi="Arial Narrow"/>
                <w:b/>
                <w:bCs/>
                <w:sz w:val="14"/>
                <w:szCs w:val="20"/>
              </w:rPr>
            </w:pPr>
          </w:p>
        </w:tc>
        <w:tc>
          <w:tcPr>
            <w:tcW w:w="875" w:type="dxa"/>
            <w:shd w:val="clear" w:color="auto" w:fill="auto"/>
            <w:noWrap/>
            <w:vAlign w:val="center"/>
            <w:hideMark/>
          </w:tcPr>
          <w:p w14:paraId="196DE28A" w14:textId="77777777" w:rsidR="00115E50" w:rsidRPr="003B48E4" w:rsidRDefault="00115E50" w:rsidP="003B48E4">
            <w:pPr>
              <w:jc w:val="right"/>
              <w:rPr>
                <w:rFonts w:ascii="Arial Narrow" w:hAnsi="Arial Narrow"/>
                <w:b/>
                <w:bCs/>
                <w:sz w:val="14"/>
                <w:szCs w:val="20"/>
              </w:rPr>
            </w:pPr>
          </w:p>
        </w:tc>
      </w:tr>
      <w:tr w:rsidR="003B48E4" w:rsidRPr="00891392" w14:paraId="24B39298" w14:textId="77777777" w:rsidTr="003B48E4">
        <w:trPr>
          <w:trHeight w:val="20"/>
        </w:trPr>
        <w:tc>
          <w:tcPr>
            <w:tcW w:w="1226" w:type="dxa"/>
            <w:shd w:val="clear" w:color="auto" w:fill="FFFFFF" w:themeFill="background1"/>
            <w:noWrap/>
            <w:vAlign w:val="center"/>
            <w:hideMark/>
          </w:tcPr>
          <w:p w14:paraId="1FA2A328"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3D59FBE4" w14:textId="77777777" w:rsidR="003B48E4" w:rsidRPr="003B48E4"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402122CF" w14:textId="77777777" w:rsidR="003B48E4" w:rsidRPr="003B48E4"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524135E4" w14:textId="77777777" w:rsidR="003B48E4" w:rsidRPr="003B48E4"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2ABD4BBD" w14:textId="77777777" w:rsidR="003B48E4" w:rsidRPr="003B48E4"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3B0F5851" w14:textId="77777777" w:rsidR="003B48E4" w:rsidRPr="003B48E4"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56BC0047" w14:textId="77777777" w:rsidR="003B48E4" w:rsidRPr="003B48E4" w:rsidRDefault="003B48E4" w:rsidP="003B48E4">
            <w:pPr>
              <w:rPr>
                <w:rFonts w:ascii="Arial Narrow" w:hAnsi="Arial Narrow"/>
                <w:b/>
                <w:bCs/>
                <w:sz w:val="14"/>
                <w:szCs w:val="20"/>
              </w:rPr>
            </w:pPr>
          </w:p>
        </w:tc>
        <w:tc>
          <w:tcPr>
            <w:tcW w:w="1134" w:type="dxa"/>
            <w:shd w:val="clear" w:color="auto" w:fill="FFFFFF" w:themeFill="background1"/>
            <w:noWrap/>
            <w:vAlign w:val="center"/>
            <w:hideMark/>
          </w:tcPr>
          <w:p w14:paraId="0563905E" w14:textId="77777777" w:rsidR="003B48E4" w:rsidRPr="003B48E4"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57A62131" w14:textId="77777777" w:rsidR="003B48E4" w:rsidRPr="003B48E4"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1B5433BD" w14:textId="77777777" w:rsidR="003B48E4" w:rsidRPr="003B48E4"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08519276" w14:textId="77777777" w:rsidR="003B48E4" w:rsidRPr="003B48E4"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3C6C6035" w14:textId="77777777" w:rsidR="003B48E4" w:rsidRPr="003B48E4" w:rsidRDefault="003B48E4" w:rsidP="003B48E4">
            <w:pPr>
              <w:jc w:val="right"/>
              <w:rPr>
                <w:rFonts w:ascii="Arial Narrow" w:hAnsi="Arial Narrow"/>
                <w:b/>
                <w:bCs/>
                <w:sz w:val="14"/>
                <w:szCs w:val="20"/>
              </w:rPr>
            </w:pPr>
          </w:p>
        </w:tc>
      </w:tr>
      <w:tr w:rsidR="003B48E4" w:rsidRPr="00891392" w14:paraId="1BAB71BB" w14:textId="77777777" w:rsidTr="00913A5E">
        <w:trPr>
          <w:trHeight w:val="20"/>
        </w:trPr>
        <w:tc>
          <w:tcPr>
            <w:tcW w:w="1226" w:type="dxa"/>
            <w:shd w:val="clear" w:color="auto" w:fill="DBE5F1" w:themeFill="accent1" w:themeFillTint="33"/>
            <w:noWrap/>
            <w:vAlign w:val="center"/>
            <w:hideMark/>
          </w:tcPr>
          <w:p w14:paraId="180B93AF"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1.3.9.9.09.00.0.0.000</w:t>
            </w:r>
          </w:p>
        </w:tc>
        <w:tc>
          <w:tcPr>
            <w:tcW w:w="2744" w:type="dxa"/>
            <w:shd w:val="clear" w:color="auto" w:fill="DBE5F1" w:themeFill="accent1" w:themeFillTint="33"/>
            <w:noWrap/>
            <w:vAlign w:val="center"/>
            <w:hideMark/>
          </w:tcPr>
          <w:p w14:paraId="0F2D5879"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Otros ingresos varios no especificados</w:t>
            </w:r>
          </w:p>
        </w:tc>
        <w:tc>
          <w:tcPr>
            <w:tcW w:w="1034" w:type="dxa"/>
            <w:shd w:val="clear" w:color="auto" w:fill="DBE5F1" w:themeFill="accent1" w:themeFillTint="33"/>
            <w:noWrap/>
            <w:vAlign w:val="center"/>
            <w:hideMark/>
          </w:tcPr>
          <w:p w14:paraId="59A7E0C3"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12.815.075,14</w:t>
            </w:r>
          </w:p>
        </w:tc>
        <w:tc>
          <w:tcPr>
            <w:tcW w:w="476" w:type="dxa"/>
            <w:shd w:val="clear" w:color="auto" w:fill="DBE5F1" w:themeFill="accent1" w:themeFillTint="33"/>
            <w:noWrap/>
            <w:vAlign w:val="center"/>
            <w:hideMark/>
          </w:tcPr>
          <w:p w14:paraId="18668BA2"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II</w:t>
            </w:r>
          </w:p>
        </w:tc>
        <w:tc>
          <w:tcPr>
            <w:tcW w:w="709" w:type="dxa"/>
            <w:shd w:val="clear" w:color="auto" w:fill="DBE5F1" w:themeFill="accent1" w:themeFillTint="33"/>
            <w:noWrap/>
            <w:vAlign w:val="center"/>
            <w:hideMark/>
          </w:tcPr>
          <w:p w14:paraId="310783D2"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25</w:t>
            </w:r>
          </w:p>
        </w:tc>
        <w:tc>
          <w:tcPr>
            <w:tcW w:w="615" w:type="dxa"/>
            <w:shd w:val="clear" w:color="auto" w:fill="DBE5F1" w:themeFill="accent1" w:themeFillTint="33"/>
            <w:noWrap/>
            <w:vAlign w:val="center"/>
            <w:hideMark/>
          </w:tcPr>
          <w:p w14:paraId="0858CB16" w14:textId="77777777" w:rsidR="003B48E4" w:rsidRPr="003B48E4" w:rsidRDefault="003B48E4" w:rsidP="003B48E4">
            <w:pPr>
              <w:jc w:val="center"/>
              <w:rPr>
                <w:rFonts w:ascii="Arial Narrow" w:hAnsi="Arial Narrow"/>
                <w:b/>
                <w:bCs/>
                <w:sz w:val="14"/>
                <w:szCs w:val="20"/>
              </w:rPr>
            </w:pPr>
          </w:p>
        </w:tc>
        <w:tc>
          <w:tcPr>
            <w:tcW w:w="3119" w:type="dxa"/>
            <w:shd w:val="clear" w:color="auto" w:fill="DBE5F1" w:themeFill="accent1" w:themeFillTint="33"/>
            <w:noWrap/>
            <w:vAlign w:val="center"/>
            <w:hideMark/>
          </w:tcPr>
          <w:p w14:paraId="5173BC85"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Protección del Medio Ambiente</w:t>
            </w:r>
          </w:p>
        </w:tc>
        <w:tc>
          <w:tcPr>
            <w:tcW w:w="1134" w:type="dxa"/>
            <w:shd w:val="clear" w:color="auto" w:fill="DBE5F1" w:themeFill="accent1" w:themeFillTint="33"/>
            <w:noWrap/>
            <w:vAlign w:val="center"/>
            <w:hideMark/>
          </w:tcPr>
          <w:p w14:paraId="601416A0"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12.815.075,14</w:t>
            </w:r>
          </w:p>
        </w:tc>
        <w:tc>
          <w:tcPr>
            <w:tcW w:w="1034" w:type="dxa"/>
            <w:shd w:val="clear" w:color="auto" w:fill="DBE5F1" w:themeFill="accent1" w:themeFillTint="33"/>
            <w:noWrap/>
            <w:vAlign w:val="center"/>
            <w:hideMark/>
          </w:tcPr>
          <w:p w14:paraId="7DB4EFEF" w14:textId="77777777" w:rsidR="003B48E4" w:rsidRPr="003B48E4"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21658EAD" w14:textId="77777777" w:rsidR="003B48E4" w:rsidRPr="003B48E4"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501F3739" w14:textId="77777777" w:rsidR="003B48E4" w:rsidRPr="003B48E4"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58965E45" w14:textId="77777777" w:rsidR="003B48E4" w:rsidRPr="003B48E4" w:rsidRDefault="003B48E4" w:rsidP="003B48E4">
            <w:pPr>
              <w:jc w:val="right"/>
              <w:rPr>
                <w:rFonts w:ascii="Arial Narrow" w:hAnsi="Arial Narrow"/>
                <w:b/>
                <w:bCs/>
                <w:sz w:val="14"/>
                <w:szCs w:val="20"/>
              </w:rPr>
            </w:pPr>
          </w:p>
        </w:tc>
      </w:tr>
      <w:tr w:rsidR="003B48E4" w:rsidRPr="00891392" w14:paraId="19894770" w14:textId="77777777" w:rsidTr="00913A5E">
        <w:trPr>
          <w:trHeight w:val="20"/>
        </w:trPr>
        <w:tc>
          <w:tcPr>
            <w:tcW w:w="1226" w:type="dxa"/>
            <w:shd w:val="clear" w:color="auto" w:fill="DBE5F1" w:themeFill="accent1" w:themeFillTint="33"/>
            <w:noWrap/>
            <w:vAlign w:val="center"/>
            <w:hideMark/>
          </w:tcPr>
          <w:p w14:paraId="1B36E5A8"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241525E4" w14:textId="77777777" w:rsidR="003B48E4" w:rsidRPr="003B48E4"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5A5B56B8" w14:textId="77777777" w:rsidR="003B48E4" w:rsidRPr="00913A5E"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7D1AC833" w14:textId="77777777" w:rsidR="003B48E4" w:rsidRPr="00913A5E"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077F5A4C" w14:textId="77777777" w:rsidR="003B48E4" w:rsidRPr="00913A5E"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3BB7BC33" w14:textId="77777777" w:rsidR="003B48E4" w:rsidRPr="00913A5E"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12BBB8E9" w14:textId="77777777" w:rsidR="003B48E4" w:rsidRPr="00913A5E" w:rsidRDefault="003B48E4" w:rsidP="003B48E4">
            <w:pPr>
              <w:rPr>
                <w:rFonts w:ascii="Arial Narrow" w:hAnsi="Arial Narrow"/>
                <w:sz w:val="14"/>
                <w:szCs w:val="20"/>
              </w:rPr>
            </w:pPr>
            <w:r w:rsidRPr="00913A5E">
              <w:rPr>
                <w:rFonts w:ascii="Arial Narrow" w:hAnsi="Arial Narrow"/>
                <w:sz w:val="14"/>
                <w:szCs w:val="20"/>
              </w:rPr>
              <w:t>Remuneraciones</w:t>
            </w:r>
          </w:p>
        </w:tc>
        <w:tc>
          <w:tcPr>
            <w:tcW w:w="1134" w:type="dxa"/>
            <w:shd w:val="clear" w:color="auto" w:fill="DBE5F1" w:themeFill="accent1" w:themeFillTint="33"/>
            <w:noWrap/>
            <w:vAlign w:val="center"/>
            <w:hideMark/>
          </w:tcPr>
          <w:p w14:paraId="46B187F4" w14:textId="77777777" w:rsidR="003B48E4" w:rsidRPr="00913A5E" w:rsidRDefault="003B48E4" w:rsidP="003B48E4">
            <w:pPr>
              <w:jc w:val="right"/>
              <w:rPr>
                <w:rFonts w:ascii="Arial Narrow" w:hAnsi="Arial Narrow"/>
                <w:sz w:val="14"/>
                <w:szCs w:val="20"/>
              </w:rPr>
            </w:pPr>
            <w:r w:rsidRPr="00913A5E">
              <w:rPr>
                <w:rFonts w:ascii="Arial Narrow" w:hAnsi="Arial Narrow"/>
                <w:sz w:val="14"/>
                <w:szCs w:val="20"/>
              </w:rPr>
              <w:t>12.815.075,14</w:t>
            </w:r>
          </w:p>
        </w:tc>
        <w:tc>
          <w:tcPr>
            <w:tcW w:w="1034" w:type="dxa"/>
            <w:shd w:val="clear" w:color="auto" w:fill="DBE5F1" w:themeFill="accent1" w:themeFillTint="33"/>
            <w:noWrap/>
            <w:vAlign w:val="center"/>
            <w:hideMark/>
          </w:tcPr>
          <w:p w14:paraId="23B97628" w14:textId="77777777" w:rsidR="003B48E4" w:rsidRPr="003B48E4"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1CF6A032"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12.815.075,14</w:t>
            </w:r>
          </w:p>
        </w:tc>
        <w:tc>
          <w:tcPr>
            <w:tcW w:w="1059" w:type="dxa"/>
            <w:shd w:val="clear" w:color="auto" w:fill="DBE5F1" w:themeFill="accent1" w:themeFillTint="33"/>
            <w:noWrap/>
            <w:vAlign w:val="center"/>
            <w:hideMark/>
          </w:tcPr>
          <w:p w14:paraId="3C6C5277" w14:textId="77777777" w:rsidR="003B48E4" w:rsidRPr="003B48E4"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22A470D4" w14:textId="77777777" w:rsidR="003B48E4" w:rsidRPr="003B48E4" w:rsidRDefault="003B48E4" w:rsidP="003B48E4">
            <w:pPr>
              <w:jc w:val="right"/>
              <w:rPr>
                <w:rFonts w:ascii="Arial Narrow" w:hAnsi="Arial Narrow"/>
                <w:b/>
                <w:bCs/>
                <w:sz w:val="14"/>
                <w:szCs w:val="20"/>
              </w:rPr>
            </w:pPr>
          </w:p>
        </w:tc>
      </w:tr>
      <w:tr w:rsidR="003B48E4" w:rsidRPr="00891392" w14:paraId="027DAF18" w14:textId="77777777" w:rsidTr="003B48E4">
        <w:trPr>
          <w:trHeight w:val="20"/>
        </w:trPr>
        <w:tc>
          <w:tcPr>
            <w:tcW w:w="1226" w:type="dxa"/>
            <w:shd w:val="clear" w:color="auto" w:fill="FFFFFF" w:themeFill="background1"/>
            <w:noWrap/>
            <w:vAlign w:val="center"/>
            <w:hideMark/>
          </w:tcPr>
          <w:p w14:paraId="42866609" w14:textId="77777777" w:rsidR="003B48E4" w:rsidRPr="003B48E4" w:rsidRDefault="003B48E4" w:rsidP="003B48E4">
            <w:pPr>
              <w:rPr>
                <w:rFonts w:ascii="Arial Narrow" w:hAnsi="Arial Narrow"/>
                <w:sz w:val="14"/>
                <w:szCs w:val="20"/>
              </w:rPr>
            </w:pPr>
          </w:p>
        </w:tc>
        <w:tc>
          <w:tcPr>
            <w:tcW w:w="2744" w:type="dxa"/>
            <w:shd w:val="clear" w:color="auto" w:fill="FFFFFF" w:themeFill="background1"/>
            <w:noWrap/>
            <w:vAlign w:val="center"/>
            <w:hideMark/>
          </w:tcPr>
          <w:p w14:paraId="390532A6" w14:textId="77777777" w:rsidR="003B48E4" w:rsidRPr="003B48E4" w:rsidRDefault="003B48E4" w:rsidP="003B48E4">
            <w:pPr>
              <w:rPr>
                <w:rFonts w:ascii="Arial Narrow" w:hAnsi="Arial Narrow"/>
                <w:sz w:val="14"/>
                <w:szCs w:val="20"/>
              </w:rPr>
            </w:pPr>
          </w:p>
        </w:tc>
        <w:tc>
          <w:tcPr>
            <w:tcW w:w="1034" w:type="dxa"/>
            <w:shd w:val="clear" w:color="auto" w:fill="FFFFFF" w:themeFill="background1"/>
            <w:noWrap/>
            <w:vAlign w:val="center"/>
            <w:hideMark/>
          </w:tcPr>
          <w:p w14:paraId="1774D9CE" w14:textId="77777777" w:rsidR="003B48E4" w:rsidRPr="003B48E4" w:rsidRDefault="003B48E4" w:rsidP="003B48E4">
            <w:pPr>
              <w:jc w:val="center"/>
              <w:rPr>
                <w:rFonts w:ascii="Arial Narrow" w:hAnsi="Arial Narrow"/>
                <w:sz w:val="14"/>
                <w:szCs w:val="20"/>
              </w:rPr>
            </w:pPr>
          </w:p>
        </w:tc>
        <w:tc>
          <w:tcPr>
            <w:tcW w:w="476" w:type="dxa"/>
            <w:shd w:val="clear" w:color="auto" w:fill="FFFFFF" w:themeFill="background1"/>
            <w:noWrap/>
            <w:vAlign w:val="center"/>
            <w:hideMark/>
          </w:tcPr>
          <w:p w14:paraId="78D482F5" w14:textId="77777777" w:rsidR="003B48E4" w:rsidRPr="003B48E4" w:rsidRDefault="003B48E4" w:rsidP="003B48E4">
            <w:pPr>
              <w:jc w:val="center"/>
              <w:rPr>
                <w:rFonts w:ascii="Arial Narrow" w:hAnsi="Arial Narrow"/>
                <w:sz w:val="14"/>
                <w:szCs w:val="20"/>
              </w:rPr>
            </w:pPr>
          </w:p>
        </w:tc>
        <w:tc>
          <w:tcPr>
            <w:tcW w:w="709" w:type="dxa"/>
            <w:shd w:val="clear" w:color="auto" w:fill="FFFFFF" w:themeFill="background1"/>
            <w:noWrap/>
            <w:vAlign w:val="center"/>
            <w:hideMark/>
          </w:tcPr>
          <w:p w14:paraId="0BB0EA04" w14:textId="77777777" w:rsidR="003B48E4" w:rsidRPr="003B48E4" w:rsidRDefault="003B48E4" w:rsidP="003B48E4">
            <w:pPr>
              <w:jc w:val="center"/>
              <w:rPr>
                <w:rFonts w:ascii="Arial Narrow" w:hAnsi="Arial Narrow"/>
                <w:sz w:val="14"/>
                <w:szCs w:val="20"/>
              </w:rPr>
            </w:pPr>
          </w:p>
        </w:tc>
        <w:tc>
          <w:tcPr>
            <w:tcW w:w="615" w:type="dxa"/>
            <w:shd w:val="clear" w:color="auto" w:fill="FFFFFF" w:themeFill="background1"/>
            <w:noWrap/>
            <w:vAlign w:val="center"/>
            <w:hideMark/>
          </w:tcPr>
          <w:p w14:paraId="1D0E5C6B" w14:textId="77777777" w:rsidR="003B48E4" w:rsidRPr="003B48E4" w:rsidRDefault="003B48E4" w:rsidP="003B48E4">
            <w:pPr>
              <w:jc w:val="center"/>
              <w:rPr>
                <w:rFonts w:ascii="Arial Narrow" w:hAnsi="Arial Narrow"/>
                <w:sz w:val="14"/>
                <w:szCs w:val="20"/>
              </w:rPr>
            </w:pPr>
          </w:p>
        </w:tc>
        <w:tc>
          <w:tcPr>
            <w:tcW w:w="3119" w:type="dxa"/>
            <w:shd w:val="clear" w:color="auto" w:fill="FFFFFF" w:themeFill="background1"/>
            <w:noWrap/>
            <w:vAlign w:val="center"/>
            <w:hideMark/>
          </w:tcPr>
          <w:p w14:paraId="4AFC3ADB" w14:textId="77777777" w:rsidR="003B48E4" w:rsidRPr="003B48E4" w:rsidRDefault="003B48E4" w:rsidP="003B48E4">
            <w:pPr>
              <w:rPr>
                <w:rFonts w:ascii="Arial Narrow" w:hAnsi="Arial Narrow"/>
                <w:sz w:val="14"/>
                <w:szCs w:val="20"/>
              </w:rPr>
            </w:pPr>
          </w:p>
        </w:tc>
        <w:tc>
          <w:tcPr>
            <w:tcW w:w="1134" w:type="dxa"/>
            <w:shd w:val="clear" w:color="auto" w:fill="FFFFFF" w:themeFill="background1"/>
            <w:noWrap/>
            <w:vAlign w:val="center"/>
            <w:hideMark/>
          </w:tcPr>
          <w:p w14:paraId="496AB00F" w14:textId="77777777" w:rsidR="003B48E4" w:rsidRPr="003B48E4"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1CF11AC0" w14:textId="77777777" w:rsidR="003B48E4" w:rsidRPr="003B48E4" w:rsidRDefault="003B48E4" w:rsidP="003B48E4">
            <w:pPr>
              <w:jc w:val="right"/>
              <w:rPr>
                <w:rFonts w:ascii="Arial Narrow" w:hAnsi="Arial Narrow"/>
                <w:b/>
                <w:bCs/>
                <w:sz w:val="14"/>
                <w:szCs w:val="20"/>
              </w:rPr>
            </w:pPr>
          </w:p>
        </w:tc>
        <w:tc>
          <w:tcPr>
            <w:tcW w:w="1034" w:type="dxa"/>
            <w:shd w:val="clear" w:color="auto" w:fill="FFFFFF" w:themeFill="background1"/>
            <w:noWrap/>
            <w:vAlign w:val="center"/>
            <w:hideMark/>
          </w:tcPr>
          <w:p w14:paraId="689BEF6B" w14:textId="77777777" w:rsidR="003B48E4" w:rsidRPr="003B48E4" w:rsidRDefault="003B48E4" w:rsidP="003B48E4">
            <w:pPr>
              <w:jc w:val="right"/>
              <w:rPr>
                <w:rFonts w:ascii="Arial Narrow" w:hAnsi="Arial Narrow"/>
                <w:b/>
                <w:bCs/>
                <w:sz w:val="14"/>
                <w:szCs w:val="20"/>
              </w:rPr>
            </w:pPr>
          </w:p>
        </w:tc>
        <w:tc>
          <w:tcPr>
            <w:tcW w:w="1059" w:type="dxa"/>
            <w:shd w:val="clear" w:color="auto" w:fill="FFFFFF" w:themeFill="background1"/>
            <w:noWrap/>
            <w:vAlign w:val="center"/>
            <w:hideMark/>
          </w:tcPr>
          <w:p w14:paraId="413CDA80" w14:textId="77777777" w:rsidR="003B48E4" w:rsidRPr="003B48E4" w:rsidRDefault="003B48E4" w:rsidP="003B48E4">
            <w:pPr>
              <w:jc w:val="right"/>
              <w:rPr>
                <w:rFonts w:ascii="Arial Narrow" w:hAnsi="Arial Narrow"/>
                <w:b/>
                <w:bCs/>
                <w:sz w:val="14"/>
                <w:szCs w:val="20"/>
              </w:rPr>
            </w:pPr>
          </w:p>
        </w:tc>
        <w:tc>
          <w:tcPr>
            <w:tcW w:w="875" w:type="dxa"/>
            <w:shd w:val="clear" w:color="auto" w:fill="FFFFFF" w:themeFill="background1"/>
            <w:noWrap/>
            <w:vAlign w:val="center"/>
            <w:hideMark/>
          </w:tcPr>
          <w:p w14:paraId="5697394A" w14:textId="77777777" w:rsidR="003B48E4" w:rsidRPr="003B48E4" w:rsidRDefault="003B48E4" w:rsidP="003B48E4">
            <w:pPr>
              <w:jc w:val="right"/>
              <w:rPr>
                <w:rFonts w:ascii="Arial Narrow" w:hAnsi="Arial Narrow"/>
                <w:b/>
                <w:bCs/>
                <w:sz w:val="14"/>
                <w:szCs w:val="20"/>
              </w:rPr>
            </w:pPr>
          </w:p>
        </w:tc>
      </w:tr>
      <w:tr w:rsidR="00027F15" w:rsidRPr="00891392" w14:paraId="65B97880" w14:textId="77777777" w:rsidTr="00913A5E">
        <w:trPr>
          <w:trHeight w:val="20"/>
        </w:trPr>
        <w:tc>
          <w:tcPr>
            <w:tcW w:w="1226" w:type="dxa"/>
            <w:shd w:val="clear" w:color="auto" w:fill="auto"/>
            <w:noWrap/>
            <w:vAlign w:val="center"/>
            <w:hideMark/>
          </w:tcPr>
          <w:p w14:paraId="2AB2CBB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1.4.1.1.00.00.0.0.001</w:t>
            </w:r>
          </w:p>
        </w:tc>
        <w:tc>
          <w:tcPr>
            <w:tcW w:w="2744" w:type="dxa"/>
            <w:shd w:val="clear" w:color="auto" w:fill="auto"/>
            <w:noWrap/>
            <w:vAlign w:val="center"/>
            <w:hideMark/>
          </w:tcPr>
          <w:p w14:paraId="283DF47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Impuesto al Banano Ley Nº7313</w:t>
            </w:r>
          </w:p>
        </w:tc>
        <w:tc>
          <w:tcPr>
            <w:tcW w:w="1034" w:type="dxa"/>
            <w:shd w:val="clear" w:color="auto" w:fill="auto"/>
            <w:noWrap/>
            <w:vAlign w:val="center"/>
            <w:hideMark/>
          </w:tcPr>
          <w:p w14:paraId="6BD8408F"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169,873,814.06</w:t>
            </w:r>
          </w:p>
        </w:tc>
        <w:tc>
          <w:tcPr>
            <w:tcW w:w="476" w:type="dxa"/>
            <w:shd w:val="clear" w:color="auto" w:fill="auto"/>
            <w:noWrap/>
            <w:vAlign w:val="center"/>
            <w:hideMark/>
          </w:tcPr>
          <w:p w14:paraId="6231AB2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w:t>
            </w:r>
          </w:p>
        </w:tc>
        <w:tc>
          <w:tcPr>
            <w:tcW w:w="709" w:type="dxa"/>
            <w:shd w:val="clear" w:color="auto" w:fill="auto"/>
            <w:noWrap/>
            <w:vAlign w:val="center"/>
            <w:hideMark/>
          </w:tcPr>
          <w:p w14:paraId="267FE51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01</w:t>
            </w:r>
          </w:p>
        </w:tc>
        <w:tc>
          <w:tcPr>
            <w:tcW w:w="615" w:type="dxa"/>
            <w:shd w:val="clear" w:color="auto" w:fill="auto"/>
            <w:noWrap/>
            <w:vAlign w:val="center"/>
            <w:hideMark/>
          </w:tcPr>
          <w:p w14:paraId="138468BE"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59B2FC24"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xml:space="preserve">Administración General </w:t>
            </w:r>
          </w:p>
        </w:tc>
        <w:tc>
          <w:tcPr>
            <w:tcW w:w="1134" w:type="dxa"/>
            <w:shd w:val="clear" w:color="auto" w:fill="auto"/>
            <w:noWrap/>
            <w:vAlign w:val="center"/>
            <w:hideMark/>
          </w:tcPr>
          <w:p w14:paraId="427FD6FB"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30,710,000.00</w:t>
            </w:r>
          </w:p>
        </w:tc>
        <w:tc>
          <w:tcPr>
            <w:tcW w:w="1034" w:type="dxa"/>
            <w:shd w:val="clear" w:color="auto" w:fill="auto"/>
            <w:noWrap/>
            <w:vAlign w:val="center"/>
            <w:hideMark/>
          </w:tcPr>
          <w:p w14:paraId="3D67363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3B97F6C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4FE33AD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5B54F7F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36ABE62F" w14:textId="77777777" w:rsidTr="00913A5E">
        <w:trPr>
          <w:trHeight w:val="20"/>
        </w:trPr>
        <w:tc>
          <w:tcPr>
            <w:tcW w:w="1226" w:type="dxa"/>
            <w:shd w:val="clear" w:color="auto" w:fill="auto"/>
            <w:noWrap/>
            <w:vAlign w:val="center"/>
            <w:hideMark/>
          </w:tcPr>
          <w:p w14:paraId="1750A211"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0B66184E"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66BF2FAA"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4F9489F6"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hideMark/>
          </w:tcPr>
          <w:p w14:paraId="107D9037"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hideMark/>
          </w:tcPr>
          <w:p w14:paraId="3C124C65"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hideMark/>
          </w:tcPr>
          <w:p w14:paraId="2509A44C"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Servicios</w:t>
            </w:r>
          </w:p>
        </w:tc>
        <w:tc>
          <w:tcPr>
            <w:tcW w:w="1134" w:type="dxa"/>
            <w:shd w:val="clear" w:color="auto" w:fill="auto"/>
            <w:noWrap/>
            <w:vAlign w:val="center"/>
            <w:hideMark/>
          </w:tcPr>
          <w:p w14:paraId="7DF0B6C5" w14:textId="77777777" w:rsidR="00027F15" w:rsidRPr="00027F15" w:rsidRDefault="00027F15">
            <w:pPr>
              <w:jc w:val="right"/>
              <w:rPr>
                <w:rFonts w:ascii="Arial Narrow" w:hAnsi="Arial Narrow"/>
                <w:sz w:val="14"/>
                <w:szCs w:val="20"/>
              </w:rPr>
            </w:pPr>
            <w:r w:rsidRPr="00027F15">
              <w:rPr>
                <w:rFonts w:ascii="Arial Narrow" w:hAnsi="Arial Narrow"/>
                <w:sz w:val="14"/>
                <w:szCs w:val="20"/>
              </w:rPr>
              <w:t>21,210,000.00</w:t>
            </w:r>
          </w:p>
        </w:tc>
        <w:tc>
          <w:tcPr>
            <w:tcW w:w="1034" w:type="dxa"/>
            <w:shd w:val="clear" w:color="auto" w:fill="auto"/>
            <w:noWrap/>
            <w:vAlign w:val="center"/>
            <w:hideMark/>
          </w:tcPr>
          <w:p w14:paraId="16A0A87E"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21,210,000.00</w:t>
            </w:r>
          </w:p>
        </w:tc>
        <w:tc>
          <w:tcPr>
            <w:tcW w:w="1034" w:type="dxa"/>
            <w:shd w:val="clear" w:color="auto" w:fill="auto"/>
            <w:noWrap/>
            <w:vAlign w:val="center"/>
            <w:hideMark/>
          </w:tcPr>
          <w:p w14:paraId="2C6CA63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5F32626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2AF5E70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0C58652F" w14:textId="77777777" w:rsidTr="00913A5E">
        <w:trPr>
          <w:trHeight w:val="20"/>
        </w:trPr>
        <w:tc>
          <w:tcPr>
            <w:tcW w:w="1226" w:type="dxa"/>
            <w:shd w:val="clear" w:color="auto" w:fill="auto"/>
            <w:noWrap/>
            <w:vAlign w:val="center"/>
          </w:tcPr>
          <w:p w14:paraId="7BAA6439"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52D3E607"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262C762F"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12BEA22C"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tcPr>
          <w:p w14:paraId="36603532"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tcPr>
          <w:p w14:paraId="23E59662"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tcPr>
          <w:p w14:paraId="39C6F190"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Materiales y Suministros</w:t>
            </w:r>
          </w:p>
        </w:tc>
        <w:tc>
          <w:tcPr>
            <w:tcW w:w="1134" w:type="dxa"/>
            <w:shd w:val="clear" w:color="auto" w:fill="auto"/>
            <w:noWrap/>
            <w:vAlign w:val="center"/>
          </w:tcPr>
          <w:p w14:paraId="202DF17D" w14:textId="77777777" w:rsidR="00027F15" w:rsidRPr="00027F15" w:rsidRDefault="00027F15">
            <w:pPr>
              <w:jc w:val="right"/>
              <w:rPr>
                <w:rFonts w:ascii="Arial Narrow" w:hAnsi="Arial Narrow"/>
                <w:sz w:val="14"/>
                <w:szCs w:val="20"/>
              </w:rPr>
            </w:pPr>
            <w:r w:rsidRPr="00027F15">
              <w:rPr>
                <w:rFonts w:ascii="Arial Narrow" w:hAnsi="Arial Narrow"/>
                <w:sz w:val="14"/>
                <w:szCs w:val="20"/>
              </w:rPr>
              <w:t>9,500,000.00</w:t>
            </w:r>
          </w:p>
        </w:tc>
        <w:tc>
          <w:tcPr>
            <w:tcW w:w="1034" w:type="dxa"/>
            <w:shd w:val="clear" w:color="auto" w:fill="auto"/>
            <w:noWrap/>
            <w:vAlign w:val="center"/>
          </w:tcPr>
          <w:p w14:paraId="1D960986"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9,500,000.00</w:t>
            </w:r>
          </w:p>
        </w:tc>
        <w:tc>
          <w:tcPr>
            <w:tcW w:w="1034" w:type="dxa"/>
            <w:shd w:val="clear" w:color="auto" w:fill="auto"/>
            <w:noWrap/>
            <w:vAlign w:val="center"/>
          </w:tcPr>
          <w:p w14:paraId="1FF82D9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0EFA3135"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2F3E83F0"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5A492F91" w14:textId="77777777" w:rsidTr="00913A5E">
        <w:trPr>
          <w:trHeight w:val="20"/>
        </w:trPr>
        <w:tc>
          <w:tcPr>
            <w:tcW w:w="1226" w:type="dxa"/>
            <w:shd w:val="clear" w:color="auto" w:fill="auto"/>
            <w:noWrap/>
            <w:vAlign w:val="center"/>
            <w:hideMark/>
          </w:tcPr>
          <w:p w14:paraId="362E6B21"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2DD0AD87"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399DD408"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76DC1563"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w:t>
            </w:r>
          </w:p>
        </w:tc>
        <w:tc>
          <w:tcPr>
            <w:tcW w:w="709" w:type="dxa"/>
            <w:shd w:val="clear" w:color="auto" w:fill="auto"/>
            <w:noWrap/>
            <w:vAlign w:val="center"/>
            <w:hideMark/>
          </w:tcPr>
          <w:p w14:paraId="742D790A"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02</w:t>
            </w:r>
          </w:p>
        </w:tc>
        <w:tc>
          <w:tcPr>
            <w:tcW w:w="615" w:type="dxa"/>
            <w:shd w:val="clear" w:color="auto" w:fill="auto"/>
            <w:noWrap/>
            <w:vAlign w:val="center"/>
            <w:hideMark/>
          </w:tcPr>
          <w:p w14:paraId="0F895B10"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237733F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Auditoría Interna</w:t>
            </w:r>
          </w:p>
        </w:tc>
        <w:tc>
          <w:tcPr>
            <w:tcW w:w="1134" w:type="dxa"/>
            <w:shd w:val="clear" w:color="auto" w:fill="auto"/>
            <w:noWrap/>
            <w:vAlign w:val="center"/>
            <w:hideMark/>
          </w:tcPr>
          <w:p w14:paraId="2F11DC62"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1,150,000.00</w:t>
            </w:r>
          </w:p>
        </w:tc>
        <w:tc>
          <w:tcPr>
            <w:tcW w:w="1034" w:type="dxa"/>
            <w:shd w:val="clear" w:color="auto" w:fill="auto"/>
            <w:noWrap/>
            <w:vAlign w:val="center"/>
            <w:hideMark/>
          </w:tcPr>
          <w:p w14:paraId="5B4057E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4E79B4A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2E1536A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7EDF5EE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73DC044D" w14:textId="77777777" w:rsidTr="00913A5E">
        <w:trPr>
          <w:trHeight w:val="20"/>
        </w:trPr>
        <w:tc>
          <w:tcPr>
            <w:tcW w:w="1226" w:type="dxa"/>
            <w:shd w:val="clear" w:color="auto" w:fill="auto"/>
            <w:noWrap/>
            <w:vAlign w:val="center"/>
          </w:tcPr>
          <w:p w14:paraId="44B2B18E"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1652734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741DF4DC"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3C479C59"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709" w:type="dxa"/>
            <w:shd w:val="clear" w:color="auto" w:fill="auto"/>
            <w:noWrap/>
            <w:vAlign w:val="center"/>
          </w:tcPr>
          <w:p w14:paraId="2245E910"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6F0ABF69"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0A5E0C9E"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Servicios</w:t>
            </w:r>
          </w:p>
        </w:tc>
        <w:tc>
          <w:tcPr>
            <w:tcW w:w="1134" w:type="dxa"/>
            <w:shd w:val="clear" w:color="auto" w:fill="auto"/>
            <w:noWrap/>
            <w:vAlign w:val="center"/>
          </w:tcPr>
          <w:p w14:paraId="5516CB69" w14:textId="77777777" w:rsidR="00027F15" w:rsidRPr="00027F15" w:rsidRDefault="00027F15">
            <w:pPr>
              <w:jc w:val="right"/>
              <w:rPr>
                <w:rFonts w:ascii="Arial Narrow" w:hAnsi="Arial Narrow"/>
                <w:sz w:val="14"/>
                <w:szCs w:val="20"/>
              </w:rPr>
            </w:pPr>
            <w:r w:rsidRPr="00027F15">
              <w:rPr>
                <w:rFonts w:ascii="Arial Narrow" w:hAnsi="Arial Narrow"/>
                <w:sz w:val="14"/>
                <w:szCs w:val="20"/>
              </w:rPr>
              <w:t>600,000.00</w:t>
            </w:r>
          </w:p>
        </w:tc>
        <w:tc>
          <w:tcPr>
            <w:tcW w:w="1034" w:type="dxa"/>
            <w:shd w:val="clear" w:color="auto" w:fill="auto"/>
            <w:noWrap/>
            <w:vAlign w:val="center"/>
          </w:tcPr>
          <w:p w14:paraId="668655F5"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600,000.00</w:t>
            </w:r>
          </w:p>
        </w:tc>
        <w:tc>
          <w:tcPr>
            <w:tcW w:w="1034" w:type="dxa"/>
            <w:shd w:val="clear" w:color="auto" w:fill="auto"/>
            <w:noWrap/>
            <w:vAlign w:val="center"/>
          </w:tcPr>
          <w:p w14:paraId="4A9C778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6FA2B34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4FC5D72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2ACFBEEF" w14:textId="77777777" w:rsidTr="00913A5E">
        <w:trPr>
          <w:trHeight w:val="20"/>
        </w:trPr>
        <w:tc>
          <w:tcPr>
            <w:tcW w:w="1226" w:type="dxa"/>
            <w:shd w:val="clear" w:color="auto" w:fill="auto"/>
            <w:noWrap/>
            <w:vAlign w:val="center"/>
            <w:hideMark/>
          </w:tcPr>
          <w:p w14:paraId="5A9DF7F4"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793E40C0"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64470247"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132F59CD"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709" w:type="dxa"/>
            <w:shd w:val="clear" w:color="auto" w:fill="auto"/>
            <w:noWrap/>
            <w:vAlign w:val="center"/>
            <w:hideMark/>
          </w:tcPr>
          <w:p w14:paraId="1A94D88E"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hideMark/>
          </w:tcPr>
          <w:p w14:paraId="5B447336"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6C04BE39"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Materiales y Suministros</w:t>
            </w:r>
          </w:p>
        </w:tc>
        <w:tc>
          <w:tcPr>
            <w:tcW w:w="1134" w:type="dxa"/>
            <w:shd w:val="clear" w:color="auto" w:fill="auto"/>
            <w:noWrap/>
            <w:vAlign w:val="center"/>
            <w:hideMark/>
          </w:tcPr>
          <w:p w14:paraId="0D028839" w14:textId="77777777" w:rsidR="00027F15" w:rsidRPr="00027F15" w:rsidRDefault="00027F15">
            <w:pPr>
              <w:jc w:val="right"/>
              <w:rPr>
                <w:rFonts w:ascii="Arial Narrow" w:hAnsi="Arial Narrow"/>
                <w:sz w:val="14"/>
                <w:szCs w:val="20"/>
              </w:rPr>
            </w:pPr>
            <w:r w:rsidRPr="00027F15">
              <w:rPr>
                <w:rFonts w:ascii="Arial Narrow" w:hAnsi="Arial Narrow"/>
                <w:sz w:val="14"/>
                <w:szCs w:val="20"/>
              </w:rPr>
              <w:t>350,000.00</w:t>
            </w:r>
          </w:p>
        </w:tc>
        <w:tc>
          <w:tcPr>
            <w:tcW w:w="1034" w:type="dxa"/>
            <w:shd w:val="clear" w:color="auto" w:fill="auto"/>
            <w:noWrap/>
            <w:vAlign w:val="center"/>
            <w:hideMark/>
          </w:tcPr>
          <w:p w14:paraId="35309B65"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350,000.00</w:t>
            </w:r>
          </w:p>
        </w:tc>
        <w:tc>
          <w:tcPr>
            <w:tcW w:w="1034" w:type="dxa"/>
            <w:shd w:val="clear" w:color="auto" w:fill="auto"/>
            <w:noWrap/>
            <w:vAlign w:val="center"/>
            <w:hideMark/>
          </w:tcPr>
          <w:p w14:paraId="24C63D5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642D2A85"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33C51552"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1C550955" w14:textId="77777777" w:rsidTr="00913A5E">
        <w:trPr>
          <w:trHeight w:val="20"/>
        </w:trPr>
        <w:tc>
          <w:tcPr>
            <w:tcW w:w="1226" w:type="dxa"/>
            <w:shd w:val="clear" w:color="auto" w:fill="auto"/>
            <w:noWrap/>
            <w:vAlign w:val="center"/>
            <w:hideMark/>
          </w:tcPr>
          <w:p w14:paraId="7EDCAFF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73585C97"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1FE50B69"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30F38D0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709" w:type="dxa"/>
            <w:shd w:val="clear" w:color="auto" w:fill="auto"/>
            <w:noWrap/>
            <w:vAlign w:val="center"/>
            <w:hideMark/>
          </w:tcPr>
          <w:p w14:paraId="0A76A6EE"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hideMark/>
          </w:tcPr>
          <w:p w14:paraId="04EEBA54"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556ECF07"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hideMark/>
          </w:tcPr>
          <w:p w14:paraId="17092752" w14:textId="77777777" w:rsidR="00027F15" w:rsidRPr="00027F15" w:rsidRDefault="00027F15">
            <w:pPr>
              <w:jc w:val="right"/>
              <w:rPr>
                <w:rFonts w:ascii="Arial Narrow" w:hAnsi="Arial Narrow"/>
                <w:sz w:val="14"/>
                <w:szCs w:val="20"/>
              </w:rPr>
            </w:pPr>
            <w:r w:rsidRPr="00027F15">
              <w:rPr>
                <w:rFonts w:ascii="Arial Narrow" w:hAnsi="Arial Narrow"/>
                <w:sz w:val="14"/>
                <w:szCs w:val="20"/>
              </w:rPr>
              <w:t>200,000.00</w:t>
            </w:r>
          </w:p>
        </w:tc>
        <w:tc>
          <w:tcPr>
            <w:tcW w:w="1034" w:type="dxa"/>
            <w:shd w:val="clear" w:color="auto" w:fill="auto"/>
            <w:noWrap/>
            <w:vAlign w:val="center"/>
            <w:hideMark/>
          </w:tcPr>
          <w:p w14:paraId="55363E3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1CFDC47C"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200,000.00</w:t>
            </w:r>
          </w:p>
        </w:tc>
        <w:tc>
          <w:tcPr>
            <w:tcW w:w="1059" w:type="dxa"/>
            <w:shd w:val="clear" w:color="auto" w:fill="auto"/>
            <w:noWrap/>
            <w:vAlign w:val="center"/>
            <w:hideMark/>
          </w:tcPr>
          <w:p w14:paraId="4E67903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7614F05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4C7B83B0" w14:textId="77777777" w:rsidTr="00913A5E">
        <w:trPr>
          <w:trHeight w:val="20"/>
        </w:trPr>
        <w:tc>
          <w:tcPr>
            <w:tcW w:w="1226" w:type="dxa"/>
            <w:shd w:val="clear" w:color="auto" w:fill="auto"/>
            <w:noWrap/>
            <w:vAlign w:val="center"/>
            <w:hideMark/>
          </w:tcPr>
          <w:p w14:paraId="0553BF8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78E82424"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7CBF6173"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550A7A0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w:t>
            </w:r>
          </w:p>
        </w:tc>
        <w:tc>
          <w:tcPr>
            <w:tcW w:w="709" w:type="dxa"/>
            <w:shd w:val="clear" w:color="auto" w:fill="auto"/>
            <w:noWrap/>
            <w:vAlign w:val="center"/>
            <w:hideMark/>
          </w:tcPr>
          <w:p w14:paraId="0DF84520"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03</w:t>
            </w:r>
          </w:p>
        </w:tc>
        <w:tc>
          <w:tcPr>
            <w:tcW w:w="615" w:type="dxa"/>
            <w:shd w:val="clear" w:color="auto" w:fill="auto"/>
            <w:noWrap/>
            <w:vAlign w:val="center"/>
            <w:hideMark/>
          </w:tcPr>
          <w:p w14:paraId="0880834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45397D3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Administración de Inversiones propias</w:t>
            </w:r>
          </w:p>
        </w:tc>
        <w:tc>
          <w:tcPr>
            <w:tcW w:w="1134" w:type="dxa"/>
            <w:shd w:val="clear" w:color="auto" w:fill="auto"/>
            <w:noWrap/>
            <w:vAlign w:val="center"/>
            <w:hideMark/>
          </w:tcPr>
          <w:p w14:paraId="498627FC"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32,000,000.00</w:t>
            </w:r>
          </w:p>
        </w:tc>
        <w:tc>
          <w:tcPr>
            <w:tcW w:w="1034" w:type="dxa"/>
            <w:shd w:val="clear" w:color="auto" w:fill="auto"/>
            <w:noWrap/>
            <w:vAlign w:val="center"/>
            <w:hideMark/>
          </w:tcPr>
          <w:p w14:paraId="3AB8C96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5E148DD3"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5591C413"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541BE05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4699005A" w14:textId="77777777" w:rsidTr="00913A5E">
        <w:trPr>
          <w:trHeight w:val="20"/>
        </w:trPr>
        <w:tc>
          <w:tcPr>
            <w:tcW w:w="1226" w:type="dxa"/>
            <w:shd w:val="clear" w:color="auto" w:fill="auto"/>
            <w:noWrap/>
            <w:vAlign w:val="center"/>
            <w:hideMark/>
          </w:tcPr>
          <w:p w14:paraId="3977D559"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45408C13"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584A9F73"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41D3E3D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709" w:type="dxa"/>
            <w:shd w:val="clear" w:color="auto" w:fill="auto"/>
            <w:noWrap/>
            <w:vAlign w:val="center"/>
            <w:hideMark/>
          </w:tcPr>
          <w:p w14:paraId="78D923A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hideMark/>
          </w:tcPr>
          <w:p w14:paraId="3D3A528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017CE52E"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hideMark/>
          </w:tcPr>
          <w:p w14:paraId="2F70CAE9" w14:textId="77777777" w:rsidR="00027F15" w:rsidRPr="00027F15" w:rsidRDefault="00027F15">
            <w:pPr>
              <w:jc w:val="right"/>
              <w:rPr>
                <w:rFonts w:ascii="Arial Narrow" w:hAnsi="Arial Narrow"/>
                <w:sz w:val="14"/>
                <w:szCs w:val="20"/>
              </w:rPr>
            </w:pPr>
            <w:r w:rsidRPr="00027F15">
              <w:rPr>
                <w:rFonts w:ascii="Arial Narrow" w:hAnsi="Arial Narrow"/>
                <w:sz w:val="14"/>
                <w:szCs w:val="20"/>
              </w:rPr>
              <w:t>32,000,000.00</w:t>
            </w:r>
          </w:p>
        </w:tc>
        <w:tc>
          <w:tcPr>
            <w:tcW w:w="1034" w:type="dxa"/>
            <w:shd w:val="clear" w:color="auto" w:fill="auto"/>
            <w:noWrap/>
            <w:vAlign w:val="center"/>
            <w:hideMark/>
          </w:tcPr>
          <w:p w14:paraId="15252524"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4D0E828C"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32,000,000.00</w:t>
            </w:r>
          </w:p>
        </w:tc>
        <w:tc>
          <w:tcPr>
            <w:tcW w:w="1059" w:type="dxa"/>
            <w:shd w:val="clear" w:color="auto" w:fill="auto"/>
            <w:noWrap/>
            <w:vAlign w:val="center"/>
            <w:hideMark/>
          </w:tcPr>
          <w:p w14:paraId="40B31A5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3206B6A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0558707B" w14:textId="77777777" w:rsidTr="00913A5E">
        <w:trPr>
          <w:trHeight w:val="20"/>
        </w:trPr>
        <w:tc>
          <w:tcPr>
            <w:tcW w:w="1226" w:type="dxa"/>
            <w:shd w:val="clear" w:color="auto" w:fill="auto"/>
            <w:noWrap/>
            <w:vAlign w:val="center"/>
            <w:hideMark/>
          </w:tcPr>
          <w:p w14:paraId="76AF4992"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3DA64DD1"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3004146F"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2790A112"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w:t>
            </w:r>
          </w:p>
        </w:tc>
        <w:tc>
          <w:tcPr>
            <w:tcW w:w="709" w:type="dxa"/>
            <w:shd w:val="clear" w:color="auto" w:fill="auto"/>
            <w:noWrap/>
            <w:vAlign w:val="center"/>
            <w:hideMark/>
          </w:tcPr>
          <w:p w14:paraId="727FF299"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04</w:t>
            </w:r>
          </w:p>
        </w:tc>
        <w:tc>
          <w:tcPr>
            <w:tcW w:w="615" w:type="dxa"/>
            <w:shd w:val="clear" w:color="auto" w:fill="auto"/>
            <w:noWrap/>
            <w:vAlign w:val="center"/>
            <w:hideMark/>
          </w:tcPr>
          <w:p w14:paraId="318AC73A"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3409C86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Aporte Comité Cantonal de Deportes y Recreación</w:t>
            </w:r>
          </w:p>
        </w:tc>
        <w:tc>
          <w:tcPr>
            <w:tcW w:w="1134" w:type="dxa"/>
            <w:shd w:val="clear" w:color="auto" w:fill="auto"/>
            <w:noWrap/>
            <w:vAlign w:val="center"/>
            <w:hideMark/>
          </w:tcPr>
          <w:p w14:paraId="765AB498"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5,096,214.42</w:t>
            </w:r>
          </w:p>
        </w:tc>
        <w:tc>
          <w:tcPr>
            <w:tcW w:w="1034" w:type="dxa"/>
            <w:shd w:val="clear" w:color="auto" w:fill="auto"/>
            <w:noWrap/>
            <w:vAlign w:val="center"/>
            <w:hideMark/>
          </w:tcPr>
          <w:p w14:paraId="10CF1180"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72DF0CB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71F8225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574B787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2CAF5601" w14:textId="77777777" w:rsidTr="00913A5E">
        <w:trPr>
          <w:trHeight w:val="20"/>
        </w:trPr>
        <w:tc>
          <w:tcPr>
            <w:tcW w:w="1226" w:type="dxa"/>
            <w:shd w:val="clear" w:color="auto" w:fill="auto"/>
            <w:noWrap/>
            <w:vAlign w:val="center"/>
            <w:hideMark/>
          </w:tcPr>
          <w:p w14:paraId="2CDFC19A"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1F12FD26"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36866A3B"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5DA62197"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hideMark/>
          </w:tcPr>
          <w:p w14:paraId="4963749F"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hideMark/>
          </w:tcPr>
          <w:p w14:paraId="077DDEA4"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hideMark/>
          </w:tcPr>
          <w:p w14:paraId="02D2FC1E"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Transferencias Corrientes</w:t>
            </w:r>
          </w:p>
        </w:tc>
        <w:tc>
          <w:tcPr>
            <w:tcW w:w="1134" w:type="dxa"/>
            <w:shd w:val="clear" w:color="auto" w:fill="auto"/>
            <w:noWrap/>
            <w:vAlign w:val="center"/>
            <w:hideMark/>
          </w:tcPr>
          <w:p w14:paraId="731EC9C3" w14:textId="77777777" w:rsidR="00027F15" w:rsidRPr="00027F15" w:rsidRDefault="00027F15">
            <w:pPr>
              <w:jc w:val="right"/>
              <w:rPr>
                <w:rFonts w:ascii="Arial Narrow" w:hAnsi="Arial Narrow"/>
                <w:sz w:val="14"/>
                <w:szCs w:val="20"/>
              </w:rPr>
            </w:pPr>
            <w:r w:rsidRPr="00027F15">
              <w:rPr>
                <w:rFonts w:ascii="Arial Narrow" w:hAnsi="Arial Narrow"/>
                <w:sz w:val="14"/>
                <w:szCs w:val="20"/>
              </w:rPr>
              <w:t>5,096,214.42</w:t>
            </w:r>
          </w:p>
        </w:tc>
        <w:tc>
          <w:tcPr>
            <w:tcW w:w="1034" w:type="dxa"/>
            <w:shd w:val="clear" w:color="auto" w:fill="auto"/>
            <w:noWrap/>
            <w:vAlign w:val="center"/>
            <w:hideMark/>
          </w:tcPr>
          <w:p w14:paraId="7F2F26E3"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5,096,214.42</w:t>
            </w:r>
          </w:p>
        </w:tc>
        <w:tc>
          <w:tcPr>
            <w:tcW w:w="1034" w:type="dxa"/>
            <w:shd w:val="clear" w:color="auto" w:fill="auto"/>
            <w:noWrap/>
            <w:vAlign w:val="center"/>
            <w:hideMark/>
          </w:tcPr>
          <w:p w14:paraId="4EF3DCB5"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7C66EA8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1340815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0461CCF8" w14:textId="77777777" w:rsidTr="00913A5E">
        <w:trPr>
          <w:trHeight w:val="20"/>
        </w:trPr>
        <w:tc>
          <w:tcPr>
            <w:tcW w:w="1226" w:type="dxa"/>
            <w:shd w:val="clear" w:color="auto" w:fill="auto"/>
            <w:noWrap/>
            <w:vAlign w:val="center"/>
            <w:hideMark/>
          </w:tcPr>
          <w:p w14:paraId="5D8324F3"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0B2D6E26"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68E7628C"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0FBC7E49"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w:t>
            </w:r>
          </w:p>
        </w:tc>
        <w:tc>
          <w:tcPr>
            <w:tcW w:w="709" w:type="dxa"/>
            <w:shd w:val="clear" w:color="auto" w:fill="auto"/>
            <w:noWrap/>
            <w:vAlign w:val="center"/>
            <w:hideMark/>
          </w:tcPr>
          <w:p w14:paraId="4D457FCD"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04</w:t>
            </w:r>
          </w:p>
        </w:tc>
        <w:tc>
          <w:tcPr>
            <w:tcW w:w="615" w:type="dxa"/>
            <w:shd w:val="clear" w:color="auto" w:fill="auto"/>
            <w:noWrap/>
            <w:vAlign w:val="center"/>
            <w:hideMark/>
          </w:tcPr>
          <w:p w14:paraId="7E44A7AC"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2AE1674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Concejo Nacional de Rehabilitacion (CONAPDIS)</w:t>
            </w:r>
          </w:p>
        </w:tc>
        <w:tc>
          <w:tcPr>
            <w:tcW w:w="1134" w:type="dxa"/>
            <w:shd w:val="clear" w:color="auto" w:fill="auto"/>
            <w:noWrap/>
            <w:vAlign w:val="center"/>
            <w:hideMark/>
          </w:tcPr>
          <w:p w14:paraId="2443B096"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849,369.07</w:t>
            </w:r>
          </w:p>
        </w:tc>
        <w:tc>
          <w:tcPr>
            <w:tcW w:w="1034" w:type="dxa"/>
            <w:shd w:val="clear" w:color="auto" w:fill="auto"/>
            <w:noWrap/>
            <w:vAlign w:val="center"/>
            <w:hideMark/>
          </w:tcPr>
          <w:p w14:paraId="53DA4142"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770667D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4BCAFF1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45A920F2"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5715C3E2" w14:textId="77777777" w:rsidTr="00913A5E">
        <w:trPr>
          <w:trHeight w:val="20"/>
        </w:trPr>
        <w:tc>
          <w:tcPr>
            <w:tcW w:w="1226" w:type="dxa"/>
            <w:shd w:val="clear" w:color="auto" w:fill="auto"/>
            <w:noWrap/>
            <w:vAlign w:val="center"/>
          </w:tcPr>
          <w:p w14:paraId="3700EC88"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397EFE37"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57EB5188"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79A3A82B"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tcPr>
          <w:p w14:paraId="16776AB1"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tcPr>
          <w:p w14:paraId="7E44BF85"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tcPr>
          <w:p w14:paraId="2E744C80"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Transferencias Corrientes</w:t>
            </w:r>
          </w:p>
        </w:tc>
        <w:tc>
          <w:tcPr>
            <w:tcW w:w="1134" w:type="dxa"/>
            <w:shd w:val="clear" w:color="auto" w:fill="auto"/>
            <w:noWrap/>
            <w:vAlign w:val="center"/>
          </w:tcPr>
          <w:p w14:paraId="3EA795A7" w14:textId="77777777" w:rsidR="00027F15" w:rsidRPr="00027F15" w:rsidRDefault="00027F15">
            <w:pPr>
              <w:jc w:val="right"/>
              <w:rPr>
                <w:rFonts w:ascii="Arial Narrow" w:hAnsi="Arial Narrow"/>
                <w:sz w:val="14"/>
                <w:szCs w:val="20"/>
              </w:rPr>
            </w:pPr>
            <w:r w:rsidRPr="00027F15">
              <w:rPr>
                <w:rFonts w:ascii="Arial Narrow" w:hAnsi="Arial Narrow"/>
                <w:sz w:val="14"/>
                <w:szCs w:val="20"/>
              </w:rPr>
              <w:t>849,369.07</w:t>
            </w:r>
          </w:p>
        </w:tc>
        <w:tc>
          <w:tcPr>
            <w:tcW w:w="1034" w:type="dxa"/>
            <w:shd w:val="clear" w:color="auto" w:fill="auto"/>
            <w:noWrap/>
            <w:vAlign w:val="center"/>
          </w:tcPr>
          <w:p w14:paraId="3E2508A0"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849,369.07</w:t>
            </w:r>
          </w:p>
        </w:tc>
        <w:tc>
          <w:tcPr>
            <w:tcW w:w="1034" w:type="dxa"/>
            <w:shd w:val="clear" w:color="auto" w:fill="auto"/>
            <w:noWrap/>
            <w:vAlign w:val="center"/>
          </w:tcPr>
          <w:p w14:paraId="2DC8BD9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091F0190"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058B966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57B89785" w14:textId="77777777" w:rsidTr="00913A5E">
        <w:trPr>
          <w:trHeight w:val="20"/>
        </w:trPr>
        <w:tc>
          <w:tcPr>
            <w:tcW w:w="1226" w:type="dxa"/>
            <w:shd w:val="clear" w:color="auto" w:fill="auto"/>
            <w:noWrap/>
            <w:vAlign w:val="center"/>
            <w:hideMark/>
          </w:tcPr>
          <w:p w14:paraId="7908A677"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hideMark/>
          </w:tcPr>
          <w:p w14:paraId="5BE71C9D"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hideMark/>
          </w:tcPr>
          <w:p w14:paraId="4C4196C4"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hideMark/>
          </w:tcPr>
          <w:p w14:paraId="0B41ADF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w:t>
            </w:r>
          </w:p>
        </w:tc>
        <w:tc>
          <w:tcPr>
            <w:tcW w:w="709" w:type="dxa"/>
            <w:shd w:val="clear" w:color="auto" w:fill="auto"/>
            <w:noWrap/>
            <w:vAlign w:val="center"/>
            <w:hideMark/>
          </w:tcPr>
          <w:p w14:paraId="71BC2250"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04</w:t>
            </w:r>
          </w:p>
        </w:tc>
        <w:tc>
          <w:tcPr>
            <w:tcW w:w="615" w:type="dxa"/>
            <w:shd w:val="clear" w:color="auto" w:fill="auto"/>
            <w:noWrap/>
            <w:vAlign w:val="center"/>
            <w:hideMark/>
          </w:tcPr>
          <w:p w14:paraId="597D56BD"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38757E4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Aporte a Caproba (Cuota Ordinaria)</w:t>
            </w:r>
          </w:p>
        </w:tc>
        <w:tc>
          <w:tcPr>
            <w:tcW w:w="1134" w:type="dxa"/>
            <w:shd w:val="clear" w:color="auto" w:fill="auto"/>
            <w:noWrap/>
            <w:vAlign w:val="center"/>
            <w:hideMark/>
          </w:tcPr>
          <w:p w14:paraId="0E7A6008"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47,685,856.00</w:t>
            </w:r>
          </w:p>
        </w:tc>
        <w:tc>
          <w:tcPr>
            <w:tcW w:w="1034" w:type="dxa"/>
            <w:shd w:val="clear" w:color="auto" w:fill="auto"/>
            <w:noWrap/>
            <w:vAlign w:val="center"/>
            <w:hideMark/>
          </w:tcPr>
          <w:p w14:paraId="07C2DE83"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59DF05A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5BE7DA9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68BA8CC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2B455CB1" w14:textId="77777777" w:rsidTr="00913A5E">
        <w:trPr>
          <w:trHeight w:val="20"/>
        </w:trPr>
        <w:tc>
          <w:tcPr>
            <w:tcW w:w="1226" w:type="dxa"/>
            <w:shd w:val="clear" w:color="auto" w:fill="auto"/>
            <w:noWrap/>
            <w:vAlign w:val="center"/>
          </w:tcPr>
          <w:p w14:paraId="5F99BD9A"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280BB98E"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64DA32AF"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21D742F6"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tcPr>
          <w:p w14:paraId="5A30939C"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tcPr>
          <w:p w14:paraId="149BA303"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tcPr>
          <w:p w14:paraId="31C96DAD"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Transferencias</w:t>
            </w:r>
          </w:p>
        </w:tc>
        <w:tc>
          <w:tcPr>
            <w:tcW w:w="1134" w:type="dxa"/>
            <w:shd w:val="clear" w:color="auto" w:fill="auto"/>
            <w:noWrap/>
            <w:vAlign w:val="center"/>
          </w:tcPr>
          <w:p w14:paraId="1781598C" w14:textId="77777777" w:rsidR="00027F15" w:rsidRPr="00027F15" w:rsidRDefault="00027F15">
            <w:pPr>
              <w:jc w:val="right"/>
              <w:rPr>
                <w:rFonts w:ascii="Arial Narrow" w:hAnsi="Arial Narrow"/>
                <w:sz w:val="14"/>
                <w:szCs w:val="20"/>
              </w:rPr>
            </w:pPr>
            <w:r w:rsidRPr="00027F15">
              <w:rPr>
                <w:rFonts w:ascii="Arial Narrow" w:hAnsi="Arial Narrow"/>
                <w:sz w:val="14"/>
                <w:szCs w:val="20"/>
              </w:rPr>
              <w:t>47,685,856.00</w:t>
            </w:r>
          </w:p>
        </w:tc>
        <w:tc>
          <w:tcPr>
            <w:tcW w:w="1034" w:type="dxa"/>
            <w:shd w:val="clear" w:color="auto" w:fill="auto"/>
            <w:noWrap/>
            <w:vAlign w:val="center"/>
          </w:tcPr>
          <w:p w14:paraId="5854FF37"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47,685,856.00</w:t>
            </w:r>
          </w:p>
        </w:tc>
        <w:tc>
          <w:tcPr>
            <w:tcW w:w="1034" w:type="dxa"/>
            <w:shd w:val="clear" w:color="auto" w:fill="auto"/>
            <w:noWrap/>
            <w:vAlign w:val="center"/>
          </w:tcPr>
          <w:p w14:paraId="4FCFB30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6E13E96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0CEE4122"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6D948C91" w14:textId="77777777" w:rsidTr="00913A5E">
        <w:trPr>
          <w:trHeight w:val="20"/>
        </w:trPr>
        <w:tc>
          <w:tcPr>
            <w:tcW w:w="1226" w:type="dxa"/>
            <w:shd w:val="clear" w:color="auto" w:fill="auto"/>
            <w:noWrap/>
            <w:vAlign w:val="center"/>
            <w:hideMark/>
          </w:tcPr>
          <w:p w14:paraId="1F01B3A4"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2744" w:type="dxa"/>
            <w:shd w:val="clear" w:color="auto" w:fill="auto"/>
            <w:noWrap/>
            <w:vAlign w:val="center"/>
            <w:hideMark/>
          </w:tcPr>
          <w:p w14:paraId="1F555D0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28DF26E5"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 </w:t>
            </w:r>
          </w:p>
        </w:tc>
        <w:tc>
          <w:tcPr>
            <w:tcW w:w="476" w:type="dxa"/>
            <w:shd w:val="clear" w:color="auto" w:fill="auto"/>
            <w:noWrap/>
            <w:vAlign w:val="center"/>
            <w:hideMark/>
          </w:tcPr>
          <w:p w14:paraId="13E3E600"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w:t>
            </w:r>
          </w:p>
        </w:tc>
        <w:tc>
          <w:tcPr>
            <w:tcW w:w="709" w:type="dxa"/>
            <w:shd w:val="clear" w:color="auto" w:fill="auto"/>
            <w:noWrap/>
            <w:vAlign w:val="center"/>
            <w:hideMark/>
          </w:tcPr>
          <w:p w14:paraId="28FB5A6E"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10</w:t>
            </w:r>
          </w:p>
        </w:tc>
        <w:tc>
          <w:tcPr>
            <w:tcW w:w="615" w:type="dxa"/>
            <w:shd w:val="clear" w:color="auto" w:fill="auto"/>
            <w:noWrap/>
            <w:vAlign w:val="center"/>
            <w:hideMark/>
          </w:tcPr>
          <w:p w14:paraId="4DC8EBED"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hideMark/>
          </w:tcPr>
          <w:p w14:paraId="300FC54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Servicios Sociales Complementarios</w:t>
            </w:r>
          </w:p>
        </w:tc>
        <w:tc>
          <w:tcPr>
            <w:tcW w:w="1134" w:type="dxa"/>
            <w:shd w:val="clear" w:color="auto" w:fill="auto"/>
            <w:noWrap/>
            <w:vAlign w:val="center"/>
            <w:hideMark/>
          </w:tcPr>
          <w:p w14:paraId="680F2681"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2,000,000.00</w:t>
            </w:r>
          </w:p>
        </w:tc>
        <w:tc>
          <w:tcPr>
            <w:tcW w:w="1034" w:type="dxa"/>
            <w:shd w:val="clear" w:color="auto" w:fill="auto"/>
            <w:noWrap/>
            <w:vAlign w:val="center"/>
            <w:hideMark/>
          </w:tcPr>
          <w:p w14:paraId="2844FF2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hideMark/>
          </w:tcPr>
          <w:p w14:paraId="79FE32C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hideMark/>
          </w:tcPr>
          <w:p w14:paraId="27EF809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hideMark/>
          </w:tcPr>
          <w:p w14:paraId="2A2521F5"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00836104" w14:textId="77777777" w:rsidTr="00913A5E">
        <w:trPr>
          <w:trHeight w:val="20"/>
        </w:trPr>
        <w:tc>
          <w:tcPr>
            <w:tcW w:w="1226" w:type="dxa"/>
            <w:shd w:val="clear" w:color="auto" w:fill="auto"/>
            <w:noWrap/>
            <w:vAlign w:val="center"/>
          </w:tcPr>
          <w:p w14:paraId="76E18B5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2744" w:type="dxa"/>
            <w:shd w:val="clear" w:color="auto" w:fill="auto"/>
            <w:noWrap/>
            <w:vAlign w:val="center"/>
          </w:tcPr>
          <w:p w14:paraId="45AB5B6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59DE4D51"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 </w:t>
            </w:r>
          </w:p>
        </w:tc>
        <w:tc>
          <w:tcPr>
            <w:tcW w:w="476" w:type="dxa"/>
            <w:shd w:val="clear" w:color="auto" w:fill="auto"/>
            <w:noWrap/>
            <w:vAlign w:val="center"/>
          </w:tcPr>
          <w:p w14:paraId="40490088"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tcPr>
          <w:p w14:paraId="4BA62EA8"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tcPr>
          <w:p w14:paraId="4158C749"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tcPr>
          <w:p w14:paraId="05E216B6"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Servicios</w:t>
            </w:r>
          </w:p>
        </w:tc>
        <w:tc>
          <w:tcPr>
            <w:tcW w:w="1134" w:type="dxa"/>
            <w:shd w:val="clear" w:color="auto" w:fill="auto"/>
            <w:noWrap/>
            <w:vAlign w:val="center"/>
          </w:tcPr>
          <w:p w14:paraId="4D8DF9C4" w14:textId="77777777" w:rsidR="00027F15" w:rsidRPr="00027F15" w:rsidRDefault="00027F15">
            <w:pPr>
              <w:jc w:val="right"/>
              <w:rPr>
                <w:rFonts w:ascii="Arial Narrow" w:hAnsi="Arial Narrow"/>
                <w:sz w:val="14"/>
                <w:szCs w:val="20"/>
              </w:rPr>
            </w:pPr>
            <w:r w:rsidRPr="00027F15">
              <w:rPr>
                <w:rFonts w:ascii="Arial Narrow" w:hAnsi="Arial Narrow"/>
                <w:sz w:val="14"/>
                <w:szCs w:val="20"/>
              </w:rPr>
              <w:t>2,000,000.00</w:t>
            </w:r>
          </w:p>
        </w:tc>
        <w:tc>
          <w:tcPr>
            <w:tcW w:w="1034" w:type="dxa"/>
            <w:shd w:val="clear" w:color="auto" w:fill="auto"/>
            <w:noWrap/>
            <w:vAlign w:val="center"/>
          </w:tcPr>
          <w:p w14:paraId="5AB3B024"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2,000,000.00</w:t>
            </w:r>
          </w:p>
        </w:tc>
        <w:tc>
          <w:tcPr>
            <w:tcW w:w="1034" w:type="dxa"/>
            <w:shd w:val="clear" w:color="auto" w:fill="auto"/>
            <w:noWrap/>
            <w:vAlign w:val="center"/>
          </w:tcPr>
          <w:p w14:paraId="3A792A0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554EE773"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4F11FF7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09355605" w14:textId="77777777" w:rsidTr="00913A5E">
        <w:trPr>
          <w:trHeight w:val="20"/>
        </w:trPr>
        <w:tc>
          <w:tcPr>
            <w:tcW w:w="1226" w:type="dxa"/>
            <w:shd w:val="clear" w:color="auto" w:fill="auto"/>
            <w:noWrap/>
            <w:vAlign w:val="center"/>
          </w:tcPr>
          <w:p w14:paraId="4B2D7A9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2744" w:type="dxa"/>
            <w:shd w:val="clear" w:color="auto" w:fill="auto"/>
            <w:noWrap/>
            <w:vAlign w:val="center"/>
          </w:tcPr>
          <w:p w14:paraId="2AC3FBA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3B99CE9F"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 </w:t>
            </w:r>
          </w:p>
        </w:tc>
        <w:tc>
          <w:tcPr>
            <w:tcW w:w="476" w:type="dxa"/>
            <w:shd w:val="clear" w:color="auto" w:fill="auto"/>
            <w:noWrap/>
            <w:vAlign w:val="center"/>
          </w:tcPr>
          <w:p w14:paraId="16986FE6"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w:t>
            </w:r>
          </w:p>
        </w:tc>
        <w:tc>
          <w:tcPr>
            <w:tcW w:w="709" w:type="dxa"/>
            <w:shd w:val="clear" w:color="auto" w:fill="auto"/>
            <w:noWrap/>
            <w:vAlign w:val="center"/>
          </w:tcPr>
          <w:p w14:paraId="71097EA1"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31</w:t>
            </w:r>
          </w:p>
        </w:tc>
        <w:tc>
          <w:tcPr>
            <w:tcW w:w="615" w:type="dxa"/>
            <w:shd w:val="clear" w:color="auto" w:fill="auto"/>
            <w:noWrap/>
            <w:vAlign w:val="center"/>
          </w:tcPr>
          <w:p w14:paraId="144BC98C"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3A7FB86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Aportes en Especie para servicios y proyectos comunitarios</w:t>
            </w:r>
          </w:p>
        </w:tc>
        <w:tc>
          <w:tcPr>
            <w:tcW w:w="1134" w:type="dxa"/>
            <w:shd w:val="clear" w:color="auto" w:fill="auto"/>
            <w:noWrap/>
            <w:vAlign w:val="center"/>
          </w:tcPr>
          <w:p w14:paraId="50D3331F"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11,500,000.00</w:t>
            </w:r>
          </w:p>
        </w:tc>
        <w:tc>
          <w:tcPr>
            <w:tcW w:w="1034" w:type="dxa"/>
            <w:shd w:val="clear" w:color="auto" w:fill="auto"/>
            <w:noWrap/>
            <w:vAlign w:val="center"/>
          </w:tcPr>
          <w:p w14:paraId="515CF9F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76EE3A1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2C36870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42E5E95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0313E095" w14:textId="77777777" w:rsidTr="00913A5E">
        <w:trPr>
          <w:trHeight w:val="20"/>
        </w:trPr>
        <w:tc>
          <w:tcPr>
            <w:tcW w:w="1226" w:type="dxa"/>
            <w:shd w:val="clear" w:color="auto" w:fill="auto"/>
            <w:noWrap/>
            <w:vAlign w:val="center"/>
          </w:tcPr>
          <w:p w14:paraId="5E31C61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2744" w:type="dxa"/>
            <w:shd w:val="clear" w:color="auto" w:fill="auto"/>
            <w:noWrap/>
            <w:vAlign w:val="center"/>
          </w:tcPr>
          <w:p w14:paraId="368A77F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79291D5D"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 </w:t>
            </w:r>
          </w:p>
        </w:tc>
        <w:tc>
          <w:tcPr>
            <w:tcW w:w="476" w:type="dxa"/>
            <w:shd w:val="clear" w:color="auto" w:fill="auto"/>
            <w:noWrap/>
            <w:vAlign w:val="center"/>
          </w:tcPr>
          <w:p w14:paraId="3958626F"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tcPr>
          <w:p w14:paraId="0EC51AAA"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tcPr>
          <w:p w14:paraId="3A9C932C"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tcPr>
          <w:p w14:paraId="23C6C74B"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Materiales y Suministros</w:t>
            </w:r>
          </w:p>
        </w:tc>
        <w:tc>
          <w:tcPr>
            <w:tcW w:w="1134" w:type="dxa"/>
            <w:shd w:val="clear" w:color="auto" w:fill="auto"/>
            <w:noWrap/>
            <w:vAlign w:val="center"/>
          </w:tcPr>
          <w:p w14:paraId="1BD84697" w14:textId="77777777" w:rsidR="00027F15" w:rsidRPr="00027F15" w:rsidRDefault="00027F15">
            <w:pPr>
              <w:jc w:val="right"/>
              <w:rPr>
                <w:rFonts w:ascii="Arial Narrow" w:hAnsi="Arial Narrow"/>
                <w:sz w:val="14"/>
                <w:szCs w:val="20"/>
              </w:rPr>
            </w:pPr>
            <w:r w:rsidRPr="00027F15">
              <w:rPr>
                <w:rFonts w:ascii="Arial Narrow" w:hAnsi="Arial Narrow"/>
                <w:sz w:val="14"/>
                <w:szCs w:val="20"/>
              </w:rPr>
              <w:t>11,500,000.00</w:t>
            </w:r>
          </w:p>
        </w:tc>
        <w:tc>
          <w:tcPr>
            <w:tcW w:w="1034" w:type="dxa"/>
            <w:shd w:val="clear" w:color="auto" w:fill="auto"/>
            <w:noWrap/>
            <w:vAlign w:val="center"/>
          </w:tcPr>
          <w:p w14:paraId="5318C720"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11,500,000.00</w:t>
            </w:r>
          </w:p>
        </w:tc>
        <w:tc>
          <w:tcPr>
            <w:tcW w:w="1034" w:type="dxa"/>
            <w:shd w:val="clear" w:color="auto" w:fill="auto"/>
            <w:noWrap/>
            <w:vAlign w:val="center"/>
          </w:tcPr>
          <w:p w14:paraId="789C0045"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13C35B9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489E7C50"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31514AA3" w14:textId="77777777" w:rsidTr="00913A5E">
        <w:trPr>
          <w:trHeight w:val="20"/>
        </w:trPr>
        <w:tc>
          <w:tcPr>
            <w:tcW w:w="1226" w:type="dxa"/>
            <w:shd w:val="clear" w:color="auto" w:fill="auto"/>
            <w:noWrap/>
            <w:vAlign w:val="center"/>
          </w:tcPr>
          <w:p w14:paraId="2C9B6D9A"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61C86CA3"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60FC82D4"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5233E225"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III</w:t>
            </w:r>
          </w:p>
        </w:tc>
        <w:tc>
          <w:tcPr>
            <w:tcW w:w="709" w:type="dxa"/>
            <w:shd w:val="clear" w:color="auto" w:fill="auto"/>
            <w:noWrap/>
            <w:vAlign w:val="center"/>
          </w:tcPr>
          <w:p w14:paraId="2B778B32"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06</w:t>
            </w:r>
          </w:p>
        </w:tc>
        <w:tc>
          <w:tcPr>
            <w:tcW w:w="615" w:type="dxa"/>
            <w:shd w:val="clear" w:color="auto" w:fill="auto"/>
            <w:noWrap/>
            <w:vAlign w:val="center"/>
          </w:tcPr>
          <w:p w14:paraId="2423CA44"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1</w:t>
            </w:r>
          </w:p>
        </w:tc>
        <w:tc>
          <w:tcPr>
            <w:tcW w:w="3119" w:type="dxa"/>
            <w:shd w:val="clear" w:color="auto" w:fill="auto"/>
            <w:noWrap/>
            <w:vAlign w:val="center"/>
          </w:tcPr>
          <w:p w14:paraId="0C13690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Dirección Técnica y Estudios</w:t>
            </w:r>
          </w:p>
        </w:tc>
        <w:tc>
          <w:tcPr>
            <w:tcW w:w="1134" w:type="dxa"/>
            <w:shd w:val="clear" w:color="auto" w:fill="auto"/>
            <w:noWrap/>
            <w:vAlign w:val="center"/>
          </w:tcPr>
          <w:p w14:paraId="5FB0C83F"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12,300,000.00</w:t>
            </w:r>
          </w:p>
        </w:tc>
        <w:tc>
          <w:tcPr>
            <w:tcW w:w="1034" w:type="dxa"/>
            <w:shd w:val="clear" w:color="auto" w:fill="auto"/>
            <w:noWrap/>
            <w:vAlign w:val="center"/>
          </w:tcPr>
          <w:p w14:paraId="1BFEF42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1EE938C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74344ED5"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15C13D1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3AF3A8A5" w14:textId="77777777" w:rsidTr="00913A5E">
        <w:trPr>
          <w:trHeight w:val="20"/>
        </w:trPr>
        <w:tc>
          <w:tcPr>
            <w:tcW w:w="1226" w:type="dxa"/>
            <w:shd w:val="clear" w:color="auto" w:fill="auto"/>
            <w:noWrap/>
            <w:vAlign w:val="center"/>
          </w:tcPr>
          <w:p w14:paraId="16A91A4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7062893B"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0F37A269"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645E40ED"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709" w:type="dxa"/>
            <w:shd w:val="clear" w:color="auto" w:fill="auto"/>
            <w:noWrap/>
            <w:vAlign w:val="center"/>
          </w:tcPr>
          <w:p w14:paraId="0EEDB970"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50EFC265"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19018C30"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Servicios</w:t>
            </w:r>
          </w:p>
        </w:tc>
        <w:tc>
          <w:tcPr>
            <w:tcW w:w="1134" w:type="dxa"/>
            <w:shd w:val="clear" w:color="auto" w:fill="auto"/>
            <w:noWrap/>
            <w:vAlign w:val="center"/>
          </w:tcPr>
          <w:p w14:paraId="6B6BCBB3" w14:textId="77777777" w:rsidR="00027F15" w:rsidRPr="00027F15" w:rsidRDefault="00027F15">
            <w:pPr>
              <w:jc w:val="right"/>
              <w:rPr>
                <w:rFonts w:ascii="Arial Narrow" w:hAnsi="Arial Narrow"/>
                <w:sz w:val="14"/>
                <w:szCs w:val="20"/>
              </w:rPr>
            </w:pPr>
            <w:r w:rsidRPr="00027F15">
              <w:rPr>
                <w:rFonts w:ascii="Arial Narrow" w:hAnsi="Arial Narrow"/>
                <w:sz w:val="14"/>
                <w:szCs w:val="20"/>
              </w:rPr>
              <w:t>1,500,000.00</w:t>
            </w:r>
          </w:p>
        </w:tc>
        <w:tc>
          <w:tcPr>
            <w:tcW w:w="1034" w:type="dxa"/>
            <w:shd w:val="clear" w:color="auto" w:fill="auto"/>
            <w:noWrap/>
            <w:vAlign w:val="center"/>
          </w:tcPr>
          <w:p w14:paraId="2172900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430D5702"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1,500,000.00</w:t>
            </w:r>
          </w:p>
        </w:tc>
        <w:tc>
          <w:tcPr>
            <w:tcW w:w="1059" w:type="dxa"/>
            <w:shd w:val="clear" w:color="auto" w:fill="auto"/>
            <w:noWrap/>
            <w:vAlign w:val="center"/>
          </w:tcPr>
          <w:p w14:paraId="71CFAD1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4730ECA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21293426" w14:textId="77777777" w:rsidTr="00913A5E">
        <w:trPr>
          <w:trHeight w:val="20"/>
        </w:trPr>
        <w:tc>
          <w:tcPr>
            <w:tcW w:w="1226" w:type="dxa"/>
            <w:shd w:val="clear" w:color="auto" w:fill="auto"/>
            <w:noWrap/>
            <w:vAlign w:val="center"/>
          </w:tcPr>
          <w:p w14:paraId="3099A3F3"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11336B3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7CA59AFC"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7837AC9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709" w:type="dxa"/>
            <w:shd w:val="clear" w:color="auto" w:fill="auto"/>
            <w:noWrap/>
            <w:vAlign w:val="center"/>
          </w:tcPr>
          <w:p w14:paraId="0AE5A84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277569E9"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5E6CD95F"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Materiales y Suministros</w:t>
            </w:r>
          </w:p>
        </w:tc>
        <w:tc>
          <w:tcPr>
            <w:tcW w:w="1134" w:type="dxa"/>
            <w:shd w:val="clear" w:color="auto" w:fill="auto"/>
            <w:noWrap/>
            <w:vAlign w:val="center"/>
          </w:tcPr>
          <w:p w14:paraId="10DC0787" w14:textId="77777777" w:rsidR="00027F15" w:rsidRPr="00027F15" w:rsidRDefault="00027F15">
            <w:pPr>
              <w:jc w:val="right"/>
              <w:rPr>
                <w:rFonts w:ascii="Arial Narrow" w:hAnsi="Arial Narrow"/>
                <w:sz w:val="14"/>
                <w:szCs w:val="20"/>
              </w:rPr>
            </w:pPr>
            <w:r w:rsidRPr="00027F15">
              <w:rPr>
                <w:rFonts w:ascii="Arial Narrow" w:hAnsi="Arial Narrow"/>
                <w:sz w:val="14"/>
                <w:szCs w:val="20"/>
              </w:rPr>
              <w:t>7,000,000.00</w:t>
            </w:r>
          </w:p>
        </w:tc>
        <w:tc>
          <w:tcPr>
            <w:tcW w:w="1034" w:type="dxa"/>
            <w:shd w:val="clear" w:color="auto" w:fill="auto"/>
            <w:noWrap/>
            <w:vAlign w:val="center"/>
          </w:tcPr>
          <w:p w14:paraId="64197CB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40D34F6D"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7,000,000.00</w:t>
            </w:r>
          </w:p>
        </w:tc>
        <w:tc>
          <w:tcPr>
            <w:tcW w:w="1059" w:type="dxa"/>
            <w:shd w:val="clear" w:color="auto" w:fill="auto"/>
            <w:noWrap/>
            <w:vAlign w:val="center"/>
          </w:tcPr>
          <w:p w14:paraId="059AF09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240CFBE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3ACE3244" w14:textId="77777777" w:rsidTr="00913A5E">
        <w:trPr>
          <w:trHeight w:val="20"/>
        </w:trPr>
        <w:tc>
          <w:tcPr>
            <w:tcW w:w="1226" w:type="dxa"/>
            <w:shd w:val="clear" w:color="auto" w:fill="auto"/>
            <w:noWrap/>
            <w:vAlign w:val="center"/>
          </w:tcPr>
          <w:p w14:paraId="44C25E1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6FA13CDF"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17A93C03"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52700273"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709" w:type="dxa"/>
            <w:shd w:val="clear" w:color="auto" w:fill="auto"/>
            <w:noWrap/>
            <w:vAlign w:val="center"/>
          </w:tcPr>
          <w:p w14:paraId="2E1ADAEF"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tcPr>
          <w:p w14:paraId="574DBE8A"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tcPr>
          <w:p w14:paraId="5C93AB6B"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tcPr>
          <w:p w14:paraId="2824084E" w14:textId="77777777" w:rsidR="00027F15" w:rsidRPr="00027F15" w:rsidRDefault="00027F15">
            <w:pPr>
              <w:jc w:val="right"/>
              <w:rPr>
                <w:rFonts w:ascii="Arial Narrow" w:hAnsi="Arial Narrow"/>
                <w:sz w:val="14"/>
                <w:szCs w:val="20"/>
              </w:rPr>
            </w:pPr>
            <w:r w:rsidRPr="00027F15">
              <w:rPr>
                <w:rFonts w:ascii="Arial Narrow" w:hAnsi="Arial Narrow"/>
                <w:sz w:val="14"/>
                <w:szCs w:val="20"/>
              </w:rPr>
              <w:t>3,800,000.00</w:t>
            </w:r>
          </w:p>
        </w:tc>
        <w:tc>
          <w:tcPr>
            <w:tcW w:w="1034" w:type="dxa"/>
            <w:shd w:val="clear" w:color="auto" w:fill="auto"/>
            <w:noWrap/>
            <w:vAlign w:val="center"/>
          </w:tcPr>
          <w:p w14:paraId="095F696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2C5BA927"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3,800,000.00</w:t>
            </w:r>
          </w:p>
        </w:tc>
        <w:tc>
          <w:tcPr>
            <w:tcW w:w="1059" w:type="dxa"/>
            <w:shd w:val="clear" w:color="auto" w:fill="auto"/>
            <w:noWrap/>
            <w:vAlign w:val="center"/>
          </w:tcPr>
          <w:p w14:paraId="537505F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4B73F6C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429BBEBF" w14:textId="77777777" w:rsidTr="00913A5E">
        <w:trPr>
          <w:trHeight w:val="20"/>
        </w:trPr>
        <w:tc>
          <w:tcPr>
            <w:tcW w:w="1226" w:type="dxa"/>
            <w:shd w:val="clear" w:color="auto" w:fill="auto"/>
            <w:noWrap/>
            <w:vAlign w:val="center"/>
          </w:tcPr>
          <w:p w14:paraId="136B209D"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0FCEEC92"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10566619"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5D978461"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III</w:t>
            </w:r>
          </w:p>
        </w:tc>
        <w:tc>
          <w:tcPr>
            <w:tcW w:w="709" w:type="dxa"/>
            <w:shd w:val="clear" w:color="auto" w:fill="auto"/>
            <w:noWrap/>
            <w:vAlign w:val="center"/>
          </w:tcPr>
          <w:p w14:paraId="18BE590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06</w:t>
            </w:r>
          </w:p>
        </w:tc>
        <w:tc>
          <w:tcPr>
            <w:tcW w:w="615" w:type="dxa"/>
            <w:shd w:val="clear" w:color="auto" w:fill="auto"/>
            <w:noWrap/>
            <w:vAlign w:val="center"/>
          </w:tcPr>
          <w:p w14:paraId="596A2893"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4</w:t>
            </w:r>
          </w:p>
        </w:tc>
        <w:tc>
          <w:tcPr>
            <w:tcW w:w="3119" w:type="dxa"/>
            <w:shd w:val="clear" w:color="auto" w:fill="auto"/>
            <w:noWrap/>
            <w:vAlign w:val="center"/>
          </w:tcPr>
          <w:p w14:paraId="58A370B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Construcción de Playground en la comunidad de Volio, Distrito Bratsi</w:t>
            </w:r>
          </w:p>
        </w:tc>
        <w:tc>
          <w:tcPr>
            <w:tcW w:w="1134" w:type="dxa"/>
            <w:shd w:val="clear" w:color="auto" w:fill="auto"/>
            <w:noWrap/>
            <w:vAlign w:val="center"/>
          </w:tcPr>
          <w:p w14:paraId="1128B444"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3,852,000.00</w:t>
            </w:r>
          </w:p>
        </w:tc>
        <w:tc>
          <w:tcPr>
            <w:tcW w:w="1034" w:type="dxa"/>
            <w:shd w:val="clear" w:color="auto" w:fill="auto"/>
            <w:noWrap/>
            <w:vAlign w:val="center"/>
          </w:tcPr>
          <w:p w14:paraId="6198519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2B800E1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6AA94D3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7C040E0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6BCD3E4C" w14:textId="77777777" w:rsidTr="00913A5E">
        <w:trPr>
          <w:trHeight w:val="20"/>
        </w:trPr>
        <w:tc>
          <w:tcPr>
            <w:tcW w:w="1226" w:type="dxa"/>
            <w:shd w:val="clear" w:color="auto" w:fill="auto"/>
            <w:noWrap/>
            <w:vAlign w:val="center"/>
          </w:tcPr>
          <w:p w14:paraId="6BF17DE0"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2A76E812"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2EB1D162"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76BA6415" w14:textId="77777777" w:rsidR="00027F15" w:rsidRPr="00027F15" w:rsidRDefault="00027F15">
            <w:pPr>
              <w:jc w:val="center"/>
              <w:rPr>
                <w:rFonts w:ascii="Arial Narrow" w:hAnsi="Arial Narrow"/>
                <w:b/>
                <w:bCs/>
                <w:color w:val="FF0000"/>
                <w:sz w:val="14"/>
                <w:szCs w:val="20"/>
              </w:rPr>
            </w:pPr>
            <w:r w:rsidRPr="00027F15">
              <w:rPr>
                <w:rFonts w:ascii="Arial Narrow" w:hAnsi="Arial Narrow"/>
                <w:b/>
                <w:bCs/>
                <w:color w:val="FF0000"/>
                <w:sz w:val="14"/>
                <w:szCs w:val="20"/>
              </w:rPr>
              <w:t> </w:t>
            </w:r>
          </w:p>
        </w:tc>
        <w:tc>
          <w:tcPr>
            <w:tcW w:w="709" w:type="dxa"/>
            <w:shd w:val="clear" w:color="auto" w:fill="auto"/>
            <w:noWrap/>
            <w:vAlign w:val="center"/>
          </w:tcPr>
          <w:p w14:paraId="679E5E68"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4198A176"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1776F201"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tcPr>
          <w:p w14:paraId="492EC470" w14:textId="77777777" w:rsidR="00027F15" w:rsidRPr="00027F15" w:rsidRDefault="00027F15">
            <w:pPr>
              <w:jc w:val="right"/>
              <w:rPr>
                <w:rFonts w:ascii="Arial Narrow" w:hAnsi="Arial Narrow"/>
                <w:sz w:val="14"/>
                <w:szCs w:val="20"/>
              </w:rPr>
            </w:pPr>
            <w:r w:rsidRPr="00027F15">
              <w:rPr>
                <w:rFonts w:ascii="Arial Narrow" w:hAnsi="Arial Narrow"/>
                <w:sz w:val="14"/>
                <w:szCs w:val="20"/>
              </w:rPr>
              <w:t>3,852,000.00</w:t>
            </w:r>
          </w:p>
        </w:tc>
        <w:tc>
          <w:tcPr>
            <w:tcW w:w="1034" w:type="dxa"/>
            <w:shd w:val="clear" w:color="auto" w:fill="auto"/>
            <w:noWrap/>
            <w:vAlign w:val="center"/>
          </w:tcPr>
          <w:p w14:paraId="2232DFB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14BE5AD0"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3,852,000.00</w:t>
            </w:r>
          </w:p>
        </w:tc>
        <w:tc>
          <w:tcPr>
            <w:tcW w:w="1059" w:type="dxa"/>
            <w:shd w:val="clear" w:color="auto" w:fill="auto"/>
            <w:noWrap/>
            <w:vAlign w:val="center"/>
          </w:tcPr>
          <w:p w14:paraId="65AE886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73B46D2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554EB6D7" w14:textId="77777777" w:rsidTr="00913A5E">
        <w:trPr>
          <w:trHeight w:val="20"/>
        </w:trPr>
        <w:tc>
          <w:tcPr>
            <w:tcW w:w="1226" w:type="dxa"/>
            <w:shd w:val="clear" w:color="auto" w:fill="auto"/>
            <w:noWrap/>
            <w:vAlign w:val="center"/>
          </w:tcPr>
          <w:p w14:paraId="3BDBD9A1"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7C38BE3E"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27E738AD"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6C760AE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III</w:t>
            </w:r>
          </w:p>
        </w:tc>
        <w:tc>
          <w:tcPr>
            <w:tcW w:w="709" w:type="dxa"/>
            <w:shd w:val="clear" w:color="auto" w:fill="auto"/>
            <w:noWrap/>
            <w:vAlign w:val="center"/>
          </w:tcPr>
          <w:p w14:paraId="078D39C1"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06</w:t>
            </w:r>
          </w:p>
        </w:tc>
        <w:tc>
          <w:tcPr>
            <w:tcW w:w="615" w:type="dxa"/>
            <w:shd w:val="clear" w:color="auto" w:fill="auto"/>
            <w:noWrap/>
            <w:vAlign w:val="center"/>
          </w:tcPr>
          <w:p w14:paraId="4FED6213"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5</w:t>
            </w:r>
          </w:p>
        </w:tc>
        <w:tc>
          <w:tcPr>
            <w:tcW w:w="3119" w:type="dxa"/>
            <w:shd w:val="clear" w:color="auto" w:fill="auto"/>
            <w:noWrap/>
            <w:vAlign w:val="center"/>
          </w:tcPr>
          <w:p w14:paraId="60D85F3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Instalación de Gimnasio al Aire libre en la comunidad de Amubri, Distrito de Bratsi</w:t>
            </w:r>
          </w:p>
        </w:tc>
        <w:tc>
          <w:tcPr>
            <w:tcW w:w="1134" w:type="dxa"/>
            <w:shd w:val="clear" w:color="auto" w:fill="auto"/>
            <w:noWrap/>
            <w:vAlign w:val="center"/>
          </w:tcPr>
          <w:p w14:paraId="67CAE6C0"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3,000,000.00</w:t>
            </w:r>
          </w:p>
        </w:tc>
        <w:tc>
          <w:tcPr>
            <w:tcW w:w="1034" w:type="dxa"/>
            <w:shd w:val="clear" w:color="auto" w:fill="auto"/>
            <w:noWrap/>
            <w:vAlign w:val="center"/>
          </w:tcPr>
          <w:p w14:paraId="6E033F0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0D968D6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63BB340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1FC7F6A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15E63616" w14:textId="77777777" w:rsidTr="00913A5E">
        <w:trPr>
          <w:trHeight w:val="20"/>
        </w:trPr>
        <w:tc>
          <w:tcPr>
            <w:tcW w:w="1226" w:type="dxa"/>
            <w:shd w:val="clear" w:color="auto" w:fill="auto"/>
            <w:noWrap/>
            <w:vAlign w:val="center"/>
          </w:tcPr>
          <w:p w14:paraId="47C94333"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0F23E75A"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6F6F29C8"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16A2BF71" w14:textId="77777777" w:rsidR="00027F15" w:rsidRPr="00027F15" w:rsidRDefault="00027F15">
            <w:pPr>
              <w:jc w:val="center"/>
              <w:rPr>
                <w:rFonts w:ascii="Arial Narrow" w:hAnsi="Arial Narrow"/>
                <w:b/>
                <w:bCs/>
                <w:color w:val="FF0000"/>
                <w:sz w:val="14"/>
                <w:szCs w:val="20"/>
              </w:rPr>
            </w:pPr>
            <w:r w:rsidRPr="00027F15">
              <w:rPr>
                <w:rFonts w:ascii="Arial Narrow" w:hAnsi="Arial Narrow"/>
                <w:b/>
                <w:bCs/>
                <w:color w:val="FF0000"/>
                <w:sz w:val="14"/>
                <w:szCs w:val="20"/>
              </w:rPr>
              <w:t> </w:t>
            </w:r>
          </w:p>
        </w:tc>
        <w:tc>
          <w:tcPr>
            <w:tcW w:w="709" w:type="dxa"/>
            <w:shd w:val="clear" w:color="auto" w:fill="auto"/>
            <w:noWrap/>
            <w:vAlign w:val="center"/>
          </w:tcPr>
          <w:p w14:paraId="7C97072C"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48FB1ADF"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6442A876"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tcPr>
          <w:p w14:paraId="6C45B3B2" w14:textId="77777777" w:rsidR="00027F15" w:rsidRPr="00027F15" w:rsidRDefault="00027F15">
            <w:pPr>
              <w:jc w:val="right"/>
              <w:rPr>
                <w:rFonts w:ascii="Arial Narrow" w:hAnsi="Arial Narrow"/>
                <w:sz w:val="14"/>
                <w:szCs w:val="20"/>
              </w:rPr>
            </w:pPr>
            <w:r w:rsidRPr="00027F15">
              <w:rPr>
                <w:rFonts w:ascii="Arial Narrow" w:hAnsi="Arial Narrow"/>
                <w:sz w:val="14"/>
                <w:szCs w:val="20"/>
              </w:rPr>
              <w:t>3,000,000.00</w:t>
            </w:r>
          </w:p>
        </w:tc>
        <w:tc>
          <w:tcPr>
            <w:tcW w:w="1034" w:type="dxa"/>
            <w:shd w:val="clear" w:color="auto" w:fill="auto"/>
            <w:noWrap/>
            <w:vAlign w:val="center"/>
          </w:tcPr>
          <w:p w14:paraId="490BA50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5EC6F700"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3,000,000.00</w:t>
            </w:r>
          </w:p>
        </w:tc>
        <w:tc>
          <w:tcPr>
            <w:tcW w:w="1059" w:type="dxa"/>
            <w:shd w:val="clear" w:color="auto" w:fill="auto"/>
            <w:noWrap/>
            <w:vAlign w:val="center"/>
          </w:tcPr>
          <w:p w14:paraId="11FEA5B3"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712790A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249BC216" w14:textId="77777777" w:rsidTr="00913A5E">
        <w:trPr>
          <w:trHeight w:val="20"/>
        </w:trPr>
        <w:tc>
          <w:tcPr>
            <w:tcW w:w="1226" w:type="dxa"/>
            <w:shd w:val="clear" w:color="auto" w:fill="auto"/>
            <w:noWrap/>
            <w:vAlign w:val="center"/>
          </w:tcPr>
          <w:p w14:paraId="3BB59992"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40D15CFE"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3AE945C7"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2226C467"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III</w:t>
            </w:r>
          </w:p>
        </w:tc>
        <w:tc>
          <w:tcPr>
            <w:tcW w:w="709" w:type="dxa"/>
            <w:shd w:val="clear" w:color="auto" w:fill="auto"/>
            <w:noWrap/>
            <w:vAlign w:val="center"/>
          </w:tcPr>
          <w:p w14:paraId="4449667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06</w:t>
            </w:r>
          </w:p>
        </w:tc>
        <w:tc>
          <w:tcPr>
            <w:tcW w:w="615" w:type="dxa"/>
            <w:shd w:val="clear" w:color="auto" w:fill="auto"/>
            <w:noWrap/>
            <w:vAlign w:val="center"/>
          </w:tcPr>
          <w:p w14:paraId="4EED45F6"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6</w:t>
            </w:r>
          </w:p>
        </w:tc>
        <w:tc>
          <w:tcPr>
            <w:tcW w:w="3119" w:type="dxa"/>
            <w:shd w:val="clear" w:color="auto" w:fill="auto"/>
            <w:noWrap/>
            <w:vAlign w:val="center"/>
          </w:tcPr>
          <w:p w14:paraId="7FA1E0E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Proyecto: Malecón en Cahuita y embellecimiento Parque de Hone Creek, Distrito Cahuita</w:t>
            </w:r>
          </w:p>
        </w:tc>
        <w:tc>
          <w:tcPr>
            <w:tcW w:w="1134" w:type="dxa"/>
            <w:shd w:val="clear" w:color="auto" w:fill="auto"/>
            <w:noWrap/>
            <w:vAlign w:val="center"/>
          </w:tcPr>
          <w:p w14:paraId="003F0041"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10,000,000.00</w:t>
            </w:r>
          </w:p>
        </w:tc>
        <w:tc>
          <w:tcPr>
            <w:tcW w:w="1034" w:type="dxa"/>
            <w:shd w:val="clear" w:color="auto" w:fill="auto"/>
            <w:noWrap/>
            <w:vAlign w:val="center"/>
          </w:tcPr>
          <w:p w14:paraId="0BF95F6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78CDEF8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0F6BC31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3429046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162AF559" w14:textId="77777777" w:rsidTr="00913A5E">
        <w:trPr>
          <w:trHeight w:val="20"/>
        </w:trPr>
        <w:tc>
          <w:tcPr>
            <w:tcW w:w="1226" w:type="dxa"/>
            <w:shd w:val="clear" w:color="auto" w:fill="auto"/>
            <w:noWrap/>
            <w:vAlign w:val="center"/>
          </w:tcPr>
          <w:p w14:paraId="06717C78"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4AC0BD18"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5F230FB8"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5F1EE30E" w14:textId="77777777" w:rsidR="00027F15" w:rsidRPr="00027F15" w:rsidRDefault="00027F15">
            <w:pPr>
              <w:jc w:val="center"/>
              <w:rPr>
                <w:rFonts w:ascii="Arial Narrow" w:hAnsi="Arial Narrow"/>
                <w:b/>
                <w:bCs/>
                <w:color w:val="FF0000"/>
                <w:sz w:val="14"/>
                <w:szCs w:val="20"/>
              </w:rPr>
            </w:pPr>
            <w:r w:rsidRPr="00027F15">
              <w:rPr>
                <w:rFonts w:ascii="Arial Narrow" w:hAnsi="Arial Narrow"/>
                <w:b/>
                <w:bCs/>
                <w:color w:val="FF0000"/>
                <w:sz w:val="14"/>
                <w:szCs w:val="20"/>
              </w:rPr>
              <w:t> </w:t>
            </w:r>
          </w:p>
        </w:tc>
        <w:tc>
          <w:tcPr>
            <w:tcW w:w="709" w:type="dxa"/>
            <w:shd w:val="clear" w:color="auto" w:fill="auto"/>
            <w:noWrap/>
            <w:vAlign w:val="center"/>
          </w:tcPr>
          <w:p w14:paraId="3EF9686D"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0127FD5C"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762F6B24"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tcPr>
          <w:p w14:paraId="142E312E" w14:textId="77777777" w:rsidR="00027F15" w:rsidRPr="00027F15" w:rsidRDefault="00027F15">
            <w:pPr>
              <w:jc w:val="right"/>
              <w:rPr>
                <w:rFonts w:ascii="Arial Narrow" w:hAnsi="Arial Narrow"/>
                <w:sz w:val="14"/>
                <w:szCs w:val="20"/>
              </w:rPr>
            </w:pPr>
            <w:r w:rsidRPr="00027F15">
              <w:rPr>
                <w:rFonts w:ascii="Arial Narrow" w:hAnsi="Arial Narrow"/>
                <w:sz w:val="14"/>
                <w:szCs w:val="20"/>
              </w:rPr>
              <w:t>10,000,000.00</w:t>
            </w:r>
          </w:p>
        </w:tc>
        <w:tc>
          <w:tcPr>
            <w:tcW w:w="1034" w:type="dxa"/>
            <w:shd w:val="clear" w:color="auto" w:fill="auto"/>
            <w:noWrap/>
            <w:vAlign w:val="center"/>
          </w:tcPr>
          <w:p w14:paraId="4B215C58"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59E0835E"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10,000,000.00</w:t>
            </w:r>
          </w:p>
        </w:tc>
        <w:tc>
          <w:tcPr>
            <w:tcW w:w="1059" w:type="dxa"/>
            <w:shd w:val="clear" w:color="auto" w:fill="auto"/>
            <w:noWrap/>
            <w:vAlign w:val="center"/>
          </w:tcPr>
          <w:p w14:paraId="151CA07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0644BD9D"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452DCB26" w14:textId="77777777" w:rsidTr="00913A5E">
        <w:trPr>
          <w:trHeight w:val="20"/>
        </w:trPr>
        <w:tc>
          <w:tcPr>
            <w:tcW w:w="1226" w:type="dxa"/>
            <w:shd w:val="clear" w:color="auto" w:fill="auto"/>
            <w:noWrap/>
            <w:vAlign w:val="center"/>
          </w:tcPr>
          <w:p w14:paraId="09130B7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3AAC57B5"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00AD956C"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1E49FB78"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III</w:t>
            </w:r>
          </w:p>
        </w:tc>
        <w:tc>
          <w:tcPr>
            <w:tcW w:w="709" w:type="dxa"/>
            <w:shd w:val="clear" w:color="auto" w:fill="auto"/>
            <w:noWrap/>
            <w:vAlign w:val="center"/>
          </w:tcPr>
          <w:p w14:paraId="1740FD05"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01</w:t>
            </w:r>
          </w:p>
        </w:tc>
        <w:tc>
          <w:tcPr>
            <w:tcW w:w="615" w:type="dxa"/>
            <w:shd w:val="clear" w:color="auto" w:fill="auto"/>
            <w:noWrap/>
            <w:vAlign w:val="center"/>
          </w:tcPr>
          <w:p w14:paraId="3337604D"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2</w:t>
            </w:r>
          </w:p>
        </w:tc>
        <w:tc>
          <w:tcPr>
            <w:tcW w:w="3119" w:type="dxa"/>
            <w:shd w:val="clear" w:color="auto" w:fill="auto"/>
            <w:noWrap/>
            <w:vAlign w:val="center"/>
          </w:tcPr>
          <w:p w14:paraId="6E7643F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Construcción de aula para Escuela Musical en la comunidad de Hone Creek, Distrito Cahuita</w:t>
            </w:r>
          </w:p>
        </w:tc>
        <w:tc>
          <w:tcPr>
            <w:tcW w:w="1134" w:type="dxa"/>
            <w:shd w:val="clear" w:color="auto" w:fill="auto"/>
            <w:noWrap/>
            <w:vAlign w:val="center"/>
          </w:tcPr>
          <w:p w14:paraId="4A1B83E9"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4,230,374.57</w:t>
            </w:r>
          </w:p>
        </w:tc>
        <w:tc>
          <w:tcPr>
            <w:tcW w:w="1034" w:type="dxa"/>
            <w:shd w:val="clear" w:color="auto" w:fill="auto"/>
            <w:noWrap/>
            <w:vAlign w:val="center"/>
          </w:tcPr>
          <w:p w14:paraId="1CA06407"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502A26FA"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7C2614C4"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5BF79C23"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30BE4252" w14:textId="77777777" w:rsidTr="00913A5E">
        <w:trPr>
          <w:trHeight w:val="20"/>
        </w:trPr>
        <w:tc>
          <w:tcPr>
            <w:tcW w:w="1226" w:type="dxa"/>
            <w:shd w:val="clear" w:color="auto" w:fill="auto"/>
            <w:noWrap/>
            <w:vAlign w:val="center"/>
          </w:tcPr>
          <w:p w14:paraId="08D741E1"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45071CBF"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3CE69438"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74D0F119" w14:textId="77777777" w:rsidR="00027F15" w:rsidRPr="00027F15" w:rsidRDefault="00027F15">
            <w:pPr>
              <w:jc w:val="center"/>
              <w:rPr>
                <w:rFonts w:ascii="Arial Narrow" w:hAnsi="Arial Narrow"/>
                <w:b/>
                <w:bCs/>
                <w:color w:val="FF0000"/>
                <w:sz w:val="14"/>
                <w:szCs w:val="20"/>
              </w:rPr>
            </w:pPr>
            <w:r w:rsidRPr="00027F15">
              <w:rPr>
                <w:rFonts w:ascii="Arial Narrow" w:hAnsi="Arial Narrow"/>
                <w:b/>
                <w:bCs/>
                <w:color w:val="FF0000"/>
                <w:sz w:val="14"/>
                <w:szCs w:val="20"/>
              </w:rPr>
              <w:t> </w:t>
            </w:r>
          </w:p>
        </w:tc>
        <w:tc>
          <w:tcPr>
            <w:tcW w:w="709" w:type="dxa"/>
            <w:shd w:val="clear" w:color="auto" w:fill="auto"/>
            <w:noWrap/>
            <w:vAlign w:val="center"/>
          </w:tcPr>
          <w:p w14:paraId="0EBE343C"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31E6A7DB"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78C25007"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tcPr>
          <w:p w14:paraId="518503B8" w14:textId="77777777" w:rsidR="00027F15" w:rsidRPr="00027F15" w:rsidRDefault="00027F15">
            <w:pPr>
              <w:jc w:val="right"/>
              <w:rPr>
                <w:rFonts w:ascii="Arial Narrow" w:hAnsi="Arial Narrow"/>
                <w:sz w:val="14"/>
                <w:szCs w:val="20"/>
              </w:rPr>
            </w:pPr>
            <w:r w:rsidRPr="00027F15">
              <w:rPr>
                <w:rFonts w:ascii="Arial Narrow" w:hAnsi="Arial Narrow"/>
                <w:sz w:val="14"/>
                <w:szCs w:val="20"/>
              </w:rPr>
              <w:t>4,230,374.57</w:t>
            </w:r>
          </w:p>
        </w:tc>
        <w:tc>
          <w:tcPr>
            <w:tcW w:w="1034" w:type="dxa"/>
            <w:shd w:val="clear" w:color="auto" w:fill="auto"/>
            <w:noWrap/>
            <w:vAlign w:val="center"/>
          </w:tcPr>
          <w:p w14:paraId="76EC8853"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6B36DA3A"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4,230,374.57</w:t>
            </w:r>
          </w:p>
        </w:tc>
        <w:tc>
          <w:tcPr>
            <w:tcW w:w="1059" w:type="dxa"/>
            <w:shd w:val="clear" w:color="auto" w:fill="auto"/>
            <w:noWrap/>
            <w:vAlign w:val="center"/>
          </w:tcPr>
          <w:p w14:paraId="325EC980"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7964F2A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0B5879E8" w14:textId="77777777" w:rsidTr="00913A5E">
        <w:trPr>
          <w:trHeight w:val="20"/>
        </w:trPr>
        <w:tc>
          <w:tcPr>
            <w:tcW w:w="1226" w:type="dxa"/>
            <w:shd w:val="clear" w:color="auto" w:fill="auto"/>
            <w:noWrap/>
            <w:vAlign w:val="center"/>
          </w:tcPr>
          <w:p w14:paraId="0E030042"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242DADDC"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07738826"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763AC842"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III</w:t>
            </w:r>
          </w:p>
        </w:tc>
        <w:tc>
          <w:tcPr>
            <w:tcW w:w="709" w:type="dxa"/>
            <w:shd w:val="clear" w:color="auto" w:fill="auto"/>
            <w:noWrap/>
            <w:vAlign w:val="center"/>
          </w:tcPr>
          <w:p w14:paraId="48217D7E"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07</w:t>
            </w:r>
          </w:p>
        </w:tc>
        <w:tc>
          <w:tcPr>
            <w:tcW w:w="615" w:type="dxa"/>
            <w:shd w:val="clear" w:color="auto" w:fill="auto"/>
            <w:noWrap/>
            <w:vAlign w:val="center"/>
          </w:tcPr>
          <w:p w14:paraId="47D82BCE"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2</w:t>
            </w:r>
          </w:p>
        </w:tc>
        <w:tc>
          <w:tcPr>
            <w:tcW w:w="3119" w:type="dxa"/>
            <w:shd w:val="clear" w:color="auto" w:fill="auto"/>
            <w:noWrap/>
            <w:vAlign w:val="center"/>
          </w:tcPr>
          <w:p w14:paraId="4B15604B"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Compra de Instrumentos Musicales para la Banda Comunal de Paraíso, Distrito Sixaola</w:t>
            </w:r>
          </w:p>
        </w:tc>
        <w:tc>
          <w:tcPr>
            <w:tcW w:w="1134" w:type="dxa"/>
            <w:shd w:val="clear" w:color="auto" w:fill="auto"/>
            <w:noWrap/>
            <w:vAlign w:val="center"/>
          </w:tcPr>
          <w:p w14:paraId="0E1BEAA7"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5,500,000.00</w:t>
            </w:r>
          </w:p>
        </w:tc>
        <w:tc>
          <w:tcPr>
            <w:tcW w:w="1034" w:type="dxa"/>
            <w:shd w:val="clear" w:color="auto" w:fill="auto"/>
            <w:noWrap/>
            <w:vAlign w:val="center"/>
          </w:tcPr>
          <w:p w14:paraId="6005AE2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54F6214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01683D60"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17073A6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31C1ED99" w14:textId="77777777" w:rsidTr="00913A5E">
        <w:trPr>
          <w:trHeight w:val="20"/>
        </w:trPr>
        <w:tc>
          <w:tcPr>
            <w:tcW w:w="1226" w:type="dxa"/>
            <w:shd w:val="clear" w:color="auto" w:fill="auto"/>
            <w:noWrap/>
            <w:vAlign w:val="center"/>
          </w:tcPr>
          <w:p w14:paraId="5C497B41"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0A0A5721"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49BD3500"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7AA71AB0" w14:textId="77777777" w:rsidR="00027F15" w:rsidRPr="00027F15" w:rsidRDefault="00027F15">
            <w:pPr>
              <w:jc w:val="center"/>
              <w:rPr>
                <w:rFonts w:ascii="Arial Narrow" w:hAnsi="Arial Narrow"/>
                <w:b/>
                <w:bCs/>
                <w:color w:val="FF0000"/>
                <w:sz w:val="14"/>
                <w:szCs w:val="20"/>
              </w:rPr>
            </w:pPr>
            <w:r w:rsidRPr="00027F15">
              <w:rPr>
                <w:rFonts w:ascii="Arial Narrow" w:hAnsi="Arial Narrow"/>
                <w:b/>
                <w:bCs/>
                <w:color w:val="FF0000"/>
                <w:sz w:val="14"/>
                <w:szCs w:val="20"/>
              </w:rPr>
              <w:t> </w:t>
            </w:r>
          </w:p>
        </w:tc>
        <w:tc>
          <w:tcPr>
            <w:tcW w:w="709" w:type="dxa"/>
            <w:shd w:val="clear" w:color="auto" w:fill="auto"/>
            <w:noWrap/>
            <w:vAlign w:val="center"/>
          </w:tcPr>
          <w:p w14:paraId="77B7BC08"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615" w:type="dxa"/>
            <w:shd w:val="clear" w:color="auto" w:fill="auto"/>
            <w:noWrap/>
            <w:vAlign w:val="center"/>
          </w:tcPr>
          <w:p w14:paraId="5EB586E6" w14:textId="77777777" w:rsidR="00027F15" w:rsidRPr="00027F15" w:rsidRDefault="00027F15">
            <w:pPr>
              <w:jc w:val="center"/>
              <w:rPr>
                <w:rFonts w:ascii="Arial Narrow" w:hAnsi="Arial Narrow"/>
                <w:b/>
                <w:bCs/>
                <w:sz w:val="14"/>
                <w:szCs w:val="20"/>
              </w:rPr>
            </w:pPr>
            <w:r w:rsidRPr="00027F15">
              <w:rPr>
                <w:rFonts w:ascii="Arial Narrow" w:hAnsi="Arial Narrow"/>
                <w:b/>
                <w:bCs/>
                <w:sz w:val="14"/>
                <w:szCs w:val="20"/>
              </w:rPr>
              <w:t> </w:t>
            </w:r>
          </w:p>
        </w:tc>
        <w:tc>
          <w:tcPr>
            <w:tcW w:w="3119" w:type="dxa"/>
            <w:shd w:val="clear" w:color="auto" w:fill="auto"/>
            <w:noWrap/>
            <w:vAlign w:val="center"/>
          </w:tcPr>
          <w:p w14:paraId="75051977" w14:textId="77777777" w:rsidR="00027F15" w:rsidRPr="00027F15" w:rsidRDefault="00027F15">
            <w:pPr>
              <w:rPr>
                <w:rFonts w:ascii="Arial Narrow" w:hAnsi="Arial Narrow"/>
                <w:sz w:val="14"/>
                <w:szCs w:val="20"/>
              </w:rPr>
            </w:pPr>
            <w:r w:rsidRPr="00027F15">
              <w:rPr>
                <w:rFonts w:ascii="Arial Narrow" w:hAnsi="Arial Narrow"/>
                <w:sz w:val="14"/>
                <w:szCs w:val="20"/>
              </w:rPr>
              <w:t xml:space="preserve">  Bienes Duraderos</w:t>
            </w:r>
          </w:p>
        </w:tc>
        <w:tc>
          <w:tcPr>
            <w:tcW w:w="1134" w:type="dxa"/>
            <w:shd w:val="clear" w:color="auto" w:fill="auto"/>
            <w:noWrap/>
            <w:vAlign w:val="center"/>
          </w:tcPr>
          <w:p w14:paraId="5FAEEA5B" w14:textId="77777777" w:rsidR="00027F15" w:rsidRPr="00027F15" w:rsidRDefault="00027F15">
            <w:pPr>
              <w:jc w:val="right"/>
              <w:rPr>
                <w:rFonts w:ascii="Arial Narrow" w:hAnsi="Arial Narrow"/>
                <w:sz w:val="14"/>
                <w:szCs w:val="20"/>
              </w:rPr>
            </w:pPr>
            <w:r w:rsidRPr="00027F15">
              <w:rPr>
                <w:rFonts w:ascii="Arial Narrow" w:hAnsi="Arial Narrow"/>
                <w:sz w:val="14"/>
                <w:szCs w:val="20"/>
              </w:rPr>
              <w:t>5,500,000.00</w:t>
            </w:r>
          </w:p>
        </w:tc>
        <w:tc>
          <w:tcPr>
            <w:tcW w:w="1034" w:type="dxa"/>
            <w:shd w:val="clear" w:color="auto" w:fill="auto"/>
            <w:noWrap/>
            <w:vAlign w:val="center"/>
          </w:tcPr>
          <w:p w14:paraId="5461964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3ECEE6E1"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5,500,000.00</w:t>
            </w:r>
          </w:p>
        </w:tc>
        <w:tc>
          <w:tcPr>
            <w:tcW w:w="1059" w:type="dxa"/>
            <w:shd w:val="clear" w:color="auto" w:fill="auto"/>
            <w:noWrap/>
            <w:vAlign w:val="center"/>
          </w:tcPr>
          <w:p w14:paraId="227C0B59"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0BCC255C"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027F15" w:rsidRPr="00891392" w14:paraId="207CA632" w14:textId="77777777" w:rsidTr="00913A5E">
        <w:trPr>
          <w:trHeight w:val="20"/>
        </w:trPr>
        <w:tc>
          <w:tcPr>
            <w:tcW w:w="1226" w:type="dxa"/>
            <w:shd w:val="clear" w:color="auto" w:fill="auto"/>
            <w:noWrap/>
            <w:vAlign w:val="center"/>
          </w:tcPr>
          <w:p w14:paraId="77C4E2BE"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2744" w:type="dxa"/>
            <w:shd w:val="clear" w:color="auto" w:fill="auto"/>
            <w:noWrap/>
            <w:vAlign w:val="center"/>
          </w:tcPr>
          <w:p w14:paraId="573B7CE5" w14:textId="77777777" w:rsidR="00027F15" w:rsidRPr="00027F15" w:rsidRDefault="00027F15">
            <w:pPr>
              <w:rPr>
                <w:rFonts w:ascii="Arial Narrow" w:hAnsi="Arial Narrow"/>
                <w:sz w:val="14"/>
                <w:szCs w:val="20"/>
              </w:rPr>
            </w:pPr>
            <w:r w:rsidRPr="00027F15">
              <w:rPr>
                <w:rFonts w:ascii="Arial Narrow" w:hAnsi="Arial Narrow"/>
                <w:sz w:val="14"/>
                <w:szCs w:val="20"/>
              </w:rPr>
              <w:t> </w:t>
            </w:r>
          </w:p>
        </w:tc>
        <w:tc>
          <w:tcPr>
            <w:tcW w:w="1034" w:type="dxa"/>
            <w:shd w:val="clear" w:color="auto" w:fill="auto"/>
            <w:noWrap/>
            <w:vAlign w:val="center"/>
          </w:tcPr>
          <w:p w14:paraId="2033505C" w14:textId="77777777" w:rsidR="00027F15" w:rsidRPr="00027F15" w:rsidRDefault="00027F15">
            <w:pPr>
              <w:jc w:val="right"/>
              <w:rPr>
                <w:rFonts w:ascii="Arial Narrow" w:hAnsi="Arial Narrow"/>
                <w:sz w:val="14"/>
                <w:szCs w:val="20"/>
              </w:rPr>
            </w:pPr>
            <w:r w:rsidRPr="00027F15">
              <w:rPr>
                <w:rFonts w:ascii="Arial Narrow" w:hAnsi="Arial Narrow"/>
                <w:sz w:val="14"/>
                <w:szCs w:val="20"/>
              </w:rPr>
              <w:t> </w:t>
            </w:r>
          </w:p>
        </w:tc>
        <w:tc>
          <w:tcPr>
            <w:tcW w:w="476" w:type="dxa"/>
            <w:shd w:val="clear" w:color="auto" w:fill="auto"/>
            <w:noWrap/>
            <w:vAlign w:val="center"/>
          </w:tcPr>
          <w:p w14:paraId="6B9E93DD" w14:textId="77777777" w:rsidR="00027F15" w:rsidRPr="00027F15" w:rsidRDefault="00027F15">
            <w:pPr>
              <w:jc w:val="center"/>
              <w:rPr>
                <w:rFonts w:ascii="Arial Narrow" w:hAnsi="Arial Narrow"/>
                <w:color w:val="FF0000"/>
                <w:sz w:val="14"/>
                <w:szCs w:val="20"/>
              </w:rPr>
            </w:pPr>
            <w:r w:rsidRPr="00027F15">
              <w:rPr>
                <w:rFonts w:ascii="Arial Narrow" w:hAnsi="Arial Narrow"/>
                <w:color w:val="FF0000"/>
                <w:sz w:val="14"/>
                <w:szCs w:val="20"/>
              </w:rPr>
              <w:t> </w:t>
            </w:r>
          </w:p>
        </w:tc>
        <w:tc>
          <w:tcPr>
            <w:tcW w:w="709" w:type="dxa"/>
            <w:shd w:val="clear" w:color="auto" w:fill="auto"/>
            <w:noWrap/>
            <w:vAlign w:val="center"/>
          </w:tcPr>
          <w:p w14:paraId="3D9B7933"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615" w:type="dxa"/>
            <w:shd w:val="clear" w:color="auto" w:fill="auto"/>
            <w:noWrap/>
            <w:vAlign w:val="center"/>
          </w:tcPr>
          <w:p w14:paraId="1085735F" w14:textId="77777777" w:rsidR="00027F15" w:rsidRPr="00027F15" w:rsidRDefault="00027F15">
            <w:pPr>
              <w:jc w:val="center"/>
              <w:rPr>
                <w:rFonts w:ascii="Arial Narrow" w:hAnsi="Arial Narrow"/>
                <w:sz w:val="14"/>
                <w:szCs w:val="20"/>
              </w:rPr>
            </w:pPr>
            <w:r w:rsidRPr="00027F15">
              <w:rPr>
                <w:rFonts w:ascii="Arial Narrow" w:hAnsi="Arial Narrow"/>
                <w:sz w:val="14"/>
                <w:szCs w:val="20"/>
              </w:rPr>
              <w:t> </w:t>
            </w:r>
          </w:p>
        </w:tc>
        <w:tc>
          <w:tcPr>
            <w:tcW w:w="3119" w:type="dxa"/>
            <w:shd w:val="clear" w:color="auto" w:fill="auto"/>
            <w:noWrap/>
            <w:vAlign w:val="center"/>
          </w:tcPr>
          <w:p w14:paraId="6AA7AED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Total</w:t>
            </w:r>
          </w:p>
        </w:tc>
        <w:tc>
          <w:tcPr>
            <w:tcW w:w="1134" w:type="dxa"/>
            <w:shd w:val="clear" w:color="auto" w:fill="auto"/>
            <w:noWrap/>
            <w:vAlign w:val="center"/>
          </w:tcPr>
          <w:p w14:paraId="3DEA87AE" w14:textId="77777777" w:rsidR="00027F15" w:rsidRPr="00027F15" w:rsidRDefault="00027F15">
            <w:pPr>
              <w:jc w:val="right"/>
              <w:rPr>
                <w:rFonts w:ascii="Arial Narrow" w:hAnsi="Arial Narrow"/>
                <w:b/>
                <w:bCs/>
                <w:sz w:val="14"/>
                <w:szCs w:val="20"/>
              </w:rPr>
            </w:pPr>
            <w:r w:rsidRPr="00027F15">
              <w:rPr>
                <w:rFonts w:ascii="Arial Narrow" w:hAnsi="Arial Narrow"/>
                <w:b/>
                <w:bCs/>
                <w:sz w:val="14"/>
                <w:szCs w:val="20"/>
              </w:rPr>
              <w:t>169,873,814.06</w:t>
            </w:r>
          </w:p>
        </w:tc>
        <w:tc>
          <w:tcPr>
            <w:tcW w:w="1034" w:type="dxa"/>
            <w:shd w:val="clear" w:color="auto" w:fill="auto"/>
            <w:noWrap/>
            <w:vAlign w:val="center"/>
          </w:tcPr>
          <w:p w14:paraId="6963EC6F"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34" w:type="dxa"/>
            <w:shd w:val="clear" w:color="auto" w:fill="auto"/>
            <w:noWrap/>
            <w:vAlign w:val="center"/>
          </w:tcPr>
          <w:p w14:paraId="39725071"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1059" w:type="dxa"/>
            <w:shd w:val="clear" w:color="auto" w:fill="auto"/>
            <w:noWrap/>
            <w:vAlign w:val="center"/>
          </w:tcPr>
          <w:p w14:paraId="7184CB06"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c>
          <w:tcPr>
            <w:tcW w:w="875" w:type="dxa"/>
            <w:shd w:val="clear" w:color="auto" w:fill="auto"/>
            <w:noWrap/>
            <w:vAlign w:val="center"/>
          </w:tcPr>
          <w:p w14:paraId="0E6DAC6E" w14:textId="77777777" w:rsidR="00027F15" w:rsidRPr="00027F15" w:rsidRDefault="00027F15">
            <w:pPr>
              <w:rPr>
                <w:rFonts w:ascii="Arial Narrow" w:hAnsi="Arial Narrow"/>
                <w:b/>
                <w:bCs/>
                <w:sz w:val="14"/>
                <w:szCs w:val="20"/>
              </w:rPr>
            </w:pPr>
            <w:r w:rsidRPr="00027F15">
              <w:rPr>
                <w:rFonts w:ascii="Arial Narrow" w:hAnsi="Arial Narrow"/>
                <w:b/>
                <w:bCs/>
                <w:sz w:val="14"/>
                <w:szCs w:val="20"/>
              </w:rPr>
              <w:t> </w:t>
            </w:r>
          </w:p>
        </w:tc>
      </w:tr>
      <w:tr w:rsidR="003B48E4" w:rsidRPr="00891392" w14:paraId="321B6D43" w14:textId="77777777" w:rsidTr="003B48E4">
        <w:trPr>
          <w:trHeight w:val="20"/>
        </w:trPr>
        <w:tc>
          <w:tcPr>
            <w:tcW w:w="1226" w:type="dxa"/>
            <w:shd w:val="clear" w:color="auto" w:fill="DBE5F1" w:themeFill="accent1" w:themeFillTint="33"/>
            <w:noWrap/>
            <w:vAlign w:val="center"/>
            <w:hideMark/>
          </w:tcPr>
          <w:p w14:paraId="69008269"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5397E377" w14:textId="77777777" w:rsidR="003B48E4" w:rsidRPr="003B48E4"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04FE2699" w14:textId="77777777" w:rsidR="003B48E4" w:rsidRPr="003B48E4"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251B714F" w14:textId="77777777" w:rsidR="003B48E4" w:rsidRPr="003B48E4" w:rsidRDefault="003B48E4" w:rsidP="003B48E4">
            <w:pPr>
              <w:jc w:val="center"/>
              <w:rPr>
                <w:rFonts w:ascii="Arial Narrow" w:hAnsi="Arial Narrow"/>
                <w:color w:val="FF0000"/>
                <w:sz w:val="14"/>
                <w:szCs w:val="20"/>
              </w:rPr>
            </w:pPr>
          </w:p>
        </w:tc>
        <w:tc>
          <w:tcPr>
            <w:tcW w:w="709" w:type="dxa"/>
            <w:shd w:val="clear" w:color="auto" w:fill="DBE5F1" w:themeFill="accent1" w:themeFillTint="33"/>
            <w:noWrap/>
            <w:vAlign w:val="center"/>
            <w:hideMark/>
          </w:tcPr>
          <w:p w14:paraId="28D6A03E" w14:textId="77777777" w:rsidR="003B48E4" w:rsidRPr="003B48E4" w:rsidRDefault="003B48E4" w:rsidP="003B48E4">
            <w:pPr>
              <w:jc w:val="center"/>
              <w:rPr>
                <w:rFonts w:ascii="Arial Narrow" w:hAnsi="Arial Narrow"/>
                <w:color w:val="FF0000"/>
                <w:sz w:val="14"/>
                <w:szCs w:val="20"/>
              </w:rPr>
            </w:pPr>
          </w:p>
        </w:tc>
        <w:tc>
          <w:tcPr>
            <w:tcW w:w="615" w:type="dxa"/>
            <w:shd w:val="clear" w:color="auto" w:fill="DBE5F1" w:themeFill="accent1" w:themeFillTint="33"/>
            <w:noWrap/>
            <w:vAlign w:val="center"/>
            <w:hideMark/>
          </w:tcPr>
          <w:p w14:paraId="4CCE3B5F" w14:textId="77777777" w:rsidR="003B48E4" w:rsidRPr="003B48E4" w:rsidRDefault="003B48E4" w:rsidP="003B48E4">
            <w:pPr>
              <w:jc w:val="center"/>
              <w:rPr>
                <w:rFonts w:ascii="Arial Narrow" w:hAnsi="Arial Narrow"/>
                <w:color w:val="FF0000"/>
                <w:sz w:val="14"/>
                <w:szCs w:val="20"/>
              </w:rPr>
            </w:pPr>
          </w:p>
        </w:tc>
        <w:tc>
          <w:tcPr>
            <w:tcW w:w="3119" w:type="dxa"/>
            <w:shd w:val="clear" w:color="auto" w:fill="DBE5F1" w:themeFill="accent1" w:themeFillTint="33"/>
            <w:noWrap/>
            <w:vAlign w:val="center"/>
            <w:hideMark/>
          </w:tcPr>
          <w:p w14:paraId="1EC884FA" w14:textId="77777777" w:rsidR="003B48E4" w:rsidRPr="003B48E4" w:rsidRDefault="003B48E4" w:rsidP="003B48E4">
            <w:pPr>
              <w:rPr>
                <w:rFonts w:ascii="Arial Narrow" w:hAnsi="Arial Narrow"/>
                <w:b/>
                <w:bCs/>
                <w:sz w:val="14"/>
                <w:szCs w:val="20"/>
              </w:rPr>
            </w:pPr>
          </w:p>
        </w:tc>
        <w:tc>
          <w:tcPr>
            <w:tcW w:w="1134" w:type="dxa"/>
            <w:shd w:val="clear" w:color="auto" w:fill="DBE5F1" w:themeFill="accent1" w:themeFillTint="33"/>
            <w:noWrap/>
            <w:vAlign w:val="center"/>
            <w:hideMark/>
          </w:tcPr>
          <w:p w14:paraId="0DA24004" w14:textId="77777777" w:rsidR="003B48E4" w:rsidRPr="003B48E4"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247EA116" w14:textId="77777777" w:rsidR="003B48E4" w:rsidRPr="003B48E4"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28F69559" w14:textId="77777777" w:rsidR="003B48E4" w:rsidRPr="003B48E4"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16CC2E55" w14:textId="77777777" w:rsidR="003B48E4" w:rsidRPr="003B48E4"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321A32CB" w14:textId="77777777" w:rsidR="003B48E4" w:rsidRPr="003B48E4" w:rsidRDefault="003B48E4" w:rsidP="003B48E4">
            <w:pPr>
              <w:jc w:val="right"/>
              <w:rPr>
                <w:rFonts w:ascii="Arial Narrow" w:hAnsi="Arial Narrow"/>
                <w:b/>
                <w:bCs/>
                <w:sz w:val="14"/>
                <w:szCs w:val="20"/>
              </w:rPr>
            </w:pPr>
          </w:p>
        </w:tc>
      </w:tr>
      <w:tr w:rsidR="007E502D" w:rsidRPr="00891392" w14:paraId="2C40C65C" w14:textId="77777777" w:rsidTr="003B48E4">
        <w:trPr>
          <w:trHeight w:val="20"/>
        </w:trPr>
        <w:tc>
          <w:tcPr>
            <w:tcW w:w="1226" w:type="dxa"/>
            <w:shd w:val="clear" w:color="auto" w:fill="DBE5F1" w:themeFill="accent1" w:themeFillTint="33"/>
            <w:noWrap/>
            <w:vAlign w:val="center"/>
          </w:tcPr>
          <w:p w14:paraId="613B832C"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1.4.1.1.00.00.0.0.002</w:t>
            </w:r>
          </w:p>
        </w:tc>
        <w:tc>
          <w:tcPr>
            <w:tcW w:w="2744" w:type="dxa"/>
            <w:shd w:val="clear" w:color="auto" w:fill="DBE5F1" w:themeFill="accent1" w:themeFillTint="33"/>
            <w:noWrap/>
            <w:vAlign w:val="center"/>
          </w:tcPr>
          <w:p w14:paraId="43241509"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Recursos decreto Ley N°9154 Migración y Extranjeria</w:t>
            </w:r>
          </w:p>
        </w:tc>
        <w:tc>
          <w:tcPr>
            <w:tcW w:w="1034" w:type="dxa"/>
            <w:shd w:val="clear" w:color="auto" w:fill="DBE5F1" w:themeFill="accent1" w:themeFillTint="33"/>
            <w:noWrap/>
            <w:vAlign w:val="center"/>
          </w:tcPr>
          <w:p w14:paraId="5A47E33E"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36,481,877.00</w:t>
            </w:r>
          </w:p>
        </w:tc>
        <w:tc>
          <w:tcPr>
            <w:tcW w:w="476" w:type="dxa"/>
            <w:shd w:val="clear" w:color="auto" w:fill="DBE5F1" w:themeFill="accent1" w:themeFillTint="33"/>
            <w:noWrap/>
            <w:vAlign w:val="center"/>
          </w:tcPr>
          <w:p w14:paraId="12E5ADB9"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w:t>
            </w:r>
          </w:p>
        </w:tc>
        <w:tc>
          <w:tcPr>
            <w:tcW w:w="709" w:type="dxa"/>
            <w:shd w:val="clear" w:color="auto" w:fill="DBE5F1" w:themeFill="accent1" w:themeFillTint="33"/>
            <w:noWrap/>
            <w:vAlign w:val="center"/>
          </w:tcPr>
          <w:p w14:paraId="104650C7"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04</w:t>
            </w:r>
          </w:p>
        </w:tc>
        <w:tc>
          <w:tcPr>
            <w:tcW w:w="615" w:type="dxa"/>
            <w:shd w:val="clear" w:color="auto" w:fill="DBE5F1" w:themeFill="accent1" w:themeFillTint="33"/>
            <w:noWrap/>
            <w:vAlign w:val="center"/>
          </w:tcPr>
          <w:p w14:paraId="7495891A"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DBE5F1" w:themeFill="accent1" w:themeFillTint="33"/>
            <w:noWrap/>
            <w:vAlign w:val="center"/>
          </w:tcPr>
          <w:p w14:paraId="27B9AE19"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Aporte Comité Cantonal de Deportes y Recreación</w:t>
            </w:r>
          </w:p>
        </w:tc>
        <w:tc>
          <w:tcPr>
            <w:tcW w:w="1134" w:type="dxa"/>
            <w:shd w:val="clear" w:color="auto" w:fill="DBE5F1" w:themeFill="accent1" w:themeFillTint="33"/>
            <w:noWrap/>
            <w:vAlign w:val="center"/>
          </w:tcPr>
          <w:p w14:paraId="1958AE1B"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1,094,456.31</w:t>
            </w:r>
          </w:p>
        </w:tc>
        <w:tc>
          <w:tcPr>
            <w:tcW w:w="1034" w:type="dxa"/>
            <w:shd w:val="clear" w:color="auto" w:fill="DBE5F1" w:themeFill="accent1" w:themeFillTint="33"/>
            <w:noWrap/>
            <w:vAlign w:val="center"/>
          </w:tcPr>
          <w:p w14:paraId="7A1BFE0C"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DBE5F1" w:themeFill="accent1" w:themeFillTint="33"/>
            <w:noWrap/>
            <w:vAlign w:val="center"/>
          </w:tcPr>
          <w:p w14:paraId="1EEE1410"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2E846D79"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2968959F"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50039B41" w14:textId="77777777" w:rsidTr="003B48E4">
        <w:trPr>
          <w:trHeight w:val="20"/>
        </w:trPr>
        <w:tc>
          <w:tcPr>
            <w:tcW w:w="1226" w:type="dxa"/>
            <w:shd w:val="clear" w:color="auto" w:fill="DBE5F1" w:themeFill="accent1" w:themeFillTint="33"/>
            <w:noWrap/>
            <w:vAlign w:val="center"/>
          </w:tcPr>
          <w:p w14:paraId="4C0689D8"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shd w:val="clear" w:color="auto" w:fill="DBE5F1" w:themeFill="accent1" w:themeFillTint="33"/>
            <w:noWrap/>
            <w:vAlign w:val="center"/>
          </w:tcPr>
          <w:p w14:paraId="31E2F5D1"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shd w:val="clear" w:color="auto" w:fill="DBE5F1" w:themeFill="accent1" w:themeFillTint="33"/>
            <w:noWrap/>
            <w:vAlign w:val="center"/>
          </w:tcPr>
          <w:p w14:paraId="6AFD1E4D"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DBE5F1" w:themeFill="accent1" w:themeFillTint="33"/>
            <w:noWrap/>
            <w:vAlign w:val="center"/>
          </w:tcPr>
          <w:p w14:paraId="0B8065D7"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DBE5F1" w:themeFill="accent1" w:themeFillTint="33"/>
            <w:noWrap/>
            <w:vAlign w:val="center"/>
          </w:tcPr>
          <w:p w14:paraId="57CF91F1"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DBE5F1" w:themeFill="accent1" w:themeFillTint="33"/>
            <w:noWrap/>
            <w:vAlign w:val="center"/>
          </w:tcPr>
          <w:p w14:paraId="511EA42A"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DBE5F1" w:themeFill="accent1" w:themeFillTint="33"/>
            <w:noWrap/>
            <w:vAlign w:val="center"/>
          </w:tcPr>
          <w:p w14:paraId="1F8CC264"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Transferencias Corrientes</w:t>
            </w:r>
          </w:p>
        </w:tc>
        <w:tc>
          <w:tcPr>
            <w:tcW w:w="1134" w:type="dxa"/>
            <w:shd w:val="clear" w:color="auto" w:fill="DBE5F1" w:themeFill="accent1" w:themeFillTint="33"/>
            <w:noWrap/>
            <w:vAlign w:val="center"/>
          </w:tcPr>
          <w:p w14:paraId="760A35B7" w14:textId="77777777" w:rsidR="007E502D" w:rsidRPr="007E502D" w:rsidRDefault="007E502D">
            <w:pPr>
              <w:jc w:val="right"/>
              <w:rPr>
                <w:rFonts w:ascii="Arial Narrow" w:hAnsi="Arial Narrow"/>
                <w:sz w:val="14"/>
                <w:szCs w:val="20"/>
              </w:rPr>
            </w:pPr>
            <w:r w:rsidRPr="007E502D">
              <w:rPr>
                <w:rFonts w:ascii="Arial Narrow" w:hAnsi="Arial Narrow"/>
                <w:sz w:val="14"/>
                <w:szCs w:val="20"/>
              </w:rPr>
              <w:t>1,094,456.31</w:t>
            </w:r>
          </w:p>
        </w:tc>
        <w:tc>
          <w:tcPr>
            <w:tcW w:w="1034" w:type="dxa"/>
            <w:shd w:val="clear" w:color="auto" w:fill="DBE5F1" w:themeFill="accent1" w:themeFillTint="33"/>
            <w:noWrap/>
            <w:vAlign w:val="center"/>
          </w:tcPr>
          <w:p w14:paraId="00BBA0F3"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1,094,456.31</w:t>
            </w:r>
          </w:p>
        </w:tc>
        <w:tc>
          <w:tcPr>
            <w:tcW w:w="1034" w:type="dxa"/>
            <w:shd w:val="clear" w:color="auto" w:fill="DBE5F1" w:themeFill="accent1" w:themeFillTint="33"/>
            <w:noWrap/>
            <w:vAlign w:val="center"/>
          </w:tcPr>
          <w:p w14:paraId="391A3A4F"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3E3BACBC"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125E8AE8"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37338184" w14:textId="77777777" w:rsidTr="003B48E4">
        <w:trPr>
          <w:trHeight w:val="20"/>
        </w:trPr>
        <w:tc>
          <w:tcPr>
            <w:tcW w:w="1226" w:type="dxa"/>
            <w:shd w:val="clear" w:color="auto" w:fill="DBE5F1" w:themeFill="accent1" w:themeFillTint="33"/>
            <w:noWrap/>
            <w:vAlign w:val="center"/>
          </w:tcPr>
          <w:p w14:paraId="3567F690"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shd w:val="clear" w:color="auto" w:fill="DBE5F1" w:themeFill="accent1" w:themeFillTint="33"/>
            <w:noWrap/>
            <w:vAlign w:val="center"/>
          </w:tcPr>
          <w:p w14:paraId="706AC601"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shd w:val="clear" w:color="auto" w:fill="DBE5F1" w:themeFill="accent1" w:themeFillTint="33"/>
            <w:noWrap/>
            <w:vAlign w:val="center"/>
          </w:tcPr>
          <w:p w14:paraId="4B3B1072"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DBE5F1" w:themeFill="accent1" w:themeFillTint="33"/>
            <w:noWrap/>
            <w:vAlign w:val="center"/>
          </w:tcPr>
          <w:p w14:paraId="33F2B776"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w:t>
            </w:r>
          </w:p>
        </w:tc>
        <w:tc>
          <w:tcPr>
            <w:tcW w:w="709" w:type="dxa"/>
            <w:shd w:val="clear" w:color="auto" w:fill="DBE5F1" w:themeFill="accent1" w:themeFillTint="33"/>
            <w:noWrap/>
            <w:vAlign w:val="center"/>
          </w:tcPr>
          <w:p w14:paraId="0174FFBD"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04</w:t>
            </w:r>
          </w:p>
        </w:tc>
        <w:tc>
          <w:tcPr>
            <w:tcW w:w="615" w:type="dxa"/>
            <w:shd w:val="clear" w:color="auto" w:fill="DBE5F1" w:themeFill="accent1" w:themeFillTint="33"/>
            <w:noWrap/>
            <w:vAlign w:val="center"/>
          </w:tcPr>
          <w:p w14:paraId="0083AF49"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DBE5F1" w:themeFill="accent1" w:themeFillTint="33"/>
            <w:noWrap/>
            <w:vAlign w:val="center"/>
          </w:tcPr>
          <w:p w14:paraId="56E82AC8"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Concejo Nacional de Rehabilitacion (CONAPDIS)</w:t>
            </w:r>
          </w:p>
        </w:tc>
        <w:tc>
          <w:tcPr>
            <w:tcW w:w="1134" w:type="dxa"/>
            <w:shd w:val="clear" w:color="auto" w:fill="DBE5F1" w:themeFill="accent1" w:themeFillTint="33"/>
            <w:noWrap/>
            <w:vAlign w:val="center"/>
          </w:tcPr>
          <w:p w14:paraId="23BE26E4"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182,409.39</w:t>
            </w:r>
          </w:p>
        </w:tc>
        <w:tc>
          <w:tcPr>
            <w:tcW w:w="1034" w:type="dxa"/>
            <w:shd w:val="clear" w:color="auto" w:fill="DBE5F1" w:themeFill="accent1" w:themeFillTint="33"/>
            <w:noWrap/>
            <w:vAlign w:val="center"/>
          </w:tcPr>
          <w:p w14:paraId="50E6B718"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DBE5F1" w:themeFill="accent1" w:themeFillTint="33"/>
            <w:noWrap/>
            <w:vAlign w:val="center"/>
          </w:tcPr>
          <w:p w14:paraId="3E0AEB63"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43F4FC5F"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2882A653"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5A77E209" w14:textId="77777777" w:rsidTr="003B48E4">
        <w:trPr>
          <w:trHeight w:val="20"/>
        </w:trPr>
        <w:tc>
          <w:tcPr>
            <w:tcW w:w="1226" w:type="dxa"/>
            <w:shd w:val="clear" w:color="auto" w:fill="DBE5F1" w:themeFill="accent1" w:themeFillTint="33"/>
            <w:noWrap/>
            <w:vAlign w:val="center"/>
          </w:tcPr>
          <w:p w14:paraId="4DFC63BE"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shd w:val="clear" w:color="auto" w:fill="DBE5F1" w:themeFill="accent1" w:themeFillTint="33"/>
            <w:noWrap/>
            <w:vAlign w:val="center"/>
          </w:tcPr>
          <w:p w14:paraId="668B521A"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shd w:val="clear" w:color="auto" w:fill="DBE5F1" w:themeFill="accent1" w:themeFillTint="33"/>
            <w:noWrap/>
            <w:vAlign w:val="center"/>
          </w:tcPr>
          <w:p w14:paraId="09D9A6BC"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DBE5F1" w:themeFill="accent1" w:themeFillTint="33"/>
            <w:noWrap/>
            <w:vAlign w:val="center"/>
          </w:tcPr>
          <w:p w14:paraId="7DDE345D"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DBE5F1" w:themeFill="accent1" w:themeFillTint="33"/>
            <w:noWrap/>
            <w:vAlign w:val="center"/>
          </w:tcPr>
          <w:p w14:paraId="508BCB38"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DBE5F1" w:themeFill="accent1" w:themeFillTint="33"/>
            <w:noWrap/>
            <w:vAlign w:val="center"/>
          </w:tcPr>
          <w:p w14:paraId="1E0011DE"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DBE5F1" w:themeFill="accent1" w:themeFillTint="33"/>
            <w:noWrap/>
            <w:vAlign w:val="center"/>
          </w:tcPr>
          <w:p w14:paraId="03BA220E"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Transferencias Corrientes</w:t>
            </w:r>
          </w:p>
        </w:tc>
        <w:tc>
          <w:tcPr>
            <w:tcW w:w="1134" w:type="dxa"/>
            <w:shd w:val="clear" w:color="auto" w:fill="DBE5F1" w:themeFill="accent1" w:themeFillTint="33"/>
            <w:noWrap/>
            <w:vAlign w:val="center"/>
          </w:tcPr>
          <w:p w14:paraId="16B9339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182,409.39</w:t>
            </w:r>
          </w:p>
        </w:tc>
        <w:tc>
          <w:tcPr>
            <w:tcW w:w="1034" w:type="dxa"/>
            <w:shd w:val="clear" w:color="auto" w:fill="DBE5F1" w:themeFill="accent1" w:themeFillTint="33"/>
            <w:noWrap/>
            <w:vAlign w:val="center"/>
          </w:tcPr>
          <w:p w14:paraId="59FD5D7B"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182,409.39</w:t>
            </w:r>
          </w:p>
        </w:tc>
        <w:tc>
          <w:tcPr>
            <w:tcW w:w="1034" w:type="dxa"/>
            <w:shd w:val="clear" w:color="auto" w:fill="DBE5F1" w:themeFill="accent1" w:themeFillTint="33"/>
            <w:noWrap/>
            <w:vAlign w:val="center"/>
          </w:tcPr>
          <w:p w14:paraId="67F81CE9"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3479FFB2"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47531C77"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61756CB9" w14:textId="77777777" w:rsidTr="003B48E4">
        <w:trPr>
          <w:trHeight w:val="20"/>
        </w:trPr>
        <w:tc>
          <w:tcPr>
            <w:tcW w:w="1226" w:type="dxa"/>
            <w:shd w:val="clear" w:color="auto" w:fill="DBE5F1" w:themeFill="accent1" w:themeFillTint="33"/>
            <w:noWrap/>
            <w:vAlign w:val="center"/>
          </w:tcPr>
          <w:p w14:paraId="4427672F"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shd w:val="clear" w:color="auto" w:fill="DBE5F1" w:themeFill="accent1" w:themeFillTint="33"/>
            <w:noWrap/>
            <w:vAlign w:val="center"/>
          </w:tcPr>
          <w:p w14:paraId="36AE4FD7"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shd w:val="clear" w:color="auto" w:fill="DBE5F1" w:themeFill="accent1" w:themeFillTint="33"/>
            <w:noWrap/>
            <w:vAlign w:val="center"/>
          </w:tcPr>
          <w:p w14:paraId="5839B5CF"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DBE5F1" w:themeFill="accent1" w:themeFillTint="33"/>
            <w:noWrap/>
            <w:vAlign w:val="center"/>
          </w:tcPr>
          <w:p w14:paraId="3900A3B6"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w:t>
            </w:r>
          </w:p>
        </w:tc>
        <w:tc>
          <w:tcPr>
            <w:tcW w:w="709" w:type="dxa"/>
            <w:shd w:val="clear" w:color="auto" w:fill="DBE5F1" w:themeFill="accent1" w:themeFillTint="33"/>
            <w:noWrap/>
            <w:vAlign w:val="center"/>
          </w:tcPr>
          <w:p w14:paraId="68954AF7"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02</w:t>
            </w:r>
          </w:p>
        </w:tc>
        <w:tc>
          <w:tcPr>
            <w:tcW w:w="615" w:type="dxa"/>
            <w:shd w:val="clear" w:color="auto" w:fill="DBE5F1" w:themeFill="accent1" w:themeFillTint="33"/>
            <w:noWrap/>
            <w:vAlign w:val="center"/>
          </w:tcPr>
          <w:p w14:paraId="4269DB5E"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DBE5F1" w:themeFill="accent1" w:themeFillTint="33"/>
            <w:noWrap/>
            <w:vAlign w:val="center"/>
          </w:tcPr>
          <w:p w14:paraId="721185BA"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Recolección de basura</w:t>
            </w:r>
          </w:p>
        </w:tc>
        <w:tc>
          <w:tcPr>
            <w:tcW w:w="1134" w:type="dxa"/>
            <w:shd w:val="clear" w:color="auto" w:fill="DBE5F1" w:themeFill="accent1" w:themeFillTint="33"/>
            <w:noWrap/>
            <w:vAlign w:val="center"/>
          </w:tcPr>
          <w:p w14:paraId="254435F2"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16,159,113.05</w:t>
            </w:r>
          </w:p>
        </w:tc>
        <w:tc>
          <w:tcPr>
            <w:tcW w:w="1034" w:type="dxa"/>
            <w:shd w:val="clear" w:color="auto" w:fill="DBE5F1" w:themeFill="accent1" w:themeFillTint="33"/>
            <w:noWrap/>
            <w:vAlign w:val="center"/>
          </w:tcPr>
          <w:p w14:paraId="44D644AE"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DBE5F1" w:themeFill="accent1" w:themeFillTint="33"/>
            <w:noWrap/>
            <w:vAlign w:val="center"/>
          </w:tcPr>
          <w:p w14:paraId="6B1590CA"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35607D76"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51B9D6E2"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5C67124A" w14:textId="77777777" w:rsidTr="003B48E4">
        <w:trPr>
          <w:trHeight w:val="20"/>
        </w:trPr>
        <w:tc>
          <w:tcPr>
            <w:tcW w:w="1226" w:type="dxa"/>
            <w:shd w:val="clear" w:color="auto" w:fill="DBE5F1" w:themeFill="accent1" w:themeFillTint="33"/>
            <w:noWrap/>
            <w:vAlign w:val="center"/>
          </w:tcPr>
          <w:p w14:paraId="70D8E021"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shd w:val="clear" w:color="auto" w:fill="DBE5F1" w:themeFill="accent1" w:themeFillTint="33"/>
            <w:noWrap/>
            <w:vAlign w:val="center"/>
          </w:tcPr>
          <w:p w14:paraId="4B1B338B"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shd w:val="clear" w:color="auto" w:fill="DBE5F1" w:themeFill="accent1" w:themeFillTint="33"/>
            <w:noWrap/>
            <w:vAlign w:val="center"/>
          </w:tcPr>
          <w:p w14:paraId="6D954884"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DBE5F1" w:themeFill="accent1" w:themeFillTint="33"/>
            <w:noWrap/>
            <w:vAlign w:val="center"/>
          </w:tcPr>
          <w:p w14:paraId="130BD4CF"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DBE5F1" w:themeFill="accent1" w:themeFillTint="33"/>
            <w:noWrap/>
            <w:vAlign w:val="center"/>
          </w:tcPr>
          <w:p w14:paraId="47EFCF8F"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DBE5F1" w:themeFill="accent1" w:themeFillTint="33"/>
            <w:noWrap/>
            <w:vAlign w:val="center"/>
          </w:tcPr>
          <w:p w14:paraId="55FA69EE"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DBE5F1" w:themeFill="accent1" w:themeFillTint="33"/>
            <w:noWrap/>
            <w:vAlign w:val="center"/>
          </w:tcPr>
          <w:p w14:paraId="02BEA628"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Servicios</w:t>
            </w:r>
          </w:p>
        </w:tc>
        <w:tc>
          <w:tcPr>
            <w:tcW w:w="1134" w:type="dxa"/>
            <w:shd w:val="clear" w:color="auto" w:fill="DBE5F1" w:themeFill="accent1" w:themeFillTint="33"/>
            <w:noWrap/>
            <w:vAlign w:val="center"/>
          </w:tcPr>
          <w:p w14:paraId="66F90613" w14:textId="77777777" w:rsidR="007E502D" w:rsidRPr="007E502D" w:rsidRDefault="007E502D">
            <w:pPr>
              <w:jc w:val="right"/>
              <w:rPr>
                <w:rFonts w:ascii="Arial Narrow" w:hAnsi="Arial Narrow"/>
                <w:sz w:val="14"/>
                <w:szCs w:val="20"/>
              </w:rPr>
            </w:pPr>
            <w:r w:rsidRPr="007E502D">
              <w:rPr>
                <w:rFonts w:ascii="Arial Narrow" w:hAnsi="Arial Narrow"/>
                <w:sz w:val="14"/>
                <w:szCs w:val="20"/>
              </w:rPr>
              <w:t>16,159,113.05</w:t>
            </w:r>
          </w:p>
        </w:tc>
        <w:tc>
          <w:tcPr>
            <w:tcW w:w="1034" w:type="dxa"/>
            <w:shd w:val="clear" w:color="auto" w:fill="DBE5F1" w:themeFill="accent1" w:themeFillTint="33"/>
            <w:noWrap/>
            <w:vAlign w:val="center"/>
          </w:tcPr>
          <w:p w14:paraId="7A6AF3EC"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16,159,113.05</w:t>
            </w:r>
          </w:p>
        </w:tc>
        <w:tc>
          <w:tcPr>
            <w:tcW w:w="1034" w:type="dxa"/>
            <w:shd w:val="clear" w:color="auto" w:fill="DBE5F1" w:themeFill="accent1" w:themeFillTint="33"/>
            <w:noWrap/>
            <w:vAlign w:val="center"/>
          </w:tcPr>
          <w:p w14:paraId="741CA097"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0949A470"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69361F99"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37D2E43E" w14:textId="77777777" w:rsidTr="003B48E4">
        <w:trPr>
          <w:trHeight w:val="20"/>
        </w:trPr>
        <w:tc>
          <w:tcPr>
            <w:tcW w:w="1226" w:type="dxa"/>
            <w:shd w:val="clear" w:color="auto" w:fill="DBE5F1" w:themeFill="accent1" w:themeFillTint="33"/>
            <w:noWrap/>
            <w:vAlign w:val="center"/>
          </w:tcPr>
          <w:p w14:paraId="79357553"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2744" w:type="dxa"/>
            <w:shd w:val="clear" w:color="auto" w:fill="DBE5F1" w:themeFill="accent1" w:themeFillTint="33"/>
            <w:noWrap/>
            <w:vAlign w:val="center"/>
          </w:tcPr>
          <w:p w14:paraId="12E2E632"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DBE5F1" w:themeFill="accent1" w:themeFillTint="33"/>
            <w:noWrap/>
            <w:vAlign w:val="center"/>
          </w:tcPr>
          <w:p w14:paraId="25A5B527"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 </w:t>
            </w:r>
          </w:p>
        </w:tc>
        <w:tc>
          <w:tcPr>
            <w:tcW w:w="476" w:type="dxa"/>
            <w:shd w:val="clear" w:color="auto" w:fill="DBE5F1" w:themeFill="accent1" w:themeFillTint="33"/>
            <w:noWrap/>
            <w:vAlign w:val="center"/>
          </w:tcPr>
          <w:p w14:paraId="61235A5B"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w:t>
            </w:r>
          </w:p>
        </w:tc>
        <w:tc>
          <w:tcPr>
            <w:tcW w:w="709" w:type="dxa"/>
            <w:shd w:val="clear" w:color="auto" w:fill="DBE5F1" w:themeFill="accent1" w:themeFillTint="33"/>
            <w:noWrap/>
            <w:vAlign w:val="center"/>
          </w:tcPr>
          <w:p w14:paraId="244E2FF3"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10</w:t>
            </w:r>
          </w:p>
        </w:tc>
        <w:tc>
          <w:tcPr>
            <w:tcW w:w="615" w:type="dxa"/>
            <w:shd w:val="clear" w:color="auto" w:fill="DBE5F1" w:themeFill="accent1" w:themeFillTint="33"/>
            <w:noWrap/>
            <w:vAlign w:val="center"/>
          </w:tcPr>
          <w:p w14:paraId="66923D6A"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DBE5F1" w:themeFill="accent1" w:themeFillTint="33"/>
            <w:noWrap/>
            <w:vAlign w:val="center"/>
          </w:tcPr>
          <w:p w14:paraId="134AF7EF"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Servicios Sociales Complementarios</w:t>
            </w:r>
          </w:p>
        </w:tc>
        <w:tc>
          <w:tcPr>
            <w:tcW w:w="1134" w:type="dxa"/>
            <w:shd w:val="clear" w:color="auto" w:fill="DBE5F1" w:themeFill="accent1" w:themeFillTint="33"/>
            <w:noWrap/>
            <w:vAlign w:val="center"/>
          </w:tcPr>
          <w:p w14:paraId="3E1638EE"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4,821,071.37</w:t>
            </w:r>
          </w:p>
        </w:tc>
        <w:tc>
          <w:tcPr>
            <w:tcW w:w="1034" w:type="dxa"/>
            <w:shd w:val="clear" w:color="auto" w:fill="DBE5F1" w:themeFill="accent1" w:themeFillTint="33"/>
            <w:noWrap/>
            <w:vAlign w:val="center"/>
          </w:tcPr>
          <w:p w14:paraId="7592E9A2"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DBE5F1" w:themeFill="accent1" w:themeFillTint="33"/>
            <w:noWrap/>
            <w:vAlign w:val="center"/>
          </w:tcPr>
          <w:p w14:paraId="2019F0A0"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1E30FEDF"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58AE7532"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2951BCDE" w14:textId="77777777" w:rsidTr="003B48E4">
        <w:trPr>
          <w:trHeight w:val="20"/>
        </w:trPr>
        <w:tc>
          <w:tcPr>
            <w:tcW w:w="1226" w:type="dxa"/>
            <w:shd w:val="clear" w:color="auto" w:fill="DBE5F1" w:themeFill="accent1" w:themeFillTint="33"/>
            <w:noWrap/>
            <w:vAlign w:val="center"/>
          </w:tcPr>
          <w:p w14:paraId="308AF9A3"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shd w:val="clear" w:color="auto" w:fill="DBE5F1" w:themeFill="accent1" w:themeFillTint="33"/>
            <w:noWrap/>
            <w:vAlign w:val="center"/>
          </w:tcPr>
          <w:p w14:paraId="5E97B742"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shd w:val="clear" w:color="auto" w:fill="DBE5F1" w:themeFill="accent1" w:themeFillTint="33"/>
            <w:noWrap/>
            <w:vAlign w:val="center"/>
          </w:tcPr>
          <w:p w14:paraId="7D5E3F08"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DBE5F1" w:themeFill="accent1" w:themeFillTint="33"/>
            <w:noWrap/>
            <w:vAlign w:val="center"/>
          </w:tcPr>
          <w:p w14:paraId="23A510DE"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DBE5F1" w:themeFill="accent1" w:themeFillTint="33"/>
            <w:noWrap/>
            <w:vAlign w:val="center"/>
          </w:tcPr>
          <w:p w14:paraId="0E84CAFA"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DBE5F1" w:themeFill="accent1" w:themeFillTint="33"/>
            <w:noWrap/>
            <w:vAlign w:val="center"/>
          </w:tcPr>
          <w:p w14:paraId="176B8063"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DBE5F1" w:themeFill="accent1" w:themeFillTint="33"/>
            <w:noWrap/>
            <w:vAlign w:val="center"/>
          </w:tcPr>
          <w:p w14:paraId="122905D9"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Remuneraciones</w:t>
            </w:r>
          </w:p>
        </w:tc>
        <w:tc>
          <w:tcPr>
            <w:tcW w:w="1134" w:type="dxa"/>
            <w:shd w:val="clear" w:color="auto" w:fill="DBE5F1" w:themeFill="accent1" w:themeFillTint="33"/>
            <w:noWrap/>
            <w:vAlign w:val="center"/>
          </w:tcPr>
          <w:p w14:paraId="4AD20BEE" w14:textId="77777777" w:rsidR="007E502D" w:rsidRPr="007E502D" w:rsidRDefault="007E502D">
            <w:pPr>
              <w:jc w:val="right"/>
              <w:rPr>
                <w:rFonts w:ascii="Arial Narrow" w:hAnsi="Arial Narrow"/>
                <w:sz w:val="14"/>
                <w:szCs w:val="20"/>
              </w:rPr>
            </w:pPr>
            <w:r w:rsidRPr="007E502D">
              <w:rPr>
                <w:rFonts w:ascii="Arial Narrow" w:hAnsi="Arial Narrow"/>
                <w:sz w:val="14"/>
                <w:szCs w:val="20"/>
              </w:rPr>
              <w:t>4,821,071.37</w:t>
            </w:r>
          </w:p>
        </w:tc>
        <w:tc>
          <w:tcPr>
            <w:tcW w:w="1034" w:type="dxa"/>
            <w:shd w:val="clear" w:color="auto" w:fill="DBE5F1" w:themeFill="accent1" w:themeFillTint="33"/>
            <w:noWrap/>
            <w:vAlign w:val="center"/>
          </w:tcPr>
          <w:p w14:paraId="772088D7"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4,821,071.37</w:t>
            </w:r>
          </w:p>
        </w:tc>
        <w:tc>
          <w:tcPr>
            <w:tcW w:w="1034" w:type="dxa"/>
            <w:shd w:val="clear" w:color="auto" w:fill="DBE5F1" w:themeFill="accent1" w:themeFillTint="33"/>
            <w:noWrap/>
            <w:vAlign w:val="center"/>
          </w:tcPr>
          <w:p w14:paraId="362EA913"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3719193E"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58EA231C"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1F72FCD0" w14:textId="77777777" w:rsidTr="003B48E4">
        <w:trPr>
          <w:trHeight w:val="20"/>
        </w:trPr>
        <w:tc>
          <w:tcPr>
            <w:tcW w:w="1226" w:type="dxa"/>
            <w:shd w:val="clear" w:color="auto" w:fill="DBE5F1" w:themeFill="accent1" w:themeFillTint="33"/>
            <w:noWrap/>
            <w:vAlign w:val="center"/>
          </w:tcPr>
          <w:p w14:paraId="3FC7665E"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shd w:val="clear" w:color="auto" w:fill="DBE5F1" w:themeFill="accent1" w:themeFillTint="33"/>
            <w:noWrap/>
            <w:vAlign w:val="center"/>
          </w:tcPr>
          <w:p w14:paraId="5FAEF631"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shd w:val="clear" w:color="auto" w:fill="DBE5F1" w:themeFill="accent1" w:themeFillTint="33"/>
            <w:noWrap/>
            <w:vAlign w:val="center"/>
          </w:tcPr>
          <w:p w14:paraId="5627B208"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DBE5F1" w:themeFill="accent1" w:themeFillTint="33"/>
            <w:noWrap/>
            <w:vAlign w:val="center"/>
          </w:tcPr>
          <w:p w14:paraId="4BE5BCE4"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III</w:t>
            </w:r>
          </w:p>
        </w:tc>
        <w:tc>
          <w:tcPr>
            <w:tcW w:w="709" w:type="dxa"/>
            <w:shd w:val="clear" w:color="auto" w:fill="DBE5F1" w:themeFill="accent1" w:themeFillTint="33"/>
            <w:noWrap/>
            <w:vAlign w:val="center"/>
          </w:tcPr>
          <w:p w14:paraId="478C4474"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01</w:t>
            </w:r>
          </w:p>
        </w:tc>
        <w:tc>
          <w:tcPr>
            <w:tcW w:w="615" w:type="dxa"/>
            <w:shd w:val="clear" w:color="auto" w:fill="DBE5F1" w:themeFill="accent1" w:themeFillTint="33"/>
            <w:noWrap/>
            <w:vAlign w:val="center"/>
          </w:tcPr>
          <w:p w14:paraId="6B2AF6DF"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2</w:t>
            </w:r>
          </w:p>
        </w:tc>
        <w:tc>
          <w:tcPr>
            <w:tcW w:w="3119" w:type="dxa"/>
            <w:shd w:val="clear" w:color="auto" w:fill="DBE5F1" w:themeFill="accent1" w:themeFillTint="33"/>
            <w:noWrap/>
            <w:vAlign w:val="center"/>
          </w:tcPr>
          <w:p w14:paraId="6A4DB5F5"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Construcción de aula para Escuela Musical en la comunidad de Hone Creek, Distrito Cahuita</w:t>
            </w:r>
          </w:p>
        </w:tc>
        <w:tc>
          <w:tcPr>
            <w:tcW w:w="1134" w:type="dxa"/>
            <w:shd w:val="clear" w:color="auto" w:fill="DBE5F1" w:themeFill="accent1" w:themeFillTint="33"/>
            <w:noWrap/>
            <w:vAlign w:val="center"/>
          </w:tcPr>
          <w:p w14:paraId="424A560A"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14,224,826.88</w:t>
            </w:r>
          </w:p>
        </w:tc>
        <w:tc>
          <w:tcPr>
            <w:tcW w:w="1034" w:type="dxa"/>
            <w:shd w:val="clear" w:color="auto" w:fill="DBE5F1" w:themeFill="accent1" w:themeFillTint="33"/>
            <w:noWrap/>
            <w:vAlign w:val="center"/>
          </w:tcPr>
          <w:p w14:paraId="38D395E6"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DBE5F1" w:themeFill="accent1" w:themeFillTint="33"/>
            <w:noWrap/>
            <w:vAlign w:val="center"/>
          </w:tcPr>
          <w:p w14:paraId="282A7159"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DBE5F1" w:themeFill="accent1" w:themeFillTint="33"/>
            <w:noWrap/>
            <w:vAlign w:val="center"/>
          </w:tcPr>
          <w:p w14:paraId="7F4B202C"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shd w:val="clear" w:color="auto" w:fill="DBE5F1" w:themeFill="accent1" w:themeFillTint="33"/>
            <w:noWrap/>
            <w:vAlign w:val="center"/>
          </w:tcPr>
          <w:p w14:paraId="001E24B6"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75FD7ADA" w14:textId="77777777" w:rsidTr="007E502D">
        <w:trPr>
          <w:trHeight w:val="20"/>
        </w:trPr>
        <w:tc>
          <w:tcPr>
            <w:tcW w:w="1226" w:type="dxa"/>
            <w:tcBorders>
              <w:bottom w:val="single" w:sz="4" w:space="0" w:color="auto"/>
            </w:tcBorders>
            <w:shd w:val="clear" w:color="auto" w:fill="DBE5F1" w:themeFill="accent1" w:themeFillTint="33"/>
            <w:noWrap/>
            <w:vAlign w:val="center"/>
          </w:tcPr>
          <w:p w14:paraId="19596EDD"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2744" w:type="dxa"/>
            <w:tcBorders>
              <w:bottom w:val="single" w:sz="4" w:space="0" w:color="auto"/>
            </w:tcBorders>
            <w:shd w:val="clear" w:color="auto" w:fill="DBE5F1" w:themeFill="accent1" w:themeFillTint="33"/>
            <w:noWrap/>
            <w:vAlign w:val="center"/>
          </w:tcPr>
          <w:p w14:paraId="16FED819" w14:textId="77777777" w:rsidR="007E502D" w:rsidRPr="007E502D" w:rsidRDefault="007E502D">
            <w:pPr>
              <w:rPr>
                <w:rFonts w:ascii="Arial Narrow" w:hAnsi="Arial Narrow"/>
                <w:sz w:val="14"/>
                <w:szCs w:val="20"/>
              </w:rPr>
            </w:pPr>
            <w:r w:rsidRPr="007E502D">
              <w:rPr>
                <w:rFonts w:ascii="Arial Narrow" w:hAnsi="Arial Narrow"/>
                <w:sz w:val="14"/>
                <w:szCs w:val="20"/>
              </w:rPr>
              <w:t> </w:t>
            </w:r>
          </w:p>
        </w:tc>
        <w:tc>
          <w:tcPr>
            <w:tcW w:w="1034" w:type="dxa"/>
            <w:tcBorders>
              <w:bottom w:val="single" w:sz="4" w:space="0" w:color="auto"/>
            </w:tcBorders>
            <w:shd w:val="clear" w:color="auto" w:fill="DBE5F1" w:themeFill="accent1" w:themeFillTint="33"/>
            <w:noWrap/>
            <w:vAlign w:val="center"/>
          </w:tcPr>
          <w:p w14:paraId="49B4F952"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tcBorders>
              <w:bottom w:val="single" w:sz="4" w:space="0" w:color="auto"/>
            </w:tcBorders>
            <w:shd w:val="clear" w:color="auto" w:fill="DBE5F1" w:themeFill="accent1" w:themeFillTint="33"/>
            <w:noWrap/>
            <w:vAlign w:val="center"/>
          </w:tcPr>
          <w:p w14:paraId="3ECD8825"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tcBorders>
              <w:bottom w:val="single" w:sz="4" w:space="0" w:color="auto"/>
            </w:tcBorders>
            <w:shd w:val="clear" w:color="auto" w:fill="DBE5F1" w:themeFill="accent1" w:themeFillTint="33"/>
            <w:noWrap/>
            <w:vAlign w:val="center"/>
          </w:tcPr>
          <w:p w14:paraId="6DECC69C"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tcBorders>
              <w:bottom w:val="single" w:sz="4" w:space="0" w:color="auto"/>
            </w:tcBorders>
            <w:shd w:val="clear" w:color="auto" w:fill="DBE5F1" w:themeFill="accent1" w:themeFillTint="33"/>
            <w:noWrap/>
            <w:vAlign w:val="center"/>
          </w:tcPr>
          <w:p w14:paraId="2F8C4057"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tcBorders>
              <w:bottom w:val="single" w:sz="4" w:space="0" w:color="auto"/>
            </w:tcBorders>
            <w:shd w:val="clear" w:color="auto" w:fill="DBE5F1" w:themeFill="accent1" w:themeFillTint="33"/>
            <w:noWrap/>
            <w:vAlign w:val="center"/>
          </w:tcPr>
          <w:p w14:paraId="328D1236"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Bienes Duraderos</w:t>
            </w:r>
          </w:p>
        </w:tc>
        <w:tc>
          <w:tcPr>
            <w:tcW w:w="1134" w:type="dxa"/>
            <w:tcBorders>
              <w:bottom w:val="single" w:sz="4" w:space="0" w:color="auto"/>
            </w:tcBorders>
            <w:shd w:val="clear" w:color="auto" w:fill="DBE5F1" w:themeFill="accent1" w:themeFillTint="33"/>
            <w:noWrap/>
            <w:vAlign w:val="center"/>
          </w:tcPr>
          <w:p w14:paraId="69007BD4" w14:textId="77777777" w:rsidR="007E502D" w:rsidRPr="007E502D" w:rsidRDefault="007E502D">
            <w:pPr>
              <w:jc w:val="right"/>
              <w:rPr>
                <w:rFonts w:ascii="Arial Narrow" w:hAnsi="Arial Narrow"/>
                <w:sz w:val="14"/>
                <w:szCs w:val="20"/>
              </w:rPr>
            </w:pPr>
            <w:r w:rsidRPr="007E502D">
              <w:rPr>
                <w:rFonts w:ascii="Arial Narrow" w:hAnsi="Arial Narrow"/>
                <w:sz w:val="14"/>
                <w:szCs w:val="20"/>
              </w:rPr>
              <w:t>14,224,826.88</w:t>
            </w:r>
          </w:p>
        </w:tc>
        <w:tc>
          <w:tcPr>
            <w:tcW w:w="1034" w:type="dxa"/>
            <w:tcBorders>
              <w:bottom w:val="single" w:sz="4" w:space="0" w:color="auto"/>
            </w:tcBorders>
            <w:shd w:val="clear" w:color="auto" w:fill="DBE5F1" w:themeFill="accent1" w:themeFillTint="33"/>
            <w:noWrap/>
            <w:vAlign w:val="center"/>
          </w:tcPr>
          <w:p w14:paraId="529B6887"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tcBorders>
              <w:bottom w:val="single" w:sz="4" w:space="0" w:color="auto"/>
            </w:tcBorders>
            <w:shd w:val="clear" w:color="auto" w:fill="DBE5F1" w:themeFill="accent1" w:themeFillTint="33"/>
            <w:noWrap/>
            <w:vAlign w:val="center"/>
          </w:tcPr>
          <w:p w14:paraId="2F05EE31"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14,224,826.88</w:t>
            </w:r>
          </w:p>
        </w:tc>
        <w:tc>
          <w:tcPr>
            <w:tcW w:w="1059" w:type="dxa"/>
            <w:tcBorders>
              <w:bottom w:val="single" w:sz="4" w:space="0" w:color="auto"/>
            </w:tcBorders>
            <w:shd w:val="clear" w:color="auto" w:fill="DBE5F1" w:themeFill="accent1" w:themeFillTint="33"/>
            <w:noWrap/>
            <w:vAlign w:val="center"/>
          </w:tcPr>
          <w:p w14:paraId="118F9DE7"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875" w:type="dxa"/>
            <w:tcBorders>
              <w:bottom w:val="single" w:sz="4" w:space="0" w:color="auto"/>
            </w:tcBorders>
            <w:shd w:val="clear" w:color="auto" w:fill="DBE5F1" w:themeFill="accent1" w:themeFillTint="33"/>
            <w:noWrap/>
            <w:vAlign w:val="center"/>
          </w:tcPr>
          <w:p w14:paraId="4DA96110"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r>
      <w:tr w:rsidR="007E502D" w:rsidRPr="00891392" w14:paraId="43F4DD33" w14:textId="77777777" w:rsidTr="007E502D">
        <w:trPr>
          <w:trHeight w:val="20"/>
        </w:trPr>
        <w:tc>
          <w:tcPr>
            <w:tcW w:w="1226" w:type="dxa"/>
            <w:tcBorders>
              <w:bottom w:val="single" w:sz="4" w:space="0" w:color="auto"/>
            </w:tcBorders>
            <w:shd w:val="clear" w:color="auto" w:fill="DBE5F1" w:themeFill="accent1" w:themeFillTint="33"/>
            <w:noWrap/>
            <w:vAlign w:val="center"/>
          </w:tcPr>
          <w:p w14:paraId="185EE772" w14:textId="77777777" w:rsidR="007E502D" w:rsidRPr="007E502D" w:rsidRDefault="007E502D">
            <w:pPr>
              <w:rPr>
                <w:rFonts w:ascii="Arial Narrow" w:hAnsi="Arial Narrow"/>
                <w:b/>
                <w:sz w:val="14"/>
                <w:szCs w:val="20"/>
              </w:rPr>
            </w:pPr>
            <w:r w:rsidRPr="007E502D">
              <w:rPr>
                <w:rFonts w:ascii="Arial Narrow" w:hAnsi="Arial Narrow"/>
                <w:b/>
                <w:sz w:val="14"/>
                <w:szCs w:val="20"/>
              </w:rPr>
              <w:t> </w:t>
            </w:r>
          </w:p>
        </w:tc>
        <w:tc>
          <w:tcPr>
            <w:tcW w:w="2744" w:type="dxa"/>
            <w:tcBorders>
              <w:bottom w:val="single" w:sz="4" w:space="0" w:color="auto"/>
            </w:tcBorders>
            <w:shd w:val="clear" w:color="auto" w:fill="DBE5F1" w:themeFill="accent1" w:themeFillTint="33"/>
            <w:noWrap/>
            <w:vAlign w:val="center"/>
          </w:tcPr>
          <w:p w14:paraId="0BE1C9C6" w14:textId="77777777" w:rsidR="007E502D" w:rsidRPr="007E502D" w:rsidRDefault="007E502D">
            <w:pPr>
              <w:rPr>
                <w:rFonts w:ascii="Arial Narrow" w:hAnsi="Arial Narrow"/>
                <w:b/>
                <w:sz w:val="14"/>
                <w:szCs w:val="20"/>
              </w:rPr>
            </w:pPr>
            <w:r w:rsidRPr="007E502D">
              <w:rPr>
                <w:rFonts w:ascii="Arial Narrow" w:hAnsi="Arial Narrow"/>
                <w:b/>
                <w:sz w:val="14"/>
                <w:szCs w:val="20"/>
              </w:rPr>
              <w:t> </w:t>
            </w:r>
          </w:p>
        </w:tc>
        <w:tc>
          <w:tcPr>
            <w:tcW w:w="1034" w:type="dxa"/>
            <w:tcBorders>
              <w:bottom w:val="single" w:sz="4" w:space="0" w:color="auto"/>
            </w:tcBorders>
            <w:shd w:val="clear" w:color="auto" w:fill="DBE5F1" w:themeFill="accent1" w:themeFillTint="33"/>
            <w:noWrap/>
            <w:vAlign w:val="center"/>
          </w:tcPr>
          <w:p w14:paraId="70065DBC" w14:textId="77777777" w:rsidR="007E502D" w:rsidRPr="007E502D" w:rsidRDefault="007E502D">
            <w:pPr>
              <w:jc w:val="right"/>
              <w:rPr>
                <w:rFonts w:ascii="Arial Narrow" w:hAnsi="Arial Narrow"/>
                <w:b/>
                <w:sz w:val="14"/>
                <w:szCs w:val="20"/>
              </w:rPr>
            </w:pPr>
            <w:r w:rsidRPr="007E502D">
              <w:rPr>
                <w:rFonts w:ascii="Arial Narrow" w:hAnsi="Arial Narrow"/>
                <w:b/>
                <w:sz w:val="14"/>
                <w:szCs w:val="20"/>
              </w:rPr>
              <w:t> </w:t>
            </w:r>
          </w:p>
        </w:tc>
        <w:tc>
          <w:tcPr>
            <w:tcW w:w="476" w:type="dxa"/>
            <w:tcBorders>
              <w:bottom w:val="single" w:sz="4" w:space="0" w:color="auto"/>
            </w:tcBorders>
            <w:shd w:val="clear" w:color="auto" w:fill="DBE5F1" w:themeFill="accent1" w:themeFillTint="33"/>
            <w:noWrap/>
            <w:vAlign w:val="center"/>
          </w:tcPr>
          <w:p w14:paraId="3F46E6F7" w14:textId="77777777" w:rsidR="007E502D" w:rsidRPr="007E502D" w:rsidRDefault="007E502D">
            <w:pPr>
              <w:jc w:val="center"/>
              <w:rPr>
                <w:rFonts w:ascii="Arial Narrow" w:hAnsi="Arial Narrow"/>
                <w:b/>
                <w:sz w:val="14"/>
                <w:szCs w:val="20"/>
              </w:rPr>
            </w:pPr>
            <w:r w:rsidRPr="007E502D">
              <w:rPr>
                <w:rFonts w:ascii="Arial Narrow" w:hAnsi="Arial Narrow"/>
                <w:b/>
                <w:sz w:val="14"/>
                <w:szCs w:val="20"/>
              </w:rPr>
              <w:t> </w:t>
            </w:r>
          </w:p>
        </w:tc>
        <w:tc>
          <w:tcPr>
            <w:tcW w:w="709" w:type="dxa"/>
            <w:tcBorders>
              <w:bottom w:val="single" w:sz="4" w:space="0" w:color="auto"/>
            </w:tcBorders>
            <w:shd w:val="clear" w:color="auto" w:fill="DBE5F1" w:themeFill="accent1" w:themeFillTint="33"/>
            <w:noWrap/>
            <w:vAlign w:val="center"/>
          </w:tcPr>
          <w:p w14:paraId="1E175A57" w14:textId="77777777" w:rsidR="007E502D" w:rsidRPr="007E502D" w:rsidRDefault="007E502D">
            <w:pPr>
              <w:jc w:val="center"/>
              <w:rPr>
                <w:rFonts w:ascii="Arial Narrow" w:hAnsi="Arial Narrow"/>
                <w:b/>
                <w:sz w:val="14"/>
                <w:szCs w:val="20"/>
              </w:rPr>
            </w:pPr>
            <w:r w:rsidRPr="007E502D">
              <w:rPr>
                <w:rFonts w:ascii="Arial Narrow" w:hAnsi="Arial Narrow"/>
                <w:b/>
                <w:sz w:val="14"/>
                <w:szCs w:val="20"/>
              </w:rPr>
              <w:t> </w:t>
            </w:r>
          </w:p>
        </w:tc>
        <w:tc>
          <w:tcPr>
            <w:tcW w:w="615" w:type="dxa"/>
            <w:tcBorders>
              <w:bottom w:val="single" w:sz="4" w:space="0" w:color="auto"/>
            </w:tcBorders>
            <w:shd w:val="clear" w:color="auto" w:fill="DBE5F1" w:themeFill="accent1" w:themeFillTint="33"/>
            <w:noWrap/>
            <w:vAlign w:val="center"/>
          </w:tcPr>
          <w:p w14:paraId="00F16F76" w14:textId="77777777" w:rsidR="007E502D" w:rsidRPr="007E502D" w:rsidRDefault="007E502D">
            <w:pPr>
              <w:jc w:val="center"/>
              <w:rPr>
                <w:rFonts w:ascii="Arial Narrow" w:hAnsi="Arial Narrow"/>
                <w:b/>
                <w:sz w:val="14"/>
                <w:szCs w:val="20"/>
              </w:rPr>
            </w:pPr>
            <w:r w:rsidRPr="007E502D">
              <w:rPr>
                <w:rFonts w:ascii="Arial Narrow" w:hAnsi="Arial Narrow"/>
                <w:b/>
                <w:sz w:val="14"/>
                <w:szCs w:val="20"/>
              </w:rPr>
              <w:t> </w:t>
            </w:r>
          </w:p>
        </w:tc>
        <w:tc>
          <w:tcPr>
            <w:tcW w:w="3119" w:type="dxa"/>
            <w:tcBorders>
              <w:bottom w:val="single" w:sz="4" w:space="0" w:color="auto"/>
            </w:tcBorders>
            <w:shd w:val="clear" w:color="auto" w:fill="DBE5F1" w:themeFill="accent1" w:themeFillTint="33"/>
            <w:noWrap/>
            <w:vAlign w:val="center"/>
          </w:tcPr>
          <w:p w14:paraId="494DA9A7" w14:textId="77777777" w:rsidR="007E502D" w:rsidRPr="007E502D" w:rsidRDefault="007E502D">
            <w:pPr>
              <w:rPr>
                <w:rFonts w:ascii="Arial Narrow" w:hAnsi="Arial Narrow"/>
                <w:b/>
                <w:sz w:val="14"/>
                <w:szCs w:val="20"/>
              </w:rPr>
            </w:pPr>
            <w:r w:rsidRPr="007E502D">
              <w:rPr>
                <w:rFonts w:ascii="Arial Narrow" w:hAnsi="Arial Narrow"/>
                <w:b/>
                <w:sz w:val="14"/>
                <w:szCs w:val="20"/>
              </w:rPr>
              <w:t>Total</w:t>
            </w:r>
          </w:p>
        </w:tc>
        <w:tc>
          <w:tcPr>
            <w:tcW w:w="1134" w:type="dxa"/>
            <w:tcBorders>
              <w:bottom w:val="single" w:sz="4" w:space="0" w:color="auto"/>
            </w:tcBorders>
            <w:shd w:val="clear" w:color="auto" w:fill="DBE5F1" w:themeFill="accent1" w:themeFillTint="33"/>
            <w:noWrap/>
            <w:vAlign w:val="center"/>
          </w:tcPr>
          <w:p w14:paraId="437256D1" w14:textId="77777777" w:rsidR="007E502D" w:rsidRPr="007E502D" w:rsidRDefault="007E502D">
            <w:pPr>
              <w:jc w:val="right"/>
              <w:rPr>
                <w:rFonts w:ascii="Arial Narrow" w:hAnsi="Arial Narrow"/>
                <w:b/>
                <w:sz w:val="14"/>
                <w:szCs w:val="20"/>
              </w:rPr>
            </w:pPr>
            <w:r w:rsidRPr="007E502D">
              <w:rPr>
                <w:rFonts w:ascii="Arial Narrow" w:hAnsi="Arial Narrow"/>
                <w:b/>
                <w:sz w:val="14"/>
                <w:szCs w:val="20"/>
              </w:rPr>
              <w:t>36,481,877.00</w:t>
            </w:r>
          </w:p>
        </w:tc>
        <w:tc>
          <w:tcPr>
            <w:tcW w:w="1034" w:type="dxa"/>
            <w:tcBorders>
              <w:bottom w:val="single" w:sz="4" w:space="0" w:color="auto"/>
            </w:tcBorders>
            <w:shd w:val="clear" w:color="auto" w:fill="DBE5F1" w:themeFill="accent1" w:themeFillTint="33"/>
            <w:noWrap/>
            <w:vAlign w:val="center"/>
          </w:tcPr>
          <w:p w14:paraId="14796B7E" w14:textId="77777777" w:rsidR="007E502D" w:rsidRPr="007E502D" w:rsidRDefault="007E502D">
            <w:pPr>
              <w:rPr>
                <w:rFonts w:ascii="Arial Narrow" w:hAnsi="Arial Narrow"/>
                <w:b/>
                <w:sz w:val="14"/>
                <w:szCs w:val="20"/>
              </w:rPr>
            </w:pPr>
            <w:r w:rsidRPr="007E502D">
              <w:rPr>
                <w:rFonts w:ascii="Arial Narrow" w:hAnsi="Arial Narrow"/>
                <w:b/>
                <w:sz w:val="14"/>
                <w:szCs w:val="20"/>
              </w:rPr>
              <w:t> </w:t>
            </w:r>
          </w:p>
        </w:tc>
        <w:tc>
          <w:tcPr>
            <w:tcW w:w="1034" w:type="dxa"/>
            <w:tcBorders>
              <w:bottom w:val="single" w:sz="4" w:space="0" w:color="auto"/>
            </w:tcBorders>
            <w:shd w:val="clear" w:color="auto" w:fill="DBE5F1" w:themeFill="accent1" w:themeFillTint="33"/>
            <w:noWrap/>
            <w:vAlign w:val="center"/>
          </w:tcPr>
          <w:p w14:paraId="111D72E7" w14:textId="77777777" w:rsidR="007E502D" w:rsidRPr="007E502D" w:rsidRDefault="007E502D">
            <w:pPr>
              <w:rPr>
                <w:rFonts w:ascii="Arial Narrow" w:hAnsi="Arial Narrow"/>
                <w:b/>
                <w:sz w:val="14"/>
                <w:szCs w:val="20"/>
              </w:rPr>
            </w:pPr>
            <w:r w:rsidRPr="007E502D">
              <w:rPr>
                <w:rFonts w:ascii="Arial Narrow" w:hAnsi="Arial Narrow"/>
                <w:b/>
                <w:sz w:val="14"/>
                <w:szCs w:val="20"/>
              </w:rPr>
              <w:t> </w:t>
            </w:r>
          </w:p>
        </w:tc>
        <w:tc>
          <w:tcPr>
            <w:tcW w:w="1059" w:type="dxa"/>
            <w:tcBorders>
              <w:bottom w:val="single" w:sz="4" w:space="0" w:color="auto"/>
            </w:tcBorders>
            <w:shd w:val="clear" w:color="auto" w:fill="DBE5F1" w:themeFill="accent1" w:themeFillTint="33"/>
            <w:noWrap/>
            <w:vAlign w:val="center"/>
          </w:tcPr>
          <w:p w14:paraId="31CDCF40" w14:textId="77777777" w:rsidR="007E502D" w:rsidRPr="007E502D" w:rsidRDefault="007E502D">
            <w:pPr>
              <w:rPr>
                <w:rFonts w:ascii="Arial Narrow" w:hAnsi="Arial Narrow"/>
                <w:b/>
                <w:sz w:val="14"/>
                <w:szCs w:val="20"/>
              </w:rPr>
            </w:pPr>
            <w:r w:rsidRPr="007E502D">
              <w:rPr>
                <w:rFonts w:ascii="Arial Narrow" w:hAnsi="Arial Narrow"/>
                <w:b/>
                <w:sz w:val="14"/>
                <w:szCs w:val="20"/>
              </w:rPr>
              <w:t> </w:t>
            </w:r>
          </w:p>
        </w:tc>
        <w:tc>
          <w:tcPr>
            <w:tcW w:w="875" w:type="dxa"/>
            <w:tcBorders>
              <w:bottom w:val="single" w:sz="4" w:space="0" w:color="auto"/>
            </w:tcBorders>
            <w:shd w:val="clear" w:color="auto" w:fill="DBE5F1" w:themeFill="accent1" w:themeFillTint="33"/>
            <w:noWrap/>
            <w:vAlign w:val="center"/>
          </w:tcPr>
          <w:p w14:paraId="3F94A118" w14:textId="77777777" w:rsidR="007E502D" w:rsidRPr="007E502D" w:rsidRDefault="007E502D">
            <w:pPr>
              <w:rPr>
                <w:rFonts w:ascii="Arial Narrow" w:hAnsi="Arial Narrow"/>
                <w:b/>
                <w:sz w:val="14"/>
                <w:szCs w:val="20"/>
              </w:rPr>
            </w:pPr>
            <w:r w:rsidRPr="007E502D">
              <w:rPr>
                <w:rFonts w:ascii="Arial Narrow" w:hAnsi="Arial Narrow"/>
                <w:b/>
                <w:sz w:val="14"/>
                <w:szCs w:val="20"/>
              </w:rPr>
              <w:t> </w:t>
            </w:r>
          </w:p>
        </w:tc>
      </w:tr>
      <w:tr w:rsidR="003B48E4" w:rsidRPr="00891392" w14:paraId="515896EF" w14:textId="77777777" w:rsidTr="007E502D">
        <w:trPr>
          <w:trHeight w:val="20"/>
        </w:trPr>
        <w:tc>
          <w:tcPr>
            <w:tcW w:w="1226" w:type="dxa"/>
            <w:tcBorders>
              <w:top w:val="single" w:sz="4" w:space="0" w:color="auto"/>
            </w:tcBorders>
            <w:shd w:val="clear" w:color="auto" w:fill="auto"/>
            <w:noWrap/>
            <w:vAlign w:val="center"/>
            <w:hideMark/>
          </w:tcPr>
          <w:p w14:paraId="23D6D24F" w14:textId="77777777" w:rsidR="003B48E4" w:rsidRPr="00913A5E" w:rsidRDefault="003B48E4" w:rsidP="003B48E4">
            <w:pPr>
              <w:rPr>
                <w:rFonts w:ascii="Arial Narrow" w:hAnsi="Arial Narrow"/>
                <w:b/>
                <w:bCs/>
                <w:sz w:val="14"/>
                <w:szCs w:val="20"/>
              </w:rPr>
            </w:pPr>
            <w:r w:rsidRPr="00913A5E">
              <w:rPr>
                <w:rFonts w:ascii="Arial Narrow" w:hAnsi="Arial Narrow"/>
                <w:b/>
                <w:bCs/>
                <w:sz w:val="14"/>
                <w:szCs w:val="20"/>
              </w:rPr>
              <w:t>1.4.1.2.00.00.0.0.003</w:t>
            </w:r>
          </w:p>
        </w:tc>
        <w:tc>
          <w:tcPr>
            <w:tcW w:w="2744" w:type="dxa"/>
            <w:tcBorders>
              <w:top w:val="single" w:sz="4" w:space="0" w:color="auto"/>
            </w:tcBorders>
            <w:shd w:val="clear" w:color="auto" w:fill="auto"/>
            <w:noWrap/>
            <w:vAlign w:val="center"/>
            <w:hideMark/>
          </w:tcPr>
          <w:p w14:paraId="034EDFF1" w14:textId="77777777" w:rsidR="003B48E4" w:rsidRPr="00913A5E" w:rsidRDefault="003B48E4" w:rsidP="003B48E4">
            <w:pPr>
              <w:rPr>
                <w:rFonts w:ascii="Arial Narrow" w:hAnsi="Arial Narrow"/>
                <w:b/>
                <w:bCs/>
                <w:sz w:val="14"/>
                <w:szCs w:val="20"/>
              </w:rPr>
            </w:pPr>
            <w:r w:rsidRPr="00913A5E">
              <w:rPr>
                <w:rFonts w:ascii="Arial Narrow" w:hAnsi="Arial Narrow"/>
                <w:b/>
                <w:bCs/>
                <w:sz w:val="14"/>
                <w:szCs w:val="20"/>
              </w:rPr>
              <w:t>Consejo Nacional Persona Adulta Mayor</w:t>
            </w:r>
          </w:p>
        </w:tc>
        <w:tc>
          <w:tcPr>
            <w:tcW w:w="1034" w:type="dxa"/>
            <w:tcBorders>
              <w:top w:val="single" w:sz="4" w:space="0" w:color="auto"/>
            </w:tcBorders>
            <w:shd w:val="clear" w:color="auto" w:fill="auto"/>
            <w:noWrap/>
            <w:vAlign w:val="center"/>
            <w:hideMark/>
          </w:tcPr>
          <w:p w14:paraId="03F1DFB8" w14:textId="77777777" w:rsidR="003B48E4" w:rsidRPr="00913A5E" w:rsidRDefault="003B48E4" w:rsidP="003B48E4">
            <w:pPr>
              <w:jc w:val="center"/>
              <w:rPr>
                <w:rFonts w:ascii="Arial Narrow" w:hAnsi="Arial Narrow"/>
                <w:b/>
                <w:bCs/>
                <w:sz w:val="14"/>
                <w:szCs w:val="20"/>
              </w:rPr>
            </w:pPr>
            <w:r w:rsidRPr="00913A5E">
              <w:rPr>
                <w:rFonts w:ascii="Arial Narrow" w:hAnsi="Arial Narrow"/>
                <w:b/>
                <w:bCs/>
                <w:sz w:val="14"/>
                <w:szCs w:val="20"/>
              </w:rPr>
              <w:t>100.902.552,00</w:t>
            </w:r>
          </w:p>
        </w:tc>
        <w:tc>
          <w:tcPr>
            <w:tcW w:w="476" w:type="dxa"/>
            <w:tcBorders>
              <w:top w:val="single" w:sz="4" w:space="0" w:color="auto"/>
            </w:tcBorders>
            <w:shd w:val="clear" w:color="auto" w:fill="auto"/>
            <w:noWrap/>
            <w:vAlign w:val="center"/>
            <w:hideMark/>
          </w:tcPr>
          <w:p w14:paraId="71204E0A" w14:textId="77777777" w:rsidR="003B48E4" w:rsidRPr="00913A5E" w:rsidRDefault="003B48E4" w:rsidP="003B48E4">
            <w:pPr>
              <w:jc w:val="center"/>
              <w:rPr>
                <w:rFonts w:ascii="Arial Narrow" w:hAnsi="Arial Narrow"/>
                <w:b/>
                <w:bCs/>
                <w:sz w:val="14"/>
                <w:szCs w:val="20"/>
              </w:rPr>
            </w:pPr>
            <w:r w:rsidRPr="00913A5E">
              <w:rPr>
                <w:rFonts w:ascii="Arial Narrow" w:hAnsi="Arial Narrow"/>
                <w:b/>
                <w:bCs/>
                <w:sz w:val="14"/>
                <w:szCs w:val="20"/>
              </w:rPr>
              <w:t>II</w:t>
            </w:r>
          </w:p>
        </w:tc>
        <w:tc>
          <w:tcPr>
            <w:tcW w:w="709" w:type="dxa"/>
            <w:tcBorders>
              <w:top w:val="single" w:sz="4" w:space="0" w:color="auto"/>
            </w:tcBorders>
            <w:shd w:val="clear" w:color="auto" w:fill="auto"/>
            <w:noWrap/>
            <w:vAlign w:val="center"/>
            <w:hideMark/>
          </w:tcPr>
          <w:p w14:paraId="7F5ECF4E" w14:textId="77777777" w:rsidR="003B48E4" w:rsidRPr="00913A5E" w:rsidRDefault="003B48E4" w:rsidP="003B48E4">
            <w:pPr>
              <w:jc w:val="center"/>
              <w:rPr>
                <w:rFonts w:ascii="Arial Narrow" w:hAnsi="Arial Narrow"/>
                <w:b/>
                <w:bCs/>
                <w:sz w:val="14"/>
                <w:szCs w:val="20"/>
              </w:rPr>
            </w:pPr>
            <w:r w:rsidRPr="00913A5E">
              <w:rPr>
                <w:rFonts w:ascii="Arial Narrow" w:hAnsi="Arial Narrow"/>
                <w:b/>
                <w:bCs/>
                <w:sz w:val="14"/>
                <w:szCs w:val="20"/>
              </w:rPr>
              <w:t>10</w:t>
            </w:r>
          </w:p>
        </w:tc>
        <w:tc>
          <w:tcPr>
            <w:tcW w:w="615" w:type="dxa"/>
            <w:tcBorders>
              <w:top w:val="single" w:sz="4" w:space="0" w:color="auto"/>
            </w:tcBorders>
            <w:shd w:val="clear" w:color="auto" w:fill="auto"/>
            <w:noWrap/>
            <w:vAlign w:val="center"/>
            <w:hideMark/>
          </w:tcPr>
          <w:p w14:paraId="7343D3CD" w14:textId="77777777" w:rsidR="003B48E4" w:rsidRPr="00913A5E" w:rsidRDefault="003B48E4" w:rsidP="003B48E4">
            <w:pPr>
              <w:jc w:val="center"/>
              <w:rPr>
                <w:rFonts w:ascii="Arial Narrow" w:hAnsi="Arial Narrow"/>
                <w:b/>
                <w:bCs/>
                <w:sz w:val="14"/>
                <w:szCs w:val="20"/>
              </w:rPr>
            </w:pPr>
          </w:p>
        </w:tc>
        <w:tc>
          <w:tcPr>
            <w:tcW w:w="3119" w:type="dxa"/>
            <w:tcBorders>
              <w:top w:val="single" w:sz="4" w:space="0" w:color="auto"/>
            </w:tcBorders>
            <w:shd w:val="clear" w:color="auto" w:fill="auto"/>
            <w:noWrap/>
            <w:vAlign w:val="center"/>
            <w:hideMark/>
          </w:tcPr>
          <w:p w14:paraId="0C21520B" w14:textId="77777777" w:rsidR="003B48E4" w:rsidRPr="00913A5E" w:rsidRDefault="003B48E4" w:rsidP="003B48E4">
            <w:pPr>
              <w:rPr>
                <w:rFonts w:ascii="Arial Narrow" w:hAnsi="Arial Narrow"/>
                <w:b/>
                <w:bCs/>
                <w:sz w:val="14"/>
                <w:szCs w:val="20"/>
              </w:rPr>
            </w:pPr>
            <w:r w:rsidRPr="00913A5E">
              <w:rPr>
                <w:rFonts w:ascii="Arial Narrow" w:hAnsi="Arial Narrow"/>
                <w:b/>
                <w:bCs/>
                <w:sz w:val="14"/>
                <w:szCs w:val="20"/>
              </w:rPr>
              <w:t>Servicios Complementarios y Sociales</w:t>
            </w:r>
          </w:p>
        </w:tc>
        <w:tc>
          <w:tcPr>
            <w:tcW w:w="1134" w:type="dxa"/>
            <w:tcBorders>
              <w:top w:val="single" w:sz="4" w:space="0" w:color="auto"/>
            </w:tcBorders>
            <w:shd w:val="clear" w:color="auto" w:fill="auto"/>
            <w:noWrap/>
            <w:vAlign w:val="center"/>
            <w:hideMark/>
          </w:tcPr>
          <w:p w14:paraId="75551921" w14:textId="77777777" w:rsidR="003B48E4" w:rsidRPr="00913A5E" w:rsidRDefault="003B48E4" w:rsidP="003B48E4">
            <w:pPr>
              <w:jc w:val="right"/>
              <w:rPr>
                <w:rFonts w:ascii="Arial Narrow" w:hAnsi="Arial Narrow"/>
                <w:b/>
                <w:bCs/>
                <w:sz w:val="14"/>
                <w:szCs w:val="20"/>
              </w:rPr>
            </w:pPr>
            <w:r w:rsidRPr="00913A5E">
              <w:rPr>
                <w:rFonts w:ascii="Arial Narrow" w:hAnsi="Arial Narrow"/>
                <w:b/>
                <w:bCs/>
                <w:sz w:val="14"/>
                <w:szCs w:val="20"/>
              </w:rPr>
              <w:t>100.902.552,00</w:t>
            </w:r>
          </w:p>
        </w:tc>
        <w:tc>
          <w:tcPr>
            <w:tcW w:w="1034" w:type="dxa"/>
            <w:tcBorders>
              <w:top w:val="single" w:sz="4" w:space="0" w:color="auto"/>
            </w:tcBorders>
            <w:shd w:val="clear" w:color="auto" w:fill="auto"/>
            <w:noWrap/>
            <w:vAlign w:val="center"/>
            <w:hideMark/>
          </w:tcPr>
          <w:p w14:paraId="5CB1FC79" w14:textId="77777777" w:rsidR="003B48E4" w:rsidRPr="00913A5E" w:rsidRDefault="003B48E4" w:rsidP="003B48E4">
            <w:pPr>
              <w:jc w:val="right"/>
              <w:rPr>
                <w:rFonts w:ascii="Arial Narrow" w:hAnsi="Arial Narrow"/>
                <w:b/>
                <w:bCs/>
                <w:sz w:val="14"/>
                <w:szCs w:val="20"/>
              </w:rPr>
            </w:pPr>
          </w:p>
        </w:tc>
        <w:tc>
          <w:tcPr>
            <w:tcW w:w="1034" w:type="dxa"/>
            <w:tcBorders>
              <w:top w:val="single" w:sz="4" w:space="0" w:color="auto"/>
            </w:tcBorders>
            <w:shd w:val="clear" w:color="auto" w:fill="auto"/>
            <w:noWrap/>
            <w:vAlign w:val="center"/>
            <w:hideMark/>
          </w:tcPr>
          <w:p w14:paraId="332FA6F8" w14:textId="77777777" w:rsidR="003B48E4" w:rsidRPr="003B48E4" w:rsidRDefault="003B48E4" w:rsidP="003B48E4">
            <w:pPr>
              <w:jc w:val="right"/>
              <w:rPr>
                <w:rFonts w:ascii="Arial Narrow" w:hAnsi="Arial Narrow"/>
                <w:b/>
                <w:bCs/>
                <w:sz w:val="14"/>
                <w:szCs w:val="20"/>
              </w:rPr>
            </w:pPr>
          </w:p>
        </w:tc>
        <w:tc>
          <w:tcPr>
            <w:tcW w:w="1059" w:type="dxa"/>
            <w:tcBorders>
              <w:top w:val="single" w:sz="4" w:space="0" w:color="auto"/>
            </w:tcBorders>
            <w:shd w:val="clear" w:color="auto" w:fill="auto"/>
            <w:noWrap/>
            <w:vAlign w:val="center"/>
            <w:hideMark/>
          </w:tcPr>
          <w:p w14:paraId="462538FB" w14:textId="77777777" w:rsidR="003B48E4" w:rsidRPr="003B48E4" w:rsidRDefault="003B48E4" w:rsidP="003B48E4">
            <w:pPr>
              <w:jc w:val="right"/>
              <w:rPr>
                <w:rFonts w:ascii="Arial Narrow" w:hAnsi="Arial Narrow"/>
                <w:b/>
                <w:bCs/>
                <w:sz w:val="14"/>
                <w:szCs w:val="20"/>
              </w:rPr>
            </w:pPr>
          </w:p>
        </w:tc>
        <w:tc>
          <w:tcPr>
            <w:tcW w:w="875" w:type="dxa"/>
            <w:tcBorders>
              <w:top w:val="single" w:sz="4" w:space="0" w:color="auto"/>
            </w:tcBorders>
            <w:shd w:val="clear" w:color="auto" w:fill="auto"/>
            <w:noWrap/>
            <w:vAlign w:val="center"/>
            <w:hideMark/>
          </w:tcPr>
          <w:p w14:paraId="1D07DA90" w14:textId="77777777" w:rsidR="003B48E4" w:rsidRPr="003B48E4" w:rsidRDefault="003B48E4" w:rsidP="003B48E4">
            <w:pPr>
              <w:jc w:val="right"/>
              <w:rPr>
                <w:rFonts w:ascii="Arial Narrow" w:hAnsi="Arial Narrow"/>
                <w:b/>
                <w:bCs/>
                <w:sz w:val="14"/>
                <w:szCs w:val="20"/>
              </w:rPr>
            </w:pPr>
          </w:p>
        </w:tc>
      </w:tr>
      <w:tr w:rsidR="003B48E4" w:rsidRPr="00891392" w14:paraId="1B0C5B11" w14:textId="77777777" w:rsidTr="007E502D">
        <w:trPr>
          <w:trHeight w:val="20"/>
        </w:trPr>
        <w:tc>
          <w:tcPr>
            <w:tcW w:w="1226" w:type="dxa"/>
            <w:shd w:val="clear" w:color="auto" w:fill="auto"/>
            <w:noWrap/>
            <w:vAlign w:val="center"/>
          </w:tcPr>
          <w:p w14:paraId="4EA339BF" w14:textId="77777777" w:rsidR="003B48E4" w:rsidRPr="00913A5E" w:rsidRDefault="003B48E4" w:rsidP="003B48E4">
            <w:pPr>
              <w:rPr>
                <w:rFonts w:ascii="Arial Narrow" w:hAnsi="Arial Narrow"/>
                <w:sz w:val="14"/>
                <w:szCs w:val="20"/>
              </w:rPr>
            </w:pPr>
          </w:p>
        </w:tc>
        <w:tc>
          <w:tcPr>
            <w:tcW w:w="2744" w:type="dxa"/>
            <w:shd w:val="clear" w:color="auto" w:fill="auto"/>
            <w:noWrap/>
            <w:vAlign w:val="center"/>
          </w:tcPr>
          <w:p w14:paraId="66EB35F1" w14:textId="77777777" w:rsidR="003B48E4" w:rsidRPr="00913A5E" w:rsidRDefault="003B48E4" w:rsidP="003B48E4">
            <w:pPr>
              <w:rPr>
                <w:rFonts w:ascii="Arial Narrow" w:hAnsi="Arial Narrow"/>
                <w:sz w:val="14"/>
                <w:szCs w:val="20"/>
              </w:rPr>
            </w:pPr>
          </w:p>
        </w:tc>
        <w:tc>
          <w:tcPr>
            <w:tcW w:w="1034" w:type="dxa"/>
            <w:shd w:val="clear" w:color="auto" w:fill="auto"/>
            <w:noWrap/>
            <w:vAlign w:val="center"/>
          </w:tcPr>
          <w:p w14:paraId="68814B6B" w14:textId="77777777" w:rsidR="003B48E4" w:rsidRPr="00913A5E" w:rsidRDefault="003B48E4" w:rsidP="003B48E4">
            <w:pPr>
              <w:jc w:val="center"/>
              <w:rPr>
                <w:rFonts w:ascii="Arial Narrow" w:hAnsi="Arial Narrow"/>
                <w:sz w:val="14"/>
                <w:szCs w:val="20"/>
              </w:rPr>
            </w:pPr>
          </w:p>
        </w:tc>
        <w:tc>
          <w:tcPr>
            <w:tcW w:w="476" w:type="dxa"/>
            <w:shd w:val="clear" w:color="auto" w:fill="auto"/>
            <w:noWrap/>
            <w:vAlign w:val="center"/>
          </w:tcPr>
          <w:p w14:paraId="43374527" w14:textId="77777777" w:rsidR="003B48E4" w:rsidRPr="00913A5E" w:rsidRDefault="003B48E4" w:rsidP="003B48E4">
            <w:pPr>
              <w:jc w:val="center"/>
              <w:rPr>
                <w:rFonts w:ascii="Arial Narrow" w:hAnsi="Arial Narrow"/>
                <w:sz w:val="14"/>
                <w:szCs w:val="20"/>
              </w:rPr>
            </w:pPr>
          </w:p>
        </w:tc>
        <w:tc>
          <w:tcPr>
            <w:tcW w:w="709" w:type="dxa"/>
            <w:shd w:val="clear" w:color="auto" w:fill="auto"/>
            <w:noWrap/>
            <w:vAlign w:val="center"/>
          </w:tcPr>
          <w:p w14:paraId="3A64B79E" w14:textId="77777777" w:rsidR="003B48E4" w:rsidRPr="00913A5E" w:rsidRDefault="003B48E4" w:rsidP="003B48E4">
            <w:pPr>
              <w:jc w:val="center"/>
              <w:rPr>
                <w:rFonts w:ascii="Arial Narrow" w:hAnsi="Arial Narrow"/>
                <w:sz w:val="14"/>
                <w:szCs w:val="20"/>
              </w:rPr>
            </w:pPr>
          </w:p>
        </w:tc>
        <w:tc>
          <w:tcPr>
            <w:tcW w:w="615" w:type="dxa"/>
            <w:shd w:val="clear" w:color="auto" w:fill="auto"/>
            <w:noWrap/>
            <w:vAlign w:val="center"/>
          </w:tcPr>
          <w:p w14:paraId="44E5090E" w14:textId="77777777" w:rsidR="003B48E4" w:rsidRPr="00913A5E" w:rsidRDefault="003B48E4" w:rsidP="003B48E4">
            <w:pPr>
              <w:jc w:val="center"/>
              <w:rPr>
                <w:rFonts w:ascii="Arial Narrow" w:hAnsi="Arial Narrow"/>
                <w:sz w:val="14"/>
                <w:szCs w:val="20"/>
              </w:rPr>
            </w:pPr>
          </w:p>
        </w:tc>
        <w:tc>
          <w:tcPr>
            <w:tcW w:w="3119" w:type="dxa"/>
            <w:shd w:val="clear" w:color="auto" w:fill="auto"/>
            <w:noWrap/>
            <w:vAlign w:val="center"/>
          </w:tcPr>
          <w:p w14:paraId="21994411" w14:textId="77777777" w:rsidR="003B48E4" w:rsidRPr="00913A5E" w:rsidRDefault="003B48E4" w:rsidP="003B48E4">
            <w:pPr>
              <w:rPr>
                <w:rFonts w:ascii="Arial Narrow" w:hAnsi="Arial Narrow"/>
                <w:sz w:val="14"/>
                <w:szCs w:val="20"/>
              </w:rPr>
            </w:pPr>
            <w:r w:rsidRPr="00913A5E">
              <w:rPr>
                <w:rFonts w:ascii="Arial Narrow" w:hAnsi="Arial Narrow"/>
                <w:sz w:val="14"/>
                <w:szCs w:val="20"/>
              </w:rPr>
              <w:t>Materiales y Suministros</w:t>
            </w:r>
          </w:p>
        </w:tc>
        <w:tc>
          <w:tcPr>
            <w:tcW w:w="1134" w:type="dxa"/>
            <w:shd w:val="clear" w:color="auto" w:fill="auto"/>
            <w:noWrap/>
            <w:vAlign w:val="center"/>
          </w:tcPr>
          <w:p w14:paraId="0FD4FBD2" w14:textId="77777777" w:rsidR="003B48E4" w:rsidRPr="00913A5E" w:rsidRDefault="003B48E4" w:rsidP="003B48E4">
            <w:pPr>
              <w:jc w:val="right"/>
              <w:rPr>
                <w:rFonts w:ascii="Arial Narrow" w:hAnsi="Arial Narrow"/>
                <w:sz w:val="14"/>
                <w:szCs w:val="20"/>
              </w:rPr>
            </w:pPr>
            <w:r w:rsidRPr="00913A5E">
              <w:rPr>
                <w:rFonts w:ascii="Arial Narrow" w:hAnsi="Arial Narrow"/>
                <w:sz w:val="14"/>
                <w:szCs w:val="20"/>
              </w:rPr>
              <w:t>100.902.552,00</w:t>
            </w:r>
          </w:p>
        </w:tc>
        <w:tc>
          <w:tcPr>
            <w:tcW w:w="1034" w:type="dxa"/>
            <w:shd w:val="clear" w:color="auto" w:fill="auto"/>
            <w:noWrap/>
            <w:vAlign w:val="center"/>
          </w:tcPr>
          <w:p w14:paraId="78CD713D" w14:textId="77777777" w:rsidR="003B48E4" w:rsidRPr="00913A5E" w:rsidRDefault="003B48E4" w:rsidP="003B48E4">
            <w:pPr>
              <w:jc w:val="right"/>
              <w:rPr>
                <w:rFonts w:ascii="Arial Narrow" w:hAnsi="Arial Narrow"/>
                <w:b/>
                <w:bCs/>
                <w:sz w:val="14"/>
                <w:szCs w:val="20"/>
              </w:rPr>
            </w:pPr>
            <w:r w:rsidRPr="00913A5E">
              <w:rPr>
                <w:rFonts w:ascii="Arial Narrow" w:hAnsi="Arial Narrow"/>
                <w:b/>
                <w:bCs/>
                <w:sz w:val="14"/>
                <w:szCs w:val="20"/>
              </w:rPr>
              <w:t>100.902.552,00</w:t>
            </w:r>
          </w:p>
        </w:tc>
        <w:tc>
          <w:tcPr>
            <w:tcW w:w="1034" w:type="dxa"/>
            <w:shd w:val="clear" w:color="auto" w:fill="auto"/>
            <w:noWrap/>
            <w:vAlign w:val="center"/>
          </w:tcPr>
          <w:p w14:paraId="7C7E3C13"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tcPr>
          <w:p w14:paraId="11D39C1E"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tcPr>
          <w:p w14:paraId="7E18DE12" w14:textId="77777777" w:rsidR="003B48E4" w:rsidRPr="003B48E4" w:rsidRDefault="003B48E4" w:rsidP="003B48E4">
            <w:pPr>
              <w:jc w:val="right"/>
              <w:rPr>
                <w:rFonts w:ascii="Arial Narrow" w:hAnsi="Arial Narrow"/>
                <w:b/>
                <w:bCs/>
                <w:sz w:val="14"/>
                <w:szCs w:val="20"/>
              </w:rPr>
            </w:pPr>
          </w:p>
        </w:tc>
      </w:tr>
      <w:tr w:rsidR="003B48E4" w:rsidRPr="00891392" w14:paraId="5E8A27DA" w14:textId="77777777" w:rsidTr="003B48E4">
        <w:trPr>
          <w:trHeight w:val="20"/>
        </w:trPr>
        <w:tc>
          <w:tcPr>
            <w:tcW w:w="1226" w:type="dxa"/>
            <w:shd w:val="clear" w:color="auto" w:fill="DBE5F1" w:themeFill="accent1" w:themeFillTint="33"/>
            <w:noWrap/>
            <w:vAlign w:val="center"/>
            <w:hideMark/>
          </w:tcPr>
          <w:p w14:paraId="440E5ED6" w14:textId="77777777" w:rsidR="003B48E4" w:rsidRPr="003B48E4" w:rsidRDefault="003B48E4" w:rsidP="003B48E4">
            <w:pPr>
              <w:rPr>
                <w:rFonts w:ascii="Arial Narrow" w:hAnsi="Arial Narrow"/>
                <w:sz w:val="14"/>
                <w:szCs w:val="20"/>
              </w:rPr>
            </w:pPr>
          </w:p>
        </w:tc>
        <w:tc>
          <w:tcPr>
            <w:tcW w:w="2744" w:type="dxa"/>
            <w:shd w:val="clear" w:color="auto" w:fill="DBE5F1" w:themeFill="accent1" w:themeFillTint="33"/>
            <w:noWrap/>
            <w:vAlign w:val="center"/>
            <w:hideMark/>
          </w:tcPr>
          <w:p w14:paraId="76591267" w14:textId="77777777" w:rsidR="003B48E4" w:rsidRPr="003B48E4" w:rsidRDefault="003B48E4" w:rsidP="003B48E4">
            <w:pPr>
              <w:rPr>
                <w:rFonts w:ascii="Arial Narrow" w:hAnsi="Arial Narrow"/>
                <w:sz w:val="14"/>
                <w:szCs w:val="20"/>
              </w:rPr>
            </w:pPr>
          </w:p>
        </w:tc>
        <w:tc>
          <w:tcPr>
            <w:tcW w:w="1034" w:type="dxa"/>
            <w:shd w:val="clear" w:color="auto" w:fill="DBE5F1" w:themeFill="accent1" w:themeFillTint="33"/>
            <w:noWrap/>
            <w:vAlign w:val="center"/>
            <w:hideMark/>
          </w:tcPr>
          <w:p w14:paraId="5223F161" w14:textId="77777777" w:rsidR="003B48E4" w:rsidRPr="003B48E4" w:rsidRDefault="003B48E4" w:rsidP="003B48E4">
            <w:pPr>
              <w:jc w:val="center"/>
              <w:rPr>
                <w:rFonts w:ascii="Arial Narrow" w:hAnsi="Arial Narrow"/>
                <w:sz w:val="14"/>
                <w:szCs w:val="20"/>
              </w:rPr>
            </w:pPr>
          </w:p>
        </w:tc>
        <w:tc>
          <w:tcPr>
            <w:tcW w:w="476" w:type="dxa"/>
            <w:shd w:val="clear" w:color="auto" w:fill="DBE5F1" w:themeFill="accent1" w:themeFillTint="33"/>
            <w:noWrap/>
            <w:vAlign w:val="center"/>
            <w:hideMark/>
          </w:tcPr>
          <w:p w14:paraId="47EFE8BC" w14:textId="77777777" w:rsidR="003B48E4" w:rsidRPr="003B48E4" w:rsidRDefault="003B48E4" w:rsidP="003B48E4">
            <w:pPr>
              <w:jc w:val="center"/>
              <w:rPr>
                <w:rFonts w:ascii="Arial Narrow" w:hAnsi="Arial Narrow"/>
                <w:sz w:val="14"/>
                <w:szCs w:val="20"/>
              </w:rPr>
            </w:pPr>
          </w:p>
        </w:tc>
        <w:tc>
          <w:tcPr>
            <w:tcW w:w="709" w:type="dxa"/>
            <w:shd w:val="clear" w:color="auto" w:fill="DBE5F1" w:themeFill="accent1" w:themeFillTint="33"/>
            <w:noWrap/>
            <w:vAlign w:val="center"/>
            <w:hideMark/>
          </w:tcPr>
          <w:p w14:paraId="59C04D9C" w14:textId="77777777" w:rsidR="003B48E4" w:rsidRPr="003B48E4" w:rsidRDefault="003B48E4" w:rsidP="003B48E4">
            <w:pPr>
              <w:jc w:val="center"/>
              <w:rPr>
                <w:rFonts w:ascii="Arial Narrow" w:hAnsi="Arial Narrow"/>
                <w:sz w:val="14"/>
                <w:szCs w:val="20"/>
              </w:rPr>
            </w:pPr>
          </w:p>
        </w:tc>
        <w:tc>
          <w:tcPr>
            <w:tcW w:w="615" w:type="dxa"/>
            <w:shd w:val="clear" w:color="auto" w:fill="DBE5F1" w:themeFill="accent1" w:themeFillTint="33"/>
            <w:noWrap/>
            <w:vAlign w:val="center"/>
            <w:hideMark/>
          </w:tcPr>
          <w:p w14:paraId="416E474B" w14:textId="77777777" w:rsidR="003B48E4" w:rsidRPr="003B48E4" w:rsidRDefault="003B48E4" w:rsidP="003B48E4">
            <w:pPr>
              <w:jc w:val="center"/>
              <w:rPr>
                <w:rFonts w:ascii="Arial Narrow" w:hAnsi="Arial Narrow"/>
                <w:sz w:val="14"/>
                <w:szCs w:val="20"/>
              </w:rPr>
            </w:pPr>
          </w:p>
        </w:tc>
        <w:tc>
          <w:tcPr>
            <w:tcW w:w="3119" w:type="dxa"/>
            <w:shd w:val="clear" w:color="auto" w:fill="DBE5F1" w:themeFill="accent1" w:themeFillTint="33"/>
            <w:noWrap/>
            <w:vAlign w:val="center"/>
            <w:hideMark/>
          </w:tcPr>
          <w:p w14:paraId="3EB1D81F" w14:textId="77777777" w:rsidR="003B48E4" w:rsidRPr="003B48E4" w:rsidRDefault="003B48E4" w:rsidP="003B48E4">
            <w:pPr>
              <w:rPr>
                <w:rFonts w:ascii="Arial Narrow" w:hAnsi="Arial Narrow"/>
                <w:sz w:val="14"/>
                <w:szCs w:val="20"/>
              </w:rPr>
            </w:pPr>
          </w:p>
        </w:tc>
        <w:tc>
          <w:tcPr>
            <w:tcW w:w="1134" w:type="dxa"/>
            <w:shd w:val="clear" w:color="auto" w:fill="DBE5F1" w:themeFill="accent1" w:themeFillTint="33"/>
            <w:noWrap/>
            <w:vAlign w:val="center"/>
            <w:hideMark/>
          </w:tcPr>
          <w:p w14:paraId="47BCE8DD" w14:textId="77777777" w:rsidR="003B48E4" w:rsidRPr="003B48E4" w:rsidRDefault="003B48E4" w:rsidP="003B48E4">
            <w:pPr>
              <w:jc w:val="right"/>
              <w:rPr>
                <w:rFonts w:ascii="Arial Narrow" w:hAnsi="Arial Narrow"/>
                <w:sz w:val="14"/>
                <w:szCs w:val="20"/>
              </w:rPr>
            </w:pPr>
          </w:p>
        </w:tc>
        <w:tc>
          <w:tcPr>
            <w:tcW w:w="1034" w:type="dxa"/>
            <w:shd w:val="clear" w:color="auto" w:fill="DBE5F1" w:themeFill="accent1" w:themeFillTint="33"/>
            <w:noWrap/>
            <w:vAlign w:val="center"/>
            <w:hideMark/>
          </w:tcPr>
          <w:p w14:paraId="353E4AB1" w14:textId="77777777" w:rsidR="003B48E4" w:rsidRPr="003B48E4" w:rsidRDefault="003B48E4" w:rsidP="003B48E4">
            <w:pPr>
              <w:jc w:val="right"/>
              <w:rPr>
                <w:rFonts w:ascii="Arial Narrow" w:hAnsi="Arial Narrow"/>
                <w:b/>
                <w:bCs/>
                <w:sz w:val="14"/>
                <w:szCs w:val="20"/>
              </w:rPr>
            </w:pPr>
          </w:p>
        </w:tc>
        <w:tc>
          <w:tcPr>
            <w:tcW w:w="1034" w:type="dxa"/>
            <w:shd w:val="clear" w:color="auto" w:fill="DBE5F1" w:themeFill="accent1" w:themeFillTint="33"/>
            <w:noWrap/>
            <w:vAlign w:val="center"/>
            <w:hideMark/>
          </w:tcPr>
          <w:p w14:paraId="31C42B10" w14:textId="77777777" w:rsidR="003B48E4" w:rsidRPr="003B48E4" w:rsidRDefault="003B48E4" w:rsidP="003B48E4">
            <w:pPr>
              <w:jc w:val="right"/>
              <w:rPr>
                <w:rFonts w:ascii="Arial Narrow" w:hAnsi="Arial Narrow"/>
                <w:b/>
                <w:bCs/>
                <w:sz w:val="14"/>
                <w:szCs w:val="20"/>
              </w:rPr>
            </w:pPr>
          </w:p>
        </w:tc>
        <w:tc>
          <w:tcPr>
            <w:tcW w:w="1059" w:type="dxa"/>
            <w:shd w:val="clear" w:color="auto" w:fill="DBE5F1" w:themeFill="accent1" w:themeFillTint="33"/>
            <w:noWrap/>
            <w:vAlign w:val="center"/>
            <w:hideMark/>
          </w:tcPr>
          <w:p w14:paraId="4DB4D895" w14:textId="77777777" w:rsidR="003B48E4" w:rsidRPr="003B48E4" w:rsidRDefault="003B48E4" w:rsidP="003B48E4">
            <w:pPr>
              <w:jc w:val="right"/>
              <w:rPr>
                <w:rFonts w:ascii="Arial Narrow" w:hAnsi="Arial Narrow"/>
                <w:b/>
                <w:bCs/>
                <w:sz w:val="14"/>
                <w:szCs w:val="20"/>
              </w:rPr>
            </w:pPr>
          </w:p>
        </w:tc>
        <w:tc>
          <w:tcPr>
            <w:tcW w:w="875" w:type="dxa"/>
            <w:shd w:val="clear" w:color="auto" w:fill="DBE5F1" w:themeFill="accent1" w:themeFillTint="33"/>
            <w:noWrap/>
            <w:vAlign w:val="center"/>
            <w:hideMark/>
          </w:tcPr>
          <w:p w14:paraId="2DE5A8D1" w14:textId="77777777" w:rsidR="003B48E4" w:rsidRPr="003B48E4" w:rsidRDefault="003B48E4" w:rsidP="003B48E4">
            <w:pPr>
              <w:jc w:val="right"/>
              <w:rPr>
                <w:rFonts w:ascii="Arial Narrow" w:hAnsi="Arial Narrow"/>
                <w:b/>
                <w:bCs/>
                <w:sz w:val="14"/>
                <w:szCs w:val="20"/>
              </w:rPr>
            </w:pPr>
          </w:p>
        </w:tc>
      </w:tr>
      <w:tr w:rsidR="007E502D" w:rsidRPr="00891392" w14:paraId="6A520D71" w14:textId="77777777" w:rsidTr="007E502D">
        <w:trPr>
          <w:trHeight w:val="20"/>
        </w:trPr>
        <w:tc>
          <w:tcPr>
            <w:tcW w:w="1226" w:type="dxa"/>
            <w:shd w:val="clear" w:color="auto" w:fill="C6D9F1" w:themeFill="text2" w:themeFillTint="33"/>
            <w:noWrap/>
            <w:vAlign w:val="center"/>
            <w:hideMark/>
          </w:tcPr>
          <w:p w14:paraId="7527AC6F" w14:textId="77777777" w:rsidR="007E502D" w:rsidRPr="003B48E4" w:rsidRDefault="007E502D" w:rsidP="003B48E4">
            <w:pPr>
              <w:rPr>
                <w:rFonts w:ascii="Arial Narrow" w:hAnsi="Arial Narrow"/>
                <w:b/>
                <w:bCs/>
                <w:sz w:val="14"/>
                <w:szCs w:val="20"/>
              </w:rPr>
            </w:pPr>
            <w:r w:rsidRPr="003B48E4">
              <w:rPr>
                <w:rFonts w:ascii="Arial Narrow" w:hAnsi="Arial Narrow"/>
                <w:b/>
                <w:bCs/>
                <w:sz w:val="14"/>
                <w:szCs w:val="20"/>
              </w:rPr>
              <w:t>1.4.1.3.00.00.0.0.001</w:t>
            </w:r>
          </w:p>
        </w:tc>
        <w:tc>
          <w:tcPr>
            <w:tcW w:w="2744" w:type="dxa"/>
            <w:shd w:val="clear" w:color="auto" w:fill="C6D9F1" w:themeFill="text2" w:themeFillTint="33"/>
            <w:noWrap/>
            <w:vAlign w:val="center"/>
            <w:hideMark/>
          </w:tcPr>
          <w:p w14:paraId="0E0F2127" w14:textId="77777777" w:rsidR="007E502D" w:rsidRPr="003B48E4" w:rsidRDefault="007E502D" w:rsidP="003B48E4">
            <w:pPr>
              <w:rPr>
                <w:rFonts w:ascii="Arial Narrow" w:hAnsi="Arial Narrow"/>
                <w:b/>
                <w:bCs/>
                <w:sz w:val="14"/>
                <w:szCs w:val="20"/>
              </w:rPr>
            </w:pPr>
            <w:r w:rsidRPr="003B48E4">
              <w:rPr>
                <w:rFonts w:ascii="Arial Narrow" w:hAnsi="Arial Narrow"/>
                <w:b/>
                <w:bCs/>
                <w:sz w:val="14"/>
                <w:szCs w:val="20"/>
              </w:rPr>
              <w:t>Transferencias IFAM licores</w:t>
            </w:r>
          </w:p>
        </w:tc>
        <w:tc>
          <w:tcPr>
            <w:tcW w:w="1034" w:type="dxa"/>
            <w:shd w:val="clear" w:color="auto" w:fill="C6D9F1" w:themeFill="text2" w:themeFillTint="33"/>
            <w:noWrap/>
            <w:vAlign w:val="center"/>
            <w:hideMark/>
          </w:tcPr>
          <w:p w14:paraId="75778E56"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9,810,124.64</w:t>
            </w:r>
          </w:p>
        </w:tc>
        <w:tc>
          <w:tcPr>
            <w:tcW w:w="476" w:type="dxa"/>
            <w:shd w:val="clear" w:color="auto" w:fill="C6D9F1" w:themeFill="text2" w:themeFillTint="33"/>
            <w:noWrap/>
            <w:vAlign w:val="center"/>
            <w:hideMark/>
          </w:tcPr>
          <w:p w14:paraId="069C69CA"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w:t>
            </w:r>
          </w:p>
        </w:tc>
        <w:tc>
          <w:tcPr>
            <w:tcW w:w="709" w:type="dxa"/>
            <w:shd w:val="clear" w:color="auto" w:fill="C6D9F1" w:themeFill="text2" w:themeFillTint="33"/>
            <w:noWrap/>
            <w:vAlign w:val="center"/>
            <w:hideMark/>
          </w:tcPr>
          <w:p w14:paraId="39931744"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10</w:t>
            </w:r>
          </w:p>
        </w:tc>
        <w:tc>
          <w:tcPr>
            <w:tcW w:w="615" w:type="dxa"/>
            <w:shd w:val="clear" w:color="auto" w:fill="C6D9F1" w:themeFill="text2" w:themeFillTint="33"/>
            <w:noWrap/>
            <w:vAlign w:val="center"/>
            <w:hideMark/>
          </w:tcPr>
          <w:p w14:paraId="5AF05DF9"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C6D9F1" w:themeFill="text2" w:themeFillTint="33"/>
            <w:noWrap/>
            <w:vAlign w:val="center"/>
            <w:hideMark/>
          </w:tcPr>
          <w:p w14:paraId="5252043B"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xml:space="preserve">Servicios Sociales Complementarios </w:t>
            </w:r>
          </w:p>
        </w:tc>
        <w:tc>
          <w:tcPr>
            <w:tcW w:w="1134" w:type="dxa"/>
            <w:shd w:val="clear" w:color="auto" w:fill="C6D9F1" w:themeFill="text2" w:themeFillTint="33"/>
            <w:noWrap/>
            <w:vAlign w:val="center"/>
            <w:hideMark/>
          </w:tcPr>
          <w:p w14:paraId="2F791F0E"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9,810,124.64</w:t>
            </w:r>
          </w:p>
        </w:tc>
        <w:tc>
          <w:tcPr>
            <w:tcW w:w="1034" w:type="dxa"/>
            <w:shd w:val="clear" w:color="auto" w:fill="C6D9F1" w:themeFill="text2" w:themeFillTint="33"/>
            <w:noWrap/>
            <w:vAlign w:val="center"/>
            <w:hideMark/>
          </w:tcPr>
          <w:p w14:paraId="54A92AD6"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C6D9F1" w:themeFill="text2" w:themeFillTint="33"/>
            <w:noWrap/>
            <w:vAlign w:val="center"/>
            <w:hideMark/>
          </w:tcPr>
          <w:p w14:paraId="78DD29E8" w14:textId="77777777" w:rsidR="007E502D" w:rsidRPr="003B48E4" w:rsidRDefault="007E502D" w:rsidP="003B48E4">
            <w:pPr>
              <w:jc w:val="right"/>
              <w:rPr>
                <w:rFonts w:ascii="Arial Narrow" w:hAnsi="Arial Narrow"/>
                <w:b/>
                <w:bCs/>
                <w:sz w:val="14"/>
                <w:szCs w:val="20"/>
              </w:rPr>
            </w:pPr>
          </w:p>
        </w:tc>
        <w:tc>
          <w:tcPr>
            <w:tcW w:w="1059" w:type="dxa"/>
            <w:shd w:val="clear" w:color="auto" w:fill="C6D9F1" w:themeFill="text2" w:themeFillTint="33"/>
            <w:noWrap/>
            <w:vAlign w:val="center"/>
            <w:hideMark/>
          </w:tcPr>
          <w:p w14:paraId="579DA523" w14:textId="77777777" w:rsidR="007E502D" w:rsidRPr="003B48E4" w:rsidRDefault="007E502D" w:rsidP="003B48E4">
            <w:pPr>
              <w:jc w:val="right"/>
              <w:rPr>
                <w:rFonts w:ascii="Arial Narrow" w:hAnsi="Arial Narrow"/>
                <w:b/>
                <w:bCs/>
                <w:sz w:val="14"/>
                <w:szCs w:val="20"/>
              </w:rPr>
            </w:pPr>
          </w:p>
        </w:tc>
        <w:tc>
          <w:tcPr>
            <w:tcW w:w="875" w:type="dxa"/>
            <w:shd w:val="clear" w:color="auto" w:fill="C6D9F1" w:themeFill="text2" w:themeFillTint="33"/>
            <w:noWrap/>
            <w:vAlign w:val="center"/>
            <w:hideMark/>
          </w:tcPr>
          <w:p w14:paraId="55D5134B" w14:textId="77777777" w:rsidR="007E502D" w:rsidRPr="003B48E4" w:rsidRDefault="007E502D" w:rsidP="003B48E4">
            <w:pPr>
              <w:jc w:val="right"/>
              <w:rPr>
                <w:rFonts w:ascii="Arial Narrow" w:hAnsi="Arial Narrow"/>
                <w:b/>
                <w:bCs/>
                <w:sz w:val="14"/>
                <w:szCs w:val="20"/>
              </w:rPr>
            </w:pPr>
          </w:p>
        </w:tc>
      </w:tr>
      <w:tr w:rsidR="007E502D" w:rsidRPr="00891392" w14:paraId="24B4D673" w14:textId="77777777" w:rsidTr="007E502D">
        <w:trPr>
          <w:trHeight w:val="20"/>
        </w:trPr>
        <w:tc>
          <w:tcPr>
            <w:tcW w:w="1226" w:type="dxa"/>
            <w:shd w:val="clear" w:color="auto" w:fill="C6D9F1" w:themeFill="text2" w:themeFillTint="33"/>
            <w:noWrap/>
            <w:vAlign w:val="center"/>
            <w:hideMark/>
          </w:tcPr>
          <w:p w14:paraId="68DAA926" w14:textId="77777777" w:rsidR="007E502D" w:rsidRPr="003B48E4" w:rsidRDefault="007E502D" w:rsidP="003B48E4">
            <w:pPr>
              <w:rPr>
                <w:rFonts w:ascii="Arial Narrow" w:hAnsi="Arial Narrow"/>
                <w:sz w:val="14"/>
                <w:szCs w:val="20"/>
              </w:rPr>
            </w:pPr>
          </w:p>
        </w:tc>
        <w:tc>
          <w:tcPr>
            <w:tcW w:w="2744" w:type="dxa"/>
            <w:shd w:val="clear" w:color="auto" w:fill="C6D9F1" w:themeFill="text2" w:themeFillTint="33"/>
            <w:noWrap/>
            <w:vAlign w:val="center"/>
            <w:hideMark/>
          </w:tcPr>
          <w:p w14:paraId="279815BC" w14:textId="77777777" w:rsidR="007E502D" w:rsidRPr="003B48E4" w:rsidRDefault="007E502D" w:rsidP="003B48E4">
            <w:pPr>
              <w:rPr>
                <w:rFonts w:ascii="Arial Narrow" w:hAnsi="Arial Narrow"/>
                <w:sz w:val="14"/>
                <w:szCs w:val="20"/>
              </w:rPr>
            </w:pPr>
          </w:p>
        </w:tc>
        <w:tc>
          <w:tcPr>
            <w:tcW w:w="1034" w:type="dxa"/>
            <w:shd w:val="clear" w:color="auto" w:fill="C6D9F1" w:themeFill="text2" w:themeFillTint="33"/>
            <w:noWrap/>
            <w:vAlign w:val="center"/>
            <w:hideMark/>
          </w:tcPr>
          <w:p w14:paraId="10869B9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C6D9F1" w:themeFill="text2" w:themeFillTint="33"/>
            <w:noWrap/>
            <w:vAlign w:val="center"/>
            <w:hideMark/>
          </w:tcPr>
          <w:p w14:paraId="170C0F4E"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C6D9F1" w:themeFill="text2" w:themeFillTint="33"/>
            <w:noWrap/>
            <w:vAlign w:val="center"/>
            <w:hideMark/>
          </w:tcPr>
          <w:p w14:paraId="44B3EB31"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C6D9F1" w:themeFill="text2" w:themeFillTint="33"/>
            <w:noWrap/>
            <w:vAlign w:val="center"/>
            <w:hideMark/>
          </w:tcPr>
          <w:p w14:paraId="4552980F"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C6D9F1" w:themeFill="text2" w:themeFillTint="33"/>
            <w:noWrap/>
            <w:vAlign w:val="center"/>
            <w:hideMark/>
          </w:tcPr>
          <w:p w14:paraId="0CA04873"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Remuneraciones</w:t>
            </w:r>
          </w:p>
        </w:tc>
        <w:tc>
          <w:tcPr>
            <w:tcW w:w="1134" w:type="dxa"/>
            <w:shd w:val="clear" w:color="auto" w:fill="C6D9F1" w:themeFill="text2" w:themeFillTint="33"/>
            <w:noWrap/>
            <w:vAlign w:val="center"/>
            <w:hideMark/>
          </w:tcPr>
          <w:p w14:paraId="7C0824D0" w14:textId="77777777" w:rsidR="007E502D" w:rsidRPr="007E502D" w:rsidRDefault="007E502D">
            <w:pPr>
              <w:jc w:val="right"/>
              <w:rPr>
                <w:rFonts w:ascii="Arial Narrow" w:hAnsi="Arial Narrow"/>
                <w:sz w:val="14"/>
                <w:szCs w:val="20"/>
              </w:rPr>
            </w:pPr>
            <w:r w:rsidRPr="007E502D">
              <w:rPr>
                <w:rFonts w:ascii="Arial Narrow" w:hAnsi="Arial Narrow"/>
                <w:sz w:val="14"/>
                <w:szCs w:val="20"/>
              </w:rPr>
              <w:t>9,810,124.64</w:t>
            </w:r>
          </w:p>
        </w:tc>
        <w:tc>
          <w:tcPr>
            <w:tcW w:w="1034" w:type="dxa"/>
            <w:shd w:val="clear" w:color="auto" w:fill="C6D9F1" w:themeFill="text2" w:themeFillTint="33"/>
            <w:noWrap/>
            <w:vAlign w:val="center"/>
            <w:hideMark/>
          </w:tcPr>
          <w:p w14:paraId="5F7932E0"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9,810,124.64</w:t>
            </w:r>
          </w:p>
        </w:tc>
        <w:tc>
          <w:tcPr>
            <w:tcW w:w="1034" w:type="dxa"/>
            <w:shd w:val="clear" w:color="auto" w:fill="C6D9F1" w:themeFill="text2" w:themeFillTint="33"/>
            <w:noWrap/>
            <w:vAlign w:val="center"/>
            <w:hideMark/>
          </w:tcPr>
          <w:p w14:paraId="47A1AA32" w14:textId="77777777" w:rsidR="007E502D" w:rsidRPr="003B48E4" w:rsidRDefault="007E502D" w:rsidP="003B48E4">
            <w:pPr>
              <w:jc w:val="right"/>
              <w:rPr>
                <w:rFonts w:ascii="Arial Narrow" w:hAnsi="Arial Narrow"/>
                <w:b/>
                <w:bCs/>
                <w:sz w:val="14"/>
                <w:szCs w:val="20"/>
              </w:rPr>
            </w:pPr>
          </w:p>
        </w:tc>
        <w:tc>
          <w:tcPr>
            <w:tcW w:w="1059" w:type="dxa"/>
            <w:shd w:val="clear" w:color="auto" w:fill="C6D9F1" w:themeFill="text2" w:themeFillTint="33"/>
            <w:noWrap/>
            <w:vAlign w:val="center"/>
            <w:hideMark/>
          </w:tcPr>
          <w:p w14:paraId="200B0C71" w14:textId="77777777" w:rsidR="007E502D" w:rsidRPr="003B48E4" w:rsidRDefault="007E502D" w:rsidP="003B48E4">
            <w:pPr>
              <w:jc w:val="right"/>
              <w:rPr>
                <w:rFonts w:ascii="Arial Narrow" w:hAnsi="Arial Narrow"/>
                <w:b/>
                <w:bCs/>
                <w:sz w:val="14"/>
                <w:szCs w:val="20"/>
              </w:rPr>
            </w:pPr>
          </w:p>
        </w:tc>
        <w:tc>
          <w:tcPr>
            <w:tcW w:w="875" w:type="dxa"/>
            <w:shd w:val="clear" w:color="auto" w:fill="C6D9F1" w:themeFill="text2" w:themeFillTint="33"/>
            <w:noWrap/>
            <w:vAlign w:val="center"/>
            <w:hideMark/>
          </w:tcPr>
          <w:p w14:paraId="62E92171" w14:textId="77777777" w:rsidR="007E502D" w:rsidRPr="003B48E4" w:rsidRDefault="007E502D" w:rsidP="003B48E4">
            <w:pPr>
              <w:jc w:val="right"/>
              <w:rPr>
                <w:rFonts w:ascii="Arial Narrow" w:hAnsi="Arial Narrow"/>
                <w:b/>
                <w:bCs/>
                <w:sz w:val="14"/>
                <w:szCs w:val="20"/>
              </w:rPr>
            </w:pPr>
          </w:p>
        </w:tc>
      </w:tr>
      <w:tr w:rsidR="003B48E4" w:rsidRPr="00891392" w14:paraId="25B313DA" w14:textId="77777777" w:rsidTr="00913A5E">
        <w:trPr>
          <w:trHeight w:val="20"/>
        </w:trPr>
        <w:tc>
          <w:tcPr>
            <w:tcW w:w="1226" w:type="dxa"/>
            <w:shd w:val="clear" w:color="auto" w:fill="auto"/>
            <w:noWrap/>
            <w:vAlign w:val="center"/>
            <w:hideMark/>
          </w:tcPr>
          <w:p w14:paraId="4893D0EB" w14:textId="77777777" w:rsidR="003B48E4" w:rsidRPr="003B48E4" w:rsidRDefault="003B48E4" w:rsidP="003B48E4">
            <w:pPr>
              <w:rPr>
                <w:rFonts w:ascii="Arial Narrow" w:hAnsi="Arial Narrow"/>
                <w:sz w:val="14"/>
                <w:szCs w:val="20"/>
              </w:rPr>
            </w:pPr>
          </w:p>
        </w:tc>
        <w:tc>
          <w:tcPr>
            <w:tcW w:w="2744" w:type="dxa"/>
            <w:shd w:val="clear" w:color="auto" w:fill="auto"/>
            <w:noWrap/>
            <w:vAlign w:val="center"/>
            <w:hideMark/>
          </w:tcPr>
          <w:p w14:paraId="69C2AAB9" w14:textId="77777777" w:rsidR="003B48E4" w:rsidRPr="003B48E4" w:rsidRDefault="003B48E4" w:rsidP="003B48E4">
            <w:pPr>
              <w:rPr>
                <w:rFonts w:ascii="Arial Narrow" w:hAnsi="Arial Narrow"/>
                <w:sz w:val="14"/>
                <w:szCs w:val="20"/>
              </w:rPr>
            </w:pPr>
          </w:p>
        </w:tc>
        <w:tc>
          <w:tcPr>
            <w:tcW w:w="1034" w:type="dxa"/>
            <w:shd w:val="clear" w:color="auto" w:fill="auto"/>
            <w:noWrap/>
            <w:vAlign w:val="center"/>
            <w:hideMark/>
          </w:tcPr>
          <w:p w14:paraId="6C1C75DD" w14:textId="77777777" w:rsidR="003B48E4" w:rsidRPr="003B48E4" w:rsidRDefault="003B48E4" w:rsidP="003B48E4">
            <w:pPr>
              <w:jc w:val="center"/>
              <w:rPr>
                <w:rFonts w:ascii="Arial Narrow" w:hAnsi="Arial Narrow"/>
                <w:sz w:val="14"/>
                <w:szCs w:val="20"/>
              </w:rPr>
            </w:pPr>
          </w:p>
        </w:tc>
        <w:tc>
          <w:tcPr>
            <w:tcW w:w="476" w:type="dxa"/>
            <w:shd w:val="clear" w:color="auto" w:fill="auto"/>
            <w:noWrap/>
            <w:vAlign w:val="center"/>
            <w:hideMark/>
          </w:tcPr>
          <w:p w14:paraId="1AE28664" w14:textId="77777777" w:rsidR="003B48E4" w:rsidRPr="003B48E4" w:rsidRDefault="003B48E4" w:rsidP="003B48E4">
            <w:pPr>
              <w:jc w:val="center"/>
              <w:rPr>
                <w:rFonts w:ascii="Arial Narrow" w:hAnsi="Arial Narrow"/>
                <w:sz w:val="14"/>
                <w:szCs w:val="20"/>
              </w:rPr>
            </w:pPr>
          </w:p>
        </w:tc>
        <w:tc>
          <w:tcPr>
            <w:tcW w:w="709" w:type="dxa"/>
            <w:shd w:val="clear" w:color="auto" w:fill="auto"/>
            <w:noWrap/>
            <w:vAlign w:val="center"/>
            <w:hideMark/>
          </w:tcPr>
          <w:p w14:paraId="7F4A5B67" w14:textId="77777777" w:rsidR="003B48E4" w:rsidRPr="003B48E4" w:rsidRDefault="003B48E4" w:rsidP="003B48E4">
            <w:pPr>
              <w:jc w:val="center"/>
              <w:rPr>
                <w:rFonts w:ascii="Arial Narrow" w:hAnsi="Arial Narrow"/>
                <w:sz w:val="14"/>
                <w:szCs w:val="20"/>
              </w:rPr>
            </w:pPr>
          </w:p>
        </w:tc>
        <w:tc>
          <w:tcPr>
            <w:tcW w:w="615" w:type="dxa"/>
            <w:shd w:val="clear" w:color="auto" w:fill="auto"/>
            <w:noWrap/>
            <w:vAlign w:val="center"/>
            <w:hideMark/>
          </w:tcPr>
          <w:p w14:paraId="62A17DA5" w14:textId="77777777" w:rsidR="003B48E4" w:rsidRPr="003B48E4" w:rsidRDefault="003B48E4" w:rsidP="003B48E4">
            <w:pPr>
              <w:jc w:val="center"/>
              <w:rPr>
                <w:rFonts w:ascii="Arial Narrow" w:hAnsi="Arial Narrow"/>
                <w:sz w:val="14"/>
                <w:szCs w:val="20"/>
              </w:rPr>
            </w:pPr>
          </w:p>
        </w:tc>
        <w:tc>
          <w:tcPr>
            <w:tcW w:w="3119" w:type="dxa"/>
            <w:shd w:val="clear" w:color="auto" w:fill="auto"/>
            <w:noWrap/>
            <w:vAlign w:val="center"/>
            <w:hideMark/>
          </w:tcPr>
          <w:p w14:paraId="685E0D43" w14:textId="77777777" w:rsidR="003B48E4" w:rsidRPr="003B48E4" w:rsidRDefault="003B48E4" w:rsidP="003B48E4">
            <w:pPr>
              <w:rPr>
                <w:rFonts w:ascii="Arial Narrow" w:hAnsi="Arial Narrow"/>
                <w:sz w:val="14"/>
                <w:szCs w:val="20"/>
              </w:rPr>
            </w:pPr>
          </w:p>
        </w:tc>
        <w:tc>
          <w:tcPr>
            <w:tcW w:w="1134" w:type="dxa"/>
            <w:shd w:val="clear" w:color="auto" w:fill="auto"/>
            <w:noWrap/>
            <w:vAlign w:val="center"/>
            <w:hideMark/>
          </w:tcPr>
          <w:p w14:paraId="7B2FB9E0" w14:textId="77777777" w:rsidR="003B48E4" w:rsidRPr="003B48E4" w:rsidRDefault="003B48E4" w:rsidP="003B48E4">
            <w:pPr>
              <w:jc w:val="right"/>
              <w:rPr>
                <w:rFonts w:ascii="Arial Narrow" w:hAnsi="Arial Narrow"/>
                <w:b/>
                <w:bCs/>
                <w:sz w:val="14"/>
                <w:szCs w:val="20"/>
              </w:rPr>
            </w:pPr>
          </w:p>
        </w:tc>
        <w:tc>
          <w:tcPr>
            <w:tcW w:w="1034" w:type="dxa"/>
            <w:shd w:val="clear" w:color="auto" w:fill="auto"/>
            <w:noWrap/>
            <w:vAlign w:val="center"/>
            <w:hideMark/>
          </w:tcPr>
          <w:p w14:paraId="70FAADD9" w14:textId="77777777" w:rsidR="003B48E4" w:rsidRPr="003B48E4" w:rsidRDefault="003B48E4" w:rsidP="003B48E4">
            <w:pPr>
              <w:jc w:val="right"/>
              <w:rPr>
                <w:rFonts w:ascii="Arial Narrow" w:hAnsi="Arial Narrow"/>
                <w:b/>
                <w:bCs/>
                <w:sz w:val="14"/>
                <w:szCs w:val="20"/>
              </w:rPr>
            </w:pPr>
          </w:p>
        </w:tc>
        <w:tc>
          <w:tcPr>
            <w:tcW w:w="1034" w:type="dxa"/>
            <w:shd w:val="clear" w:color="auto" w:fill="auto"/>
            <w:noWrap/>
            <w:vAlign w:val="center"/>
            <w:hideMark/>
          </w:tcPr>
          <w:p w14:paraId="5BEC5830" w14:textId="77777777" w:rsidR="003B48E4" w:rsidRPr="003B48E4" w:rsidRDefault="003B48E4" w:rsidP="003B48E4">
            <w:pPr>
              <w:jc w:val="right"/>
              <w:rPr>
                <w:rFonts w:ascii="Arial Narrow" w:hAnsi="Arial Narrow"/>
                <w:b/>
                <w:bCs/>
                <w:sz w:val="14"/>
                <w:szCs w:val="20"/>
              </w:rPr>
            </w:pPr>
          </w:p>
        </w:tc>
        <w:tc>
          <w:tcPr>
            <w:tcW w:w="1059" w:type="dxa"/>
            <w:shd w:val="clear" w:color="auto" w:fill="auto"/>
            <w:noWrap/>
            <w:vAlign w:val="center"/>
            <w:hideMark/>
          </w:tcPr>
          <w:p w14:paraId="15001B1B" w14:textId="77777777" w:rsidR="003B48E4" w:rsidRPr="003B48E4" w:rsidRDefault="003B48E4" w:rsidP="003B48E4">
            <w:pPr>
              <w:jc w:val="right"/>
              <w:rPr>
                <w:rFonts w:ascii="Arial Narrow" w:hAnsi="Arial Narrow"/>
                <w:b/>
                <w:bCs/>
                <w:sz w:val="14"/>
                <w:szCs w:val="20"/>
              </w:rPr>
            </w:pPr>
          </w:p>
        </w:tc>
        <w:tc>
          <w:tcPr>
            <w:tcW w:w="875" w:type="dxa"/>
            <w:shd w:val="clear" w:color="auto" w:fill="auto"/>
            <w:noWrap/>
            <w:vAlign w:val="center"/>
            <w:hideMark/>
          </w:tcPr>
          <w:p w14:paraId="401CA357" w14:textId="77777777" w:rsidR="003B48E4" w:rsidRPr="003B48E4" w:rsidRDefault="003B48E4" w:rsidP="003B48E4">
            <w:pPr>
              <w:jc w:val="right"/>
              <w:rPr>
                <w:rFonts w:ascii="Arial Narrow" w:hAnsi="Arial Narrow"/>
                <w:b/>
                <w:bCs/>
                <w:sz w:val="14"/>
                <w:szCs w:val="20"/>
              </w:rPr>
            </w:pPr>
          </w:p>
        </w:tc>
      </w:tr>
      <w:tr w:rsidR="007E502D" w:rsidRPr="00891392" w14:paraId="6B31F1AB" w14:textId="77777777" w:rsidTr="007E502D">
        <w:trPr>
          <w:trHeight w:val="20"/>
        </w:trPr>
        <w:tc>
          <w:tcPr>
            <w:tcW w:w="1226" w:type="dxa"/>
            <w:shd w:val="clear" w:color="auto" w:fill="auto"/>
            <w:noWrap/>
            <w:vAlign w:val="center"/>
            <w:hideMark/>
          </w:tcPr>
          <w:p w14:paraId="620D6477" w14:textId="77777777" w:rsidR="007E502D" w:rsidRPr="003B48E4" w:rsidRDefault="007E502D" w:rsidP="003B48E4">
            <w:pPr>
              <w:rPr>
                <w:rFonts w:ascii="Arial Narrow" w:hAnsi="Arial Narrow"/>
                <w:b/>
                <w:bCs/>
                <w:sz w:val="14"/>
                <w:szCs w:val="20"/>
              </w:rPr>
            </w:pPr>
            <w:r w:rsidRPr="003B48E4">
              <w:rPr>
                <w:rFonts w:ascii="Arial Narrow" w:hAnsi="Arial Narrow"/>
                <w:b/>
                <w:bCs/>
                <w:sz w:val="14"/>
                <w:szCs w:val="20"/>
              </w:rPr>
              <w:t>2.4.1.1.00.00.0.0.002</w:t>
            </w:r>
          </w:p>
        </w:tc>
        <w:tc>
          <w:tcPr>
            <w:tcW w:w="2744" w:type="dxa"/>
            <w:shd w:val="clear" w:color="auto" w:fill="auto"/>
            <w:noWrap/>
            <w:vAlign w:val="center"/>
            <w:hideMark/>
          </w:tcPr>
          <w:p w14:paraId="36D41401" w14:textId="77777777" w:rsidR="007E502D" w:rsidRPr="003B48E4" w:rsidRDefault="007E502D" w:rsidP="003B48E4">
            <w:pPr>
              <w:rPr>
                <w:rFonts w:ascii="Arial Narrow" w:hAnsi="Arial Narrow"/>
                <w:b/>
                <w:bCs/>
                <w:sz w:val="14"/>
                <w:szCs w:val="20"/>
              </w:rPr>
            </w:pPr>
            <w:r w:rsidRPr="003B48E4">
              <w:rPr>
                <w:rFonts w:ascii="Arial Narrow" w:hAnsi="Arial Narrow"/>
                <w:b/>
                <w:bCs/>
                <w:sz w:val="14"/>
                <w:szCs w:val="20"/>
              </w:rPr>
              <w:t>Recursos Simplificación Tributaria Ley Nº8114</w:t>
            </w:r>
          </w:p>
        </w:tc>
        <w:tc>
          <w:tcPr>
            <w:tcW w:w="1034" w:type="dxa"/>
            <w:shd w:val="clear" w:color="auto" w:fill="auto"/>
            <w:noWrap/>
            <w:vAlign w:val="center"/>
            <w:hideMark/>
          </w:tcPr>
          <w:p w14:paraId="01103DFD"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1,521,390,725.00</w:t>
            </w:r>
          </w:p>
        </w:tc>
        <w:tc>
          <w:tcPr>
            <w:tcW w:w="476" w:type="dxa"/>
            <w:shd w:val="clear" w:color="auto" w:fill="auto"/>
            <w:noWrap/>
            <w:vAlign w:val="center"/>
            <w:hideMark/>
          </w:tcPr>
          <w:p w14:paraId="6726BB4B"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III</w:t>
            </w:r>
          </w:p>
        </w:tc>
        <w:tc>
          <w:tcPr>
            <w:tcW w:w="709" w:type="dxa"/>
            <w:shd w:val="clear" w:color="auto" w:fill="auto"/>
            <w:noWrap/>
            <w:vAlign w:val="center"/>
            <w:hideMark/>
          </w:tcPr>
          <w:p w14:paraId="53EC28C7"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02</w:t>
            </w:r>
          </w:p>
        </w:tc>
        <w:tc>
          <w:tcPr>
            <w:tcW w:w="615" w:type="dxa"/>
            <w:shd w:val="clear" w:color="auto" w:fill="auto"/>
            <w:noWrap/>
            <w:vAlign w:val="center"/>
            <w:hideMark/>
          </w:tcPr>
          <w:p w14:paraId="25E53B41"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1</w:t>
            </w:r>
          </w:p>
        </w:tc>
        <w:tc>
          <w:tcPr>
            <w:tcW w:w="3119" w:type="dxa"/>
            <w:shd w:val="clear" w:color="auto" w:fill="auto"/>
            <w:noWrap/>
            <w:vAlign w:val="center"/>
            <w:hideMark/>
          </w:tcPr>
          <w:p w14:paraId="661EE1BC"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Unidad Técnica de Gestion Vial</w:t>
            </w:r>
          </w:p>
        </w:tc>
        <w:tc>
          <w:tcPr>
            <w:tcW w:w="1134" w:type="dxa"/>
            <w:shd w:val="clear" w:color="auto" w:fill="auto"/>
            <w:noWrap/>
            <w:vAlign w:val="center"/>
            <w:hideMark/>
          </w:tcPr>
          <w:p w14:paraId="49C6E12F"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1,229,521,369.25</w:t>
            </w:r>
          </w:p>
        </w:tc>
        <w:tc>
          <w:tcPr>
            <w:tcW w:w="1034" w:type="dxa"/>
            <w:shd w:val="clear" w:color="auto" w:fill="auto"/>
            <w:noWrap/>
            <w:vAlign w:val="center"/>
            <w:hideMark/>
          </w:tcPr>
          <w:p w14:paraId="6DB99386"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035D7884"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auto"/>
            <w:noWrap/>
            <w:vAlign w:val="center"/>
            <w:hideMark/>
          </w:tcPr>
          <w:p w14:paraId="33E504BE"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73F3CDFA" w14:textId="77777777" w:rsidR="007E502D" w:rsidRPr="003B48E4" w:rsidRDefault="007E502D" w:rsidP="003B48E4">
            <w:pPr>
              <w:jc w:val="right"/>
              <w:rPr>
                <w:rFonts w:ascii="Arial Narrow" w:hAnsi="Arial Narrow"/>
                <w:b/>
                <w:bCs/>
                <w:sz w:val="14"/>
                <w:szCs w:val="20"/>
              </w:rPr>
            </w:pPr>
          </w:p>
        </w:tc>
      </w:tr>
      <w:tr w:rsidR="007E502D" w:rsidRPr="00891392" w14:paraId="0599147C" w14:textId="77777777" w:rsidTr="007E502D">
        <w:trPr>
          <w:trHeight w:val="20"/>
        </w:trPr>
        <w:tc>
          <w:tcPr>
            <w:tcW w:w="1226" w:type="dxa"/>
            <w:shd w:val="clear" w:color="auto" w:fill="auto"/>
            <w:noWrap/>
            <w:vAlign w:val="center"/>
            <w:hideMark/>
          </w:tcPr>
          <w:p w14:paraId="76112514"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0AC86921"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4575CA04"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52D3C9AD"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auto"/>
            <w:noWrap/>
            <w:vAlign w:val="center"/>
            <w:hideMark/>
          </w:tcPr>
          <w:p w14:paraId="21ECE3F7"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auto"/>
            <w:noWrap/>
            <w:vAlign w:val="center"/>
            <w:hideMark/>
          </w:tcPr>
          <w:p w14:paraId="17F246B6"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auto"/>
            <w:noWrap/>
            <w:vAlign w:val="center"/>
            <w:hideMark/>
          </w:tcPr>
          <w:p w14:paraId="448F6EA3"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Remuneraciones</w:t>
            </w:r>
          </w:p>
        </w:tc>
        <w:tc>
          <w:tcPr>
            <w:tcW w:w="1134" w:type="dxa"/>
            <w:shd w:val="clear" w:color="auto" w:fill="auto"/>
            <w:noWrap/>
            <w:vAlign w:val="center"/>
            <w:hideMark/>
          </w:tcPr>
          <w:p w14:paraId="4D9437BC" w14:textId="77777777" w:rsidR="007E502D" w:rsidRPr="007E502D" w:rsidRDefault="007E502D">
            <w:pPr>
              <w:jc w:val="right"/>
              <w:rPr>
                <w:rFonts w:ascii="Arial Narrow" w:hAnsi="Arial Narrow"/>
                <w:sz w:val="14"/>
                <w:szCs w:val="20"/>
              </w:rPr>
            </w:pPr>
            <w:r w:rsidRPr="007E502D">
              <w:rPr>
                <w:rFonts w:ascii="Arial Narrow" w:hAnsi="Arial Narrow"/>
                <w:sz w:val="14"/>
                <w:szCs w:val="20"/>
              </w:rPr>
              <w:t>762,797,305.93</w:t>
            </w:r>
          </w:p>
        </w:tc>
        <w:tc>
          <w:tcPr>
            <w:tcW w:w="1034" w:type="dxa"/>
            <w:shd w:val="clear" w:color="auto" w:fill="auto"/>
            <w:noWrap/>
            <w:vAlign w:val="center"/>
            <w:hideMark/>
          </w:tcPr>
          <w:p w14:paraId="4A2AFCF1"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6E3674A0"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762,797,305.93</w:t>
            </w:r>
          </w:p>
        </w:tc>
        <w:tc>
          <w:tcPr>
            <w:tcW w:w="1059" w:type="dxa"/>
            <w:shd w:val="clear" w:color="auto" w:fill="auto"/>
            <w:noWrap/>
            <w:vAlign w:val="center"/>
            <w:hideMark/>
          </w:tcPr>
          <w:p w14:paraId="3A251E7A"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3D0F0E01" w14:textId="77777777" w:rsidR="007E502D" w:rsidRPr="003B48E4" w:rsidRDefault="007E502D" w:rsidP="003B48E4">
            <w:pPr>
              <w:jc w:val="right"/>
              <w:rPr>
                <w:rFonts w:ascii="Arial Narrow" w:hAnsi="Arial Narrow"/>
                <w:b/>
                <w:bCs/>
                <w:sz w:val="14"/>
                <w:szCs w:val="20"/>
              </w:rPr>
            </w:pPr>
          </w:p>
        </w:tc>
      </w:tr>
      <w:tr w:rsidR="007E502D" w:rsidRPr="00891392" w14:paraId="36EBB4BA" w14:textId="77777777" w:rsidTr="007E502D">
        <w:trPr>
          <w:trHeight w:val="20"/>
        </w:trPr>
        <w:tc>
          <w:tcPr>
            <w:tcW w:w="1226" w:type="dxa"/>
            <w:shd w:val="clear" w:color="auto" w:fill="auto"/>
            <w:noWrap/>
            <w:vAlign w:val="center"/>
            <w:hideMark/>
          </w:tcPr>
          <w:p w14:paraId="5CB37D89"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6CE3DC37"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7C8415F3"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724B01BC"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auto"/>
            <w:noWrap/>
            <w:vAlign w:val="center"/>
            <w:hideMark/>
          </w:tcPr>
          <w:p w14:paraId="428E903E"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auto"/>
            <w:noWrap/>
            <w:vAlign w:val="center"/>
            <w:hideMark/>
          </w:tcPr>
          <w:p w14:paraId="7240799B"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auto"/>
            <w:noWrap/>
            <w:vAlign w:val="center"/>
            <w:hideMark/>
          </w:tcPr>
          <w:p w14:paraId="2E861C68"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Servicios</w:t>
            </w:r>
          </w:p>
        </w:tc>
        <w:tc>
          <w:tcPr>
            <w:tcW w:w="1134" w:type="dxa"/>
            <w:shd w:val="clear" w:color="auto" w:fill="auto"/>
            <w:noWrap/>
            <w:vAlign w:val="center"/>
            <w:hideMark/>
          </w:tcPr>
          <w:p w14:paraId="69FC873D" w14:textId="77777777" w:rsidR="007E502D" w:rsidRPr="007E502D" w:rsidRDefault="007E502D">
            <w:pPr>
              <w:jc w:val="right"/>
              <w:rPr>
                <w:rFonts w:ascii="Arial Narrow" w:hAnsi="Arial Narrow"/>
                <w:sz w:val="14"/>
                <w:szCs w:val="20"/>
              </w:rPr>
            </w:pPr>
            <w:r w:rsidRPr="007E502D">
              <w:rPr>
                <w:rFonts w:ascii="Arial Narrow" w:hAnsi="Arial Narrow"/>
                <w:sz w:val="14"/>
                <w:szCs w:val="20"/>
              </w:rPr>
              <w:t>243,906,881.26</w:t>
            </w:r>
          </w:p>
        </w:tc>
        <w:tc>
          <w:tcPr>
            <w:tcW w:w="1034" w:type="dxa"/>
            <w:shd w:val="clear" w:color="auto" w:fill="auto"/>
            <w:noWrap/>
            <w:vAlign w:val="center"/>
            <w:hideMark/>
          </w:tcPr>
          <w:p w14:paraId="17DD179D"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17DF9D75"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243,906,881.26</w:t>
            </w:r>
          </w:p>
        </w:tc>
        <w:tc>
          <w:tcPr>
            <w:tcW w:w="1059" w:type="dxa"/>
            <w:shd w:val="clear" w:color="auto" w:fill="auto"/>
            <w:noWrap/>
            <w:vAlign w:val="center"/>
            <w:hideMark/>
          </w:tcPr>
          <w:p w14:paraId="78A8468D"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6AA78023" w14:textId="77777777" w:rsidR="007E502D" w:rsidRPr="003B48E4" w:rsidRDefault="007E502D" w:rsidP="003B48E4">
            <w:pPr>
              <w:jc w:val="right"/>
              <w:rPr>
                <w:rFonts w:ascii="Arial Narrow" w:hAnsi="Arial Narrow"/>
                <w:b/>
                <w:bCs/>
                <w:sz w:val="14"/>
                <w:szCs w:val="20"/>
              </w:rPr>
            </w:pPr>
          </w:p>
        </w:tc>
      </w:tr>
      <w:tr w:rsidR="007E502D" w:rsidRPr="00891392" w14:paraId="6C40D093" w14:textId="77777777" w:rsidTr="007E502D">
        <w:trPr>
          <w:trHeight w:val="20"/>
        </w:trPr>
        <w:tc>
          <w:tcPr>
            <w:tcW w:w="1226" w:type="dxa"/>
            <w:shd w:val="clear" w:color="auto" w:fill="auto"/>
            <w:noWrap/>
            <w:vAlign w:val="center"/>
            <w:hideMark/>
          </w:tcPr>
          <w:p w14:paraId="0B8120A3"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73CDB141"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3515F29D"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26094F5F"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auto"/>
            <w:noWrap/>
            <w:vAlign w:val="center"/>
            <w:hideMark/>
          </w:tcPr>
          <w:p w14:paraId="4E36BD49"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auto"/>
            <w:noWrap/>
            <w:vAlign w:val="center"/>
            <w:hideMark/>
          </w:tcPr>
          <w:p w14:paraId="25088831"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auto"/>
            <w:noWrap/>
            <w:vAlign w:val="center"/>
            <w:hideMark/>
          </w:tcPr>
          <w:p w14:paraId="535D7E24"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Materiales y Suministros</w:t>
            </w:r>
          </w:p>
        </w:tc>
        <w:tc>
          <w:tcPr>
            <w:tcW w:w="1134" w:type="dxa"/>
            <w:shd w:val="clear" w:color="auto" w:fill="auto"/>
            <w:noWrap/>
            <w:vAlign w:val="center"/>
            <w:hideMark/>
          </w:tcPr>
          <w:p w14:paraId="44BD09B6" w14:textId="77777777" w:rsidR="007E502D" w:rsidRPr="007E502D" w:rsidRDefault="007E502D">
            <w:pPr>
              <w:jc w:val="right"/>
              <w:rPr>
                <w:rFonts w:ascii="Arial Narrow" w:hAnsi="Arial Narrow"/>
                <w:sz w:val="14"/>
                <w:szCs w:val="20"/>
              </w:rPr>
            </w:pPr>
            <w:r w:rsidRPr="007E502D">
              <w:rPr>
                <w:rFonts w:ascii="Arial Narrow" w:hAnsi="Arial Narrow"/>
                <w:sz w:val="14"/>
                <w:szCs w:val="20"/>
              </w:rPr>
              <w:t>208,994,717.68</w:t>
            </w:r>
          </w:p>
        </w:tc>
        <w:tc>
          <w:tcPr>
            <w:tcW w:w="1034" w:type="dxa"/>
            <w:shd w:val="clear" w:color="auto" w:fill="auto"/>
            <w:noWrap/>
            <w:vAlign w:val="center"/>
            <w:hideMark/>
          </w:tcPr>
          <w:p w14:paraId="232A74C5"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2ECE6164"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208,994,717.68</w:t>
            </w:r>
          </w:p>
        </w:tc>
        <w:tc>
          <w:tcPr>
            <w:tcW w:w="1059" w:type="dxa"/>
            <w:shd w:val="clear" w:color="auto" w:fill="auto"/>
            <w:noWrap/>
            <w:vAlign w:val="center"/>
            <w:hideMark/>
          </w:tcPr>
          <w:p w14:paraId="3E7AF92B"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0EB5B72C" w14:textId="77777777" w:rsidR="007E502D" w:rsidRPr="003B48E4" w:rsidRDefault="007E502D" w:rsidP="003B48E4">
            <w:pPr>
              <w:jc w:val="right"/>
              <w:rPr>
                <w:rFonts w:ascii="Arial Narrow" w:hAnsi="Arial Narrow"/>
                <w:b/>
                <w:bCs/>
                <w:sz w:val="14"/>
                <w:szCs w:val="20"/>
              </w:rPr>
            </w:pPr>
          </w:p>
        </w:tc>
      </w:tr>
      <w:tr w:rsidR="007E502D" w:rsidRPr="00891392" w14:paraId="40759B92" w14:textId="77777777" w:rsidTr="007E502D">
        <w:trPr>
          <w:trHeight w:val="20"/>
        </w:trPr>
        <w:tc>
          <w:tcPr>
            <w:tcW w:w="1226" w:type="dxa"/>
            <w:shd w:val="clear" w:color="auto" w:fill="auto"/>
            <w:noWrap/>
            <w:vAlign w:val="center"/>
            <w:hideMark/>
          </w:tcPr>
          <w:p w14:paraId="0D8E7D15"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2E6154D7"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67007726"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17E7CBBE"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auto"/>
            <w:noWrap/>
            <w:vAlign w:val="center"/>
            <w:hideMark/>
          </w:tcPr>
          <w:p w14:paraId="327FF0D2"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auto"/>
            <w:noWrap/>
            <w:vAlign w:val="center"/>
            <w:hideMark/>
          </w:tcPr>
          <w:p w14:paraId="714675FD"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auto"/>
            <w:noWrap/>
            <w:vAlign w:val="center"/>
            <w:hideMark/>
          </w:tcPr>
          <w:p w14:paraId="3729529D"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Bienes Duraderos</w:t>
            </w:r>
          </w:p>
        </w:tc>
        <w:tc>
          <w:tcPr>
            <w:tcW w:w="1134" w:type="dxa"/>
            <w:shd w:val="clear" w:color="auto" w:fill="auto"/>
            <w:noWrap/>
            <w:vAlign w:val="center"/>
            <w:hideMark/>
          </w:tcPr>
          <w:p w14:paraId="4753137F" w14:textId="77777777" w:rsidR="007E502D" w:rsidRPr="007E502D" w:rsidRDefault="007E502D">
            <w:pPr>
              <w:jc w:val="right"/>
              <w:rPr>
                <w:rFonts w:ascii="Arial Narrow" w:hAnsi="Arial Narrow"/>
                <w:sz w:val="14"/>
                <w:szCs w:val="20"/>
              </w:rPr>
            </w:pPr>
            <w:r w:rsidRPr="007E502D">
              <w:rPr>
                <w:rFonts w:ascii="Arial Narrow" w:hAnsi="Arial Narrow"/>
                <w:sz w:val="14"/>
                <w:szCs w:val="20"/>
              </w:rPr>
              <w:t>8,822,464.38</w:t>
            </w:r>
          </w:p>
        </w:tc>
        <w:tc>
          <w:tcPr>
            <w:tcW w:w="1034" w:type="dxa"/>
            <w:shd w:val="clear" w:color="auto" w:fill="auto"/>
            <w:noWrap/>
            <w:vAlign w:val="center"/>
            <w:hideMark/>
          </w:tcPr>
          <w:p w14:paraId="591FCD65"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341788DD"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8,822,464.38</w:t>
            </w:r>
          </w:p>
        </w:tc>
        <w:tc>
          <w:tcPr>
            <w:tcW w:w="1059" w:type="dxa"/>
            <w:shd w:val="clear" w:color="auto" w:fill="auto"/>
            <w:noWrap/>
            <w:vAlign w:val="center"/>
            <w:hideMark/>
          </w:tcPr>
          <w:p w14:paraId="05EA52B7"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0973F473" w14:textId="77777777" w:rsidR="007E502D" w:rsidRPr="003B48E4" w:rsidRDefault="007E502D" w:rsidP="003B48E4">
            <w:pPr>
              <w:jc w:val="right"/>
              <w:rPr>
                <w:rFonts w:ascii="Arial Narrow" w:hAnsi="Arial Narrow"/>
                <w:b/>
                <w:bCs/>
                <w:sz w:val="14"/>
                <w:szCs w:val="20"/>
              </w:rPr>
            </w:pPr>
          </w:p>
        </w:tc>
      </w:tr>
      <w:tr w:rsidR="007E502D" w:rsidRPr="00891392" w14:paraId="462F9AF9" w14:textId="77777777" w:rsidTr="007E502D">
        <w:trPr>
          <w:trHeight w:val="20"/>
        </w:trPr>
        <w:tc>
          <w:tcPr>
            <w:tcW w:w="1226" w:type="dxa"/>
            <w:shd w:val="clear" w:color="auto" w:fill="auto"/>
            <w:noWrap/>
            <w:vAlign w:val="center"/>
            <w:hideMark/>
          </w:tcPr>
          <w:p w14:paraId="7ADE07ED"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32E311C6"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4C2DAA60"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0EEE0FBA"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auto"/>
            <w:noWrap/>
            <w:vAlign w:val="center"/>
            <w:hideMark/>
          </w:tcPr>
          <w:p w14:paraId="5DDE06CB"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auto"/>
            <w:noWrap/>
            <w:vAlign w:val="center"/>
            <w:hideMark/>
          </w:tcPr>
          <w:p w14:paraId="29B78ABD"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auto"/>
            <w:noWrap/>
            <w:vAlign w:val="center"/>
            <w:hideMark/>
          </w:tcPr>
          <w:p w14:paraId="01524B35"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Transferencias Corrientes</w:t>
            </w:r>
          </w:p>
        </w:tc>
        <w:tc>
          <w:tcPr>
            <w:tcW w:w="1134" w:type="dxa"/>
            <w:shd w:val="clear" w:color="auto" w:fill="auto"/>
            <w:noWrap/>
            <w:vAlign w:val="center"/>
            <w:hideMark/>
          </w:tcPr>
          <w:p w14:paraId="4D1BDBDD" w14:textId="77777777" w:rsidR="007E502D" w:rsidRPr="007E502D" w:rsidRDefault="007E502D">
            <w:pPr>
              <w:jc w:val="right"/>
              <w:rPr>
                <w:rFonts w:ascii="Arial Narrow" w:hAnsi="Arial Narrow"/>
                <w:sz w:val="14"/>
                <w:szCs w:val="20"/>
              </w:rPr>
            </w:pPr>
            <w:r w:rsidRPr="007E502D">
              <w:rPr>
                <w:rFonts w:ascii="Arial Narrow" w:hAnsi="Arial Narrow"/>
                <w:sz w:val="14"/>
                <w:szCs w:val="20"/>
              </w:rPr>
              <w:t>5,000,000.00</w:t>
            </w:r>
          </w:p>
        </w:tc>
        <w:tc>
          <w:tcPr>
            <w:tcW w:w="1034" w:type="dxa"/>
            <w:shd w:val="clear" w:color="auto" w:fill="auto"/>
            <w:noWrap/>
            <w:vAlign w:val="center"/>
            <w:hideMark/>
          </w:tcPr>
          <w:p w14:paraId="40CE7C30"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5,000,000.00</w:t>
            </w:r>
          </w:p>
        </w:tc>
        <w:tc>
          <w:tcPr>
            <w:tcW w:w="1034" w:type="dxa"/>
            <w:shd w:val="clear" w:color="auto" w:fill="auto"/>
            <w:noWrap/>
            <w:vAlign w:val="center"/>
            <w:hideMark/>
          </w:tcPr>
          <w:p w14:paraId="4C7F06A4"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auto"/>
            <w:noWrap/>
            <w:vAlign w:val="center"/>
            <w:hideMark/>
          </w:tcPr>
          <w:p w14:paraId="402EAD2D"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59B66AE4" w14:textId="77777777" w:rsidR="007E502D" w:rsidRPr="003B48E4" w:rsidRDefault="007E502D" w:rsidP="003B48E4">
            <w:pPr>
              <w:jc w:val="right"/>
              <w:rPr>
                <w:rFonts w:ascii="Arial Narrow" w:hAnsi="Arial Narrow"/>
                <w:b/>
                <w:bCs/>
                <w:sz w:val="14"/>
                <w:szCs w:val="20"/>
              </w:rPr>
            </w:pPr>
          </w:p>
        </w:tc>
      </w:tr>
      <w:tr w:rsidR="007E502D" w:rsidRPr="00891392" w14:paraId="3196E873" w14:textId="77777777" w:rsidTr="007E502D">
        <w:trPr>
          <w:trHeight w:val="20"/>
        </w:trPr>
        <w:tc>
          <w:tcPr>
            <w:tcW w:w="1226" w:type="dxa"/>
            <w:shd w:val="clear" w:color="auto" w:fill="auto"/>
            <w:noWrap/>
            <w:vAlign w:val="center"/>
            <w:hideMark/>
          </w:tcPr>
          <w:p w14:paraId="2B591CBF"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14B0A082"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570A5BE3"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43740A4D"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III</w:t>
            </w:r>
          </w:p>
        </w:tc>
        <w:tc>
          <w:tcPr>
            <w:tcW w:w="709" w:type="dxa"/>
            <w:shd w:val="clear" w:color="auto" w:fill="auto"/>
            <w:noWrap/>
            <w:vAlign w:val="center"/>
            <w:hideMark/>
          </w:tcPr>
          <w:p w14:paraId="55BC08F5"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02</w:t>
            </w:r>
          </w:p>
        </w:tc>
        <w:tc>
          <w:tcPr>
            <w:tcW w:w="615" w:type="dxa"/>
            <w:shd w:val="clear" w:color="auto" w:fill="auto"/>
            <w:noWrap/>
            <w:vAlign w:val="center"/>
            <w:hideMark/>
          </w:tcPr>
          <w:p w14:paraId="29B088CE"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2</w:t>
            </w:r>
          </w:p>
        </w:tc>
        <w:tc>
          <w:tcPr>
            <w:tcW w:w="3119" w:type="dxa"/>
            <w:shd w:val="clear" w:color="auto" w:fill="auto"/>
            <w:noWrap/>
            <w:vAlign w:val="center"/>
            <w:hideMark/>
          </w:tcPr>
          <w:p w14:paraId="747D0C97"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Mantenimiento Rutinario de la Red Vial</w:t>
            </w:r>
          </w:p>
        </w:tc>
        <w:tc>
          <w:tcPr>
            <w:tcW w:w="1134" w:type="dxa"/>
            <w:shd w:val="clear" w:color="auto" w:fill="auto"/>
            <w:noWrap/>
            <w:vAlign w:val="center"/>
            <w:hideMark/>
          </w:tcPr>
          <w:p w14:paraId="7C59012D"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141,869,355.74</w:t>
            </w:r>
          </w:p>
        </w:tc>
        <w:tc>
          <w:tcPr>
            <w:tcW w:w="1034" w:type="dxa"/>
            <w:shd w:val="clear" w:color="auto" w:fill="auto"/>
            <w:noWrap/>
            <w:vAlign w:val="center"/>
            <w:hideMark/>
          </w:tcPr>
          <w:p w14:paraId="7D8F1328"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74DED073"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auto"/>
            <w:noWrap/>
            <w:vAlign w:val="center"/>
            <w:hideMark/>
          </w:tcPr>
          <w:p w14:paraId="22EFD3C6"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659C207A" w14:textId="77777777" w:rsidR="007E502D" w:rsidRPr="003B48E4" w:rsidRDefault="007E502D" w:rsidP="003B48E4">
            <w:pPr>
              <w:jc w:val="right"/>
              <w:rPr>
                <w:rFonts w:ascii="Arial Narrow" w:hAnsi="Arial Narrow"/>
                <w:b/>
                <w:bCs/>
                <w:sz w:val="14"/>
                <w:szCs w:val="20"/>
              </w:rPr>
            </w:pPr>
          </w:p>
        </w:tc>
      </w:tr>
      <w:tr w:rsidR="007E502D" w:rsidRPr="00891392" w14:paraId="1A8ECE01" w14:textId="77777777" w:rsidTr="007E502D">
        <w:trPr>
          <w:trHeight w:val="20"/>
        </w:trPr>
        <w:tc>
          <w:tcPr>
            <w:tcW w:w="1226" w:type="dxa"/>
            <w:shd w:val="clear" w:color="auto" w:fill="auto"/>
            <w:noWrap/>
            <w:vAlign w:val="center"/>
            <w:hideMark/>
          </w:tcPr>
          <w:p w14:paraId="05604E7C"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5AAFA231"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1EEE2604"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313536BA"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709" w:type="dxa"/>
            <w:shd w:val="clear" w:color="auto" w:fill="auto"/>
            <w:noWrap/>
            <w:vAlign w:val="center"/>
            <w:hideMark/>
          </w:tcPr>
          <w:p w14:paraId="61815E27"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615" w:type="dxa"/>
            <w:shd w:val="clear" w:color="auto" w:fill="auto"/>
            <w:noWrap/>
            <w:vAlign w:val="center"/>
            <w:hideMark/>
          </w:tcPr>
          <w:p w14:paraId="3B05DD2D"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auto"/>
            <w:noWrap/>
            <w:vAlign w:val="center"/>
            <w:hideMark/>
          </w:tcPr>
          <w:p w14:paraId="6B02ED79"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Remuneraciones</w:t>
            </w:r>
          </w:p>
        </w:tc>
        <w:tc>
          <w:tcPr>
            <w:tcW w:w="1134" w:type="dxa"/>
            <w:shd w:val="clear" w:color="auto" w:fill="auto"/>
            <w:noWrap/>
            <w:vAlign w:val="center"/>
            <w:hideMark/>
          </w:tcPr>
          <w:p w14:paraId="6A5D2AE6" w14:textId="77777777" w:rsidR="007E502D" w:rsidRPr="007E502D" w:rsidRDefault="007E502D">
            <w:pPr>
              <w:jc w:val="right"/>
              <w:rPr>
                <w:rFonts w:ascii="Arial Narrow" w:hAnsi="Arial Narrow"/>
                <w:sz w:val="14"/>
                <w:szCs w:val="20"/>
              </w:rPr>
            </w:pPr>
            <w:r w:rsidRPr="007E502D">
              <w:rPr>
                <w:rFonts w:ascii="Arial Narrow" w:hAnsi="Arial Narrow"/>
                <w:sz w:val="14"/>
                <w:szCs w:val="20"/>
              </w:rPr>
              <w:t>101,857,514.91</w:t>
            </w:r>
          </w:p>
        </w:tc>
        <w:tc>
          <w:tcPr>
            <w:tcW w:w="1034" w:type="dxa"/>
            <w:shd w:val="clear" w:color="auto" w:fill="auto"/>
            <w:noWrap/>
            <w:vAlign w:val="center"/>
            <w:hideMark/>
          </w:tcPr>
          <w:p w14:paraId="1343A1C8"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24A24289"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101,857,514.91</w:t>
            </w:r>
          </w:p>
        </w:tc>
        <w:tc>
          <w:tcPr>
            <w:tcW w:w="1059" w:type="dxa"/>
            <w:shd w:val="clear" w:color="auto" w:fill="auto"/>
            <w:noWrap/>
            <w:vAlign w:val="center"/>
            <w:hideMark/>
          </w:tcPr>
          <w:p w14:paraId="7FDF432E"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33212B81" w14:textId="77777777" w:rsidR="007E502D" w:rsidRPr="003B48E4" w:rsidRDefault="007E502D" w:rsidP="003B48E4">
            <w:pPr>
              <w:jc w:val="right"/>
              <w:rPr>
                <w:rFonts w:ascii="Arial Narrow" w:hAnsi="Arial Narrow"/>
                <w:b/>
                <w:bCs/>
                <w:sz w:val="14"/>
                <w:szCs w:val="20"/>
              </w:rPr>
            </w:pPr>
          </w:p>
        </w:tc>
      </w:tr>
      <w:tr w:rsidR="007E502D" w:rsidRPr="00891392" w14:paraId="3298CC87" w14:textId="77777777" w:rsidTr="007E502D">
        <w:trPr>
          <w:trHeight w:val="20"/>
        </w:trPr>
        <w:tc>
          <w:tcPr>
            <w:tcW w:w="1226" w:type="dxa"/>
            <w:shd w:val="clear" w:color="auto" w:fill="auto"/>
            <w:noWrap/>
            <w:vAlign w:val="center"/>
            <w:hideMark/>
          </w:tcPr>
          <w:p w14:paraId="7381C38B"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hideMark/>
          </w:tcPr>
          <w:p w14:paraId="54379AC4"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hideMark/>
          </w:tcPr>
          <w:p w14:paraId="74392100"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hideMark/>
          </w:tcPr>
          <w:p w14:paraId="4EB3E7FF"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709" w:type="dxa"/>
            <w:shd w:val="clear" w:color="auto" w:fill="auto"/>
            <w:noWrap/>
            <w:vAlign w:val="center"/>
            <w:hideMark/>
          </w:tcPr>
          <w:p w14:paraId="66D80A29"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615" w:type="dxa"/>
            <w:shd w:val="clear" w:color="auto" w:fill="auto"/>
            <w:noWrap/>
            <w:vAlign w:val="center"/>
            <w:hideMark/>
          </w:tcPr>
          <w:p w14:paraId="090AAFA6"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auto"/>
            <w:noWrap/>
            <w:vAlign w:val="center"/>
            <w:hideMark/>
          </w:tcPr>
          <w:p w14:paraId="7A01243B"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Servicios</w:t>
            </w:r>
          </w:p>
        </w:tc>
        <w:tc>
          <w:tcPr>
            <w:tcW w:w="1134" w:type="dxa"/>
            <w:shd w:val="clear" w:color="auto" w:fill="auto"/>
            <w:noWrap/>
            <w:vAlign w:val="center"/>
            <w:hideMark/>
          </w:tcPr>
          <w:p w14:paraId="18D7DCB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40,011,840.83</w:t>
            </w:r>
          </w:p>
        </w:tc>
        <w:tc>
          <w:tcPr>
            <w:tcW w:w="1034" w:type="dxa"/>
            <w:shd w:val="clear" w:color="auto" w:fill="auto"/>
            <w:noWrap/>
            <w:vAlign w:val="center"/>
            <w:hideMark/>
          </w:tcPr>
          <w:p w14:paraId="2C3B97A0"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hideMark/>
          </w:tcPr>
          <w:p w14:paraId="0534969E"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40,011,840.83</w:t>
            </w:r>
          </w:p>
        </w:tc>
        <w:tc>
          <w:tcPr>
            <w:tcW w:w="1059" w:type="dxa"/>
            <w:shd w:val="clear" w:color="auto" w:fill="auto"/>
            <w:noWrap/>
            <w:vAlign w:val="center"/>
            <w:hideMark/>
          </w:tcPr>
          <w:p w14:paraId="4D82D56F"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hideMark/>
          </w:tcPr>
          <w:p w14:paraId="2F42D958" w14:textId="77777777" w:rsidR="007E502D" w:rsidRPr="003B48E4" w:rsidRDefault="007E502D" w:rsidP="003B48E4">
            <w:pPr>
              <w:jc w:val="right"/>
              <w:rPr>
                <w:rFonts w:ascii="Arial Narrow" w:hAnsi="Arial Narrow"/>
                <w:b/>
                <w:bCs/>
                <w:sz w:val="14"/>
                <w:szCs w:val="20"/>
              </w:rPr>
            </w:pPr>
          </w:p>
        </w:tc>
      </w:tr>
      <w:tr w:rsidR="007E502D" w:rsidRPr="00891392" w14:paraId="5E7186E0" w14:textId="77777777" w:rsidTr="007E502D">
        <w:trPr>
          <w:trHeight w:val="20"/>
        </w:trPr>
        <w:tc>
          <w:tcPr>
            <w:tcW w:w="1226" w:type="dxa"/>
            <w:shd w:val="clear" w:color="auto" w:fill="auto"/>
            <w:noWrap/>
            <w:vAlign w:val="center"/>
          </w:tcPr>
          <w:p w14:paraId="2AEB1C6E"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tcPr>
          <w:p w14:paraId="18AE6315"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tcPr>
          <w:p w14:paraId="751BDC2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tcPr>
          <w:p w14:paraId="48DA38A9"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III</w:t>
            </w:r>
          </w:p>
        </w:tc>
        <w:tc>
          <w:tcPr>
            <w:tcW w:w="709" w:type="dxa"/>
            <w:shd w:val="clear" w:color="auto" w:fill="auto"/>
            <w:noWrap/>
            <w:vAlign w:val="center"/>
          </w:tcPr>
          <w:p w14:paraId="76BC798B"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02</w:t>
            </w:r>
          </w:p>
        </w:tc>
        <w:tc>
          <w:tcPr>
            <w:tcW w:w="615" w:type="dxa"/>
            <w:shd w:val="clear" w:color="auto" w:fill="auto"/>
            <w:noWrap/>
            <w:vAlign w:val="center"/>
          </w:tcPr>
          <w:p w14:paraId="378FB4A5"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4</w:t>
            </w:r>
          </w:p>
        </w:tc>
        <w:tc>
          <w:tcPr>
            <w:tcW w:w="3119" w:type="dxa"/>
            <w:shd w:val="clear" w:color="auto" w:fill="auto"/>
            <w:noWrap/>
            <w:vAlign w:val="center"/>
          </w:tcPr>
          <w:p w14:paraId="1F11EE31"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Mejoramiento de la red vial cantonal</w:t>
            </w:r>
          </w:p>
        </w:tc>
        <w:tc>
          <w:tcPr>
            <w:tcW w:w="1134" w:type="dxa"/>
            <w:shd w:val="clear" w:color="auto" w:fill="auto"/>
            <w:noWrap/>
            <w:vAlign w:val="center"/>
          </w:tcPr>
          <w:p w14:paraId="0DEB95E3"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140,000,000.00</w:t>
            </w:r>
          </w:p>
        </w:tc>
        <w:tc>
          <w:tcPr>
            <w:tcW w:w="1034" w:type="dxa"/>
            <w:shd w:val="clear" w:color="auto" w:fill="auto"/>
            <w:noWrap/>
            <w:vAlign w:val="center"/>
          </w:tcPr>
          <w:p w14:paraId="21E1CEE7"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tcPr>
          <w:p w14:paraId="6ECB388D"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auto"/>
            <w:noWrap/>
            <w:vAlign w:val="center"/>
          </w:tcPr>
          <w:p w14:paraId="054561C0"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tcPr>
          <w:p w14:paraId="51C3C536" w14:textId="77777777" w:rsidR="007E502D" w:rsidRPr="003B48E4" w:rsidRDefault="007E502D" w:rsidP="003B48E4">
            <w:pPr>
              <w:jc w:val="right"/>
              <w:rPr>
                <w:rFonts w:ascii="Arial Narrow" w:hAnsi="Arial Narrow"/>
                <w:b/>
                <w:bCs/>
                <w:sz w:val="14"/>
                <w:szCs w:val="20"/>
              </w:rPr>
            </w:pPr>
          </w:p>
        </w:tc>
      </w:tr>
      <w:tr w:rsidR="007E502D" w:rsidRPr="00891392" w14:paraId="0CFA7132" w14:textId="77777777" w:rsidTr="007E502D">
        <w:trPr>
          <w:trHeight w:val="20"/>
        </w:trPr>
        <w:tc>
          <w:tcPr>
            <w:tcW w:w="1226" w:type="dxa"/>
            <w:shd w:val="clear" w:color="auto" w:fill="auto"/>
            <w:noWrap/>
            <w:vAlign w:val="center"/>
          </w:tcPr>
          <w:p w14:paraId="44502C8C"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tcPr>
          <w:p w14:paraId="52C9C349"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tcPr>
          <w:p w14:paraId="2155ABD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tcPr>
          <w:p w14:paraId="6EAE85FC"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auto"/>
            <w:noWrap/>
            <w:vAlign w:val="center"/>
          </w:tcPr>
          <w:p w14:paraId="385712CD"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auto"/>
            <w:noWrap/>
            <w:vAlign w:val="center"/>
          </w:tcPr>
          <w:p w14:paraId="7F791EDB"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auto"/>
            <w:noWrap/>
            <w:vAlign w:val="center"/>
          </w:tcPr>
          <w:p w14:paraId="64A1B656"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Materales y Suministros</w:t>
            </w:r>
          </w:p>
        </w:tc>
        <w:tc>
          <w:tcPr>
            <w:tcW w:w="1134" w:type="dxa"/>
            <w:shd w:val="clear" w:color="auto" w:fill="auto"/>
            <w:noWrap/>
            <w:vAlign w:val="center"/>
          </w:tcPr>
          <w:p w14:paraId="2ADCE7F8" w14:textId="77777777" w:rsidR="007E502D" w:rsidRPr="007E502D" w:rsidRDefault="007E502D">
            <w:pPr>
              <w:jc w:val="right"/>
              <w:rPr>
                <w:rFonts w:ascii="Arial Narrow" w:hAnsi="Arial Narrow"/>
                <w:sz w:val="14"/>
                <w:szCs w:val="20"/>
              </w:rPr>
            </w:pPr>
            <w:r w:rsidRPr="007E502D">
              <w:rPr>
                <w:rFonts w:ascii="Arial Narrow" w:hAnsi="Arial Narrow"/>
                <w:sz w:val="14"/>
                <w:szCs w:val="20"/>
              </w:rPr>
              <w:t>50,000,000.00</w:t>
            </w:r>
          </w:p>
        </w:tc>
        <w:tc>
          <w:tcPr>
            <w:tcW w:w="1034" w:type="dxa"/>
            <w:shd w:val="clear" w:color="auto" w:fill="auto"/>
            <w:noWrap/>
            <w:vAlign w:val="center"/>
          </w:tcPr>
          <w:p w14:paraId="77BBF00E"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tcPr>
          <w:p w14:paraId="7FF5368D"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50,000,000.00</w:t>
            </w:r>
          </w:p>
        </w:tc>
        <w:tc>
          <w:tcPr>
            <w:tcW w:w="1059" w:type="dxa"/>
            <w:shd w:val="clear" w:color="auto" w:fill="auto"/>
            <w:noWrap/>
            <w:vAlign w:val="center"/>
          </w:tcPr>
          <w:p w14:paraId="7D3ACDF5"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tcPr>
          <w:p w14:paraId="53FC3141" w14:textId="77777777" w:rsidR="007E502D" w:rsidRPr="003B48E4" w:rsidRDefault="007E502D" w:rsidP="003B48E4">
            <w:pPr>
              <w:jc w:val="right"/>
              <w:rPr>
                <w:rFonts w:ascii="Arial Narrow" w:hAnsi="Arial Narrow"/>
                <w:b/>
                <w:bCs/>
                <w:sz w:val="14"/>
                <w:szCs w:val="20"/>
              </w:rPr>
            </w:pPr>
          </w:p>
        </w:tc>
      </w:tr>
      <w:tr w:rsidR="007E502D" w:rsidRPr="00891392" w14:paraId="6E34DB97" w14:textId="77777777" w:rsidTr="007E502D">
        <w:trPr>
          <w:trHeight w:val="20"/>
        </w:trPr>
        <w:tc>
          <w:tcPr>
            <w:tcW w:w="1226" w:type="dxa"/>
            <w:shd w:val="clear" w:color="auto" w:fill="auto"/>
            <w:noWrap/>
            <w:vAlign w:val="center"/>
          </w:tcPr>
          <w:p w14:paraId="7ED531D3"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tcPr>
          <w:p w14:paraId="53E5615D"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tcPr>
          <w:p w14:paraId="21D5146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tcPr>
          <w:p w14:paraId="067CE201"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709" w:type="dxa"/>
            <w:shd w:val="clear" w:color="auto" w:fill="auto"/>
            <w:noWrap/>
            <w:vAlign w:val="center"/>
          </w:tcPr>
          <w:p w14:paraId="7FF6FC61"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615" w:type="dxa"/>
            <w:shd w:val="clear" w:color="auto" w:fill="auto"/>
            <w:noWrap/>
            <w:vAlign w:val="center"/>
          </w:tcPr>
          <w:p w14:paraId="413D0209" w14:textId="77777777" w:rsidR="007E502D" w:rsidRPr="007E502D" w:rsidRDefault="007E502D">
            <w:pPr>
              <w:jc w:val="center"/>
              <w:rPr>
                <w:rFonts w:ascii="Arial Narrow" w:hAnsi="Arial Narrow"/>
                <w:sz w:val="14"/>
                <w:szCs w:val="20"/>
              </w:rPr>
            </w:pPr>
            <w:r w:rsidRPr="007E502D">
              <w:rPr>
                <w:rFonts w:ascii="Arial Narrow" w:hAnsi="Arial Narrow"/>
                <w:sz w:val="14"/>
                <w:szCs w:val="20"/>
              </w:rPr>
              <w:t> </w:t>
            </w:r>
          </w:p>
        </w:tc>
        <w:tc>
          <w:tcPr>
            <w:tcW w:w="3119" w:type="dxa"/>
            <w:shd w:val="clear" w:color="auto" w:fill="auto"/>
            <w:noWrap/>
            <w:vAlign w:val="center"/>
          </w:tcPr>
          <w:p w14:paraId="5C83E337"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Bienes Duraderos</w:t>
            </w:r>
          </w:p>
        </w:tc>
        <w:tc>
          <w:tcPr>
            <w:tcW w:w="1134" w:type="dxa"/>
            <w:shd w:val="clear" w:color="auto" w:fill="auto"/>
            <w:noWrap/>
            <w:vAlign w:val="center"/>
          </w:tcPr>
          <w:p w14:paraId="4AB0ADE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90,000,000.00</w:t>
            </w:r>
          </w:p>
        </w:tc>
        <w:tc>
          <w:tcPr>
            <w:tcW w:w="1034" w:type="dxa"/>
            <w:shd w:val="clear" w:color="auto" w:fill="auto"/>
            <w:noWrap/>
            <w:vAlign w:val="center"/>
          </w:tcPr>
          <w:p w14:paraId="770CCA4A"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tcPr>
          <w:p w14:paraId="40B96262"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90,000,000.00</w:t>
            </w:r>
          </w:p>
        </w:tc>
        <w:tc>
          <w:tcPr>
            <w:tcW w:w="1059" w:type="dxa"/>
            <w:shd w:val="clear" w:color="auto" w:fill="auto"/>
            <w:noWrap/>
            <w:vAlign w:val="center"/>
          </w:tcPr>
          <w:p w14:paraId="230019DA"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tcPr>
          <w:p w14:paraId="55EC8846" w14:textId="77777777" w:rsidR="007E502D" w:rsidRPr="003B48E4" w:rsidRDefault="007E502D" w:rsidP="003B48E4">
            <w:pPr>
              <w:jc w:val="right"/>
              <w:rPr>
                <w:rFonts w:ascii="Arial Narrow" w:hAnsi="Arial Narrow"/>
                <w:b/>
                <w:bCs/>
                <w:sz w:val="14"/>
                <w:szCs w:val="20"/>
              </w:rPr>
            </w:pPr>
          </w:p>
        </w:tc>
      </w:tr>
      <w:tr w:rsidR="007E502D" w:rsidRPr="00891392" w14:paraId="65E289BF" w14:textId="77777777" w:rsidTr="007E502D">
        <w:trPr>
          <w:trHeight w:val="20"/>
        </w:trPr>
        <w:tc>
          <w:tcPr>
            <w:tcW w:w="1226" w:type="dxa"/>
            <w:shd w:val="clear" w:color="auto" w:fill="auto"/>
            <w:noWrap/>
            <w:vAlign w:val="center"/>
          </w:tcPr>
          <w:p w14:paraId="7CD91ADA"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tcPr>
          <w:p w14:paraId="2FE805B9"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tcPr>
          <w:p w14:paraId="73304CAA"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tcPr>
          <w:p w14:paraId="1EFA1A62"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III</w:t>
            </w:r>
          </w:p>
        </w:tc>
        <w:tc>
          <w:tcPr>
            <w:tcW w:w="709" w:type="dxa"/>
            <w:shd w:val="clear" w:color="auto" w:fill="auto"/>
            <w:noWrap/>
            <w:vAlign w:val="center"/>
          </w:tcPr>
          <w:p w14:paraId="7BD2E88E"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02</w:t>
            </w:r>
          </w:p>
        </w:tc>
        <w:tc>
          <w:tcPr>
            <w:tcW w:w="615" w:type="dxa"/>
            <w:shd w:val="clear" w:color="auto" w:fill="auto"/>
            <w:noWrap/>
            <w:vAlign w:val="center"/>
          </w:tcPr>
          <w:p w14:paraId="65309050"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8</w:t>
            </w:r>
          </w:p>
        </w:tc>
        <w:tc>
          <w:tcPr>
            <w:tcW w:w="3119" w:type="dxa"/>
            <w:shd w:val="clear" w:color="auto" w:fill="auto"/>
            <w:noWrap/>
            <w:vAlign w:val="center"/>
          </w:tcPr>
          <w:p w14:paraId="131D294D"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Casos de ejecucion inmediata de la red vial cantonal</w:t>
            </w:r>
          </w:p>
        </w:tc>
        <w:tc>
          <w:tcPr>
            <w:tcW w:w="1134" w:type="dxa"/>
            <w:shd w:val="clear" w:color="auto" w:fill="auto"/>
            <w:noWrap/>
            <w:vAlign w:val="center"/>
          </w:tcPr>
          <w:p w14:paraId="60C63973"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10,000,000.00</w:t>
            </w:r>
          </w:p>
        </w:tc>
        <w:tc>
          <w:tcPr>
            <w:tcW w:w="1034" w:type="dxa"/>
            <w:shd w:val="clear" w:color="auto" w:fill="auto"/>
            <w:noWrap/>
            <w:vAlign w:val="center"/>
          </w:tcPr>
          <w:p w14:paraId="2F96DFBF"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tcPr>
          <w:p w14:paraId="4A127C9A"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59" w:type="dxa"/>
            <w:shd w:val="clear" w:color="auto" w:fill="auto"/>
            <w:noWrap/>
            <w:vAlign w:val="center"/>
          </w:tcPr>
          <w:p w14:paraId="4242EE19"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tcPr>
          <w:p w14:paraId="1CB4F9DE" w14:textId="77777777" w:rsidR="007E502D" w:rsidRPr="003B48E4" w:rsidRDefault="007E502D" w:rsidP="003B48E4">
            <w:pPr>
              <w:jc w:val="right"/>
              <w:rPr>
                <w:rFonts w:ascii="Arial Narrow" w:hAnsi="Arial Narrow"/>
                <w:b/>
                <w:bCs/>
                <w:sz w:val="14"/>
                <w:szCs w:val="20"/>
              </w:rPr>
            </w:pPr>
          </w:p>
        </w:tc>
      </w:tr>
      <w:tr w:rsidR="007E502D" w:rsidRPr="00891392" w14:paraId="315F8DE5" w14:textId="77777777" w:rsidTr="007E502D">
        <w:trPr>
          <w:trHeight w:val="20"/>
        </w:trPr>
        <w:tc>
          <w:tcPr>
            <w:tcW w:w="1226" w:type="dxa"/>
            <w:shd w:val="clear" w:color="auto" w:fill="auto"/>
            <w:noWrap/>
            <w:vAlign w:val="center"/>
          </w:tcPr>
          <w:p w14:paraId="3ECB44E5"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tcPr>
          <w:p w14:paraId="171EDD3C"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tcPr>
          <w:p w14:paraId="161A0AAF"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tcPr>
          <w:p w14:paraId="0018A4C9"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709" w:type="dxa"/>
            <w:shd w:val="clear" w:color="auto" w:fill="auto"/>
            <w:noWrap/>
            <w:vAlign w:val="center"/>
          </w:tcPr>
          <w:p w14:paraId="4C7651E4"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615" w:type="dxa"/>
            <w:shd w:val="clear" w:color="auto" w:fill="auto"/>
            <w:noWrap/>
            <w:vAlign w:val="center"/>
          </w:tcPr>
          <w:p w14:paraId="72306B5F"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auto"/>
            <w:noWrap/>
            <w:vAlign w:val="center"/>
          </w:tcPr>
          <w:p w14:paraId="4694174B"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Servicios</w:t>
            </w:r>
          </w:p>
        </w:tc>
        <w:tc>
          <w:tcPr>
            <w:tcW w:w="1134" w:type="dxa"/>
            <w:shd w:val="clear" w:color="auto" w:fill="auto"/>
            <w:noWrap/>
            <w:vAlign w:val="center"/>
          </w:tcPr>
          <w:p w14:paraId="3A4E74C9" w14:textId="77777777" w:rsidR="007E502D" w:rsidRPr="007E502D" w:rsidRDefault="007E502D">
            <w:pPr>
              <w:jc w:val="right"/>
              <w:rPr>
                <w:rFonts w:ascii="Arial Narrow" w:hAnsi="Arial Narrow"/>
                <w:sz w:val="14"/>
                <w:szCs w:val="20"/>
              </w:rPr>
            </w:pPr>
            <w:r w:rsidRPr="007E502D">
              <w:rPr>
                <w:rFonts w:ascii="Arial Narrow" w:hAnsi="Arial Narrow"/>
                <w:sz w:val="14"/>
                <w:szCs w:val="20"/>
              </w:rPr>
              <w:t>5,000,000.00</w:t>
            </w:r>
          </w:p>
        </w:tc>
        <w:tc>
          <w:tcPr>
            <w:tcW w:w="1034" w:type="dxa"/>
            <w:shd w:val="clear" w:color="auto" w:fill="auto"/>
            <w:noWrap/>
            <w:vAlign w:val="center"/>
          </w:tcPr>
          <w:p w14:paraId="6EE30301"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tcPr>
          <w:p w14:paraId="15F74237"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5,000,000.00</w:t>
            </w:r>
          </w:p>
        </w:tc>
        <w:tc>
          <w:tcPr>
            <w:tcW w:w="1059" w:type="dxa"/>
            <w:shd w:val="clear" w:color="auto" w:fill="auto"/>
            <w:noWrap/>
            <w:vAlign w:val="center"/>
          </w:tcPr>
          <w:p w14:paraId="49B3ED67"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tcPr>
          <w:p w14:paraId="16A775D1" w14:textId="77777777" w:rsidR="007E502D" w:rsidRPr="003B48E4" w:rsidRDefault="007E502D" w:rsidP="003B48E4">
            <w:pPr>
              <w:jc w:val="right"/>
              <w:rPr>
                <w:rFonts w:ascii="Arial Narrow" w:hAnsi="Arial Narrow"/>
                <w:b/>
                <w:bCs/>
                <w:sz w:val="14"/>
                <w:szCs w:val="20"/>
              </w:rPr>
            </w:pPr>
          </w:p>
        </w:tc>
      </w:tr>
      <w:tr w:rsidR="007E502D" w:rsidRPr="00891392" w14:paraId="43CD3A7C" w14:textId="77777777" w:rsidTr="007E502D">
        <w:trPr>
          <w:trHeight w:val="20"/>
        </w:trPr>
        <w:tc>
          <w:tcPr>
            <w:tcW w:w="1226" w:type="dxa"/>
            <w:shd w:val="clear" w:color="auto" w:fill="auto"/>
            <w:noWrap/>
            <w:vAlign w:val="center"/>
          </w:tcPr>
          <w:p w14:paraId="39D36228" w14:textId="77777777" w:rsidR="007E502D" w:rsidRPr="003B48E4" w:rsidRDefault="007E502D" w:rsidP="003B48E4">
            <w:pPr>
              <w:rPr>
                <w:rFonts w:ascii="Arial Narrow" w:hAnsi="Arial Narrow"/>
                <w:sz w:val="14"/>
                <w:szCs w:val="20"/>
              </w:rPr>
            </w:pPr>
          </w:p>
        </w:tc>
        <w:tc>
          <w:tcPr>
            <w:tcW w:w="2744" w:type="dxa"/>
            <w:shd w:val="clear" w:color="auto" w:fill="auto"/>
            <w:noWrap/>
            <w:vAlign w:val="center"/>
          </w:tcPr>
          <w:p w14:paraId="7D697BCF" w14:textId="77777777" w:rsidR="007E502D" w:rsidRPr="003B48E4" w:rsidRDefault="007E502D" w:rsidP="003B48E4">
            <w:pPr>
              <w:rPr>
                <w:rFonts w:ascii="Arial Narrow" w:hAnsi="Arial Narrow"/>
                <w:sz w:val="14"/>
                <w:szCs w:val="20"/>
              </w:rPr>
            </w:pPr>
          </w:p>
        </w:tc>
        <w:tc>
          <w:tcPr>
            <w:tcW w:w="1034" w:type="dxa"/>
            <w:shd w:val="clear" w:color="auto" w:fill="auto"/>
            <w:noWrap/>
            <w:vAlign w:val="center"/>
          </w:tcPr>
          <w:p w14:paraId="52BFA7E3" w14:textId="77777777" w:rsidR="007E502D" w:rsidRPr="007E502D" w:rsidRDefault="007E502D">
            <w:pPr>
              <w:jc w:val="right"/>
              <w:rPr>
                <w:rFonts w:ascii="Arial Narrow" w:hAnsi="Arial Narrow"/>
                <w:sz w:val="14"/>
                <w:szCs w:val="20"/>
              </w:rPr>
            </w:pPr>
            <w:r w:rsidRPr="007E502D">
              <w:rPr>
                <w:rFonts w:ascii="Arial Narrow" w:hAnsi="Arial Narrow"/>
                <w:sz w:val="14"/>
                <w:szCs w:val="20"/>
              </w:rPr>
              <w:t> </w:t>
            </w:r>
          </w:p>
        </w:tc>
        <w:tc>
          <w:tcPr>
            <w:tcW w:w="476" w:type="dxa"/>
            <w:shd w:val="clear" w:color="auto" w:fill="auto"/>
            <w:noWrap/>
            <w:vAlign w:val="center"/>
          </w:tcPr>
          <w:p w14:paraId="1D989AB1"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709" w:type="dxa"/>
            <w:shd w:val="clear" w:color="auto" w:fill="auto"/>
            <w:noWrap/>
            <w:vAlign w:val="center"/>
          </w:tcPr>
          <w:p w14:paraId="02732902"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615" w:type="dxa"/>
            <w:shd w:val="clear" w:color="auto" w:fill="auto"/>
            <w:noWrap/>
            <w:vAlign w:val="center"/>
          </w:tcPr>
          <w:p w14:paraId="16F8E7C1" w14:textId="77777777" w:rsidR="007E502D" w:rsidRPr="007E502D" w:rsidRDefault="007E502D">
            <w:pPr>
              <w:jc w:val="center"/>
              <w:rPr>
                <w:rFonts w:ascii="Arial Narrow" w:hAnsi="Arial Narrow"/>
                <w:b/>
                <w:bCs/>
                <w:sz w:val="14"/>
                <w:szCs w:val="20"/>
              </w:rPr>
            </w:pPr>
            <w:r w:rsidRPr="007E502D">
              <w:rPr>
                <w:rFonts w:ascii="Arial Narrow" w:hAnsi="Arial Narrow"/>
                <w:b/>
                <w:bCs/>
                <w:sz w:val="14"/>
                <w:szCs w:val="20"/>
              </w:rPr>
              <w:t> </w:t>
            </w:r>
          </w:p>
        </w:tc>
        <w:tc>
          <w:tcPr>
            <w:tcW w:w="3119" w:type="dxa"/>
            <w:shd w:val="clear" w:color="auto" w:fill="auto"/>
            <w:noWrap/>
            <w:vAlign w:val="center"/>
          </w:tcPr>
          <w:p w14:paraId="65DF892A" w14:textId="77777777" w:rsidR="007E502D" w:rsidRPr="007E502D" w:rsidRDefault="007E502D">
            <w:pPr>
              <w:rPr>
                <w:rFonts w:ascii="Arial Narrow" w:hAnsi="Arial Narrow"/>
                <w:sz w:val="14"/>
                <w:szCs w:val="20"/>
              </w:rPr>
            </w:pPr>
            <w:r w:rsidRPr="007E502D">
              <w:rPr>
                <w:rFonts w:ascii="Arial Narrow" w:hAnsi="Arial Narrow"/>
                <w:sz w:val="14"/>
                <w:szCs w:val="20"/>
              </w:rPr>
              <w:t xml:space="preserve">  Materiales y Suministros</w:t>
            </w:r>
          </w:p>
        </w:tc>
        <w:tc>
          <w:tcPr>
            <w:tcW w:w="1134" w:type="dxa"/>
            <w:shd w:val="clear" w:color="auto" w:fill="auto"/>
            <w:noWrap/>
            <w:vAlign w:val="center"/>
          </w:tcPr>
          <w:p w14:paraId="4B9E0DFD" w14:textId="77777777" w:rsidR="007E502D" w:rsidRPr="007E502D" w:rsidRDefault="007E502D">
            <w:pPr>
              <w:jc w:val="right"/>
              <w:rPr>
                <w:rFonts w:ascii="Arial Narrow" w:hAnsi="Arial Narrow"/>
                <w:sz w:val="14"/>
                <w:szCs w:val="20"/>
              </w:rPr>
            </w:pPr>
            <w:r w:rsidRPr="007E502D">
              <w:rPr>
                <w:rFonts w:ascii="Arial Narrow" w:hAnsi="Arial Narrow"/>
                <w:sz w:val="14"/>
                <w:szCs w:val="20"/>
              </w:rPr>
              <w:t>5,000,000.00</w:t>
            </w:r>
          </w:p>
        </w:tc>
        <w:tc>
          <w:tcPr>
            <w:tcW w:w="1034" w:type="dxa"/>
            <w:shd w:val="clear" w:color="auto" w:fill="auto"/>
            <w:noWrap/>
            <w:vAlign w:val="center"/>
          </w:tcPr>
          <w:p w14:paraId="098B74CF"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 </w:t>
            </w:r>
          </w:p>
        </w:tc>
        <w:tc>
          <w:tcPr>
            <w:tcW w:w="1034" w:type="dxa"/>
            <w:shd w:val="clear" w:color="auto" w:fill="auto"/>
            <w:noWrap/>
            <w:vAlign w:val="center"/>
          </w:tcPr>
          <w:p w14:paraId="460CF121"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5,000,000.00</w:t>
            </w:r>
          </w:p>
        </w:tc>
        <w:tc>
          <w:tcPr>
            <w:tcW w:w="1059" w:type="dxa"/>
            <w:shd w:val="clear" w:color="auto" w:fill="auto"/>
            <w:noWrap/>
            <w:vAlign w:val="center"/>
          </w:tcPr>
          <w:p w14:paraId="798B6736"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tcPr>
          <w:p w14:paraId="740375DB" w14:textId="77777777" w:rsidR="007E502D" w:rsidRPr="003B48E4" w:rsidRDefault="007E502D" w:rsidP="003B48E4">
            <w:pPr>
              <w:jc w:val="right"/>
              <w:rPr>
                <w:rFonts w:ascii="Arial Narrow" w:hAnsi="Arial Narrow"/>
                <w:b/>
                <w:bCs/>
                <w:sz w:val="14"/>
                <w:szCs w:val="20"/>
              </w:rPr>
            </w:pPr>
          </w:p>
        </w:tc>
      </w:tr>
      <w:tr w:rsidR="007E502D" w:rsidRPr="00891392" w14:paraId="16C43643" w14:textId="77777777" w:rsidTr="007E502D">
        <w:trPr>
          <w:trHeight w:val="20"/>
        </w:trPr>
        <w:tc>
          <w:tcPr>
            <w:tcW w:w="1226" w:type="dxa"/>
            <w:shd w:val="clear" w:color="auto" w:fill="auto"/>
            <w:noWrap/>
            <w:vAlign w:val="center"/>
          </w:tcPr>
          <w:p w14:paraId="33497E7D" w14:textId="77777777" w:rsidR="007E502D" w:rsidRPr="003B48E4" w:rsidRDefault="007E502D" w:rsidP="003B48E4">
            <w:pPr>
              <w:rPr>
                <w:rFonts w:ascii="Arial Narrow" w:hAnsi="Arial Narrow"/>
                <w:b/>
                <w:bCs/>
                <w:sz w:val="14"/>
                <w:szCs w:val="20"/>
              </w:rPr>
            </w:pPr>
          </w:p>
        </w:tc>
        <w:tc>
          <w:tcPr>
            <w:tcW w:w="2744" w:type="dxa"/>
            <w:shd w:val="clear" w:color="auto" w:fill="auto"/>
            <w:noWrap/>
            <w:vAlign w:val="center"/>
          </w:tcPr>
          <w:p w14:paraId="25865A47" w14:textId="77777777" w:rsidR="007E502D" w:rsidRPr="003B48E4" w:rsidRDefault="007E502D" w:rsidP="003B48E4">
            <w:pPr>
              <w:rPr>
                <w:rFonts w:ascii="Arial Narrow" w:hAnsi="Arial Narrow"/>
                <w:b/>
                <w:bCs/>
                <w:sz w:val="14"/>
                <w:szCs w:val="20"/>
              </w:rPr>
            </w:pPr>
          </w:p>
        </w:tc>
        <w:tc>
          <w:tcPr>
            <w:tcW w:w="1034" w:type="dxa"/>
            <w:shd w:val="clear" w:color="auto" w:fill="auto"/>
            <w:noWrap/>
            <w:vAlign w:val="center"/>
          </w:tcPr>
          <w:p w14:paraId="2E42199B" w14:textId="77777777" w:rsidR="007E502D" w:rsidRPr="003B48E4" w:rsidRDefault="007E502D" w:rsidP="003B48E4">
            <w:pPr>
              <w:jc w:val="center"/>
              <w:rPr>
                <w:rFonts w:ascii="Arial Narrow" w:hAnsi="Arial Narrow"/>
                <w:b/>
                <w:bCs/>
                <w:sz w:val="14"/>
                <w:szCs w:val="20"/>
              </w:rPr>
            </w:pPr>
          </w:p>
        </w:tc>
        <w:tc>
          <w:tcPr>
            <w:tcW w:w="476" w:type="dxa"/>
            <w:shd w:val="clear" w:color="auto" w:fill="auto"/>
            <w:noWrap/>
            <w:vAlign w:val="center"/>
          </w:tcPr>
          <w:p w14:paraId="38DD118C" w14:textId="77777777" w:rsidR="007E502D" w:rsidRPr="003B48E4" w:rsidRDefault="007E502D" w:rsidP="003B48E4">
            <w:pPr>
              <w:jc w:val="center"/>
              <w:rPr>
                <w:rFonts w:ascii="Arial Narrow" w:hAnsi="Arial Narrow"/>
                <w:b/>
                <w:bCs/>
                <w:sz w:val="14"/>
                <w:szCs w:val="20"/>
              </w:rPr>
            </w:pPr>
          </w:p>
        </w:tc>
        <w:tc>
          <w:tcPr>
            <w:tcW w:w="709" w:type="dxa"/>
            <w:shd w:val="clear" w:color="auto" w:fill="auto"/>
            <w:noWrap/>
            <w:vAlign w:val="center"/>
          </w:tcPr>
          <w:p w14:paraId="13F6F138" w14:textId="77777777" w:rsidR="007E502D" w:rsidRPr="003B48E4" w:rsidRDefault="007E502D" w:rsidP="003B48E4">
            <w:pPr>
              <w:jc w:val="center"/>
              <w:rPr>
                <w:rFonts w:ascii="Arial Narrow" w:hAnsi="Arial Narrow"/>
                <w:b/>
                <w:bCs/>
                <w:sz w:val="14"/>
                <w:szCs w:val="20"/>
              </w:rPr>
            </w:pPr>
          </w:p>
        </w:tc>
        <w:tc>
          <w:tcPr>
            <w:tcW w:w="615" w:type="dxa"/>
            <w:shd w:val="clear" w:color="auto" w:fill="auto"/>
            <w:noWrap/>
            <w:vAlign w:val="center"/>
          </w:tcPr>
          <w:p w14:paraId="03909E28" w14:textId="77777777" w:rsidR="007E502D" w:rsidRPr="003B48E4" w:rsidRDefault="007E502D" w:rsidP="003B48E4">
            <w:pPr>
              <w:jc w:val="center"/>
              <w:rPr>
                <w:rFonts w:ascii="Arial Narrow" w:hAnsi="Arial Narrow"/>
                <w:b/>
                <w:bCs/>
                <w:sz w:val="14"/>
                <w:szCs w:val="20"/>
              </w:rPr>
            </w:pPr>
          </w:p>
        </w:tc>
        <w:tc>
          <w:tcPr>
            <w:tcW w:w="3119" w:type="dxa"/>
            <w:shd w:val="clear" w:color="auto" w:fill="auto"/>
            <w:noWrap/>
            <w:vAlign w:val="center"/>
          </w:tcPr>
          <w:p w14:paraId="5E100978" w14:textId="77777777" w:rsidR="007E502D" w:rsidRPr="007E502D" w:rsidRDefault="007E502D">
            <w:pPr>
              <w:rPr>
                <w:rFonts w:ascii="Arial Narrow" w:hAnsi="Arial Narrow"/>
                <w:b/>
                <w:bCs/>
                <w:sz w:val="14"/>
                <w:szCs w:val="20"/>
              </w:rPr>
            </w:pPr>
            <w:r w:rsidRPr="007E502D">
              <w:rPr>
                <w:rFonts w:ascii="Arial Narrow" w:hAnsi="Arial Narrow"/>
                <w:b/>
                <w:bCs/>
                <w:sz w:val="14"/>
                <w:szCs w:val="20"/>
              </w:rPr>
              <w:t>Total</w:t>
            </w:r>
          </w:p>
        </w:tc>
        <w:tc>
          <w:tcPr>
            <w:tcW w:w="1134" w:type="dxa"/>
            <w:shd w:val="clear" w:color="auto" w:fill="auto"/>
            <w:noWrap/>
            <w:vAlign w:val="center"/>
          </w:tcPr>
          <w:p w14:paraId="28482F7D" w14:textId="77777777" w:rsidR="007E502D" w:rsidRPr="007E502D" w:rsidRDefault="007E502D">
            <w:pPr>
              <w:jc w:val="right"/>
              <w:rPr>
                <w:rFonts w:ascii="Arial Narrow" w:hAnsi="Arial Narrow"/>
                <w:b/>
                <w:bCs/>
                <w:sz w:val="14"/>
                <w:szCs w:val="20"/>
              </w:rPr>
            </w:pPr>
            <w:r w:rsidRPr="007E502D">
              <w:rPr>
                <w:rFonts w:ascii="Arial Narrow" w:hAnsi="Arial Narrow"/>
                <w:b/>
                <w:bCs/>
                <w:sz w:val="14"/>
                <w:szCs w:val="20"/>
              </w:rPr>
              <w:t>1,521,390,724.99</w:t>
            </w:r>
          </w:p>
        </w:tc>
        <w:tc>
          <w:tcPr>
            <w:tcW w:w="1034" w:type="dxa"/>
            <w:shd w:val="clear" w:color="auto" w:fill="auto"/>
            <w:noWrap/>
            <w:vAlign w:val="center"/>
          </w:tcPr>
          <w:p w14:paraId="7452A1A7" w14:textId="77777777" w:rsidR="007E502D" w:rsidRPr="003B48E4" w:rsidRDefault="007E502D" w:rsidP="003B48E4">
            <w:pPr>
              <w:jc w:val="right"/>
              <w:rPr>
                <w:rFonts w:ascii="Arial Narrow" w:hAnsi="Arial Narrow"/>
                <w:b/>
                <w:bCs/>
                <w:sz w:val="14"/>
                <w:szCs w:val="20"/>
              </w:rPr>
            </w:pPr>
          </w:p>
        </w:tc>
        <w:tc>
          <w:tcPr>
            <w:tcW w:w="1034" w:type="dxa"/>
            <w:shd w:val="clear" w:color="auto" w:fill="auto"/>
            <w:noWrap/>
            <w:vAlign w:val="center"/>
          </w:tcPr>
          <w:p w14:paraId="21107C4E" w14:textId="77777777" w:rsidR="007E502D" w:rsidRPr="003B48E4" w:rsidRDefault="007E502D" w:rsidP="003B48E4">
            <w:pPr>
              <w:jc w:val="right"/>
              <w:rPr>
                <w:rFonts w:ascii="Arial Narrow" w:hAnsi="Arial Narrow"/>
                <w:b/>
                <w:bCs/>
                <w:sz w:val="14"/>
                <w:szCs w:val="20"/>
              </w:rPr>
            </w:pPr>
          </w:p>
        </w:tc>
        <w:tc>
          <w:tcPr>
            <w:tcW w:w="1059" w:type="dxa"/>
            <w:shd w:val="clear" w:color="auto" w:fill="auto"/>
            <w:noWrap/>
            <w:vAlign w:val="center"/>
          </w:tcPr>
          <w:p w14:paraId="107D80E6" w14:textId="77777777" w:rsidR="007E502D" w:rsidRPr="003B48E4" w:rsidRDefault="007E502D" w:rsidP="003B48E4">
            <w:pPr>
              <w:jc w:val="right"/>
              <w:rPr>
                <w:rFonts w:ascii="Arial Narrow" w:hAnsi="Arial Narrow"/>
                <w:b/>
                <w:bCs/>
                <w:sz w:val="14"/>
                <w:szCs w:val="20"/>
              </w:rPr>
            </w:pPr>
          </w:p>
        </w:tc>
        <w:tc>
          <w:tcPr>
            <w:tcW w:w="875" w:type="dxa"/>
            <w:shd w:val="clear" w:color="auto" w:fill="auto"/>
            <w:noWrap/>
            <w:vAlign w:val="center"/>
          </w:tcPr>
          <w:p w14:paraId="39C6B2C0" w14:textId="77777777" w:rsidR="007E502D" w:rsidRPr="003B48E4" w:rsidRDefault="007E502D" w:rsidP="003B48E4">
            <w:pPr>
              <w:jc w:val="right"/>
              <w:rPr>
                <w:rFonts w:ascii="Arial Narrow" w:hAnsi="Arial Narrow"/>
                <w:b/>
                <w:bCs/>
                <w:sz w:val="14"/>
                <w:szCs w:val="20"/>
              </w:rPr>
            </w:pPr>
          </w:p>
        </w:tc>
      </w:tr>
      <w:tr w:rsidR="003B48E4" w:rsidRPr="00891392" w14:paraId="69D8AE95" w14:textId="77777777" w:rsidTr="007E502D">
        <w:trPr>
          <w:trHeight w:val="20"/>
        </w:trPr>
        <w:tc>
          <w:tcPr>
            <w:tcW w:w="1226" w:type="dxa"/>
            <w:shd w:val="clear" w:color="auto" w:fill="C6D9F1" w:themeFill="text2" w:themeFillTint="33"/>
            <w:noWrap/>
            <w:vAlign w:val="center"/>
          </w:tcPr>
          <w:p w14:paraId="006258E6"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2.4.1.3.00.00.0.0.001</w:t>
            </w:r>
          </w:p>
        </w:tc>
        <w:tc>
          <w:tcPr>
            <w:tcW w:w="2744" w:type="dxa"/>
            <w:shd w:val="clear" w:color="auto" w:fill="C6D9F1" w:themeFill="text2" w:themeFillTint="33"/>
            <w:noWrap/>
            <w:vAlign w:val="center"/>
          </w:tcPr>
          <w:p w14:paraId="57F917A4"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Transferencias IFAM 6909(impuesto al ruedo)</w:t>
            </w:r>
          </w:p>
        </w:tc>
        <w:tc>
          <w:tcPr>
            <w:tcW w:w="1034" w:type="dxa"/>
            <w:shd w:val="clear" w:color="auto" w:fill="C6D9F1" w:themeFill="text2" w:themeFillTint="33"/>
            <w:noWrap/>
            <w:vAlign w:val="center"/>
          </w:tcPr>
          <w:p w14:paraId="0A0CCF3E"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874.472,85</w:t>
            </w:r>
          </w:p>
        </w:tc>
        <w:tc>
          <w:tcPr>
            <w:tcW w:w="476" w:type="dxa"/>
            <w:shd w:val="clear" w:color="auto" w:fill="C6D9F1" w:themeFill="text2" w:themeFillTint="33"/>
            <w:noWrap/>
            <w:vAlign w:val="center"/>
          </w:tcPr>
          <w:p w14:paraId="2877252A"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II</w:t>
            </w:r>
          </w:p>
        </w:tc>
        <w:tc>
          <w:tcPr>
            <w:tcW w:w="709" w:type="dxa"/>
            <w:shd w:val="clear" w:color="auto" w:fill="C6D9F1" w:themeFill="text2" w:themeFillTint="33"/>
            <w:noWrap/>
            <w:vAlign w:val="center"/>
          </w:tcPr>
          <w:p w14:paraId="7DD9731A" w14:textId="77777777" w:rsidR="003B48E4" w:rsidRPr="003B48E4" w:rsidRDefault="003B48E4" w:rsidP="003B48E4">
            <w:pPr>
              <w:jc w:val="center"/>
              <w:rPr>
                <w:rFonts w:ascii="Arial Narrow" w:hAnsi="Arial Narrow"/>
                <w:b/>
                <w:bCs/>
                <w:sz w:val="14"/>
                <w:szCs w:val="20"/>
              </w:rPr>
            </w:pPr>
            <w:r w:rsidRPr="003B48E4">
              <w:rPr>
                <w:rFonts w:ascii="Arial Narrow" w:hAnsi="Arial Narrow"/>
                <w:b/>
                <w:bCs/>
                <w:sz w:val="14"/>
                <w:szCs w:val="20"/>
              </w:rPr>
              <w:t>03</w:t>
            </w:r>
          </w:p>
        </w:tc>
        <w:tc>
          <w:tcPr>
            <w:tcW w:w="615" w:type="dxa"/>
            <w:shd w:val="clear" w:color="auto" w:fill="C6D9F1" w:themeFill="text2" w:themeFillTint="33"/>
            <w:noWrap/>
            <w:vAlign w:val="center"/>
          </w:tcPr>
          <w:p w14:paraId="1A21AB27" w14:textId="77777777" w:rsidR="003B48E4" w:rsidRPr="003B48E4" w:rsidRDefault="003B48E4" w:rsidP="003B48E4">
            <w:pPr>
              <w:jc w:val="center"/>
              <w:rPr>
                <w:rFonts w:ascii="Arial Narrow" w:hAnsi="Arial Narrow"/>
                <w:b/>
                <w:bCs/>
                <w:sz w:val="14"/>
                <w:szCs w:val="20"/>
              </w:rPr>
            </w:pPr>
          </w:p>
        </w:tc>
        <w:tc>
          <w:tcPr>
            <w:tcW w:w="3119" w:type="dxa"/>
            <w:shd w:val="clear" w:color="auto" w:fill="C6D9F1" w:themeFill="text2" w:themeFillTint="33"/>
            <w:noWrap/>
            <w:vAlign w:val="center"/>
          </w:tcPr>
          <w:p w14:paraId="18AFB0A4" w14:textId="77777777" w:rsidR="003B48E4" w:rsidRPr="003B48E4" w:rsidRDefault="003B48E4" w:rsidP="003B48E4">
            <w:pPr>
              <w:rPr>
                <w:rFonts w:ascii="Arial Narrow" w:hAnsi="Arial Narrow"/>
                <w:b/>
                <w:bCs/>
                <w:sz w:val="14"/>
                <w:szCs w:val="20"/>
              </w:rPr>
            </w:pPr>
            <w:r w:rsidRPr="003B48E4">
              <w:rPr>
                <w:rFonts w:ascii="Arial Narrow" w:hAnsi="Arial Narrow"/>
                <w:b/>
                <w:bCs/>
                <w:sz w:val="14"/>
                <w:szCs w:val="20"/>
              </w:rPr>
              <w:t>Mantenimiento de Caminos y Calles</w:t>
            </w:r>
          </w:p>
        </w:tc>
        <w:tc>
          <w:tcPr>
            <w:tcW w:w="1134" w:type="dxa"/>
            <w:shd w:val="clear" w:color="auto" w:fill="C6D9F1" w:themeFill="text2" w:themeFillTint="33"/>
            <w:noWrap/>
            <w:vAlign w:val="center"/>
          </w:tcPr>
          <w:p w14:paraId="27184345"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874.472,85</w:t>
            </w:r>
          </w:p>
        </w:tc>
        <w:tc>
          <w:tcPr>
            <w:tcW w:w="1034" w:type="dxa"/>
            <w:shd w:val="clear" w:color="auto" w:fill="C6D9F1" w:themeFill="text2" w:themeFillTint="33"/>
            <w:noWrap/>
            <w:vAlign w:val="center"/>
          </w:tcPr>
          <w:p w14:paraId="68D970AD" w14:textId="77777777" w:rsidR="003B48E4" w:rsidRPr="003B48E4" w:rsidRDefault="003B48E4" w:rsidP="003B48E4">
            <w:pPr>
              <w:jc w:val="right"/>
              <w:rPr>
                <w:rFonts w:ascii="Arial Narrow" w:hAnsi="Arial Narrow"/>
                <w:b/>
                <w:bCs/>
                <w:sz w:val="14"/>
                <w:szCs w:val="20"/>
              </w:rPr>
            </w:pPr>
          </w:p>
        </w:tc>
        <w:tc>
          <w:tcPr>
            <w:tcW w:w="1034" w:type="dxa"/>
            <w:shd w:val="clear" w:color="auto" w:fill="C6D9F1" w:themeFill="text2" w:themeFillTint="33"/>
            <w:noWrap/>
            <w:vAlign w:val="center"/>
          </w:tcPr>
          <w:p w14:paraId="78C4890A" w14:textId="77777777" w:rsidR="003B48E4" w:rsidRPr="003B48E4" w:rsidRDefault="003B48E4" w:rsidP="003B48E4">
            <w:pPr>
              <w:jc w:val="right"/>
              <w:rPr>
                <w:rFonts w:ascii="Arial Narrow" w:hAnsi="Arial Narrow"/>
                <w:b/>
                <w:bCs/>
                <w:sz w:val="14"/>
                <w:szCs w:val="20"/>
              </w:rPr>
            </w:pPr>
          </w:p>
        </w:tc>
        <w:tc>
          <w:tcPr>
            <w:tcW w:w="1059" w:type="dxa"/>
            <w:shd w:val="clear" w:color="auto" w:fill="C6D9F1" w:themeFill="text2" w:themeFillTint="33"/>
            <w:noWrap/>
            <w:vAlign w:val="center"/>
          </w:tcPr>
          <w:p w14:paraId="26CA4FED" w14:textId="77777777" w:rsidR="003B48E4" w:rsidRPr="003B48E4" w:rsidRDefault="003B48E4" w:rsidP="003B48E4">
            <w:pPr>
              <w:jc w:val="right"/>
              <w:rPr>
                <w:rFonts w:ascii="Arial Narrow" w:hAnsi="Arial Narrow"/>
                <w:b/>
                <w:bCs/>
                <w:sz w:val="14"/>
                <w:szCs w:val="20"/>
              </w:rPr>
            </w:pPr>
          </w:p>
        </w:tc>
        <w:tc>
          <w:tcPr>
            <w:tcW w:w="875" w:type="dxa"/>
            <w:shd w:val="clear" w:color="auto" w:fill="C6D9F1" w:themeFill="text2" w:themeFillTint="33"/>
            <w:noWrap/>
            <w:vAlign w:val="center"/>
          </w:tcPr>
          <w:p w14:paraId="3A690459" w14:textId="77777777" w:rsidR="003B48E4" w:rsidRPr="003B48E4" w:rsidRDefault="003B48E4" w:rsidP="003B48E4">
            <w:pPr>
              <w:jc w:val="right"/>
              <w:rPr>
                <w:rFonts w:ascii="Arial Narrow" w:hAnsi="Arial Narrow"/>
                <w:b/>
                <w:bCs/>
                <w:sz w:val="14"/>
                <w:szCs w:val="20"/>
              </w:rPr>
            </w:pPr>
          </w:p>
        </w:tc>
      </w:tr>
      <w:tr w:rsidR="003B48E4" w:rsidRPr="00891392" w14:paraId="4799C886" w14:textId="77777777" w:rsidTr="007E502D">
        <w:trPr>
          <w:trHeight w:val="20"/>
        </w:trPr>
        <w:tc>
          <w:tcPr>
            <w:tcW w:w="1226" w:type="dxa"/>
            <w:shd w:val="clear" w:color="auto" w:fill="C6D9F1" w:themeFill="text2" w:themeFillTint="33"/>
            <w:noWrap/>
            <w:vAlign w:val="center"/>
          </w:tcPr>
          <w:p w14:paraId="38AE8BAE" w14:textId="77777777" w:rsidR="003B48E4" w:rsidRPr="003B48E4" w:rsidRDefault="003B48E4" w:rsidP="003B48E4">
            <w:pPr>
              <w:rPr>
                <w:rFonts w:ascii="Arial Narrow" w:hAnsi="Arial Narrow"/>
                <w:sz w:val="14"/>
                <w:szCs w:val="20"/>
              </w:rPr>
            </w:pPr>
          </w:p>
        </w:tc>
        <w:tc>
          <w:tcPr>
            <w:tcW w:w="2744" w:type="dxa"/>
            <w:shd w:val="clear" w:color="auto" w:fill="C6D9F1" w:themeFill="text2" w:themeFillTint="33"/>
            <w:noWrap/>
            <w:vAlign w:val="center"/>
          </w:tcPr>
          <w:p w14:paraId="1B316E3A" w14:textId="77777777" w:rsidR="003B48E4" w:rsidRPr="003B48E4" w:rsidRDefault="003B48E4" w:rsidP="003B48E4">
            <w:pPr>
              <w:rPr>
                <w:rFonts w:ascii="Arial Narrow" w:hAnsi="Arial Narrow"/>
                <w:sz w:val="14"/>
                <w:szCs w:val="20"/>
              </w:rPr>
            </w:pPr>
          </w:p>
        </w:tc>
        <w:tc>
          <w:tcPr>
            <w:tcW w:w="1034" w:type="dxa"/>
            <w:shd w:val="clear" w:color="auto" w:fill="C6D9F1" w:themeFill="text2" w:themeFillTint="33"/>
            <w:noWrap/>
            <w:vAlign w:val="center"/>
          </w:tcPr>
          <w:p w14:paraId="525E5CA5" w14:textId="77777777" w:rsidR="003B48E4" w:rsidRPr="003B48E4" w:rsidRDefault="003B48E4" w:rsidP="003B48E4">
            <w:pPr>
              <w:jc w:val="center"/>
              <w:rPr>
                <w:rFonts w:ascii="Arial Narrow" w:hAnsi="Arial Narrow"/>
                <w:sz w:val="14"/>
                <w:szCs w:val="20"/>
              </w:rPr>
            </w:pPr>
          </w:p>
        </w:tc>
        <w:tc>
          <w:tcPr>
            <w:tcW w:w="476" w:type="dxa"/>
            <w:shd w:val="clear" w:color="auto" w:fill="C6D9F1" w:themeFill="text2" w:themeFillTint="33"/>
            <w:noWrap/>
            <w:vAlign w:val="center"/>
          </w:tcPr>
          <w:p w14:paraId="0914FAEA" w14:textId="77777777" w:rsidR="003B48E4" w:rsidRPr="003B48E4" w:rsidRDefault="003B48E4" w:rsidP="003B48E4">
            <w:pPr>
              <w:jc w:val="center"/>
              <w:rPr>
                <w:rFonts w:ascii="Arial Narrow" w:hAnsi="Arial Narrow"/>
                <w:sz w:val="14"/>
                <w:szCs w:val="20"/>
              </w:rPr>
            </w:pPr>
          </w:p>
        </w:tc>
        <w:tc>
          <w:tcPr>
            <w:tcW w:w="709" w:type="dxa"/>
            <w:shd w:val="clear" w:color="auto" w:fill="C6D9F1" w:themeFill="text2" w:themeFillTint="33"/>
            <w:noWrap/>
            <w:vAlign w:val="center"/>
          </w:tcPr>
          <w:p w14:paraId="04EA95BD" w14:textId="77777777" w:rsidR="003B48E4" w:rsidRPr="003B48E4" w:rsidRDefault="003B48E4" w:rsidP="003B48E4">
            <w:pPr>
              <w:jc w:val="center"/>
              <w:rPr>
                <w:rFonts w:ascii="Arial Narrow" w:hAnsi="Arial Narrow"/>
                <w:sz w:val="14"/>
                <w:szCs w:val="20"/>
              </w:rPr>
            </w:pPr>
          </w:p>
        </w:tc>
        <w:tc>
          <w:tcPr>
            <w:tcW w:w="615" w:type="dxa"/>
            <w:shd w:val="clear" w:color="auto" w:fill="C6D9F1" w:themeFill="text2" w:themeFillTint="33"/>
            <w:noWrap/>
            <w:vAlign w:val="center"/>
          </w:tcPr>
          <w:p w14:paraId="367F2603" w14:textId="77777777" w:rsidR="003B48E4" w:rsidRPr="003B48E4" w:rsidRDefault="003B48E4" w:rsidP="003B48E4">
            <w:pPr>
              <w:jc w:val="center"/>
              <w:rPr>
                <w:rFonts w:ascii="Arial Narrow" w:hAnsi="Arial Narrow"/>
                <w:sz w:val="14"/>
                <w:szCs w:val="20"/>
              </w:rPr>
            </w:pPr>
          </w:p>
        </w:tc>
        <w:tc>
          <w:tcPr>
            <w:tcW w:w="3119" w:type="dxa"/>
            <w:shd w:val="clear" w:color="auto" w:fill="C6D9F1" w:themeFill="text2" w:themeFillTint="33"/>
            <w:noWrap/>
            <w:vAlign w:val="center"/>
          </w:tcPr>
          <w:p w14:paraId="46E21D54" w14:textId="77777777" w:rsidR="003B48E4" w:rsidRPr="003B48E4" w:rsidRDefault="003B48E4" w:rsidP="003B48E4">
            <w:pPr>
              <w:rPr>
                <w:rFonts w:ascii="Arial Narrow" w:hAnsi="Arial Narrow"/>
                <w:sz w:val="14"/>
                <w:szCs w:val="20"/>
              </w:rPr>
            </w:pPr>
            <w:r w:rsidRPr="003B48E4">
              <w:rPr>
                <w:rFonts w:ascii="Arial Narrow" w:hAnsi="Arial Narrow"/>
                <w:sz w:val="14"/>
                <w:szCs w:val="20"/>
              </w:rPr>
              <w:t>Materiales y Suministros</w:t>
            </w:r>
          </w:p>
        </w:tc>
        <w:tc>
          <w:tcPr>
            <w:tcW w:w="1134" w:type="dxa"/>
            <w:shd w:val="clear" w:color="auto" w:fill="C6D9F1" w:themeFill="text2" w:themeFillTint="33"/>
            <w:noWrap/>
            <w:vAlign w:val="center"/>
          </w:tcPr>
          <w:p w14:paraId="6B8BE9FE" w14:textId="77777777" w:rsidR="003B48E4" w:rsidRPr="003B48E4" w:rsidRDefault="003B48E4" w:rsidP="003B48E4">
            <w:pPr>
              <w:jc w:val="right"/>
              <w:rPr>
                <w:rFonts w:ascii="Arial Narrow" w:hAnsi="Arial Narrow"/>
                <w:sz w:val="14"/>
                <w:szCs w:val="20"/>
              </w:rPr>
            </w:pPr>
            <w:r w:rsidRPr="003B48E4">
              <w:rPr>
                <w:rFonts w:ascii="Arial Narrow" w:hAnsi="Arial Narrow"/>
                <w:sz w:val="14"/>
                <w:szCs w:val="20"/>
              </w:rPr>
              <w:t>874.472,85</w:t>
            </w:r>
          </w:p>
        </w:tc>
        <w:tc>
          <w:tcPr>
            <w:tcW w:w="1034" w:type="dxa"/>
            <w:shd w:val="clear" w:color="auto" w:fill="C6D9F1" w:themeFill="text2" w:themeFillTint="33"/>
            <w:noWrap/>
            <w:vAlign w:val="center"/>
          </w:tcPr>
          <w:p w14:paraId="719CA43D" w14:textId="77777777" w:rsidR="003B48E4" w:rsidRPr="003B48E4" w:rsidRDefault="003B48E4" w:rsidP="003B48E4">
            <w:pPr>
              <w:jc w:val="right"/>
              <w:rPr>
                <w:rFonts w:ascii="Arial Narrow" w:hAnsi="Arial Narrow"/>
                <w:b/>
                <w:bCs/>
                <w:sz w:val="14"/>
                <w:szCs w:val="20"/>
              </w:rPr>
            </w:pPr>
            <w:r w:rsidRPr="003B48E4">
              <w:rPr>
                <w:rFonts w:ascii="Arial Narrow" w:hAnsi="Arial Narrow"/>
                <w:b/>
                <w:bCs/>
                <w:sz w:val="14"/>
                <w:szCs w:val="20"/>
              </w:rPr>
              <w:t>874.472,85</w:t>
            </w:r>
          </w:p>
        </w:tc>
        <w:tc>
          <w:tcPr>
            <w:tcW w:w="1034" w:type="dxa"/>
            <w:shd w:val="clear" w:color="auto" w:fill="C6D9F1" w:themeFill="text2" w:themeFillTint="33"/>
            <w:noWrap/>
            <w:vAlign w:val="center"/>
          </w:tcPr>
          <w:p w14:paraId="2155B8D0" w14:textId="77777777" w:rsidR="003B48E4" w:rsidRPr="003B48E4" w:rsidRDefault="003B48E4" w:rsidP="003B48E4">
            <w:pPr>
              <w:jc w:val="right"/>
              <w:rPr>
                <w:rFonts w:ascii="Arial Narrow" w:hAnsi="Arial Narrow"/>
                <w:b/>
                <w:bCs/>
                <w:sz w:val="14"/>
                <w:szCs w:val="20"/>
              </w:rPr>
            </w:pPr>
          </w:p>
        </w:tc>
        <w:tc>
          <w:tcPr>
            <w:tcW w:w="1059" w:type="dxa"/>
            <w:shd w:val="clear" w:color="auto" w:fill="C6D9F1" w:themeFill="text2" w:themeFillTint="33"/>
            <w:noWrap/>
            <w:vAlign w:val="center"/>
          </w:tcPr>
          <w:p w14:paraId="709FD8C1" w14:textId="77777777" w:rsidR="003B48E4" w:rsidRPr="003B48E4" w:rsidRDefault="003B48E4" w:rsidP="003B48E4">
            <w:pPr>
              <w:jc w:val="right"/>
              <w:rPr>
                <w:rFonts w:ascii="Arial Narrow" w:hAnsi="Arial Narrow"/>
                <w:b/>
                <w:bCs/>
                <w:sz w:val="14"/>
                <w:szCs w:val="20"/>
              </w:rPr>
            </w:pPr>
          </w:p>
        </w:tc>
        <w:tc>
          <w:tcPr>
            <w:tcW w:w="875" w:type="dxa"/>
            <w:shd w:val="clear" w:color="auto" w:fill="C6D9F1" w:themeFill="text2" w:themeFillTint="33"/>
            <w:noWrap/>
            <w:vAlign w:val="center"/>
          </w:tcPr>
          <w:p w14:paraId="3F4B521C" w14:textId="77777777" w:rsidR="003B48E4" w:rsidRPr="003B48E4" w:rsidRDefault="003B48E4" w:rsidP="003B48E4">
            <w:pPr>
              <w:jc w:val="right"/>
              <w:rPr>
                <w:rFonts w:ascii="Arial Narrow" w:hAnsi="Arial Narrow"/>
                <w:b/>
                <w:bCs/>
                <w:sz w:val="14"/>
                <w:szCs w:val="20"/>
              </w:rPr>
            </w:pPr>
          </w:p>
        </w:tc>
      </w:tr>
      <w:tr w:rsidR="007E502D" w:rsidRPr="00891392" w14:paraId="7E21BA82" w14:textId="77777777" w:rsidTr="007E502D">
        <w:trPr>
          <w:trHeight w:val="20"/>
        </w:trPr>
        <w:tc>
          <w:tcPr>
            <w:tcW w:w="1226" w:type="dxa"/>
            <w:shd w:val="clear" w:color="auto" w:fill="DBE5F1" w:themeFill="accent1" w:themeFillTint="33"/>
            <w:noWrap/>
            <w:vAlign w:val="center"/>
          </w:tcPr>
          <w:p w14:paraId="71AE9A0A" w14:textId="77777777" w:rsidR="007E502D" w:rsidRPr="003B48E4" w:rsidRDefault="007E502D" w:rsidP="003B48E4">
            <w:pPr>
              <w:jc w:val="center"/>
              <w:rPr>
                <w:rFonts w:ascii="Arial Narrow" w:hAnsi="Arial Narrow"/>
                <w:sz w:val="14"/>
                <w:szCs w:val="20"/>
              </w:rPr>
            </w:pPr>
          </w:p>
        </w:tc>
        <w:tc>
          <w:tcPr>
            <w:tcW w:w="2744" w:type="dxa"/>
            <w:shd w:val="clear" w:color="auto" w:fill="DBE5F1" w:themeFill="accent1" w:themeFillTint="33"/>
            <w:noWrap/>
            <w:vAlign w:val="center"/>
          </w:tcPr>
          <w:p w14:paraId="525857E9" w14:textId="77777777" w:rsidR="007E502D" w:rsidRPr="003B48E4" w:rsidRDefault="007E502D" w:rsidP="003B48E4">
            <w:pPr>
              <w:jc w:val="center"/>
              <w:rPr>
                <w:rFonts w:ascii="Arial Narrow" w:hAnsi="Arial Narrow"/>
                <w:b/>
                <w:bCs/>
                <w:sz w:val="14"/>
                <w:szCs w:val="20"/>
              </w:rPr>
            </w:pPr>
            <w:r w:rsidRPr="003B48E4">
              <w:rPr>
                <w:rFonts w:ascii="Arial Narrow" w:hAnsi="Arial Narrow"/>
                <w:b/>
                <w:bCs/>
                <w:sz w:val="14"/>
                <w:szCs w:val="20"/>
              </w:rPr>
              <w:t>TOTALES</w:t>
            </w:r>
          </w:p>
        </w:tc>
        <w:tc>
          <w:tcPr>
            <w:tcW w:w="1034" w:type="dxa"/>
            <w:shd w:val="clear" w:color="auto" w:fill="DBE5F1" w:themeFill="accent1" w:themeFillTint="33"/>
            <w:noWrap/>
            <w:vAlign w:val="center"/>
          </w:tcPr>
          <w:p w14:paraId="22315D3D" w14:textId="77777777" w:rsidR="007E502D" w:rsidRPr="003B48E4" w:rsidRDefault="007E502D" w:rsidP="003B48E4">
            <w:pPr>
              <w:jc w:val="center"/>
              <w:rPr>
                <w:rFonts w:ascii="Arial Narrow" w:hAnsi="Arial Narrow"/>
                <w:b/>
                <w:bCs/>
                <w:sz w:val="14"/>
                <w:szCs w:val="20"/>
              </w:rPr>
            </w:pPr>
            <w:r w:rsidRPr="007E502D">
              <w:rPr>
                <w:rFonts w:ascii="Arial Narrow" w:hAnsi="Arial Narrow"/>
                <w:b/>
                <w:bCs/>
                <w:sz w:val="14"/>
                <w:szCs w:val="20"/>
              </w:rPr>
              <w:t>3,633,512,640.69</w:t>
            </w:r>
          </w:p>
        </w:tc>
        <w:tc>
          <w:tcPr>
            <w:tcW w:w="476" w:type="dxa"/>
            <w:shd w:val="clear" w:color="auto" w:fill="DBE5F1" w:themeFill="accent1" w:themeFillTint="33"/>
            <w:noWrap/>
            <w:vAlign w:val="center"/>
          </w:tcPr>
          <w:p w14:paraId="5AD2AD99" w14:textId="77777777" w:rsidR="007E502D" w:rsidRPr="003B48E4" w:rsidRDefault="007E502D" w:rsidP="003B48E4">
            <w:pPr>
              <w:jc w:val="center"/>
              <w:rPr>
                <w:rFonts w:ascii="Arial Narrow" w:hAnsi="Arial Narrow"/>
                <w:sz w:val="14"/>
                <w:szCs w:val="20"/>
              </w:rPr>
            </w:pPr>
          </w:p>
        </w:tc>
        <w:tc>
          <w:tcPr>
            <w:tcW w:w="709" w:type="dxa"/>
            <w:shd w:val="clear" w:color="auto" w:fill="DBE5F1" w:themeFill="accent1" w:themeFillTint="33"/>
            <w:noWrap/>
            <w:vAlign w:val="center"/>
          </w:tcPr>
          <w:p w14:paraId="5F5AA883" w14:textId="77777777" w:rsidR="007E502D" w:rsidRPr="003B48E4" w:rsidRDefault="007E502D" w:rsidP="003B48E4">
            <w:pPr>
              <w:jc w:val="center"/>
              <w:rPr>
                <w:rFonts w:ascii="Arial Narrow" w:hAnsi="Arial Narrow"/>
                <w:sz w:val="14"/>
                <w:szCs w:val="20"/>
              </w:rPr>
            </w:pPr>
          </w:p>
        </w:tc>
        <w:tc>
          <w:tcPr>
            <w:tcW w:w="615" w:type="dxa"/>
            <w:shd w:val="clear" w:color="auto" w:fill="DBE5F1" w:themeFill="accent1" w:themeFillTint="33"/>
            <w:noWrap/>
            <w:vAlign w:val="center"/>
          </w:tcPr>
          <w:p w14:paraId="33FF92F1" w14:textId="77777777" w:rsidR="007E502D" w:rsidRPr="003B48E4" w:rsidRDefault="007E502D" w:rsidP="003B48E4">
            <w:pPr>
              <w:jc w:val="center"/>
              <w:rPr>
                <w:rFonts w:ascii="Arial Narrow" w:hAnsi="Arial Narrow"/>
                <w:sz w:val="14"/>
                <w:szCs w:val="20"/>
              </w:rPr>
            </w:pPr>
          </w:p>
        </w:tc>
        <w:tc>
          <w:tcPr>
            <w:tcW w:w="3119" w:type="dxa"/>
            <w:shd w:val="clear" w:color="auto" w:fill="DBE5F1" w:themeFill="accent1" w:themeFillTint="33"/>
            <w:noWrap/>
            <w:vAlign w:val="center"/>
          </w:tcPr>
          <w:p w14:paraId="6EB4E9DC" w14:textId="77777777" w:rsidR="007E502D" w:rsidRPr="003B48E4" w:rsidRDefault="007E502D" w:rsidP="003B48E4">
            <w:pPr>
              <w:jc w:val="center"/>
              <w:rPr>
                <w:rFonts w:ascii="Arial Narrow" w:hAnsi="Arial Narrow"/>
                <w:sz w:val="14"/>
                <w:szCs w:val="20"/>
              </w:rPr>
            </w:pPr>
          </w:p>
        </w:tc>
        <w:tc>
          <w:tcPr>
            <w:tcW w:w="1134" w:type="dxa"/>
            <w:shd w:val="clear" w:color="auto" w:fill="DBE5F1" w:themeFill="accent1" w:themeFillTint="33"/>
            <w:noWrap/>
            <w:vAlign w:val="center"/>
          </w:tcPr>
          <w:p w14:paraId="2D7C939C" w14:textId="77777777" w:rsidR="007E502D" w:rsidRPr="003B48E4" w:rsidRDefault="007E502D" w:rsidP="003B48E4">
            <w:pPr>
              <w:jc w:val="right"/>
              <w:rPr>
                <w:rFonts w:ascii="Arial Narrow" w:hAnsi="Arial Narrow"/>
                <w:b/>
                <w:bCs/>
                <w:sz w:val="14"/>
                <w:szCs w:val="20"/>
              </w:rPr>
            </w:pPr>
            <w:r w:rsidRPr="007E502D">
              <w:rPr>
                <w:rFonts w:ascii="Arial Narrow" w:hAnsi="Arial Narrow"/>
                <w:b/>
                <w:bCs/>
                <w:sz w:val="14"/>
                <w:szCs w:val="20"/>
              </w:rPr>
              <w:t>3,633,512,640.69</w:t>
            </w:r>
          </w:p>
        </w:tc>
        <w:tc>
          <w:tcPr>
            <w:tcW w:w="1034" w:type="dxa"/>
            <w:shd w:val="clear" w:color="auto" w:fill="DBE5F1" w:themeFill="accent1" w:themeFillTint="33"/>
            <w:noWrap/>
            <w:vAlign w:val="center"/>
          </w:tcPr>
          <w:p w14:paraId="1F3796B9" w14:textId="77777777" w:rsidR="007E502D" w:rsidRPr="007E502D" w:rsidRDefault="007E502D" w:rsidP="007E502D">
            <w:pPr>
              <w:jc w:val="right"/>
              <w:rPr>
                <w:rFonts w:ascii="Arial Narrow" w:hAnsi="Arial Narrow"/>
                <w:b/>
                <w:bCs/>
                <w:sz w:val="14"/>
                <w:szCs w:val="16"/>
              </w:rPr>
            </w:pPr>
            <w:r w:rsidRPr="007E502D">
              <w:rPr>
                <w:rFonts w:ascii="Arial Narrow" w:hAnsi="Arial Narrow"/>
                <w:b/>
                <w:bCs/>
                <w:sz w:val="14"/>
                <w:szCs w:val="16"/>
              </w:rPr>
              <w:t>1,603,737,346.60</w:t>
            </w:r>
          </w:p>
        </w:tc>
        <w:tc>
          <w:tcPr>
            <w:tcW w:w="1034" w:type="dxa"/>
            <w:shd w:val="clear" w:color="auto" w:fill="DBE5F1" w:themeFill="accent1" w:themeFillTint="33"/>
            <w:noWrap/>
            <w:vAlign w:val="center"/>
          </w:tcPr>
          <w:p w14:paraId="329E02E3" w14:textId="77777777" w:rsidR="007E502D" w:rsidRPr="007E502D" w:rsidRDefault="007E502D" w:rsidP="007E502D">
            <w:pPr>
              <w:jc w:val="right"/>
              <w:rPr>
                <w:rFonts w:ascii="Arial Narrow" w:hAnsi="Arial Narrow"/>
                <w:b/>
                <w:bCs/>
                <w:sz w:val="14"/>
                <w:szCs w:val="16"/>
              </w:rPr>
            </w:pPr>
            <w:r w:rsidRPr="007E502D">
              <w:rPr>
                <w:rFonts w:ascii="Arial Narrow" w:hAnsi="Arial Narrow"/>
                <w:b/>
                <w:bCs/>
                <w:sz w:val="14"/>
                <w:szCs w:val="16"/>
              </w:rPr>
              <w:t>1,953,972,981.25</w:t>
            </w:r>
          </w:p>
        </w:tc>
        <w:tc>
          <w:tcPr>
            <w:tcW w:w="1059" w:type="dxa"/>
            <w:shd w:val="clear" w:color="auto" w:fill="DBE5F1" w:themeFill="accent1" w:themeFillTint="33"/>
            <w:noWrap/>
            <w:vAlign w:val="center"/>
          </w:tcPr>
          <w:p w14:paraId="72E18379" w14:textId="77777777" w:rsidR="007E502D" w:rsidRPr="007E502D" w:rsidRDefault="007E502D" w:rsidP="007E502D">
            <w:pPr>
              <w:jc w:val="right"/>
              <w:rPr>
                <w:rFonts w:ascii="Arial Narrow" w:hAnsi="Arial Narrow"/>
                <w:b/>
                <w:bCs/>
                <w:sz w:val="14"/>
                <w:szCs w:val="16"/>
              </w:rPr>
            </w:pPr>
            <w:r w:rsidRPr="007E502D">
              <w:rPr>
                <w:rFonts w:ascii="Arial Narrow" w:hAnsi="Arial Narrow"/>
                <w:b/>
                <w:bCs/>
                <w:sz w:val="14"/>
                <w:szCs w:val="16"/>
              </w:rPr>
              <w:t>56,002,312.83</w:t>
            </w:r>
          </w:p>
        </w:tc>
        <w:tc>
          <w:tcPr>
            <w:tcW w:w="875" w:type="dxa"/>
            <w:shd w:val="clear" w:color="auto" w:fill="DBE5F1" w:themeFill="accent1" w:themeFillTint="33"/>
            <w:noWrap/>
            <w:vAlign w:val="center"/>
          </w:tcPr>
          <w:p w14:paraId="507D9DF6" w14:textId="77777777" w:rsidR="007E502D" w:rsidRPr="007E502D" w:rsidRDefault="007E502D" w:rsidP="007E502D">
            <w:pPr>
              <w:jc w:val="right"/>
              <w:rPr>
                <w:rFonts w:ascii="Arial Narrow" w:hAnsi="Arial Narrow"/>
                <w:b/>
                <w:bCs/>
                <w:sz w:val="14"/>
                <w:szCs w:val="16"/>
              </w:rPr>
            </w:pPr>
            <w:r w:rsidRPr="007E502D">
              <w:rPr>
                <w:rFonts w:ascii="Arial Narrow" w:hAnsi="Arial Narrow"/>
                <w:b/>
                <w:bCs/>
                <w:sz w:val="14"/>
                <w:szCs w:val="16"/>
              </w:rPr>
              <w:t>19,800,000.00</w:t>
            </w:r>
          </w:p>
        </w:tc>
      </w:tr>
    </w:tbl>
    <w:p w14:paraId="6EFD0CC1" w14:textId="77777777" w:rsidR="004E7CA7" w:rsidRDefault="004E7CA7" w:rsidP="00963966">
      <w:pPr>
        <w:ind w:left="-567" w:right="-528"/>
        <w:jc w:val="both"/>
        <w:rPr>
          <w:rFonts w:ascii="Arial Narrow" w:hAnsi="Arial Narrow" w:cs="Arial"/>
          <w:sz w:val="16"/>
          <w:szCs w:val="16"/>
        </w:rPr>
      </w:pPr>
    </w:p>
    <w:p w14:paraId="7CDF27F1" w14:textId="77777777" w:rsidR="00BE71A0" w:rsidRPr="00963966" w:rsidRDefault="00BE71A0" w:rsidP="00963966">
      <w:pPr>
        <w:ind w:left="-567" w:right="-528"/>
        <w:jc w:val="both"/>
        <w:rPr>
          <w:rFonts w:ascii="Arial Narrow" w:hAnsi="Arial Narrow" w:cs="Arial"/>
          <w:sz w:val="16"/>
          <w:szCs w:val="16"/>
        </w:rPr>
      </w:pPr>
      <w:r w:rsidRPr="00963966">
        <w:rPr>
          <w:rFonts w:ascii="Arial Narrow" w:hAnsi="Arial Narrow" w:cs="Arial"/>
          <w:sz w:val="16"/>
          <w:szCs w:val="16"/>
        </w:rPr>
        <w:t xml:space="preserve">Yo </w:t>
      </w:r>
      <w:r w:rsidR="00E37C19">
        <w:rPr>
          <w:rFonts w:ascii="Arial Narrow" w:hAnsi="Arial Narrow" w:cs="Arial"/>
          <w:sz w:val="16"/>
          <w:szCs w:val="16"/>
        </w:rPr>
        <w:t>Krissia Carazo Solís</w:t>
      </w:r>
      <w:r w:rsidRPr="00963966">
        <w:rPr>
          <w:rFonts w:ascii="Arial Narrow" w:hAnsi="Arial Narrow" w:cs="Arial"/>
          <w:sz w:val="16"/>
          <w:szCs w:val="16"/>
        </w:rPr>
        <w:t xml:space="preserve"> en calidad de </w:t>
      </w:r>
      <w:r w:rsidR="00E37C19">
        <w:rPr>
          <w:rFonts w:ascii="Arial Narrow" w:hAnsi="Arial Narrow" w:cs="Arial"/>
          <w:sz w:val="16"/>
          <w:szCs w:val="16"/>
        </w:rPr>
        <w:t xml:space="preserve">encargado de Planificación y presupuesto, </w:t>
      </w:r>
      <w:r w:rsidRPr="00963966">
        <w:rPr>
          <w:rFonts w:ascii="Arial Narrow" w:hAnsi="Arial Narrow" w:cs="Arial"/>
          <w:sz w:val="16"/>
          <w:szCs w:val="16"/>
        </w:rPr>
        <w:t xml:space="preserve"> responsable de elaborar este detalle hago constar que los datos suministrados anteriormente corresponden a las aplicaciones dadas por la Municipalidad a la totalidad de los recursos  incorporados</w:t>
      </w:r>
      <w:r w:rsidR="004D6943">
        <w:rPr>
          <w:rFonts w:ascii="Arial Narrow" w:hAnsi="Arial Narrow" w:cs="Arial"/>
          <w:sz w:val="16"/>
          <w:szCs w:val="16"/>
        </w:rPr>
        <w:t xml:space="preserve"> en el presupuesto </w:t>
      </w:r>
      <w:r w:rsidR="004C3836">
        <w:rPr>
          <w:rFonts w:ascii="Arial Narrow" w:hAnsi="Arial Narrow" w:cs="Arial"/>
          <w:sz w:val="16"/>
          <w:szCs w:val="16"/>
        </w:rPr>
        <w:t>inicial 202</w:t>
      </w:r>
      <w:r w:rsidR="00E1660D">
        <w:rPr>
          <w:rFonts w:ascii="Arial Narrow" w:hAnsi="Arial Narrow" w:cs="Arial"/>
          <w:sz w:val="16"/>
          <w:szCs w:val="16"/>
        </w:rPr>
        <w:t>2</w:t>
      </w:r>
      <w:r w:rsidR="004D6943">
        <w:rPr>
          <w:rFonts w:ascii="Arial Narrow" w:hAnsi="Arial Narrow" w:cs="Arial"/>
          <w:sz w:val="16"/>
          <w:szCs w:val="16"/>
        </w:rPr>
        <w:t>.</w:t>
      </w:r>
    </w:p>
    <w:p w14:paraId="180C550B" w14:textId="77777777" w:rsidR="00BE71A0" w:rsidRDefault="00BE71A0" w:rsidP="00BE71A0">
      <w:pPr>
        <w:rPr>
          <w:rFonts w:ascii="Arial" w:hAnsi="Arial" w:cs="Arial"/>
          <w:b/>
          <w:bCs/>
        </w:rPr>
      </w:pPr>
    </w:p>
    <w:p w14:paraId="2C2750A7" w14:textId="77777777" w:rsidR="00E1660D" w:rsidRDefault="00E1660D" w:rsidP="00BE71A0">
      <w:pPr>
        <w:rPr>
          <w:rFonts w:ascii="Arial" w:hAnsi="Arial" w:cs="Arial"/>
          <w:b/>
          <w:bCs/>
        </w:rPr>
      </w:pPr>
    </w:p>
    <w:p w14:paraId="7B4DDF58" w14:textId="77777777" w:rsidR="004E7CA7" w:rsidRDefault="004E7CA7" w:rsidP="00BE71A0">
      <w:pPr>
        <w:rPr>
          <w:rFonts w:ascii="Arial" w:hAnsi="Arial" w:cs="Arial"/>
          <w:b/>
          <w:bCs/>
        </w:rPr>
      </w:pPr>
    </w:p>
    <w:p w14:paraId="757E3A83" w14:textId="77777777" w:rsidR="004E7CA7" w:rsidRDefault="004E7CA7" w:rsidP="00BE71A0">
      <w:pPr>
        <w:rPr>
          <w:rFonts w:ascii="Arial" w:hAnsi="Arial" w:cs="Arial"/>
          <w:b/>
          <w:bCs/>
        </w:rPr>
      </w:pPr>
    </w:p>
    <w:p w14:paraId="0697A410" w14:textId="77777777" w:rsidR="00BE71A0" w:rsidRPr="008A1F16" w:rsidRDefault="00BE71A0" w:rsidP="00BE71A0">
      <w:pPr>
        <w:rPr>
          <w:rFonts w:ascii="Arial" w:hAnsi="Arial" w:cs="Arial"/>
          <w:bCs/>
          <w:sz w:val="18"/>
          <w:szCs w:val="18"/>
        </w:rPr>
      </w:pPr>
      <w:r w:rsidRPr="008A1F16">
        <w:rPr>
          <w:rFonts w:ascii="Arial" w:hAnsi="Arial" w:cs="Arial"/>
          <w:bCs/>
          <w:sz w:val="18"/>
          <w:szCs w:val="18"/>
        </w:rPr>
        <w:t>Firma del funcionario responsable: _______________________________</w:t>
      </w:r>
    </w:p>
    <w:p w14:paraId="027D9FA8" w14:textId="77777777" w:rsidR="00735074" w:rsidRDefault="00BE71A0">
      <w:r w:rsidRPr="00BE71A0">
        <w:tab/>
      </w:r>
    </w:p>
    <w:p w14:paraId="28629918" w14:textId="77777777" w:rsidR="006E7515" w:rsidRDefault="006E7515"/>
    <w:p w14:paraId="6997F5E0" w14:textId="77777777" w:rsidR="004E7CA7" w:rsidRDefault="004E7CA7"/>
    <w:p w14:paraId="05C08026" w14:textId="77777777" w:rsidR="004E7CA7" w:rsidRDefault="004E7CA7"/>
    <w:p w14:paraId="4500E940" w14:textId="77777777" w:rsidR="004E7CA7" w:rsidRDefault="004E7CA7"/>
    <w:p w14:paraId="4F0125F9" w14:textId="77777777" w:rsidR="004E7CA7" w:rsidRDefault="004E7CA7"/>
    <w:p w14:paraId="7A1AA69B" w14:textId="77777777" w:rsidR="004E7CA7" w:rsidRDefault="004E7CA7"/>
    <w:p w14:paraId="6B7690C0" w14:textId="77777777" w:rsidR="004E7CA7" w:rsidRDefault="004E7CA7"/>
    <w:p w14:paraId="3E9C0D1C" w14:textId="77777777" w:rsidR="004E7CA7" w:rsidRDefault="004E7CA7"/>
    <w:p w14:paraId="03AFD2A7" w14:textId="77777777" w:rsidR="004E7CA7" w:rsidRDefault="004E7CA7"/>
    <w:p w14:paraId="0B30FE3A" w14:textId="77777777" w:rsidR="004E7CA7" w:rsidRDefault="004E7CA7"/>
    <w:p w14:paraId="7195BB54" w14:textId="77777777" w:rsidR="004E7CA7" w:rsidRDefault="004E7CA7"/>
    <w:p w14:paraId="18407191" w14:textId="77777777" w:rsidR="004E7CA7" w:rsidRDefault="004E7CA7"/>
    <w:p w14:paraId="7B517873" w14:textId="77777777" w:rsidR="004E7CA7" w:rsidRDefault="004E7CA7"/>
    <w:p w14:paraId="7F86DD7E" w14:textId="77777777" w:rsidR="004E7CA7" w:rsidRDefault="004E7CA7"/>
    <w:p w14:paraId="73EC2594" w14:textId="77777777" w:rsidR="004E7CA7" w:rsidRDefault="004E7CA7"/>
    <w:p w14:paraId="456A93E1" w14:textId="77777777" w:rsidR="004E7CA7" w:rsidRDefault="004E7CA7"/>
    <w:p w14:paraId="24B7F4FC" w14:textId="77777777" w:rsidR="006E7515" w:rsidRDefault="006E7515"/>
    <w:p w14:paraId="403E1DA5" w14:textId="77777777" w:rsidR="00623E7E" w:rsidRDefault="00E94890" w:rsidP="00D45712">
      <w:pPr>
        <w:pStyle w:val="Ttulo2"/>
        <w:rPr>
          <w:rFonts w:ascii="Arial" w:hAnsi="Arial"/>
          <w:sz w:val="20"/>
          <w:lang w:val="es-CR"/>
        </w:rPr>
      </w:pPr>
      <w:bookmarkStart w:id="30" w:name="_Toc144991134"/>
      <w:bookmarkStart w:id="31" w:name="_Toc336360610"/>
      <w:bookmarkStart w:id="32" w:name="_Toc82607412"/>
      <w:r w:rsidRPr="004E1119">
        <w:rPr>
          <w:rFonts w:ascii="Arial" w:hAnsi="Arial"/>
          <w:sz w:val="20"/>
          <w:lang w:val="es-CR"/>
        </w:rPr>
        <w:t>3</w:t>
      </w:r>
      <w:r w:rsidR="00623E7E" w:rsidRPr="004E1119">
        <w:rPr>
          <w:rFonts w:ascii="Arial" w:hAnsi="Arial"/>
          <w:sz w:val="20"/>
          <w:lang w:val="es-CR"/>
        </w:rPr>
        <w:t>.</w:t>
      </w:r>
      <w:r w:rsidR="00D45712" w:rsidRPr="004E1119">
        <w:rPr>
          <w:rFonts w:ascii="Arial" w:hAnsi="Arial"/>
          <w:sz w:val="20"/>
          <w:lang w:val="es-CR"/>
        </w:rPr>
        <w:t>2</w:t>
      </w:r>
      <w:r w:rsidR="00623E7E" w:rsidRPr="004E1119">
        <w:rPr>
          <w:rFonts w:ascii="Arial" w:hAnsi="Arial"/>
          <w:sz w:val="20"/>
          <w:lang w:val="es-CR"/>
        </w:rPr>
        <w:t xml:space="preserve"> CUADRO Nº </w:t>
      </w:r>
      <w:r w:rsidR="00410A79" w:rsidRPr="004E1119">
        <w:rPr>
          <w:rFonts w:ascii="Arial" w:hAnsi="Arial"/>
          <w:sz w:val="20"/>
          <w:lang w:val="es-CR"/>
        </w:rPr>
        <w:t>2</w:t>
      </w:r>
      <w:r w:rsidR="00623E7E" w:rsidRPr="004E1119">
        <w:rPr>
          <w:rFonts w:ascii="Arial" w:hAnsi="Arial"/>
          <w:sz w:val="20"/>
          <w:lang w:val="es-CR"/>
        </w:rPr>
        <w:t xml:space="preserve">  </w:t>
      </w:r>
      <w:bookmarkEnd w:id="30"/>
      <w:r w:rsidR="00623E7E" w:rsidRPr="004E1119">
        <w:rPr>
          <w:rFonts w:ascii="Arial" w:hAnsi="Arial"/>
          <w:sz w:val="20"/>
          <w:lang w:val="es-CR"/>
        </w:rPr>
        <w:t>ESTRUCTURA ORGANIZACIONAL (Recursos Humanos)</w:t>
      </w:r>
      <w:bookmarkEnd w:id="31"/>
      <w:bookmarkEnd w:id="32"/>
    </w:p>
    <w:p w14:paraId="2A042254" w14:textId="77777777" w:rsidR="00623E7E" w:rsidRDefault="00623E7E" w:rsidP="00623E7E">
      <w:pPr>
        <w:jc w:val="center"/>
        <w:rPr>
          <w:lang w:val="es-ES_tradnl"/>
        </w:rPr>
      </w:pPr>
    </w:p>
    <w:tbl>
      <w:tblPr>
        <w:tblW w:w="11302" w:type="dxa"/>
        <w:tblInd w:w="70" w:type="dxa"/>
        <w:tblCellMar>
          <w:left w:w="70" w:type="dxa"/>
          <w:right w:w="70" w:type="dxa"/>
        </w:tblCellMar>
        <w:tblLook w:val="04A0" w:firstRow="1" w:lastRow="0" w:firstColumn="1" w:lastColumn="0" w:noHBand="0" w:noVBand="1"/>
      </w:tblPr>
      <w:tblGrid>
        <w:gridCol w:w="1843"/>
        <w:gridCol w:w="1276"/>
        <w:gridCol w:w="992"/>
        <w:gridCol w:w="383"/>
        <w:gridCol w:w="383"/>
        <w:gridCol w:w="427"/>
        <w:gridCol w:w="580"/>
        <w:gridCol w:w="440"/>
        <w:gridCol w:w="1224"/>
        <w:gridCol w:w="1276"/>
        <w:gridCol w:w="578"/>
        <w:gridCol w:w="623"/>
        <w:gridCol w:w="330"/>
        <w:gridCol w:w="447"/>
        <w:gridCol w:w="500"/>
      </w:tblGrid>
      <w:tr w:rsidR="006866E2" w:rsidRPr="00672B22" w14:paraId="6650AE4C" w14:textId="77777777" w:rsidTr="006866E2">
        <w:trPr>
          <w:trHeight w:val="270"/>
        </w:trPr>
        <w:tc>
          <w:tcPr>
            <w:tcW w:w="1843" w:type="dxa"/>
            <w:tcBorders>
              <w:top w:val="nil"/>
              <w:left w:val="nil"/>
              <w:bottom w:val="nil"/>
              <w:right w:val="nil"/>
            </w:tcBorders>
            <w:shd w:val="clear" w:color="auto" w:fill="auto"/>
            <w:noWrap/>
            <w:vAlign w:val="bottom"/>
            <w:hideMark/>
          </w:tcPr>
          <w:p w14:paraId="7BA5ACC1" w14:textId="77777777" w:rsidR="006866E2" w:rsidRPr="00623E7E" w:rsidRDefault="006866E2" w:rsidP="00623E7E">
            <w:pPr>
              <w:rPr>
                <w:rFonts w:ascii="Arial Narrow" w:hAnsi="Arial Narrow" w:cs="Arial"/>
                <w:sz w:val="20"/>
                <w:szCs w:val="20"/>
              </w:rPr>
            </w:pPr>
          </w:p>
        </w:tc>
        <w:tc>
          <w:tcPr>
            <w:tcW w:w="2268" w:type="dxa"/>
            <w:gridSpan w:val="2"/>
            <w:tcBorders>
              <w:top w:val="single" w:sz="4" w:space="0" w:color="auto"/>
              <w:left w:val="single" w:sz="4" w:space="0" w:color="auto"/>
              <w:bottom w:val="nil"/>
              <w:right w:val="single" w:sz="4" w:space="0" w:color="auto"/>
            </w:tcBorders>
            <w:shd w:val="clear" w:color="auto" w:fill="auto"/>
            <w:noWrap/>
            <w:vAlign w:val="bottom"/>
            <w:hideMark/>
          </w:tcPr>
          <w:p w14:paraId="1DE169D1"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Procesos sustantivos</w:t>
            </w:r>
          </w:p>
        </w:tc>
        <w:tc>
          <w:tcPr>
            <w:tcW w:w="1773"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6BA53A95"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Por programa</w:t>
            </w:r>
          </w:p>
        </w:tc>
        <w:tc>
          <w:tcPr>
            <w:tcW w:w="440" w:type="dxa"/>
            <w:tcBorders>
              <w:top w:val="nil"/>
              <w:left w:val="nil"/>
              <w:bottom w:val="nil"/>
              <w:right w:val="nil"/>
            </w:tcBorders>
            <w:shd w:val="clear" w:color="auto" w:fill="auto"/>
            <w:noWrap/>
            <w:vAlign w:val="bottom"/>
            <w:hideMark/>
          </w:tcPr>
          <w:p w14:paraId="3CC56728" w14:textId="77777777" w:rsidR="006866E2" w:rsidRPr="00672B22" w:rsidRDefault="006866E2" w:rsidP="00623E7E">
            <w:pPr>
              <w:rPr>
                <w:rFonts w:ascii="Arial Narrow" w:hAnsi="Arial Narrow" w:cs="Arial"/>
                <w:sz w:val="20"/>
                <w:szCs w:val="20"/>
              </w:rPr>
            </w:pPr>
          </w:p>
        </w:tc>
        <w:tc>
          <w:tcPr>
            <w:tcW w:w="2500" w:type="dxa"/>
            <w:gridSpan w:val="2"/>
            <w:tcBorders>
              <w:top w:val="single" w:sz="4" w:space="0" w:color="auto"/>
              <w:left w:val="single" w:sz="4" w:space="0" w:color="auto"/>
              <w:bottom w:val="nil"/>
              <w:right w:val="single" w:sz="4" w:space="0" w:color="auto"/>
            </w:tcBorders>
            <w:shd w:val="clear" w:color="auto" w:fill="auto"/>
            <w:noWrap/>
            <w:vAlign w:val="bottom"/>
            <w:hideMark/>
          </w:tcPr>
          <w:p w14:paraId="7C133B46"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Apoyo</w:t>
            </w:r>
          </w:p>
        </w:tc>
        <w:tc>
          <w:tcPr>
            <w:tcW w:w="578" w:type="dxa"/>
            <w:tcBorders>
              <w:top w:val="single" w:sz="4" w:space="0" w:color="auto"/>
              <w:left w:val="nil"/>
              <w:bottom w:val="nil"/>
              <w:right w:val="nil"/>
            </w:tcBorders>
            <w:shd w:val="clear" w:color="auto" w:fill="auto"/>
            <w:noWrap/>
            <w:vAlign w:val="bottom"/>
            <w:hideMark/>
          </w:tcPr>
          <w:p w14:paraId="08D5F328"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 </w:t>
            </w:r>
          </w:p>
        </w:tc>
        <w:tc>
          <w:tcPr>
            <w:tcW w:w="1900"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12DDE96D"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Por programa</w:t>
            </w:r>
          </w:p>
        </w:tc>
      </w:tr>
      <w:tr w:rsidR="006866E2" w:rsidRPr="00672B22" w14:paraId="21B7159D" w14:textId="77777777" w:rsidTr="006866E2">
        <w:trPr>
          <w:trHeight w:val="224"/>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3B8030"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 xml:space="preserve">Nivel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B17E77" w14:textId="77777777" w:rsidR="006866E2" w:rsidRPr="00672B22" w:rsidRDefault="006866E2" w:rsidP="00623E7E">
            <w:pPr>
              <w:jc w:val="both"/>
              <w:rPr>
                <w:rFonts w:ascii="Arial Narrow" w:hAnsi="Arial Narrow" w:cs="Arial"/>
                <w:b/>
                <w:bCs/>
                <w:sz w:val="20"/>
                <w:szCs w:val="20"/>
              </w:rPr>
            </w:pPr>
            <w:r w:rsidRPr="00672B22">
              <w:rPr>
                <w:rFonts w:ascii="Arial Narrow" w:hAnsi="Arial Narrow" w:cs="Arial"/>
                <w:b/>
                <w:bCs/>
                <w:sz w:val="20"/>
                <w:szCs w:val="20"/>
              </w:rPr>
              <w:t>Sueldos para cargos fijos</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54D6A94"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Servicios especiales</w:t>
            </w:r>
          </w:p>
        </w:tc>
        <w:tc>
          <w:tcPr>
            <w:tcW w:w="383"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5FE9751"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w:t>
            </w:r>
          </w:p>
        </w:tc>
        <w:tc>
          <w:tcPr>
            <w:tcW w:w="383"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2FFD950"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w:t>
            </w:r>
          </w:p>
        </w:tc>
        <w:tc>
          <w:tcPr>
            <w:tcW w:w="427"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C40B891"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III</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558BD"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IV</w:t>
            </w:r>
          </w:p>
        </w:tc>
        <w:tc>
          <w:tcPr>
            <w:tcW w:w="440" w:type="dxa"/>
            <w:tcBorders>
              <w:top w:val="nil"/>
              <w:left w:val="single" w:sz="4" w:space="0" w:color="auto"/>
              <w:right w:val="single" w:sz="4" w:space="0" w:color="auto"/>
            </w:tcBorders>
            <w:shd w:val="clear" w:color="auto" w:fill="auto"/>
            <w:noWrap/>
            <w:vAlign w:val="bottom"/>
            <w:hideMark/>
          </w:tcPr>
          <w:p w14:paraId="7459F7C4" w14:textId="77777777" w:rsidR="006866E2" w:rsidRPr="00672B22" w:rsidRDefault="006866E2" w:rsidP="00623E7E">
            <w:pPr>
              <w:jc w:val="center"/>
              <w:rPr>
                <w:rFonts w:ascii="Arial Narrow" w:hAnsi="Arial Narrow" w:cs="Arial"/>
                <w:b/>
                <w:bCs/>
                <w:sz w:val="20"/>
                <w:szCs w:val="20"/>
              </w:rPr>
            </w:pP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0161"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Sueldos para cargos fijos</w:t>
            </w:r>
          </w:p>
        </w:tc>
        <w:tc>
          <w:tcPr>
            <w:tcW w:w="1854" w:type="dxa"/>
            <w:gridSpan w:val="2"/>
            <w:tcBorders>
              <w:top w:val="single" w:sz="8" w:space="0" w:color="auto"/>
              <w:left w:val="single" w:sz="4" w:space="0" w:color="auto"/>
              <w:bottom w:val="single" w:sz="8" w:space="0" w:color="auto"/>
              <w:right w:val="nil"/>
            </w:tcBorders>
            <w:shd w:val="clear" w:color="auto" w:fill="auto"/>
            <w:noWrap/>
            <w:vAlign w:val="bottom"/>
            <w:hideMark/>
          </w:tcPr>
          <w:p w14:paraId="4ED8C4B9"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Servicios especiales</w:t>
            </w:r>
          </w:p>
        </w:tc>
        <w:tc>
          <w:tcPr>
            <w:tcW w:w="623"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CFFC8EB"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w:t>
            </w:r>
          </w:p>
        </w:tc>
        <w:tc>
          <w:tcPr>
            <w:tcW w:w="33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BCBC5CD"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w:t>
            </w:r>
          </w:p>
        </w:tc>
        <w:tc>
          <w:tcPr>
            <w:tcW w:w="44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37008A3"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III</w:t>
            </w:r>
          </w:p>
        </w:tc>
        <w:tc>
          <w:tcPr>
            <w:tcW w:w="50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C0833C6"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IV</w:t>
            </w:r>
          </w:p>
        </w:tc>
      </w:tr>
      <w:tr w:rsidR="006866E2" w:rsidRPr="00672B22" w14:paraId="31C1724E" w14:textId="77777777" w:rsidTr="006866E2">
        <w:trPr>
          <w:trHeight w:val="398"/>
        </w:trPr>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7C4E3FB" w14:textId="77777777" w:rsidR="006866E2" w:rsidRPr="00672B22" w:rsidRDefault="006866E2" w:rsidP="00623E7E">
            <w:pPr>
              <w:rPr>
                <w:rFonts w:ascii="Arial Narrow" w:hAnsi="Arial Narrow" w:cs="Arial"/>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76AD3A6" w14:textId="77777777" w:rsidR="006866E2" w:rsidRPr="00672B22" w:rsidRDefault="006866E2" w:rsidP="00623E7E">
            <w:pPr>
              <w:rPr>
                <w:rFonts w:ascii="Arial Narrow" w:hAnsi="Arial Narrow" w:cs="Arial"/>
                <w:b/>
                <w:bCs/>
                <w:sz w:val="20"/>
                <w:szCs w:val="20"/>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8465B60" w14:textId="77777777" w:rsidR="006866E2" w:rsidRPr="00672B22" w:rsidRDefault="006866E2" w:rsidP="00623E7E">
            <w:pPr>
              <w:rPr>
                <w:rFonts w:ascii="Arial Narrow" w:hAnsi="Arial Narrow" w:cs="Arial"/>
                <w:b/>
                <w:bCs/>
                <w:sz w:val="20"/>
                <w:szCs w:val="20"/>
              </w:rPr>
            </w:pPr>
          </w:p>
        </w:tc>
        <w:tc>
          <w:tcPr>
            <w:tcW w:w="383" w:type="dxa"/>
            <w:vMerge/>
            <w:tcBorders>
              <w:top w:val="nil"/>
              <w:left w:val="single" w:sz="8" w:space="0" w:color="auto"/>
              <w:bottom w:val="single" w:sz="8" w:space="0" w:color="000000"/>
              <w:right w:val="single" w:sz="8" w:space="0" w:color="auto"/>
            </w:tcBorders>
            <w:shd w:val="clear" w:color="auto" w:fill="auto"/>
            <w:vAlign w:val="center"/>
            <w:hideMark/>
          </w:tcPr>
          <w:p w14:paraId="4E2C4412" w14:textId="77777777" w:rsidR="006866E2" w:rsidRPr="00672B22" w:rsidRDefault="006866E2" w:rsidP="00623E7E">
            <w:pPr>
              <w:rPr>
                <w:rFonts w:ascii="Arial Narrow" w:hAnsi="Arial Narrow" w:cs="Arial"/>
                <w:b/>
                <w:bCs/>
                <w:sz w:val="20"/>
                <w:szCs w:val="20"/>
              </w:rPr>
            </w:pPr>
          </w:p>
        </w:tc>
        <w:tc>
          <w:tcPr>
            <w:tcW w:w="383" w:type="dxa"/>
            <w:vMerge/>
            <w:tcBorders>
              <w:top w:val="nil"/>
              <w:left w:val="single" w:sz="8" w:space="0" w:color="auto"/>
              <w:bottom w:val="single" w:sz="8" w:space="0" w:color="000000"/>
              <w:right w:val="single" w:sz="8" w:space="0" w:color="auto"/>
            </w:tcBorders>
            <w:shd w:val="clear" w:color="auto" w:fill="auto"/>
            <w:vAlign w:val="center"/>
            <w:hideMark/>
          </w:tcPr>
          <w:p w14:paraId="133C4A59" w14:textId="77777777" w:rsidR="006866E2" w:rsidRPr="00672B22" w:rsidRDefault="006866E2" w:rsidP="00623E7E">
            <w:pPr>
              <w:rPr>
                <w:rFonts w:ascii="Arial Narrow" w:hAnsi="Arial Narrow" w:cs="Arial"/>
                <w:b/>
                <w:bCs/>
                <w:sz w:val="20"/>
                <w:szCs w:val="20"/>
              </w:rPr>
            </w:pPr>
          </w:p>
        </w:tc>
        <w:tc>
          <w:tcPr>
            <w:tcW w:w="427" w:type="dxa"/>
            <w:vMerge/>
            <w:tcBorders>
              <w:top w:val="nil"/>
              <w:left w:val="single" w:sz="8" w:space="0" w:color="auto"/>
              <w:bottom w:val="single" w:sz="8" w:space="0" w:color="000000"/>
              <w:right w:val="single" w:sz="4" w:space="0" w:color="auto"/>
            </w:tcBorders>
            <w:shd w:val="clear" w:color="auto" w:fill="auto"/>
            <w:vAlign w:val="center"/>
            <w:hideMark/>
          </w:tcPr>
          <w:p w14:paraId="0AFCE9B7" w14:textId="77777777" w:rsidR="006866E2" w:rsidRPr="00672B22" w:rsidRDefault="006866E2" w:rsidP="00623E7E">
            <w:pPr>
              <w:rPr>
                <w:rFonts w:ascii="Arial Narrow" w:hAnsi="Arial Narrow" w:cs="Arial"/>
                <w:b/>
                <w:bCs/>
                <w:sz w:val="20"/>
                <w:szCs w:val="20"/>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EB97F" w14:textId="77777777" w:rsidR="006866E2" w:rsidRPr="00672B22" w:rsidRDefault="006866E2" w:rsidP="00623E7E">
            <w:pPr>
              <w:rPr>
                <w:rFonts w:ascii="Arial Narrow" w:hAnsi="Arial Narrow" w:cs="Arial"/>
                <w:b/>
                <w:bCs/>
                <w:sz w:val="20"/>
                <w:szCs w:val="20"/>
              </w:rPr>
            </w:pPr>
          </w:p>
        </w:tc>
        <w:tc>
          <w:tcPr>
            <w:tcW w:w="440" w:type="dxa"/>
            <w:tcBorders>
              <w:top w:val="nil"/>
              <w:left w:val="single" w:sz="4" w:space="0" w:color="auto"/>
              <w:bottom w:val="nil"/>
              <w:right w:val="single" w:sz="4" w:space="0" w:color="auto"/>
            </w:tcBorders>
            <w:shd w:val="clear" w:color="auto" w:fill="auto"/>
            <w:noWrap/>
            <w:vAlign w:val="bottom"/>
            <w:hideMark/>
          </w:tcPr>
          <w:p w14:paraId="1B3EF077" w14:textId="77777777" w:rsidR="006866E2" w:rsidRPr="00672B22" w:rsidRDefault="006866E2" w:rsidP="00623E7E">
            <w:pPr>
              <w:jc w:val="center"/>
              <w:rPr>
                <w:rFonts w:ascii="Arial Narrow" w:hAnsi="Arial Narrow" w:cs="Arial"/>
                <w:b/>
                <w:bCs/>
                <w:sz w:val="20"/>
                <w:szCs w:val="20"/>
              </w:rPr>
            </w:pP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BC8F7" w14:textId="77777777" w:rsidR="006866E2" w:rsidRPr="00672B22" w:rsidRDefault="006866E2" w:rsidP="00623E7E">
            <w:pPr>
              <w:rPr>
                <w:rFonts w:ascii="Arial Narrow" w:hAnsi="Arial Narrow" w:cs="Arial"/>
                <w:b/>
                <w:bCs/>
                <w:sz w:val="20"/>
                <w:szCs w:val="20"/>
              </w:rPr>
            </w:pPr>
          </w:p>
        </w:tc>
        <w:tc>
          <w:tcPr>
            <w:tcW w:w="1276" w:type="dxa"/>
            <w:tcBorders>
              <w:top w:val="nil"/>
              <w:left w:val="single" w:sz="4" w:space="0" w:color="auto"/>
              <w:bottom w:val="single" w:sz="8" w:space="0" w:color="auto"/>
              <w:right w:val="nil"/>
            </w:tcBorders>
            <w:shd w:val="clear" w:color="auto" w:fill="auto"/>
            <w:noWrap/>
            <w:vAlign w:val="bottom"/>
            <w:hideMark/>
          </w:tcPr>
          <w:p w14:paraId="6B798D5C"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Puestos de confianza</w:t>
            </w:r>
          </w:p>
        </w:tc>
        <w:tc>
          <w:tcPr>
            <w:tcW w:w="578" w:type="dxa"/>
            <w:tcBorders>
              <w:top w:val="nil"/>
              <w:left w:val="single" w:sz="8" w:space="0" w:color="auto"/>
              <w:bottom w:val="single" w:sz="8" w:space="0" w:color="auto"/>
              <w:right w:val="nil"/>
            </w:tcBorders>
            <w:shd w:val="clear" w:color="auto" w:fill="auto"/>
            <w:noWrap/>
            <w:vAlign w:val="bottom"/>
            <w:hideMark/>
          </w:tcPr>
          <w:p w14:paraId="3130F643"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Otros</w:t>
            </w:r>
          </w:p>
        </w:tc>
        <w:tc>
          <w:tcPr>
            <w:tcW w:w="623" w:type="dxa"/>
            <w:vMerge/>
            <w:tcBorders>
              <w:top w:val="nil"/>
              <w:left w:val="single" w:sz="8" w:space="0" w:color="auto"/>
              <w:bottom w:val="single" w:sz="8" w:space="0" w:color="000000"/>
              <w:right w:val="single" w:sz="8" w:space="0" w:color="auto"/>
            </w:tcBorders>
            <w:shd w:val="clear" w:color="auto" w:fill="auto"/>
            <w:vAlign w:val="center"/>
            <w:hideMark/>
          </w:tcPr>
          <w:p w14:paraId="3E643B49" w14:textId="77777777" w:rsidR="006866E2" w:rsidRPr="00672B22" w:rsidRDefault="006866E2" w:rsidP="00623E7E">
            <w:pPr>
              <w:rPr>
                <w:rFonts w:ascii="Arial Narrow" w:hAnsi="Arial Narrow" w:cs="Arial"/>
                <w:b/>
                <w:bCs/>
                <w:sz w:val="20"/>
                <w:szCs w:val="20"/>
              </w:rPr>
            </w:pPr>
          </w:p>
        </w:tc>
        <w:tc>
          <w:tcPr>
            <w:tcW w:w="330" w:type="dxa"/>
            <w:vMerge/>
            <w:tcBorders>
              <w:top w:val="nil"/>
              <w:left w:val="single" w:sz="8" w:space="0" w:color="auto"/>
              <w:bottom w:val="single" w:sz="8" w:space="0" w:color="000000"/>
              <w:right w:val="single" w:sz="8" w:space="0" w:color="auto"/>
            </w:tcBorders>
            <w:shd w:val="clear" w:color="auto" w:fill="auto"/>
            <w:vAlign w:val="center"/>
            <w:hideMark/>
          </w:tcPr>
          <w:p w14:paraId="26433C48" w14:textId="77777777" w:rsidR="006866E2" w:rsidRPr="00672B22" w:rsidRDefault="006866E2" w:rsidP="00623E7E">
            <w:pPr>
              <w:rPr>
                <w:rFonts w:ascii="Arial Narrow" w:hAnsi="Arial Narrow" w:cs="Arial"/>
                <w:b/>
                <w:bCs/>
                <w:sz w:val="20"/>
                <w:szCs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hideMark/>
          </w:tcPr>
          <w:p w14:paraId="7C6C6B0C" w14:textId="77777777" w:rsidR="006866E2" w:rsidRPr="00672B22" w:rsidRDefault="006866E2" w:rsidP="00623E7E">
            <w:pPr>
              <w:rPr>
                <w:rFonts w:ascii="Arial Narrow" w:hAnsi="Arial Narrow" w:cs="Arial"/>
                <w:b/>
                <w:bCs/>
                <w:sz w:val="20"/>
                <w:szCs w:val="20"/>
              </w:rPr>
            </w:pPr>
          </w:p>
        </w:tc>
        <w:tc>
          <w:tcPr>
            <w:tcW w:w="500" w:type="dxa"/>
            <w:vMerge/>
            <w:tcBorders>
              <w:top w:val="nil"/>
              <w:left w:val="single" w:sz="8" w:space="0" w:color="auto"/>
              <w:bottom w:val="single" w:sz="8" w:space="0" w:color="000000"/>
              <w:right w:val="single" w:sz="8" w:space="0" w:color="auto"/>
            </w:tcBorders>
            <w:shd w:val="clear" w:color="auto" w:fill="auto"/>
            <w:vAlign w:val="center"/>
            <w:hideMark/>
          </w:tcPr>
          <w:p w14:paraId="6653A3D8" w14:textId="77777777" w:rsidR="006866E2" w:rsidRPr="00672B22" w:rsidRDefault="006866E2" w:rsidP="00623E7E">
            <w:pPr>
              <w:rPr>
                <w:rFonts w:ascii="Arial Narrow" w:hAnsi="Arial Narrow" w:cs="Arial"/>
                <w:b/>
                <w:bCs/>
                <w:sz w:val="20"/>
                <w:szCs w:val="20"/>
              </w:rPr>
            </w:pPr>
          </w:p>
        </w:tc>
      </w:tr>
      <w:tr w:rsidR="006866E2" w:rsidRPr="00672B22" w14:paraId="22603198"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654AF632"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Nivel superior ejecutivo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3D088"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F3A840"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158A9DF5"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01DA7967"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35701D24"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91AB4D1"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00976C07"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80190"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00D3E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4ACEC52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796F0AEA"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2</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34029C5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633537E2"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BADB75D"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5DA79750"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5F5B60A5"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77E45"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1D3FF3A"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3CF30599"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522A9AE5"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2</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7852BA4"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AE8145C"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1461E8D6"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E244D"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334730"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3E3EAC2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055FBC26"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5</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44C1BF11"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57CBD108"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r>
              <w:rPr>
                <w:rFonts w:ascii="Arial Narrow" w:hAnsi="Arial Narrow" w:cs="Arial"/>
                <w:sz w:val="20"/>
                <w:szCs w:val="20"/>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11F024A"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71ACA5E1"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0164CE61"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Técnico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0B73"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19F4B3"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62CD45AA"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77F669A7"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3401A90"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D47D990"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18721539"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F01D"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9C8285"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5C47F711"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4FDE1D58" w14:textId="77777777" w:rsidR="006866E2" w:rsidRPr="003C46FA" w:rsidRDefault="006866E2" w:rsidP="00491292">
            <w:pPr>
              <w:jc w:val="center"/>
              <w:rPr>
                <w:rFonts w:ascii="Arial Narrow" w:hAnsi="Arial Narrow" w:cs="Arial"/>
                <w:sz w:val="20"/>
                <w:szCs w:val="20"/>
              </w:rPr>
            </w:pPr>
            <w:r>
              <w:rPr>
                <w:rFonts w:ascii="Arial Narrow" w:hAnsi="Arial Narrow" w:cs="Arial"/>
                <w:sz w:val="20"/>
                <w:szCs w:val="20"/>
              </w:rPr>
              <w:t>5</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17188E77"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2</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241E2860"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3FFA6BE"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027312F8"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0764A74C"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2BA25"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5BE560"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4F7B55BD"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49950089"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74426F8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3BE174A"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1E904C06"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1495D"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283DB1"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4CD37F06"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68BCED35"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0</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32E4F6E7"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14E0BDEF"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CE32E47"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197B6959" w14:textId="77777777" w:rsidTr="006866E2">
        <w:trPr>
          <w:trHeight w:val="255"/>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13AB57EA" w14:textId="77777777" w:rsidR="006866E2" w:rsidRPr="00672B22" w:rsidRDefault="006866E2" w:rsidP="00623E7E">
            <w:pPr>
              <w:rPr>
                <w:rFonts w:ascii="Arial Narrow" w:hAnsi="Arial Narrow" w:cs="Arial"/>
                <w:sz w:val="20"/>
                <w:szCs w:val="20"/>
              </w:rPr>
            </w:pPr>
            <w:r w:rsidRPr="00672B22">
              <w:rPr>
                <w:rFonts w:ascii="Arial Narrow" w:hAnsi="Arial Narrow" w:cs="Arial"/>
                <w:sz w:val="20"/>
                <w:szCs w:val="20"/>
              </w:rPr>
              <w:t>De servicio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58BE" w14:textId="77777777" w:rsidR="006866E2" w:rsidRPr="003C46FA" w:rsidRDefault="00974CDE" w:rsidP="00491292">
            <w:pPr>
              <w:jc w:val="center"/>
              <w:rPr>
                <w:rFonts w:ascii="Arial Narrow" w:hAnsi="Arial Narrow" w:cs="Arial"/>
                <w:sz w:val="20"/>
                <w:szCs w:val="20"/>
              </w:rPr>
            </w:pPr>
            <w:r>
              <w:rPr>
                <w:rFonts w:ascii="Arial Narrow" w:hAnsi="Arial Narrow" w:cs="Arial"/>
                <w:sz w:val="20"/>
                <w:szCs w:val="20"/>
              </w:rPr>
              <w:t>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514C5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28EB4F5F"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6650C35B"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6</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14:paraId="43635DB7" w14:textId="77777777" w:rsidR="006866E2" w:rsidRPr="003C46FA" w:rsidRDefault="00974CDE" w:rsidP="00491292">
            <w:pPr>
              <w:jc w:val="center"/>
              <w:rPr>
                <w:rFonts w:ascii="Arial Narrow" w:hAnsi="Arial Narrow" w:cs="Arial"/>
                <w:sz w:val="20"/>
                <w:szCs w:val="20"/>
              </w:rPr>
            </w:pPr>
            <w:r>
              <w:rPr>
                <w:rFonts w:ascii="Arial Narrow" w:hAnsi="Arial Narrow" w:cs="Arial"/>
                <w:sz w:val="20"/>
                <w:szCs w:val="20"/>
              </w:rPr>
              <w:t>27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60EFF49" w14:textId="77777777" w:rsidR="006866E2" w:rsidRPr="00672B22" w:rsidRDefault="006866E2" w:rsidP="00623E7E">
            <w:pPr>
              <w:jc w:val="center"/>
              <w:rPr>
                <w:rFonts w:ascii="Arial Narrow" w:hAnsi="Arial Narrow" w:cs="Arial"/>
                <w:sz w:val="20"/>
                <w:szCs w:val="20"/>
              </w:rPr>
            </w:pPr>
            <w:r w:rsidRPr="00672B22">
              <w:rPr>
                <w:rFonts w:ascii="Arial Narrow" w:hAnsi="Arial Narrow" w:cs="Arial"/>
                <w:sz w:val="20"/>
                <w:szCs w:val="20"/>
              </w:rPr>
              <w:t> </w:t>
            </w:r>
          </w:p>
        </w:tc>
        <w:tc>
          <w:tcPr>
            <w:tcW w:w="440" w:type="dxa"/>
            <w:tcBorders>
              <w:left w:val="single" w:sz="4" w:space="0" w:color="auto"/>
              <w:right w:val="single" w:sz="4" w:space="0" w:color="auto"/>
            </w:tcBorders>
            <w:shd w:val="clear" w:color="auto" w:fill="auto"/>
            <w:noWrap/>
            <w:vAlign w:val="bottom"/>
            <w:hideMark/>
          </w:tcPr>
          <w:p w14:paraId="18646A24" w14:textId="77777777" w:rsidR="006866E2" w:rsidRPr="00672B22" w:rsidRDefault="006866E2" w:rsidP="00623E7E">
            <w:pPr>
              <w:jc w:val="center"/>
              <w:rPr>
                <w:rFonts w:ascii="Arial Narrow" w:hAnsi="Arial Narrow" w:cs="Arial"/>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99A7" w14:textId="77777777" w:rsidR="006866E2" w:rsidRPr="003C46FA" w:rsidRDefault="00CB4E96" w:rsidP="00491292">
            <w:pPr>
              <w:jc w:val="center"/>
              <w:rPr>
                <w:rFonts w:ascii="Arial Narrow" w:hAnsi="Arial Narrow" w:cs="Arial"/>
                <w:sz w:val="20"/>
                <w:szCs w:val="20"/>
              </w:rPr>
            </w:pPr>
            <w:r>
              <w:rPr>
                <w:rFonts w:ascii="Arial Narrow" w:hAnsi="Arial Narrow" w:cs="Arial"/>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3B8CCE"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2A95C5AE"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14:paraId="4ECD6E04"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1</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3A026612"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0912997C" w14:textId="77777777" w:rsidR="006866E2" w:rsidRPr="003C46FA" w:rsidRDefault="006866E2" w:rsidP="00491292">
            <w:pPr>
              <w:jc w:val="center"/>
              <w:rPr>
                <w:rFonts w:ascii="Arial Narrow" w:hAnsi="Arial Narrow" w:cs="Arial"/>
                <w:sz w:val="20"/>
                <w:szCs w:val="20"/>
              </w:rPr>
            </w:pPr>
            <w:r w:rsidRPr="003C46FA">
              <w:rPr>
                <w:rFonts w:ascii="Arial Narrow" w:hAnsi="Arial Narrow" w:cs="Arial"/>
                <w:sz w:val="20"/>
                <w:szCs w:val="20"/>
              </w:rPr>
              <w:t> </w:t>
            </w:r>
            <w:r w:rsidR="00CB4E96">
              <w:rPr>
                <w:rFonts w:ascii="Arial Narrow" w:hAnsi="Arial Narrow" w:cs="Arial"/>
                <w:sz w:val="20"/>
                <w:szCs w:val="20"/>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996CE77" w14:textId="77777777" w:rsidR="006866E2" w:rsidRPr="003C46FA" w:rsidRDefault="006866E2" w:rsidP="00491292">
            <w:pPr>
              <w:jc w:val="center"/>
              <w:rPr>
                <w:rFonts w:ascii="Arial Narrow" w:hAnsi="Arial Narrow" w:cs="Arial"/>
                <w:sz w:val="16"/>
                <w:szCs w:val="16"/>
                <w:lang w:val="es-ES_tradnl" w:eastAsia="es-ES_tradnl"/>
              </w:rPr>
            </w:pPr>
          </w:p>
        </w:tc>
      </w:tr>
      <w:tr w:rsidR="006866E2" w:rsidRPr="00672B22" w14:paraId="0862DEDE" w14:textId="77777777" w:rsidTr="006866E2">
        <w:trPr>
          <w:trHeight w:val="15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54510" w14:textId="77777777" w:rsidR="006866E2" w:rsidRPr="00672B22" w:rsidRDefault="006866E2" w:rsidP="00623E7E">
            <w:pPr>
              <w:rPr>
                <w:rFonts w:ascii="Arial Narrow" w:hAnsi="Arial Narrow" w:cs="Arial"/>
                <w:b/>
                <w:bCs/>
                <w:sz w:val="20"/>
                <w:szCs w:val="20"/>
              </w:rPr>
            </w:pPr>
            <w:r w:rsidRPr="00672B22">
              <w:rPr>
                <w:rFonts w:ascii="Arial Narrow" w:hAnsi="Arial Narrow" w:cs="Arial"/>
                <w:b/>
                <w:bCs/>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4676" w14:textId="77777777" w:rsidR="006866E2" w:rsidRPr="003C46FA" w:rsidRDefault="00974CDE" w:rsidP="00491292">
            <w:pPr>
              <w:jc w:val="center"/>
              <w:rPr>
                <w:rFonts w:ascii="Arial Narrow" w:hAnsi="Arial Narrow" w:cs="Arial"/>
                <w:b/>
                <w:bCs/>
                <w:sz w:val="20"/>
                <w:szCs w:val="20"/>
              </w:rPr>
            </w:pPr>
            <w:r>
              <w:rPr>
                <w:rFonts w:ascii="Arial Narrow" w:hAnsi="Arial Narrow" w:cs="Arial"/>
                <w:b/>
                <w:bCs/>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6F9EE"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EE9DD"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2</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AB4A"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9</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EDDB" w14:textId="77777777" w:rsidR="006866E2" w:rsidRPr="003C46FA" w:rsidRDefault="00974CDE" w:rsidP="00491292">
            <w:pPr>
              <w:jc w:val="center"/>
              <w:rPr>
                <w:rFonts w:ascii="Arial Narrow" w:hAnsi="Arial Narrow" w:cs="Arial"/>
                <w:b/>
                <w:bCs/>
                <w:sz w:val="20"/>
                <w:szCs w:val="20"/>
              </w:rPr>
            </w:pPr>
            <w:r>
              <w:rPr>
                <w:rFonts w:ascii="Arial Narrow" w:hAnsi="Arial Narrow" w:cs="Arial"/>
                <w:b/>
                <w:bCs/>
                <w:sz w:val="20"/>
                <w:szCs w:val="20"/>
              </w:rPr>
              <w:t>33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AB855" w14:textId="77777777" w:rsidR="006866E2" w:rsidRPr="00672B22" w:rsidRDefault="006866E2" w:rsidP="00623E7E">
            <w:pPr>
              <w:jc w:val="center"/>
              <w:rPr>
                <w:rFonts w:ascii="Arial Narrow" w:hAnsi="Arial Narrow" w:cs="Arial"/>
                <w:b/>
                <w:bCs/>
                <w:sz w:val="20"/>
                <w:szCs w:val="20"/>
              </w:rPr>
            </w:pPr>
            <w:r w:rsidRPr="00672B22">
              <w:rPr>
                <w:rFonts w:ascii="Arial Narrow" w:hAnsi="Arial Narrow" w:cs="Arial"/>
                <w:b/>
                <w:bCs/>
                <w:sz w:val="20"/>
                <w:szCs w:val="20"/>
              </w:rPr>
              <w:t>0</w:t>
            </w:r>
          </w:p>
        </w:tc>
        <w:tc>
          <w:tcPr>
            <w:tcW w:w="440" w:type="dxa"/>
            <w:tcBorders>
              <w:left w:val="single" w:sz="4" w:space="0" w:color="auto"/>
              <w:right w:val="single" w:sz="4" w:space="0" w:color="auto"/>
            </w:tcBorders>
            <w:shd w:val="clear" w:color="auto" w:fill="auto"/>
            <w:noWrap/>
            <w:vAlign w:val="bottom"/>
            <w:hideMark/>
          </w:tcPr>
          <w:p w14:paraId="67FE838C" w14:textId="77777777" w:rsidR="006866E2" w:rsidRPr="00672B22" w:rsidRDefault="006866E2" w:rsidP="00623E7E">
            <w:pPr>
              <w:jc w:val="center"/>
              <w:rPr>
                <w:rFonts w:ascii="Arial Narrow" w:hAnsi="Arial Narrow" w:cs="Arial"/>
                <w:b/>
                <w:bCs/>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976A4"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2</w:t>
            </w:r>
            <w:r w:rsidR="00CB4E96">
              <w:rPr>
                <w:rFonts w:ascii="Arial Narrow" w:hAnsi="Arial Narrow" w:cs="Arial"/>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930D1"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A775"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EEBB4"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13</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514B6"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4610" w14:textId="77777777" w:rsidR="006866E2" w:rsidRPr="003C46FA" w:rsidRDefault="00CB4E96" w:rsidP="00491292">
            <w:pPr>
              <w:jc w:val="center"/>
              <w:rPr>
                <w:rFonts w:ascii="Arial Narrow" w:hAnsi="Arial Narrow" w:cs="Arial"/>
                <w:b/>
                <w:bCs/>
                <w:sz w:val="20"/>
                <w:szCs w:val="20"/>
              </w:rPr>
            </w:pPr>
            <w:r>
              <w:rPr>
                <w:rFonts w:ascii="Arial Narrow" w:hAnsi="Arial Narrow" w:cs="Arial"/>
                <w:b/>
                <w:bCs/>
                <w:sz w:val="20"/>
                <w:szCs w:val="20"/>
              </w:rPr>
              <w:t>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49347" w14:textId="77777777" w:rsidR="006866E2" w:rsidRPr="003C46FA" w:rsidRDefault="006866E2" w:rsidP="00491292">
            <w:pPr>
              <w:jc w:val="center"/>
              <w:rPr>
                <w:rFonts w:ascii="Arial Narrow" w:hAnsi="Arial Narrow" w:cs="Arial"/>
                <w:b/>
                <w:bCs/>
                <w:sz w:val="20"/>
                <w:szCs w:val="20"/>
              </w:rPr>
            </w:pPr>
            <w:r w:rsidRPr="003C46FA">
              <w:rPr>
                <w:rFonts w:ascii="Arial Narrow" w:hAnsi="Arial Narrow" w:cs="Arial"/>
                <w:b/>
                <w:bCs/>
                <w:sz w:val="20"/>
                <w:szCs w:val="20"/>
              </w:rPr>
              <w:t>0</w:t>
            </w:r>
          </w:p>
        </w:tc>
      </w:tr>
    </w:tbl>
    <w:p w14:paraId="540C967B" w14:textId="77777777" w:rsidR="00623E7E" w:rsidRDefault="00623E7E">
      <w:pPr>
        <w:rPr>
          <w:rFonts w:ascii="Arial Narrow" w:hAnsi="Arial Narrow"/>
          <w:b/>
          <w:sz w:val="14"/>
          <w:szCs w:val="14"/>
        </w:rPr>
      </w:pPr>
    </w:p>
    <w:p w14:paraId="01F5D07E" w14:textId="77777777" w:rsidR="00575813" w:rsidRDefault="00575813">
      <w:pPr>
        <w:rPr>
          <w:rFonts w:ascii="Arial Narrow" w:hAnsi="Arial Narrow"/>
          <w:b/>
          <w:sz w:val="14"/>
          <w:szCs w:val="14"/>
        </w:rPr>
      </w:pPr>
    </w:p>
    <w:p w14:paraId="4E4C2327" w14:textId="77777777" w:rsidR="00575813" w:rsidRDefault="00575813">
      <w:pPr>
        <w:rPr>
          <w:rFonts w:ascii="Arial Narrow" w:hAnsi="Arial Narrow"/>
          <w:b/>
          <w:sz w:val="14"/>
          <w:szCs w:val="14"/>
        </w:rPr>
      </w:pPr>
    </w:p>
    <w:p w14:paraId="59ED5D8B" w14:textId="77777777" w:rsidR="00575813" w:rsidRPr="00672B22" w:rsidRDefault="00575813">
      <w:pPr>
        <w:rPr>
          <w:rFonts w:ascii="Arial Narrow" w:hAnsi="Arial Narrow"/>
          <w:b/>
          <w:sz w:val="14"/>
          <w:szCs w:val="14"/>
        </w:rPr>
      </w:pPr>
    </w:p>
    <w:tbl>
      <w:tblPr>
        <w:tblW w:w="11332" w:type="dxa"/>
        <w:tblInd w:w="60" w:type="dxa"/>
        <w:tblCellMar>
          <w:left w:w="70" w:type="dxa"/>
          <w:right w:w="70" w:type="dxa"/>
        </w:tblCellMar>
        <w:tblLook w:val="04A0" w:firstRow="1" w:lastRow="0" w:firstColumn="1" w:lastColumn="0" w:noHBand="0" w:noVBand="1"/>
      </w:tblPr>
      <w:tblGrid>
        <w:gridCol w:w="3616"/>
        <w:gridCol w:w="1368"/>
        <w:gridCol w:w="528"/>
        <w:gridCol w:w="3536"/>
        <w:gridCol w:w="1008"/>
        <w:gridCol w:w="808"/>
        <w:gridCol w:w="468"/>
      </w:tblGrid>
      <w:tr w:rsidR="006866E2" w:rsidRPr="00672B22" w14:paraId="02D9AD02" w14:textId="77777777" w:rsidTr="006866E2">
        <w:trPr>
          <w:trHeight w:val="270"/>
        </w:trPr>
        <w:tc>
          <w:tcPr>
            <w:tcW w:w="4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8E31" w14:textId="77777777" w:rsidR="006866E2" w:rsidRPr="00672B22" w:rsidRDefault="006866E2" w:rsidP="00EC4CF7">
            <w:pPr>
              <w:rPr>
                <w:rFonts w:ascii="Arial" w:hAnsi="Arial" w:cs="Arial"/>
                <w:b/>
                <w:bCs/>
                <w:sz w:val="20"/>
                <w:szCs w:val="20"/>
              </w:rPr>
            </w:pPr>
            <w:r>
              <w:rPr>
                <w:rFonts w:ascii="Arial" w:hAnsi="Arial" w:cs="Arial"/>
                <w:b/>
                <w:bCs/>
                <w:sz w:val="20"/>
                <w:szCs w:val="20"/>
              </w:rPr>
              <w:t>R</w:t>
            </w:r>
            <w:r w:rsidRPr="00672B22">
              <w:rPr>
                <w:rFonts w:ascii="Arial" w:hAnsi="Arial" w:cs="Arial"/>
                <w:b/>
                <w:bCs/>
                <w:sz w:val="20"/>
                <w:szCs w:val="20"/>
              </w:rPr>
              <w:t>ESUMEN: </w:t>
            </w:r>
          </w:p>
        </w:tc>
        <w:tc>
          <w:tcPr>
            <w:tcW w:w="528" w:type="dxa"/>
            <w:tcBorders>
              <w:top w:val="nil"/>
              <w:left w:val="single" w:sz="4" w:space="0" w:color="auto"/>
              <w:bottom w:val="nil"/>
              <w:right w:val="nil"/>
            </w:tcBorders>
            <w:shd w:val="clear" w:color="auto" w:fill="auto"/>
            <w:noWrap/>
            <w:vAlign w:val="bottom"/>
            <w:hideMark/>
          </w:tcPr>
          <w:p w14:paraId="359DA878" w14:textId="77777777" w:rsidR="006866E2" w:rsidRPr="00672B22" w:rsidRDefault="006866E2">
            <w:pPr>
              <w:rPr>
                <w:rFonts w:ascii="Arial" w:hAnsi="Arial" w:cs="Arial"/>
                <w:b/>
                <w:bCs/>
                <w:sz w:val="20"/>
                <w:szCs w:val="20"/>
              </w:rPr>
            </w:pPr>
          </w:p>
        </w:tc>
        <w:tc>
          <w:tcPr>
            <w:tcW w:w="3536" w:type="dxa"/>
            <w:tcBorders>
              <w:top w:val="single" w:sz="8" w:space="0" w:color="auto"/>
              <w:left w:val="single" w:sz="8" w:space="0" w:color="auto"/>
              <w:bottom w:val="single" w:sz="4" w:space="0" w:color="auto"/>
              <w:right w:val="nil"/>
            </w:tcBorders>
            <w:shd w:val="clear" w:color="auto" w:fill="auto"/>
            <w:noWrap/>
            <w:vAlign w:val="bottom"/>
            <w:hideMark/>
          </w:tcPr>
          <w:p w14:paraId="7C54E60C" w14:textId="77777777" w:rsidR="006866E2" w:rsidRPr="00672B22" w:rsidRDefault="006866E2">
            <w:pPr>
              <w:rPr>
                <w:rFonts w:ascii="Arial" w:hAnsi="Arial" w:cs="Arial"/>
                <w:b/>
                <w:bCs/>
                <w:sz w:val="20"/>
                <w:szCs w:val="20"/>
              </w:rPr>
            </w:pPr>
            <w:r w:rsidRPr="00672B22">
              <w:rPr>
                <w:rFonts w:ascii="Arial" w:hAnsi="Arial" w:cs="Arial"/>
                <w:b/>
                <w:bCs/>
                <w:sz w:val="20"/>
                <w:szCs w:val="20"/>
              </w:rPr>
              <w:t>RESUMEN POR PROGRAMA:</w:t>
            </w:r>
          </w:p>
        </w:tc>
        <w:tc>
          <w:tcPr>
            <w:tcW w:w="1008" w:type="dxa"/>
            <w:tcBorders>
              <w:top w:val="single" w:sz="8" w:space="0" w:color="auto"/>
              <w:left w:val="nil"/>
              <w:bottom w:val="single" w:sz="4" w:space="0" w:color="auto"/>
              <w:right w:val="nil"/>
            </w:tcBorders>
            <w:shd w:val="clear" w:color="auto" w:fill="auto"/>
            <w:noWrap/>
            <w:vAlign w:val="bottom"/>
            <w:hideMark/>
          </w:tcPr>
          <w:p w14:paraId="600A6520" w14:textId="77777777" w:rsidR="006866E2" w:rsidRPr="00672B22" w:rsidRDefault="006866E2">
            <w:pPr>
              <w:rPr>
                <w:rFonts w:ascii="Arial" w:hAnsi="Arial" w:cs="Arial"/>
                <w:sz w:val="20"/>
                <w:szCs w:val="20"/>
              </w:rPr>
            </w:pPr>
            <w:r w:rsidRPr="00672B22">
              <w:rPr>
                <w:rFonts w:ascii="Arial" w:hAnsi="Arial" w:cs="Arial"/>
                <w:sz w:val="20"/>
                <w:szCs w:val="20"/>
              </w:rPr>
              <w:t> </w:t>
            </w:r>
          </w:p>
        </w:tc>
        <w:tc>
          <w:tcPr>
            <w:tcW w:w="808" w:type="dxa"/>
            <w:tcBorders>
              <w:top w:val="single" w:sz="8" w:space="0" w:color="auto"/>
              <w:left w:val="nil"/>
              <w:bottom w:val="single" w:sz="4" w:space="0" w:color="auto"/>
              <w:right w:val="nil"/>
            </w:tcBorders>
            <w:shd w:val="clear" w:color="auto" w:fill="auto"/>
            <w:noWrap/>
            <w:vAlign w:val="bottom"/>
            <w:hideMark/>
          </w:tcPr>
          <w:p w14:paraId="09D665C1" w14:textId="77777777" w:rsidR="006866E2" w:rsidRPr="00672B22" w:rsidRDefault="006866E2">
            <w:pPr>
              <w:rPr>
                <w:rFonts w:ascii="Arial" w:hAnsi="Arial" w:cs="Arial"/>
                <w:sz w:val="20"/>
                <w:szCs w:val="20"/>
              </w:rPr>
            </w:pPr>
            <w:r w:rsidRPr="00672B22">
              <w:rPr>
                <w:rFonts w:ascii="Arial" w:hAnsi="Arial" w:cs="Arial"/>
                <w:sz w:val="20"/>
                <w:szCs w:val="20"/>
              </w:rPr>
              <w:t> </w:t>
            </w:r>
          </w:p>
        </w:tc>
        <w:tc>
          <w:tcPr>
            <w:tcW w:w="468" w:type="dxa"/>
            <w:tcBorders>
              <w:top w:val="single" w:sz="8" w:space="0" w:color="auto"/>
              <w:left w:val="nil"/>
              <w:bottom w:val="single" w:sz="4" w:space="0" w:color="auto"/>
              <w:right w:val="single" w:sz="8" w:space="0" w:color="auto"/>
            </w:tcBorders>
            <w:shd w:val="clear" w:color="auto" w:fill="auto"/>
            <w:noWrap/>
            <w:vAlign w:val="bottom"/>
            <w:hideMark/>
          </w:tcPr>
          <w:p w14:paraId="010A4A86" w14:textId="77777777" w:rsidR="006866E2" w:rsidRPr="00672B22" w:rsidRDefault="006866E2">
            <w:pPr>
              <w:rPr>
                <w:rFonts w:ascii="Arial" w:hAnsi="Arial" w:cs="Arial"/>
                <w:b/>
                <w:bCs/>
                <w:sz w:val="20"/>
                <w:szCs w:val="20"/>
              </w:rPr>
            </w:pPr>
            <w:r w:rsidRPr="00672B22">
              <w:rPr>
                <w:rFonts w:ascii="Arial" w:hAnsi="Arial" w:cs="Arial"/>
                <w:b/>
                <w:bCs/>
                <w:sz w:val="20"/>
                <w:szCs w:val="20"/>
              </w:rPr>
              <w:t> </w:t>
            </w:r>
          </w:p>
        </w:tc>
      </w:tr>
      <w:tr w:rsidR="006866E2" w:rsidRPr="00672B22" w14:paraId="1FC4C904" w14:textId="77777777" w:rsidTr="006866E2">
        <w:trPr>
          <w:trHeight w:val="255"/>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ECD49" w14:textId="77777777" w:rsidR="006866E2" w:rsidRPr="00672B22" w:rsidRDefault="006866E2">
            <w:pPr>
              <w:rPr>
                <w:rFonts w:ascii="Arial" w:hAnsi="Arial" w:cs="Arial"/>
                <w:sz w:val="20"/>
                <w:szCs w:val="20"/>
              </w:rPr>
            </w:pPr>
            <w:r w:rsidRPr="00672B22">
              <w:rPr>
                <w:rFonts w:ascii="Arial" w:hAnsi="Arial" w:cs="Arial"/>
                <w:sz w:val="20"/>
                <w:szCs w:val="20"/>
              </w:rPr>
              <w:t>Plazas en sueldos para cargos fijos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6719F" w14:textId="77777777" w:rsidR="006866E2" w:rsidRPr="003C46FA" w:rsidRDefault="00CB4E96" w:rsidP="00491292">
            <w:pPr>
              <w:jc w:val="right"/>
              <w:rPr>
                <w:rFonts w:ascii="Arial" w:hAnsi="Arial" w:cs="Arial"/>
                <w:sz w:val="20"/>
                <w:szCs w:val="20"/>
                <w:lang w:val="es-ES_tradnl" w:eastAsia="es-ES_tradnl"/>
              </w:rPr>
            </w:pPr>
            <w:r>
              <w:rPr>
                <w:rFonts w:ascii="Arial" w:hAnsi="Arial" w:cs="Arial"/>
                <w:sz w:val="20"/>
                <w:szCs w:val="20"/>
                <w:lang w:val="es-ES_tradnl" w:eastAsia="es-ES_tradnl"/>
              </w:rPr>
              <w:t>67</w:t>
            </w:r>
          </w:p>
        </w:tc>
        <w:tc>
          <w:tcPr>
            <w:tcW w:w="528" w:type="dxa"/>
            <w:tcBorders>
              <w:top w:val="nil"/>
              <w:left w:val="single" w:sz="4" w:space="0" w:color="auto"/>
              <w:bottom w:val="nil"/>
              <w:right w:val="nil"/>
            </w:tcBorders>
            <w:shd w:val="clear" w:color="auto" w:fill="auto"/>
            <w:noWrap/>
            <w:vAlign w:val="bottom"/>
            <w:hideMark/>
          </w:tcPr>
          <w:p w14:paraId="0F61DB46"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BF3B" w14:textId="77777777" w:rsidR="006866E2" w:rsidRPr="00672B22" w:rsidRDefault="006866E2">
            <w:pPr>
              <w:rPr>
                <w:rFonts w:ascii="Arial" w:hAnsi="Arial" w:cs="Arial"/>
                <w:sz w:val="20"/>
                <w:szCs w:val="20"/>
              </w:rPr>
            </w:pPr>
            <w:r w:rsidRPr="00672B22">
              <w:rPr>
                <w:rFonts w:ascii="Arial" w:hAnsi="Arial" w:cs="Arial"/>
                <w:sz w:val="20"/>
                <w:szCs w:val="20"/>
              </w:rPr>
              <w:t>Programa I: Dirección y Administración General</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1A1F" w14:textId="77777777" w:rsidR="006866E2" w:rsidRPr="003C46FA" w:rsidRDefault="006866E2" w:rsidP="00491292">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15</w:t>
            </w:r>
          </w:p>
        </w:tc>
      </w:tr>
      <w:tr w:rsidR="006866E2" w:rsidRPr="00672B22" w14:paraId="0C182127" w14:textId="77777777" w:rsidTr="006866E2">
        <w:trPr>
          <w:trHeight w:val="255"/>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694E" w14:textId="77777777" w:rsidR="006866E2" w:rsidRPr="00672B22" w:rsidRDefault="006866E2">
            <w:pPr>
              <w:rPr>
                <w:rFonts w:ascii="Arial" w:hAnsi="Arial" w:cs="Arial"/>
                <w:sz w:val="20"/>
                <w:szCs w:val="20"/>
              </w:rPr>
            </w:pPr>
            <w:r w:rsidRPr="00672B22">
              <w:rPr>
                <w:rFonts w:ascii="Arial" w:hAnsi="Arial" w:cs="Arial"/>
                <w:sz w:val="20"/>
                <w:szCs w:val="20"/>
              </w:rPr>
              <w:t>Plazas en servicios especiales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4C0C9" w14:textId="77777777" w:rsidR="006866E2" w:rsidRPr="003C46FA" w:rsidRDefault="00CB4E96" w:rsidP="00491292">
            <w:pPr>
              <w:jc w:val="right"/>
              <w:rPr>
                <w:rFonts w:ascii="Arial" w:hAnsi="Arial" w:cs="Arial"/>
                <w:sz w:val="20"/>
                <w:szCs w:val="20"/>
                <w:lang w:val="es-ES_tradnl" w:eastAsia="es-ES_tradnl"/>
              </w:rPr>
            </w:pPr>
            <w:r>
              <w:rPr>
                <w:rFonts w:ascii="Arial" w:hAnsi="Arial" w:cs="Arial"/>
                <w:sz w:val="20"/>
                <w:szCs w:val="20"/>
                <w:lang w:val="es-ES_tradnl" w:eastAsia="es-ES_tradnl"/>
              </w:rPr>
              <w:t>0</w:t>
            </w:r>
          </w:p>
        </w:tc>
        <w:tc>
          <w:tcPr>
            <w:tcW w:w="528" w:type="dxa"/>
            <w:tcBorders>
              <w:top w:val="nil"/>
              <w:left w:val="single" w:sz="4" w:space="0" w:color="auto"/>
              <w:bottom w:val="nil"/>
              <w:right w:val="nil"/>
            </w:tcBorders>
            <w:shd w:val="clear" w:color="auto" w:fill="auto"/>
            <w:noWrap/>
            <w:vAlign w:val="bottom"/>
            <w:hideMark/>
          </w:tcPr>
          <w:p w14:paraId="5D54A4A0"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C8484" w14:textId="77777777" w:rsidR="006866E2" w:rsidRPr="00672B22" w:rsidRDefault="006866E2">
            <w:pPr>
              <w:rPr>
                <w:rFonts w:ascii="Arial" w:hAnsi="Arial" w:cs="Arial"/>
                <w:sz w:val="20"/>
                <w:szCs w:val="20"/>
              </w:rPr>
            </w:pPr>
            <w:r w:rsidRPr="00672B22">
              <w:rPr>
                <w:rFonts w:ascii="Arial" w:hAnsi="Arial" w:cs="Arial"/>
                <w:sz w:val="20"/>
                <w:szCs w:val="20"/>
              </w:rPr>
              <w:t>Programa II: Servicios Comunitarios</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46F22" w14:textId="77777777" w:rsidR="006866E2" w:rsidRPr="003C46FA" w:rsidRDefault="006866E2" w:rsidP="00491292">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11</w:t>
            </w:r>
          </w:p>
        </w:tc>
      </w:tr>
      <w:tr w:rsidR="006866E2" w:rsidRPr="00672B22" w14:paraId="4EE18FBC" w14:textId="77777777" w:rsidTr="006866E2">
        <w:trPr>
          <w:trHeight w:val="255"/>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C98AE" w14:textId="77777777" w:rsidR="006866E2" w:rsidRPr="00672B22" w:rsidRDefault="006866E2">
            <w:pPr>
              <w:rPr>
                <w:rFonts w:ascii="Arial" w:hAnsi="Arial" w:cs="Arial"/>
                <w:sz w:val="20"/>
                <w:szCs w:val="20"/>
              </w:rPr>
            </w:pPr>
            <w:r w:rsidRPr="00672B22">
              <w:rPr>
                <w:rFonts w:ascii="Arial" w:hAnsi="Arial" w:cs="Arial"/>
                <w:sz w:val="20"/>
                <w:szCs w:val="20"/>
              </w:rPr>
              <w:t>Plazas en procesos sustantivos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17F1" w14:textId="77777777" w:rsidR="006866E2" w:rsidRPr="003C46FA" w:rsidRDefault="006866E2" w:rsidP="00974CDE">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4</w:t>
            </w:r>
            <w:r w:rsidR="00974CDE">
              <w:rPr>
                <w:rFonts w:ascii="Arial" w:hAnsi="Arial" w:cs="Arial"/>
                <w:sz w:val="20"/>
                <w:szCs w:val="20"/>
                <w:lang w:val="es-ES_tradnl" w:eastAsia="es-ES_tradnl"/>
              </w:rPr>
              <w:t>4</w:t>
            </w:r>
          </w:p>
        </w:tc>
        <w:tc>
          <w:tcPr>
            <w:tcW w:w="528" w:type="dxa"/>
            <w:tcBorders>
              <w:top w:val="nil"/>
              <w:left w:val="single" w:sz="4" w:space="0" w:color="auto"/>
              <w:bottom w:val="nil"/>
              <w:right w:val="nil"/>
            </w:tcBorders>
            <w:shd w:val="clear" w:color="auto" w:fill="auto"/>
            <w:noWrap/>
            <w:vAlign w:val="bottom"/>
            <w:hideMark/>
          </w:tcPr>
          <w:p w14:paraId="29B52C07"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DA37" w14:textId="77777777" w:rsidR="006866E2" w:rsidRPr="00672B22" w:rsidRDefault="006866E2">
            <w:pPr>
              <w:rPr>
                <w:rFonts w:ascii="Arial" w:hAnsi="Arial" w:cs="Arial"/>
                <w:sz w:val="20"/>
                <w:szCs w:val="20"/>
              </w:rPr>
            </w:pPr>
            <w:r w:rsidRPr="00672B22">
              <w:rPr>
                <w:rFonts w:ascii="Arial" w:hAnsi="Arial" w:cs="Arial"/>
                <w:sz w:val="20"/>
                <w:szCs w:val="20"/>
              </w:rPr>
              <w:t>Programa III: Inversiones</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E495E" w14:textId="77777777" w:rsidR="006866E2" w:rsidRPr="003C46FA" w:rsidRDefault="00974CDE" w:rsidP="00CB4E96">
            <w:pPr>
              <w:jc w:val="right"/>
              <w:rPr>
                <w:rFonts w:ascii="Arial" w:hAnsi="Arial" w:cs="Arial"/>
                <w:sz w:val="20"/>
                <w:szCs w:val="20"/>
                <w:lang w:val="es-ES_tradnl" w:eastAsia="es-ES_tradnl"/>
              </w:rPr>
            </w:pPr>
            <w:r>
              <w:rPr>
                <w:rFonts w:ascii="Arial" w:hAnsi="Arial" w:cs="Arial"/>
                <w:sz w:val="20"/>
                <w:szCs w:val="20"/>
                <w:lang w:val="es-ES_tradnl" w:eastAsia="es-ES_tradnl"/>
              </w:rPr>
              <w:t>4</w:t>
            </w:r>
            <w:r w:rsidR="00CB4E96">
              <w:rPr>
                <w:rFonts w:ascii="Arial" w:hAnsi="Arial" w:cs="Arial"/>
                <w:sz w:val="20"/>
                <w:szCs w:val="20"/>
                <w:lang w:val="es-ES_tradnl" w:eastAsia="es-ES_tradnl"/>
              </w:rPr>
              <w:t>1</w:t>
            </w:r>
          </w:p>
        </w:tc>
      </w:tr>
      <w:tr w:rsidR="006866E2" w:rsidRPr="00672B22" w14:paraId="1645FC19" w14:textId="77777777" w:rsidTr="006866E2">
        <w:trPr>
          <w:trHeight w:val="270"/>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116A" w14:textId="77777777" w:rsidR="006866E2" w:rsidRPr="00672B22" w:rsidRDefault="006866E2">
            <w:pPr>
              <w:rPr>
                <w:rFonts w:ascii="Arial" w:hAnsi="Arial" w:cs="Arial"/>
                <w:sz w:val="20"/>
                <w:szCs w:val="20"/>
              </w:rPr>
            </w:pPr>
            <w:r w:rsidRPr="00672B22">
              <w:rPr>
                <w:rFonts w:ascii="Arial" w:hAnsi="Arial" w:cs="Arial"/>
                <w:sz w:val="20"/>
                <w:szCs w:val="20"/>
              </w:rPr>
              <w:t>Plazas en procesos de apoyo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CDB7C" w14:textId="77777777" w:rsidR="006866E2" w:rsidRPr="003C46FA" w:rsidRDefault="006866E2" w:rsidP="00974CDE">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2</w:t>
            </w:r>
            <w:r w:rsidR="00CB4E96">
              <w:rPr>
                <w:rFonts w:ascii="Arial" w:hAnsi="Arial" w:cs="Arial"/>
                <w:sz w:val="20"/>
                <w:szCs w:val="20"/>
                <w:lang w:val="es-ES_tradnl" w:eastAsia="es-ES_tradnl"/>
              </w:rPr>
              <w:t>3</w:t>
            </w:r>
          </w:p>
        </w:tc>
        <w:tc>
          <w:tcPr>
            <w:tcW w:w="528" w:type="dxa"/>
            <w:tcBorders>
              <w:top w:val="nil"/>
              <w:left w:val="single" w:sz="4" w:space="0" w:color="auto"/>
              <w:bottom w:val="nil"/>
              <w:right w:val="nil"/>
            </w:tcBorders>
            <w:shd w:val="clear" w:color="auto" w:fill="auto"/>
            <w:noWrap/>
            <w:vAlign w:val="bottom"/>
            <w:hideMark/>
          </w:tcPr>
          <w:p w14:paraId="65ED04ED" w14:textId="77777777" w:rsidR="006866E2" w:rsidRPr="00672B22" w:rsidRDefault="006866E2">
            <w:pPr>
              <w:rPr>
                <w:rFonts w:ascii="Arial" w:hAnsi="Arial" w:cs="Arial"/>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2F2FB" w14:textId="77777777" w:rsidR="006866E2" w:rsidRPr="00672B22" w:rsidRDefault="006866E2">
            <w:pPr>
              <w:rPr>
                <w:rFonts w:ascii="Arial" w:hAnsi="Arial" w:cs="Arial"/>
                <w:sz w:val="20"/>
                <w:szCs w:val="20"/>
              </w:rPr>
            </w:pPr>
            <w:r w:rsidRPr="00672B22">
              <w:rPr>
                <w:rFonts w:ascii="Arial" w:hAnsi="Arial" w:cs="Arial"/>
                <w:sz w:val="20"/>
                <w:szCs w:val="20"/>
              </w:rPr>
              <w:t>Programa IV: Partidas específicas</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5CD4" w14:textId="77777777" w:rsidR="006866E2" w:rsidRPr="003C46FA" w:rsidRDefault="006866E2" w:rsidP="00491292">
            <w:pPr>
              <w:jc w:val="right"/>
              <w:rPr>
                <w:rFonts w:ascii="Arial" w:hAnsi="Arial" w:cs="Arial"/>
                <w:sz w:val="20"/>
                <w:szCs w:val="20"/>
                <w:lang w:val="es-ES_tradnl" w:eastAsia="es-ES_tradnl"/>
              </w:rPr>
            </w:pPr>
            <w:r w:rsidRPr="003C46FA">
              <w:rPr>
                <w:rFonts w:ascii="Arial" w:hAnsi="Arial" w:cs="Arial"/>
                <w:sz w:val="20"/>
                <w:szCs w:val="20"/>
                <w:lang w:val="es-ES_tradnl" w:eastAsia="es-ES_tradnl"/>
              </w:rPr>
              <w:t>0</w:t>
            </w:r>
          </w:p>
        </w:tc>
      </w:tr>
      <w:tr w:rsidR="006866E2" w14:paraId="324B2935" w14:textId="77777777" w:rsidTr="006866E2">
        <w:trPr>
          <w:trHeight w:val="270"/>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FEB6" w14:textId="77777777" w:rsidR="006866E2" w:rsidRPr="00672B22" w:rsidRDefault="006866E2" w:rsidP="00EC4CF7">
            <w:pPr>
              <w:rPr>
                <w:rFonts w:ascii="Arial" w:hAnsi="Arial" w:cs="Arial"/>
                <w:b/>
                <w:bCs/>
                <w:sz w:val="20"/>
                <w:szCs w:val="20"/>
              </w:rPr>
            </w:pPr>
            <w:r w:rsidRPr="00672B22">
              <w:rPr>
                <w:rFonts w:ascii="Arial" w:hAnsi="Arial" w:cs="Arial"/>
                <w:b/>
                <w:bCs/>
                <w:sz w:val="20"/>
                <w:szCs w:val="20"/>
              </w:rPr>
              <w:t>Total de plazas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C455E" w14:textId="77777777" w:rsidR="006866E2" w:rsidRPr="003C46FA" w:rsidRDefault="00CB4E96" w:rsidP="00491292">
            <w:pPr>
              <w:jc w:val="right"/>
              <w:rPr>
                <w:rFonts w:ascii="Arial" w:hAnsi="Arial" w:cs="Arial"/>
                <w:b/>
                <w:bCs/>
                <w:lang w:val="es-ES_tradnl" w:eastAsia="es-ES_tradnl"/>
              </w:rPr>
            </w:pPr>
            <w:r>
              <w:rPr>
                <w:rFonts w:ascii="Arial" w:hAnsi="Arial" w:cs="Arial"/>
                <w:b/>
                <w:bCs/>
                <w:lang w:val="es-ES_tradnl" w:eastAsia="es-ES_tradnl"/>
              </w:rPr>
              <w:t>67</w:t>
            </w:r>
          </w:p>
        </w:tc>
        <w:tc>
          <w:tcPr>
            <w:tcW w:w="528" w:type="dxa"/>
            <w:tcBorders>
              <w:top w:val="nil"/>
              <w:left w:val="single" w:sz="4" w:space="0" w:color="auto"/>
              <w:bottom w:val="nil"/>
              <w:right w:val="nil"/>
            </w:tcBorders>
            <w:shd w:val="clear" w:color="auto" w:fill="auto"/>
            <w:noWrap/>
            <w:vAlign w:val="bottom"/>
            <w:hideMark/>
          </w:tcPr>
          <w:p w14:paraId="2ACDD1EF" w14:textId="77777777" w:rsidR="006866E2" w:rsidRPr="00672B22" w:rsidRDefault="006866E2">
            <w:pPr>
              <w:rPr>
                <w:rFonts w:ascii="Arial" w:hAnsi="Arial" w:cs="Arial"/>
                <w:b/>
                <w:bCs/>
                <w:sz w:val="20"/>
                <w:szCs w:val="20"/>
              </w:rPr>
            </w:pPr>
          </w:p>
        </w:tc>
        <w:tc>
          <w:tcPr>
            <w:tcW w:w="5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B8CCD" w14:textId="77777777" w:rsidR="006866E2" w:rsidRPr="00672B22" w:rsidRDefault="006866E2" w:rsidP="00EC4CF7">
            <w:pPr>
              <w:rPr>
                <w:rFonts w:ascii="Arial" w:hAnsi="Arial" w:cs="Arial"/>
                <w:sz w:val="20"/>
                <w:szCs w:val="20"/>
              </w:rPr>
            </w:pPr>
            <w:r w:rsidRPr="00672B22">
              <w:rPr>
                <w:rFonts w:ascii="Arial" w:hAnsi="Arial" w:cs="Arial"/>
                <w:b/>
                <w:bCs/>
                <w:sz w:val="20"/>
                <w:szCs w:val="20"/>
              </w:rPr>
              <w:t>Total de plazas</w:t>
            </w:r>
            <w:r w:rsidRPr="00672B22">
              <w:rPr>
                <w:rFonts w:ascii="Arial" w:hAnsi="Arial" w:cs="Arial"/>
                <w:sz w:val="20"/>
                <w:szCs w:val="20"/>
              </w:rPr>
              <w:t>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5592F" w14:textId="77777777" w:rsidR="006866E2" w:rsidRPr="003C46FA" w:rsidRDefault="00CB4E96" w:rsidP="00491292">
            <w:pPr>
              <w:jc w:val="right"/>
              <w:rPr>
                <w:rFonts w:ascii="Arial" w:hAnsi="Arial" w:cs="Arial"/>
                <w:b/>
                <w:bCs/>
                <w:lang w:val="es-ES_tradnl" w:eastAsia="es-ES_tradnl"/>
              </w:rPr>
            </w:pPr>
            <w:r>
              <w:rPr>
                <w:rFonts w:ascii="Arial" w:hAnsi="Arial" w:cs="Arial"/>
                <w:b/>
                <w:bCs/>
                <w:lang w:val="es-ES_tradnl" w:eastAsia="es-ES_tradnl"/>
              </w:rPr>
              <w:t>67</w:t>
            </w:r>
          </w:p>
        </w:tc>
      </w:tr>
    </w:tbl>
    <w:p w14:paraId="08789486" w14:textId="77777777" w:rsidR="00623E7E" w:rsidRDefault="00623E7E" w:rsidP="00C731F0">
      <w:pPr>
        <w:ind w:left="50" w:right="-120"/>
        <w:jc w:val="right"/>
        <w:rPr>
          <w:rFonts w:ascii="Arial Narrow" w:hAnsi="Arial Narrow"/>
          <w:b/>
          <w:sz w:val="14"/>
          <w:szCs w:val="14"/>
        </w:rPr>
      </w:pPr>
    </w:p>
    <w:p w14:paraId="14E689FC" w14:textId="77777777" w:rsidR="006E7515" w:rsidRDefault="006E7515" w:rsidP="00C731F0">
      <w:pPr>
        <w:ind w:left="50" w:right="-120"/>
        <w:jc w:val="right"/>
        <w:rPr>
          <w:rFonts w:ascii="Arial Narrow" w:hAnsi="Arial Narrow"/>
          <w:b/>
          <w:sz w:val="14"/>
          <w:szCs w:val="14"/>
        </w:rPr>
      </w:pPr>
    </w:p>
    <w:p w14:paraId="6B484FF4" w14:textId="77777777" w:rsidR="006E7515" w:rsidRDefault="006E7515" w:rsidP="00C731F0">
      <w:pPr>
        <w:ind w:left="50" w:right="-120"/>
        <w:jc w:val="right"/>
        <w:rPr>
          <w:rFonts w:ascii="Arial Narrow" w:hAnsi="Arial Narrow"/>
          <w:b/>
          <w:sz w:val="14"/>
          <w:szCs w:val="14"/>
        </w:rPr>
      </w:pPr>
    </w:p>
    <w:p w14:paraId="50302173" w14:textId="77777777" w:rsidR="006E7515" w:rsidRDefault="006E7515" w:rsidP="00C731F0">
      <w:pPr>
        <w:ind w:left="50" w:right="-120"/>
        <w:jc w:val="right"/>
        <w:rPr>
          <w:rFonts w:ascii="Arial Narrow" w:hAnsi="Arial Narrow"/>
          <w:b/>
          <w:sz w:val="14"/>
          <w:szCs w:val="14"/>
        </w:rPr>
      </w:pPr>
    </w:p>
    <w:p w14:paraId="61802280" w14:textId="77777777" w:rsidR="006E7515" w:rsidRDefault="006E7515" w:rsidP="00C731F0">
      <w:pPr>
        <w:ind w:left="50" w:right="-120"/>
        <w:jc w:val="right"/>
        <w:rPr>
          <w:rFonts w:ascii="Arial Narrow" w:hAnsi="Arial Narrow"/>
          <w:b/>
          <w:sz w:val="14"/>
          <w:szCs w:val="14"/>
        </w:rPr>
      </w:pPr>
    </w:p>
    <w:tbl>
      <w:tblPr>
        <w:tblW w:w="16403" w:type="dxa"/>
        <w:tblInd w:w="65" w:type="dxa"/>
        <w:tblCellMar>
          <w:left w:w="70" w:type="dxa"/>
          <w:right w:w="70" w:type="dxa"/>
        </w:tblCellMar>
        <w:tblLook w:val="04A0" w:firstRow="1" w:lastRow="0" w:firstColumn="1" w:lastColumn="0" w:noHBand="0" w:noVBand="1"/>
      </w:tblPr>
      <w:tblGrid>
        <w:gridCol w:w="4983"/>
        <w:gridCol w:w="196"/>
        <w:gridCol w:w="804"/>
        <w:gridCol w:w="1460"/>
        <w:gridCol w:w="1420"/>
        <w:gridCol w:w="1380"/>
        <w:gridCol w:w="1680"/>
        <w:gridCol w:w="1720"/>
        <w:gridCol w:w="1540"/>
        <w:gridCol w:w="1220"/>
      </w:tblGrid>
      <w:tr w:rsidR="007B78B5" w14:paraId="2B79A5B4" w14:textId="77777777" w:rsidTr="007874ED">
        <w:trPr>
          <w:trHeight w:val="255"/>
        </w:trPr>
        <w:tc>
          <w:tcPr>
            <w:tcW w:w="5983" w:type="dxa"/>
            <w:gridSpan w:val="3"/>
            <w:vMerge w:val="restart"/>
            <w:tcBorders>
              <w:top w:val="single" w:sz="4" w:space="0" w:color="000000"/>
              <w:left w:val="single" w:sz="4" w:space="0" w:color="000000"/>
              <w:bottom w:val="single" w:sz="4" w:space="0" w:color="000000"/>
              <w:right w:val="single" w:sz="4" w:space="0" w:color="000000"/>
            </w:tcBorders>
            <w:shd w:val="clear" w:color="99CCFF" w:fill="99CCFF"/>
            <w:noWrap/>
            <w:vAlign w:val="center"/>
            <w:hideMark/>
          </w:tcPr>
          <w:p w14:paraId="0BB86DA8" w14:textId="77777777" w:rsidR="007B78B5" w:rsidRDefault="007B78B5">
            <w:pPr>
              <w:jc w:val="center"/>
              <w:rPr>
                <w:rFonts w:ascii="Arial" w:hAnsi="Arial" w:cs="Arial"/>
                <w:b/>
                <w:bCs/>
                <w:color w:val="000000"/>
                <w:sz w:val="20"/>
                <w:szCs w:val="20"/>
              </w:rPr>
            </w:pPr>
            <w:r>
              <w:rPr>
                <w:rFonts w:ascii="Arial" w:hAnsi="Arial" w:cs="Arial"/>
                <w:b/>
                <w:bCs/>
                <w:color w:val="000000"/>
                <w:sz w:val="20"/>
                <w:szCs w:val="20"/>
              </w:rPr>
              <w:t>RESUMEN POR PROGRAMA:</w:t>
            </w:r>
          </w:p>
        </w:tc>
        <w:tc>
          <w:tcPr>
            <w:tcW w:w="1460" w:type="dxa"/>
            <w:tcBorders>
              <w:top w:val="nil"/>
              <w:left w:val="nil"/>
              <w:bottom w:val="nil"/>
              <w:right w:val="nil"/>
            </w:tcBorders>
            <w:shd w:val="clear" w:color="auto" w:fill="auto"/>
            <w:noWrap/>
            <w:vAlign w:val="bottom"/>
            <w:hideMark/>
          </w:tcPr>
          <w:p w14:paraId="3D5381C0" w14:textId="77777777" w:rsidR="007B78B5" w:rsidRDefault="007B78B5">
            <w:pPr>
              <w:rPr>
                <w:rFonts w:ascii="Arial" w:hAnsi="Arial" w:cs="Arial"/>
                <w:b/>
                <w:bCs/>
                <w:color w:val="000000"/>
                <w:sz w:val="20"/>
                <w:szCs w:val="20"/>
              </w:rPr>
            </w:pPr>
            <w:r>
              <w:rPr>
                <w:rFonts w:ascii="Arial" w:hAnsi="Arial" w:cs="Arial"/>
                <w:noProof/>
                <w:color w:val="000000"/>
                <w:sz w:val="20"/>
                <w:szCs w:val="20"/>
                <w:lang w:val="es-CR" w:eastAsia="es-CR"/>
              </w:rPr>
              <w:drawing>
                <wp:anchor distT="0" distB="0" distL="114300" distR="114300" simplePos="0" relativeHeight="251658240" behindDoc="0" locked="0" layoutInCell="1" allowOverlap="1" wp14:anchorId="38D024CE" wp14:editId="2420CB2E">
                  <wp:simplePos x="0" y="0"/>
                  <wp:positionH relativeFrom="column">
                    <wp:posOffset>205105</wp:posOffset>
                  </wp:positionH>
                  <wp:positionV relativeFrom="paragraph">
                    <wp:posOffset>147320</wp:posOffset>
                  </wp:positionV>
                  <wp:extent cx="4958715" cy="2215515"/>
                  <wp:effectExtent l="0" t="0" r="13335" b="13335"/>
                  <wp:wrapNone/>
                  <wp:docPr id="1" name="Gráfico 1" descr="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1420" w:type="dxa"/>
            <w:tcBorders>
              <w:top w:val="nil"/>
              <w:left w:val="nil"/>
              <w:bottom w:val="nil"/>
              <w:right w:val="nil"/>
            </w:tcBorders>
            <w:shd w:val="clear" w:color="auto" w:fill="auto"/>
            <w:noWrap/>
            <w:vAlign w:val="bottom"/>
            <w:hideMark/>
          </w:tcPr>
          <w:p w14:paraId="47A573AC" w14:textId="77777777" w:rsidR="007B78B5" w:rsidRDefault="007B78B5">
            <w:pPr>
              <w:rPr>
                <w:rFonts w:ascii="Arial" w:hAnsi="Arial" w:cs="Arial"/>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280"/>
            </w:tblGrid>
            <w:tr w:rsidR="007B78B5" w14:paraId="68ACA171" w14:textId="77777777">
              <w:trPr>
                <w:trHeight w:val="255"/>
                <w:tblCellSpacing w:w="0" w:type="dxa"/>
              </w:trPr>
              <w:tc>
                <w:tcPr>
                  <w:tcW w:w="1280" w:type="dxa"/>
                  <w:tcBorders>
                    <w:top w:val="nil"/>
                    <w:left w:val="nil"/>
                    <w:bottom w:val="nil"/>
                    <w:right w:val="nil"/>
                  </w:tcBorders>
                  <w:shd w:val="clear" w:color="auto" w:fill="auto"/>
                  <w:noWrap/>
                  <w:vAlign w:val="bottom"/>
                  <w:hideMark/>
                </w:tcPr>
                <w:p w14:paraId="31536DEB" w14:textId="77777777" w:rsidR="007B78B5" w:rsidRDefault="007B78B5">
                  <w:pPr>
                    <w:rPr>
                      <w:rFonts w:ascii="Arial" w:hAnsi="Arial" w:cs="Arial"/>
                      <w:color w:val="000000"/>
                      <w:sz w:val="20"/>
                      <w:szCs w:val="20"/>
                    </w:rPr>
                  </w:pPr>
                </w:p>
              </w:tc>
            </w:tr>
          </w:tbl>
          <w:p w14:paraId="41BA5A6C"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52BAA11"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172816EF"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7804909C"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622C9CF1"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648DB585" w14:textId="77777777" w:rsidR="007B78B5" w:rsidRDefault="007B78B5">
            <w:pPr>
              <w:rPr>
                <w:rFonts w:ascii="Arial" w:hAnsi="Arial" w:cs="Arial"/>
                <w:color w:val="000000"/>
                <w:sz w:val="20"/>
                <w:szCs w:val="20"/>
              </w:rPr>
            </w:pPr>
          </w:p>
        </w:tc>
      </w:tr>
      <w:tr w:rsidR="007B78B5" w14:paraId="5FF0D8CB" w14:textId="77777777" w:rsidTr="007874ED">
        <w:trPr>
          <w:trHeight w:val="255"/>
        </w:trPr>
        <w:tc>
          <w:tcPr>
            <w:tcW w:w="5983" w:type="dxa"/>
            <w:gridSpan w:val="3"/>
            <w:vMerge/>
            <w:tcBorders>
              <w:top w:val="single" w:sz="4" w:space="0" w:color="000000"/>
              <w:left w:val="single" w:sz="4" w:space="0" w:color="000000"/>
              <w:bottom w:val="single" w:sz="4" w:space="0" w:color="000000"/>
              <w:right w:val="single" w:sz="4" w:space="0" w:color="000000"/>
            </w:tcBorders>
            <w:vAlign w:val="center"/>
            <w:hideMark/>
          </w:tcPr>
          <w:p w14:paraId="74D6C3ED" w14:textId="77777777" w:rsidR="007B78B5" w:rsidRDefault="007B78B5">
            <w:pPr>
              <w:rPr>
                <w:rFonts w:ascii="Arial" w:hAnsi="Arial" w:cs="Arial"/>
                <w:b/>
                <w:bCs/>
                <w:color w:val="000000"/>
                <w:sz w:val="20"/>
                <w:szCs w:val="20"/>
              </w:rPr>
            </w:pPr>
          </w:p>
        </w:tc>
        <w:tc>
          <w:tcPr>
            <w:tcW w:w="1460" w:type="dxa"/>
            <w:tcBorders>
              <w:top w:val="nil"/>
              <w:left w:val="nil"/>
              <w:bottom w:val="nil"/>
              <w:right w:val="nil"/>
            </w:tcBorders>
            <w:shd w:val="clear" w:color="auto" w:fill="auto"/>
            <w:noWrap/>
            <w:vAlign w:val="bottom"/>
            <w:hideMark/>
          </w:tcPr>
          <w:p w14:paraId="6E275D9F"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773F86C8"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5B22A7C2"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5B8A961E"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6EADD22A"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D648A39"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35177504" w14:textId="77777777" w:rsidR="007B78B5" w:rsidRDefault="007B78B5">
            <w:pPr>
              <w:rPr>
                <w:rFonts w:ascii="Arial" w:hAnsi="Arial" w:cs="Arial"/>
                <w:color w:val="000000"/>
                <w:sz w:val="20"/>
                <w:szCs w:val="20"/>
              </w:rPr>
            </w:pPr>
          </w:p>
        </w:tc>
      </w:tr>
      <w:tr w:rsidR="007B78B5" w14:paraId="6BDEB5BF" w14:textId="77777777" w:rsidTr="007874ED">
        <w:trPr>
          <w:trHeight w:val="510"/>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9C262" w14:textId="77777777" w:rsidR="007B78B5" w:rsidRDefault="007B78B5">
            <w:pPr>
              <w:rPr>
                <w:rFonts w:ascii="Arial" w:hAnsi="Arial" w:cs="Arial"/>
                <w:color w:val="000000"/>
                <w:sz w:val="20"/>
                <w:szCs w:val="20"/>
              </w:rPr>
            </w:pPr>
            <w:r>
              <w:rPr>
                <w:rFonts w:ascii="Arial" w:hAnsi="Arial" w:cs="Arial"/>
                <w:color w:val="000000"/>
                <w:sz w:val="20"/>
                <w:szCs w:val="20"/>
              </w:rPr>
              <w:t>Programa I: Dirección y Administración General</w:t>
            </w:r>
          </w:p>
        </w:tc>
        <w:tc>
          <w:tcPr>
            <w:tcW w:w="804" w:type="dxa"/>
            <w:tcBorders>
              <w:top w:val="nil"/>
              <w:left w:val="nil"/>
              <w:bottom w:val="single" w:sz="4" w:space="0" w:color="000000"/>
              <w:right w:val="single" w:sz="4" w:space="0" w:color="000000"/>
            </w:tcBorders>
            <w:shd w:val="clear" w:color="auto" w:fill="auto"/>
            <w:noWrap/>
            <w:vAlign w:val="center"/>
            <w:hideMark/>
          </w:tcPr>
          <w:p w14:paraId="3262ECE3" w14:textId="77777777" w:rsidR="007B78B5" w:rsidRDefault="007B78B5">
            <w:pPr>
              <w:jc w:val="center"/>
              <w:rPr>
                <w:rFonts w:ascii="Arial" w:hAnsi="Arial" w:cs="Arial"/>
                <w:color w:val="000000"/>
                <w:sz w:val="20"/>
                <w:szCs w:val="20"/>
              </w:rPr>
            </w:pPr>
            <w:r>
              <w:rPr>
                <w:rFonts w:ascii="Arial" w:hAnsi="Arial" w:cs="Arial"/>
                <w:color w:val="000000"/>
                <w:sz w:val="20"/>
                <w:szCs w:val="20"/>
              </w:rPr>
              <w:t>15</w:t>
            </w:r>
          </w:p>
        </w:tc>
        <w:tc>
          <w:tcPr>
            <w:tcW w:w="1460" w:type="dxa"/>
            <w:tcBorders>
              <w:top w:val="nil"/>
              <w:left w:val="nil"/>
              <w:bottom w:val="nil"/>
              <w:right w:val="nil"/>
            </w:tcBorders>
            <w:shd w:val="clear" w:color="auto" w:fill="auto"/>
            <w:noWrap/>
            <w:vAlign w:val="bottom"/>
            <w:hideMark/>
          </w:tcPr>
          <w:p w14:paraId="18269EA7"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1CA12C82"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6E3547C6"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0D0F5AE3"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211E75EE"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289EFF88"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76BDD699" w14:textId="77777777" w:rsidR="007B78B5" w:rsidRDefault="007B78B5">
            <w:pPr>
              <w:rPr>
                <w:rFonts w:ascii="Arial" w:hAnsi="Arial" w:cs="Arial"/>
                <w:color w:val="000000"/>
                <w:sz w:val="20"/>
                <w:szCs w:val="20"/>
              </w:rPr>
            </w:pPr>
          </w:p>
        </w:tc>
      </w:tr>
      <w:tr w:rsidR="007B78B5" w14:paraId="1C69AEE5" w14:textId="77777777" w:rsidTr="007874ED">
        <w:trPr>
          <w:trHeight w:val="255"/>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F5E7D" w14:textId="77777777" w:rsidR="007B78B5" w:rsidRDefault="007B78B5">
            <w:pPr>
              <w:rPr>
                <w:rFonts w:ascii="Arial" w:hAnsi="Arial" w:cs="Arial"/>
                <w:color w:val="000000"/>
                <w:sz w:val="20"/>
                <w:szCs w:val="20"/>
              </w:rPr>
            </w:pPr>
            <w:r>
              <w:rPr>
                <w:rFonts w:ascii="Arial" w:hAnsi="Arial" w:cs="Arial"/>
                <w:color w:val="000000"/>
                <w:sz w:val="20"/>
                <w:szCs w:val="20"/>
              </w:rPr>
              <w:t>Programa II: Servicios Comunitarios</w:t>
            </w:r>
          </w:p>
        </w:tc>
        <w:tc>
          <w:tcPr>
            <w:tcW w:w="804" w:type="dxa"/>
            <w:tcBorders>
              <w:top w:val="nil"/>
              <w:left w:val="nil"/>
              <w:bottom w:val="single" w:sz="4" w:space="0" w:color="000000"/>
              <w:right w:val="single" w:sz="4" w:space="0" w:color="000000"/>
            </w:tcBorders>
            <w:shd w:val="clear" w:color="auto" w:fill="auto"/>
            <w:noWrap/>
            <w:vAlign w:val="center"/>
            <w:hideMark/>
          </w:tcPr>
          <w:p w14:paraId="4F08D639" w14:textId="77777777" w:rsidR="007B78B5" w:rsidRDefault="007B78B5">
            <w:pPr>
              <w:jc w:val="center"/>
              <w:rPr>
                <w:rFonts w:ascii="Arial" w:hAnsi="Arial" w:cs="Arial"/>
                <w:color w:val="000000"/>
                <w:sz w:val="20"/>
                <w:szCs w:val="20"/>
              </w:rPr>
            </w:pPr>
            <w:r>
              <w:rPr>
                <w:rFonts w:ascii="Arial" w:hAnsi="Arial" w:cs="Arial"/>
                <w:color w:val="000000"/>
                <w:sz w:val="20"/>
                <w:szCs w:val="20"/>
              </w:rPr>
              <w:t>11</w:t>
            </w:r>
          </w:p>
        </w:tc>
        <w:tc>
          <w:tcPr>
            <w:tcW w:w="1460" w:type="dxa"/>
            <w:tcBorders>
              <w:top w:val="nil"/>
              <w:left w:val="nil"/>
              <w:bottom w:val="nil"/>
              <w:right w:val="nil"/>
            </w:tcBorders>
            <w:shd w:val="clear" w:color="auto" w:fill="auto"/>
            <w:noWrap/>
            <w:vAlign w:val="bottom"/>
            <w:hideMark/>
          </w:tcPr>
          <w:p w14:paraId="210F295E"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5DB2BAC3"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CB3ACD9"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03FACACA"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47426593"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593F8919"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757B75F8" w14:textId="77777777" w:rsidR="007B78B5" w:rsidRDefault="007B78B5">
            <w:pPr>
              <w:rPr>
                <w:rFonts w:ascii="Arial" w:hAnsi="Arial" w:cs="Arial"/>
                <w:color w:val="000000"/>
                <w:sz w:val="20"/>
                <w:szCs w:val="20"/>
              </w:rPr>
            </w:pPr>
          </w:p>
        </w:tc>
      </w:tr>
      <w:tr w:rsidR="007B78B5" w14:paraId="58302DC7" w14:textId="77777777" w:rsidTr="007874ED">
        <w:trPr>
          <w:trHeight w:val="255"/>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74E27" w14:textId="77777777" w:rsidR="007B78B5" w:rsidRDefault="007B78B5">
            <w:pPr>
              <w:rPr>
                <w:rFonts w:ascii="Arial" w:hAnsi="Arial" w:cs="Arial"/>
                <w:color w:val="000000"/>
                <w:sz w:val="20"/>
                <w:szCs w:val="20"/>
              </w:rPr>
            </w:pPr>
            <w:r>
              <w:rPr>
                <w:rFonts w:ascii="Arial" w:hAnsi="Arial" w:cs="Arial"/>
                <w:color w:val="000000"/>
                <w:sz w:val="20"/>
                <w:szCs w:val="20"/>
              </w:rPr>
              <w:t>Programa III: Inversiones</w:t>
            </w:r>
          </w:p>
        </w:tc>
        <w:tc>
          <w:tcPr>
            <w:tcW w:w="804" w:type="dxa"/>
            <w:tcBorders>
              <w:top w:val="nil"/>
              <w:left w:val="nil"/>
              <w:bottom w:val="single" w:sz="4" w:space="0" w:color="000000"/>
              <w:right w:val="single" w:sz="4" w:space="0" w:color="000000"/>
            </w:tcBorders>
            <w:shd w:val="clear" w:color="auto" w:fill="auto"/>
            <w:noWrap/>
            <w:vAlign w:val="center"/>
            <w:hideMark/>
          </w:tcPr>
          <w:p w14:paraId="1F2DE22C" w14:textId="77777777" w:rsidR="007B78B5" w:rsidRDefault="007B78B5">
            <w:pPr>
              <w:jc w:val="center"/>
              <w:rPr>
                <w:rFonts w:ascii="Arial" w:hAnsi="Arial" w:cs="Arial"/>
                <w:color w:val="000000"/>
                <w:sz w:val="20"/>
                <w:szCs w:val="20"/>
              </w:rPr>
            </w:pPr>
            <w:r>
              <w:rPr>
                <w:rFonts w:ascii="Arial" w:hAnsi="Arial" w:cs="Arial"/>
                <w:color w:val="000000"/>
                <w:sz w:val="20"/>
                <w:szCs w:val="20"/>
              </w:rPr>
              <w:t>41</w:t>
            </w:r>
          </w:p>
        </w:tc>
        <w:tc>
          <w:tcPr>
            <w:tcW w:w="1460" w:type="dxa"/>
            <w:tcBorders>
              <w:top w:val="nil"/>
              <w:left w:val="nil"/>
              <w:bottom w:val="nil"/>
              <w:right w:val="nil"/>
            </w:tcBorders>
            <w:shd w:val="clear" w:color="auto" w:fill="auto"/>
            <w:noWrap/>
            <w:vAlign w:val="bottom"/>
            <w:hideMark/>
          </w:tcPr>
          <w:p w14:paraId="3E4A67B5"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47796DA9"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1870BD3F"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3818CCFD"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2A7CDB1B"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2EE6271"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5E435567" w14:textId="77777777" w:rsidR="007B78B5" w:rsidRDefault="007B78B5">
            <w:pPr>
              <w:rPr>
                <w:rFonts w:ascii="Arial" w:hAnsi="Arial" w:cs="Arial"/>
                <w:color w:val="000000"/>
                <w:sz w:val="20"/>
                <w:szCs w:val="20"/>
              </w:rPr>
            </w:pPr>
          </w:p>
        </w:tc>
      </w:tr>
      <w:tr w:rsidR="007B78B5" w14:paraId="38245CF0" w14:textId="77777777" w:rsidTr="007874ED">
        <w:trPr>
          <w:trHeight w:val="255"/>
        </w:trPr>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91192" w14:textId="77777777" w:rsidR="007B78B5" w:rsidRDefault="007B78B5">
            <w:pPr>
              <w:rPr>
                <w:rFonts w:ascii="Arial" w:hAnsi="Arial" w:cs="Arial"/>
                <w:color w:val="000000"/>
                <w:sz w:val="20"/>
                <w:szCs w:val="20"/>
              </w:rPr>
            </w:pPr>
            <w:r>
              <w:rPr>
                <w:rFonts w:ascii="Arial" w:hAnsi="Arial" w:cs="Arial"/>
                <w:color w:val="000000"/>
                <w:sz w:val="20"/>
                <w:szCs w:val="20"/>
              </w:rPr>
              <w:t>Programa IV: Partidas específicas</w:t>
            </w:r>
          </w:p>
        </w:tc>
        <w:tc>
          <w:tcPr>
            <w:tcW w:w="804" w:type="dxa"/>
            <w:tcBorders>
              <w:top w:val="nil"/>
              <w:left w:val="nil"/>
              <w:bottom w:val="single" w:sz="4" w:space="0" w:color="000000"/>
              <w:right w:val="single" w:sz="4" w:space="0" w:color="000000"/>
            </w:tcBorders>
            <w:shd w:val="clear" w:color="auto" w:fill="auto"/>
            <w:noWrap/>
            <w:vAlign w:val="center"/>
            <w:hideMark/>
          </w:tcPr>
          <w:p w14:paraId="3303E58E" w14:textId="77777777" w:rsidR="007B78B5" w:rsidRDefault="007B78B5">
            <w:pPr>
              <w:jc w:val="center"/>
              <w:rPr>
                <w:rFonts w:ascii="Arial" w:hAnsi="Arial" w:cs="Arial"/>
                <w:color w:val="000000"/>
                <w:sz w:val="20"/>
                <w:szCs w:val="20"/>
              </w:rPr>
            </w:pPr>
            <w:r>
              <w:rPr>
                <w:rFonts w:ascii="Arial" w:hAnsi="Arial" w:cs="Arial"/>
                <w:color w:val="000000"/>
                <w:sz w:val="20"/>
                <w:szCs w:val="20"/>
              </w:rPr>
              <w:t>0</w:t>
            </w:r>
          </w:p>
        </w:tc>
        <w:tc>
          <w:tcPr>
            <w:tcW w:w="1460" w:type="dxa"/>
            <w:tcBorders>
              <w:top w:val="nil"/>
              <w:left w:val="nil"/>
              <w:bottom w:val="nil"/>
              <w:right w:val="nil"/>
            </w:tcBorders>
            <w:shd w:val="clear" w:color="auto" w:fill="auto"/>
            <w:noWrap/>
            <w:vAlign w:val="bottom"/>
            <w:hideMark/>
          </w:tcPr>
          <w:p w14:paraId="378A586C"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516EE6EC"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69DD4B6"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0FF60FF4"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6DCEC234"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2FFD386E"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206AB166" w14:textId="77777777" w:rsidR="007B78B5" w:rsidRDefault="007B78B5">
            <w:pPr>
              <w:rPr>
                <w:rFonts w:ascii="Arial" w:hAnsi="Arial" w:cs="Arial"/>
                <w:color w:val="000000"/>
                <w:sz w:val="20"/>
                <w:szCs w:val="20"/>
              </w:rPr>
            </w:pPr>
          </w:p>
        </w:tc>
      </w:tr>
      <w:tr w:rsidR="007B78B5" w14:paraId="16BC13D5" w14:textId="77777777" w:rsidTr="007874ED">
        <w:trPr>
          <w:trHeight w:val="270"/>
        </w:trPr>
        <w:tc>
          <w:tcPr>
            <w:tcW w:w="4983" w:type="dxa"/>
            <w:tcBorders>
              <w:top w:val="nil"/>
              <w:left w:val="single" w:sz="8" w:space="0" w:color="000000"/>
              <w:bottom w:val="single" w:sz="8" w:space="0" w:color="000000"/>
              <w:right w:val="nil"/>
            </w:tcBorders>
            <w:shd w:val="clear" w:color="BFBFBF" w:fill="BFBFBF"/>
            <w:noWrap/>
            <w:vAlign w:val="bottom"/>
            <w:hideMark/>
          </w:tcPr>
          <w:p w14:paraId="660E3695" w14:textId="77777777" w:rsidR="007B78B5" w:rsidRDefault="007B78B5">
            <w:pPr>
              <w:rPr>
                <w:rFonts w:ascii="Arial" w:hAnsi="Arial" w:cs="Arial"/>
                <w:b/>
                <w:bCs/>
                <w:color w:val="000000"/>
                <w:sz w:val="20"/>
                <w:szCs w:val="20"/>
              </w:rPr>
            </w:pPr>
            <w:r>
              <w:rPr>
                <w:rFonts w:ascii="Arial" w:hAnsi="Arial" w:cs="Arial"/>
                <w:b/>
                <w:bCs/>
                <w:color w:val="000000"/>
                <w:sz w:val="20"/>
                <w:szCs w:val="20"/>
              </w:rPr>
              <w:t>Total de plazas</w:t>
            </w:r>
          </w:p>
        </w:tc>
        <w:tc>
          <w:tcPr>
            <w:tcW w:w="196" w:type="dxa"/>
            <w:tcBorders>
              <w:top w:val="nil"/>
              <w:left w:val="nil"/>
              <w:bottom w:val="single" w:sz="8" w:space="0" w:color="000000"/>
              <w:right w:val="nil"/>
            </w:tcBorders>
            <w:shd w:val="clear" w:color="BFBFBF" w:fill="BFBFBF"/>
            <w:noWrap/>
            <w:vAlign w:val="bottom"/>
            <w:hideMark/>
          </w:tcPr>
          <w:p w14:paraId="4A50D256" w14:textId="77777777" w:rsidR="007B78B5" w:rsidRDefault="007B78B5">
            <w:pPr>
              <w:rPr>
                <w:rFonts w:ascii="Arial" w:hAnsi="Arial" w:cs="Arial"/>
                <w:b/>
                <w:bCs/>
                <w:color w:val="000000"/>
                <w:sz w:val="20"/>
                <w:szCs w:val="20"/>
              </w:rPr>
            </w:pPr>
            <w:r>
              <w:rPr>
                <w:rFonts w:ascii="Arial" w:hAnsi="Arial" w:cs="Arial"/>
                <w:b/>
                <w:bCs/>
                <w:color w:val="000000"/>
                <w:sz w:val="20"/>
                <w:szCs w:val="20"/>
              </w:rPr>
              <w:t> </w:t>
            </w:r>
          </w:p>
        </w:tc>
        <w:tc>
          <w:tcPr>
            <w:tcW w:w="804" w:type="dxa"/>
            <w:tcBorders>
              <w:top w:val="nil"/>
              <w:left w:val="nil"/>
              <w:bottom w:val="single" w:sz="8" w:space="0" w:color="000000"/>
              <w:right w:val="single" w:sz="8" w:space="0" w:color="000000"/>
            </w:tcBorders>
            <w:shd w:val="clear" w:color="BFBFBF" w:fill="BFBFBF"/>
            <w:noWrap/>
            <w:vAlign w:val="bottom"/>
            <w:hideMark/>
          </w:tcPr>
          <w:p w14:paraId="19A20FC7" w14:textId="77777777" w:rsidR="007B78B5" w:rsidRDefault="007B78B5">
            <w:pPr>
              <w:jc w:val="right"/>
              <w:rPr>
                <w:rFonts w:ascii="Arial" w:hAnsi="Arial" w:cs="Arial"/>
                <w:b/>
                <w:bCs/>
                <w:color w:val="000000"/>
                <w:sz w:val="20"/>
                <w:szCs w:val="20"/>
              </w:rPr>
            </w:pPr>
            <w:r>
              <w:rPr>
                <w:rFonts w:ascii="Arial" w:hAnsi="Arial" w:cs="Arial"/>
                <w:b/>
                <w:bCs/>
                <w:color w:val="000000"/>
                <w:sz w:val="20"/>
                <w:szCs w:val="20"/>
              </w:rPr>
              <w:t>67</w:t>
            </w:r>
          </w:p>
        </w:tc>
        <w:tc>
          <w:tcPr>
            <w:tcW w:w="1460" w:type="dxa"/>
            <w:tcBorders>
              <w:top w:val="nil"/>
              <w:left w:val="nil"/>
              <w:bottom w:val="nil"/>
              <w:right w:val="nil"/>
            </w:tcBorders>
            <w:shd w:val="clear" w:color="auto" w:fill="auto"/>
            <w:noWrap/>
            <w:vAlign w:val="bottom"/>
            <w:hideMark/>
          </w:tcPr>
          <w:p w14:paraId="7943F34C"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3ED998AE"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3CC31E9B"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247A0085"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7772AA7B"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05032B6C"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65A56FBA" w14:textId="77777777" w:rsidR="007B78B5" w:rsidRDefault="007B78B5">
            <w:pPr>
              <w:rPr>
                <w:rFonts w:ascii="Arial" w:hAnsi="Arial" w:cs="Arial"/>
                <w:color w:val="000000"/>
                <w:sz w:val="20"/>
                <w:szCs w:val="20"/>
              </w:rPr>
            </w:pPr>
          </w:p>
        </w:tc>
      </w:tr>
      <w:tr w:rsidR="007B78B5" w14:paraId="1B70FF25" w14:textId="77777777" w:rsidTr="007874ED">
        <w:trPr>
          <w:trHeight w:val="255"/>
        </w:trPr>
        <w:tc>
          <w:tcPr>
            <w:tcW w:w="4983" w:type="dxa"/>
            <w:tcBorders>
              <w:top w:val="nil"/>
              <w:left w:val="nil"/>
              <w:bottom w:val="nil"/>
              <w:right w:val="nil"/>
            </w:tcBorders>
            <w:shd w:val="clear" w:color="auto" w:fill="auto"/>
            <w:noWrap/>
            <w:vAlign w:val="bottom"/>
            <w:hideMark/>
          </w:tcPr>
          <w:p w14:paraId="48517D03"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7935C37D"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1E9985BA"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02ABF908" w14:textId="77777777" w:rsidR="007B78B5" w:rsidRDefault="007B78B5">
            <w:pPr>
              <w:rPr>
                <w:rFonts w:ascii="Arial" w:hAnsi="Arial" w:cs="Arial"/>
                <w:b/>
                <w:bCs/>
                <w:color w:val="000000"/>
                <w:sz w:val="20"/>
                <w:szCs w:val="20"/>
              </w:rPr>
            </w:pPr>
          </w:p>
        </w:tc>
        <w:tc>
          <w:tcPr>
            <w:tcW w:w="1420" w:type="dxa"/>
            <w:tcBorders>
              <w:top w:val="nil"/>
              <w:left w:val="nil"/>
              <w:bottom w:val="nil"/>
              <w:right w:val="nil"/>
            </w:tcBorders>
            <w:shd w:val="clear" w:color="auto" w:fill="auto"/>
            <w:noWrap/>
            <w:vAlign w:val="bottom"/>
            <w:hideMark/>
          </w:tcPr>
          <w:p w14:paraId="1A7D4DD3"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541F47AF"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4F0DDF9D"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6248581C"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0C690E5B"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355866EA" w14:textId="77777777" w:rsidR="007B78B5" w:rsidRDefault="007B78B5">
            <w:pPr>
              <w:rPr>
                <w:rFonts w:ascii="Arial" w:hAnsi="Arial" w:cs="Arial"/>
                <w:color w:val="000000"/>
                <w:sz w:val="20"/>
                <w:szCs w:val="20"/>
              </w:rPr>
            </w:pPr>
          </w:p>
        </w:tc>
      </w:tr>
      <w:tr w:rsidR="007B78B5" w14:paraId="3A63C485" w14:textId="77777777" w:rsidTr="007874ED">
        <w:trPr>
          <w:trHeight w:val="255"/>
        </w:trPr>
        <w:tc>
          <w:tcPr>
            <w:tcW w:w="4983" w:type="dxa"/>
            <w:tcBorders>
              <w:top w:val="nil"/>
              <w:left w:val="nil"/>
              <w:bottom w:val="nil"/>
              <w:right w:val="nil"/>
            </w:tcBorders>
            <w:shd w:val="clear" w:color="auto" w:fill="auto"/>
            <w:noWrap/>
            <w:vAlign w:val="bottom"/>
            <w:hideMark/>
          </w:tcPr>
          <w:p w14:paraId="58F8E3A4"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5F41E311"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7DB0F0DE"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081571DB"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39BDA61E"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3B9A9248"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33EAB5A4"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4E47141E"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7DB9DF0"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5F46CE43" w14:textId="77777777" w:rsidR="007B78B5" w:rsidRDefault="007B78B5">
            <w:pPr>
              <w:rPr>
                <w:rFonts w:ascii="Arial" w:hAnsi="Arial" w:cs="Arial"/>
                <w:color w:val="000000"/>
                <w:sz w:val="20"/>
                <w:szCs w:val="20"/>
              </w:rPr>
            </w:pPr>
          </w:p>
        </w:tc>
      </w:tr>
      <w:tr w:rsidR="007B78B5" w14:paraId="727F9BC8" w14:textId="77777777" w:rsidTr="007874ED">
        <w:trPr>
          <w:trHeight w:val="255"/>
        </w:trPr>
        <w:tc>
          <w:tcPr>
            <w:tcW w:w="4983" w:type="dxa"/>
            <w:tcBorders>
              <w:top w:val="nil"/>
              <w:left w:val="nil"/>
              <w:bottom w:val="nil"/>
              <w:right w:val="nil"/>
            </w:tcBorders>
            <w:shd w:val="clear" w:color="auto" w:fill="auto"/>
            <w:noWrap/>
            <w:vAlign w:val="bottom"/>
            <w:hideMark/>
          </w:tcPr>
          <w:p w14:paraId="2076F68A"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0EDCC5E8"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46A10A7B"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2B1BE92D"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68CD2AAD"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21EB2C0E"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5605DC91"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39EB8B74"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C51C6BF"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08424C8E" w14:textId="77777777" w:rsidR="007B78B5" w:rsidRDefault="007B78B5">
            <w:pPr>
              <w:rPr>
                <w:rFonts w:ascii="Arial" w:hAnsi="Arial" w:cs="Arial"/>
                <w:color w:val="000000"/>
                <w:sz w:val="20"/>
                <w:szCs w:val="20"/>
              </w:rPr>
            </w:pPr>
          </w:p>
        </w:tc>
      </w:tr>
      <w:tr w:rsidR="007B78B5" w14:paraId="6079D204" w14:textId="77777777" w:rsidTr="007874ED">
        <w:trPr>
          <w:trHeight w:val="255"/>
        </w:trPr>
        <w:tc>
          <w:tcPr>
            <w:tcW w:w="4983" w:type="dxa"/>
            <w:tcBorders>
              <w:top w:val="nil"/>
              <w:left w:val="nil"/>
              <w:bottom w:val="nil"/>
              <w:right w:val="nil"/>
            </w:tcBorders>
            <w:shd w:val="clear" w:color="auto" w:fill="auto"/>
            <w:noWrap/>
            <w:vAlign w:val="bottom"/>
            <w:hideMark/>
          </w:tcPr>
          <w:p w14:paraId="24882A57"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16CD07A0"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52AA4B8F"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6A217CE5"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21C15621"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1111E9E9"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774752C7"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063F92E9"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4FF39670"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4EDF1D74" w14:textId="77777777" w:rsidR="007B78B5" w:rsidRDefault="007B78B5">
            <w:pPr>
              <w:rPr>
                <w:rFonts w:ascii="Arial" w:hAnsi="Arial" w:cs="Arial"/>
                <w:color w:val="000000"/>
                <w:sz w:val="20"/>
                <w:szCs w:val="20"/>
              </w:rPr>
            </w:pPr>
          </w:p>
        </w:tc>
      </w:tr>
      <w:tr w:rsidR="007B78B5" w14:paraId="7C22D933" w14:textId="77777777" w:rsidTr="007874ED">
        <w:trPr>
          <w:trHeight w:val="255"/>
        </w:trPr>
        <w:tc>
          <w:tcPr>
            <w:tcW w:w="4983" w:type="dxa"/>
            <w:tcBorders>
              <w:top w:val="nil"/>
              <w:left w:val="nil"/>
              <w:bottom w:val="nil"/>
              <w:right w:val="nil"/>
            </w:tcBorders>
            <w:shd w:val="clear" w:color="auto" w:fill="auto"/>
            <w:noWrap/>
            <w:vAlign w:val="bottom"/>
            <w:hideMark/>
          </w:tcPr>
          <w:p w14:paraId="3C7ACC5A"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4DFE7DEC"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3731AFC9"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08317ED3"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6DDB1F18"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0A44CFA3"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0CDE53B2"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483D7EF9"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7A3CEFD8"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0ECA260F" w14:textId="77777777" w:rsidR="007B78B5" w:rsidRDefault="007B78B5">
            <w:pPr>
              <w:rPr>
                <w:rFonts w:ascii="Arial" w:hAnsi="Arial" w:cs="Arial"/>
                <w:color w:val="000000"/>
                <w:sz w:val="20"/>
                <w:szCs w:val="20"/>
              </w:rPr>
            </w:pPr>
          </w:p>
        </w:tc>
      </w:tr>
      <w:tr w:rsidR="007B78B5" w14:paraId="351E0803" w14:textId="77777777" w:rsidTr="007874ED">
        <w:trPr>
          <w:trHeight w:val="255"/>
        </w:trPr>
        <w:tc>
          <w:tcPr>
            <w:tcW w:w="4983" w:type="dxa"/>
            <w:tcBorders>
              <w:top w:val="nil"/>
              <w:left w:val="nil"/>
              <w:bottom w:val="nil"/>
              <w:right w:val="nil"/>
            </w:tcBorders>
            <w:shd w:val="clear" w:color="auto" w:fill="auto"/>
            <w:noWrap/>
            <w:vAlign w:val="bottom"/>
            <w:hideMark/>
          </w:tcPr>
          <w:p w14:paraId="5FF36BDE" w14:textId="77777777" w:rsidR="007B78B5" w:rsidRDefault="007B78B5">
            <w:pPr>
              <w:rPr>
                <w:rFonts w:ascii="Arial" w:hAnsi="Arial" w:cs="Arial"/>
                <w:color w:val="000000"/>
                <w:sz w:val="20"/>
                <w:szCs w:val="20"/>
              </w:rPr>
            </w:pPr>
          </w:p>
        </w:tc>
        <w:tc>
          <w:tcPr>
            <w:tcW w:w="196" w:type="dxa"/>
            <w:tcBorders>
              <w:top w:val="nil"/>
              <w:left w:val="nil"/>
              <w:bottom w:val="nil"/>
              <w:right w:val="nil"/>
            </w:tcBorders>
            <w:shd w:val="clear" w:color="auto" w:fill="auto"/>
            <w:noWrap/>
            <w:vAlign w:val="bottom"/>
            <w:hideMark/>
          </w:tcPr>
          <w:p w14:paraId="187E04AF" w14:textId="77777777" w:rsidR="007B78B5" w:rsidRDefault="007B78B5">
            <w:pPr>
              <w:rPr>
                <w:rFonts w:ascii="Arial" w:hAnsi="Arial" w:cs="Arial"/>
                <w:color w:val="000000"/>
                <w:sz w:val="20"/>
                <w:szCs w:val="20"/>
              </w:rPr>
            </w:pPr>
          </w:p>
        </w:tc>
        <w:tc>
          <w:tcPr>
            <w:tcW w:w="804" w:type="dxa"/>
            <w:tcBorders>
              <w:top w:val="nil"/>
              <w:left w:val="nil"/>
              <w:bottom w:val="nil"/>
              <w:right w:val="nil"/>
            </w:tcBorders>
            <w:shd w:val="clear" w:color="auto" w:fill="auto"/>
            <w:noWrap/>
            <w:vAlign w:val="bottom"/>
            <w:hideMark/>
          </w:tcPr>
          <w:p w14:paraId="358669AB" w14:textId="77777777" w:rsidR="007B78B5" w:rsidRDefault="007B78B5">
            <w:pPr>
              <w:rPr>
                <w:rFonts w:ascii="Arial" w:hAnsi="Arial" w:cs="Arial"/>
                <w:color w:val="000000"/>
                <w:sz w:val="20"/>
                <w:szCs w:val="20"/>
              </w:rPr>
            </w:pPr>
          </w:p>
        </w:tc>
        <w:tc>
          <w:tcPr>
            <w:tcW w:w="1460" w:type="dxa"/>
            <w:tcBorders>
              <w:top w:val="nil"/>
              <w:left w:val="nil"/>
              <w:bottom w:val="nil"/>
              <w:right w:val="nil"/>
            </w:tcBorders>
            <w:shd w:val="clear" w:color="auto" w:fill="auto"/>
            <w:noWrap/>
            <w:vAlign w:val="bottom"/>
            <w:hideMark/>
          </w:tcPr>
          <w:p w14:paraId="00909287" w14:textId="77777777" w:rsidR="007B78B5" w:rsidRDefault="007B78B5">
            <w:pPr>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14:paraId="4551EA82" w14:textId="77777777" w:rsidR="007B78B5" w:rsidRDefault="007B78B5">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729E502C" w14:textId="77777777" w:rsidR="007B78B5" w:rsidRDefault="007B78B5">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14:paraId="3E769036" w14:textId="77777777" w:rsidR="007B78B5" w:rsidRDefault="007B78B5">
            <w:pPr>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14:paraId="65873491" w14:textId="77777777" w:rsidR="007B78B5" w:rsidRDefault="007B78B5">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0EF88D6C" w14:textId="77777777" w:rsidR="007B78B5" w:rsidRDefault="007B78B5">
            <w:pPr>
              <w:rPr>
                <w:rFonts w:ascii="Arial" w:hAnsi="Arial" w:cs="Arial"/>
                <w:color w:val="000000"/>
                <w:sz w:val="20"/>
                <w:szCs w:val="20"/>
              </w:rPr>
            </w:pPr>
          </w:p>
        </w:tc>
        <w:tc>
          <w:tcPr>
            <w:tcW w:w="1220" w:type="dxa"/>
            <w:tcBorders>
              <w:top w:val="nil"/>
              <w:left w:val="nil"/>
              <w:bottom w:val="nil"/>
              <w:right w:val="nil"/>
            </w:tcBorders>
            <w:shd w:val="clear" w:color="auto" w:fill="auto"/>
            <w:noWrap/>
            <w:vAlign w:val="bottom"/>
            <w:hideMark/>
          </w:tcPr>
          <w:p w14:paraId="70562D8A" w14:textId="77777777" w:rsidR="007B78B5" w:rsidRDefault="007B78B5">
            <w:pPr>
              <w:rPr>
                <w:rFonts w:ascii="Arial" w:hAnsi="Arial" w:cs="Arial"/>
                <w:color w:val="000000"/>
                <w:sz w:val="20"/>
                <w:szCs w:val="20"/>
              </w:rPr>
            </w:pPr>
          </w:p>
        </w:tc>
      </w:tr>
    </w:tbl>
    <w:p w14:paraId="5C261EC0" w14:textId="77777777" w:rsidR="00674C5E" w:rsidRPr="00D45712" w:rsidRDefault="00674C5E" w:rsidP="00674C5E">
      <w:pPr>
        <w:pStyle w:val="Ttulo2"/>
        <w:rPr>
          <w:rFonts w:ascii="Arial" w:hAnsi="Arial"/>
          <w:sz w:val="20"/>
          <w:lang w:val="es-CR"/>
        </w:rPr>
      </w:pPr>
      <w:bookmarkStart w:id="33" w:name="_Toc82607413"/>
      <w:r w:rsidRPr="007B78B5">
        <w:rPr>
          <w:rFonts w:ascii="Arial" w:hAnsi="Arial"/>
          <w:sz w:val="20"/>
          <w:lang w:val="es-CR"/>
        </w:rPr>
        <w:t>3.3 CUADRO Nº 3  INFORMACION PLURIANUAL</w:t>
      </w:r>
      <w:bookmarkEnd w:id="33"/>
    </w:p>
    <w:p w14:paraId="3D76866A" w14:textId="77777777" w:rsidR="004F7B18" w:rsidRDefault="004F7B18" w:rsidP="00EC4CF7">
      <w:pPr>
        <w:tabs>
          <w:tab w:val="left" w:pos="9240"/>
        </w:tabs>
        <w:rPr>
          <w:rFonts w:ascii="Arial" w:hAnsi="Arial" w:cs="Arial"/>
          <w:b/>
          <w:bCs/>
          <w:sz w:val="20"/>
          <w:szCs w:val="20"/>
        </w:rPr>
      </w:pPr>
    </w:p>
    <w:tbl>
      <w:tblPr>
        <w:tblW w:w="14178" w:type="dxa"/>
        <w:tblInd w:w="65" w:type="dxa"/>
        <w:tblCellMar>
          <w:left w:w="70" w:type="dxa"/>
          <w:right w:w="70" w:type="dxa"/>
        </w:tblCellMar>
        <w:tblLook w:val="04A0" w:firstRow="1" w:lastRow="0" w:firstColumn="1" w:lastColumn="0" w:noHBand="0" w:noVBand="1"/>
      </w:tblPr>
      <w:tblGrid>
        <w:gridCol w:w="7093"/>
        <w:gridCol w:w="1985"/>
        <w:gridCol w:w="1701"/>
        <w:gridCol w:w="1701"/>
        <w:gridCol w:w="1698"/>
      </w:tblGrid>
      <w:tr w:rsidR="00EE613A" w:rsidRPr="00EE613A" w14:paraId="6C914F86" w14:textId="77777777" w:rsidTr="006E7515">
        <w:trPr>
          <w:trHeight w:val="300"/>
        </w:trPr>
        <w:tc>
          <w:tcPr>
            <w:tcW w:w="7093" w:type="dxa"/>
            <w:tcBorders>
              <w:top w:val="single" w:sz="4" w:space="0" w:color="000000"/>
              <w:left w:val="single" w:sz="4" w:space="0" w:color="000000"/>
              <w:bottom w:val="single" w:sz="4" w:space="0" w:color="000000"/>
              <w:right w:val="single" w:sz="4" w:space="0" w:color="000000"/>
            </w:tcBorders>
            <w:shd w:val="clear" w:color="C9DAF8" w:fill="C9DAF8"/>
            <w:vAlign w:val="center"/>
            <w:hideMark/>
          </w:tcPr>
          <w:p w14:paraId="070F621C"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INGRESOS</w:t>
            </w:r>
          </w:p>
        </w:tc>
        <w:tc>
          <w:tcPr>
            <w:tcW w:w="1985" w:type="dxa"/>
            <w:tcBorders>
              <w:top w:val="single" w:sz="4" w:space="0" w:color="000000"/>
              <w:left w:val="nil"/>
              <w:bottom w:val="single" w:sz="4" w:space="0" w:color="000000"/>
              <w:right w:val="single" w:sz="4" w:space="0" w:color="000000"/>
            </w:tcBorders>
            <w:shd w:val="clear" w:color="C9DAF8" w:fill="C9DAF8"/>
            <w:vAlign w:val="center"/>
            <w:hideMark/>
          </w:tcPr>
          <w:p w14:paraId="7433783A"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2022</w:t>
            </w:r>
          </w:p>
        </w:tc>
        <w:tc>
          <w:tcPr>
            <w:tcW w:w="1701" w:type="dxa"/>
            <w:tcBorders>
              <w:top w:val="single" w:sz="4" w:space="0" w:color="000000"/>
              <w:left w:val="nil"/>
              <w:bottom w:val="single" w:sz="4" w:space="0" w:color="000000"/>
              <w:right w:val="single" w:sz="4" w:space="0" w:color="000000"/>
            </w:tcBorders>
            <w:shd w:val="clear" w:color="C9DAF8" w:fill="C9DAF8"/>
            <w:vAlign w:val="center"/>
            <w:hideMark/>
          </w:tcPr>
          <w:p w14:paraId="759841C7"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2023</w:t>
            </w:r>
          </w:p>
        </w:tc>
        <w:tc>
          <w:tcPr>
            <w:tcW w:w="1701" w:type="dxa"/>
            <w:tcBorders>
              <w:top w:val="single" w:sz="4" w:space="0" w:color="000000"/>
              <w:left w:val="nil"/>
              <w:bottom w:val="single" w:sz="4" w:space="0" w:color="000000"/>
              <w:right w:val="single" w:sz="4" w:space="0" w:color="000000"/>
            </w:tcBorders>
            <w:shd w:val="clear" w:color="C9DAF8" w:fill="C9DAF8"/>
            <w:vAlign w:val="center"/>
            <w:hideMark/>
          </w:tcPr>
          <w:p w14:paraId="6D20611B"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2024</w:t>
            </w:r>
          </w:p>
        </w:tc>
        <w:tc>
          <w:tcPr>
            <w:tcW w:w="1698" w:type="dxa"/>
            <w:tcBorders>
              <w:top w:val="single" w:sz="4" w:space="0" w:color="000000"/>
              <w:left w:val="nil"/>
              <w:bottom w:val="single" w:sz="4" w:space="0" w:color="000000"/>
              <w:right w:val="single" w:sz="4" w:space="0" w:color="000000"/>
            </w:tcBorders>
            <w:shd w:val="clear" w:color="C9DAF8" w:fill="C9DAF8"/>
            <w:vAlign w:val="center"/>
            <w:hideMark/>
          </w:tcPr>
          <w:p w14:paraId="0E3A45B8"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2025</w:t>
            </w:r>
          </w:p>
        </w:tc>
      </w:tr>
      <w:tr w:rsidR="00EE613A" w:rsidRPr="00EE613A" w14:paraId="1F67ADCD"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DAEEF3" w:fill="DAEEF3"/>
            <w:vAlign w:val="center"/>
            <w:hideMark/>
          </w:tcPr>
          <w:p w14:paraId="1DA4C3EA" w14:textId="77777777" w:rsidR="00EE613A" w:rsidRPr="00EE613A" w:rsidRDefault="00EE613A" w:rsidP="00EE613A">
            <w:pPr>
              <w:jc w:val="center"/>
              <w:rPr>
                <w:rFonts w:ascii="Arial" w:hAnsi="Arial" w:cs="Arial"/>
                <w:b/>
                <w:bCs/>
                <w:color w:val="000000"/>
                <w:sz w:val="18"/>
                <w:szCs w:val="18"/>
              </w:rPr>
            </w:pPr>
          </w:p>
        </w:tc>
        <w:tc>
          <w:tcPr>
            <w:tcW w:w="1985" w:type="dxa"/>
            <w:tcBorders>
              <w:top w:val="nil"/>
              <w:left w:val="nil"/>
              <w:bottom w:val="single" w:sz="4" w:space="0" w:color="000000"/>
              <w:right w:val="single" w:sz="4" w:space="0" w:color="000000"/>
            </w:tcBorders>
            <w:shd w:val="clear" w:color="DAEEF3" w:fill="DAEEF3"/>
            <w:vAlign w:val="center"/>
            <w:hideMark/>
          </w:tcPr>
          <w:p w14:paraId="54FCA1C7" w14:textId="77777777" w:rsidR="00EE613A" w:rsidRPr="00EE613A" w:rsidRDefault="00EE613A" w:rsidP="00EE613A">
            <w:pPr>
              <w:jc w:val="center"/>
              <w:rPr>
                <w:rFonts w:ascii="Arial" w:hAnsi="Arial" w:cs="Arial"/>
                <w:b/>
                <w:bCs/>
                <w:color w:val="000000"/>
                <w:sz w:val="18"/>
                <w:szCs w:val="18"/>
              </w:rPr>
            </w:pPr>
          </w:p>
        </w:tc>
        <w:tc>
          <w:tcPr>
            <w:tcW w:w="1701" w:type="dxa"/>
            <w:tcBorders>
              <w:top w:val="nil"/>
              <w:left w:val="nil"/>
              <w:bottom w:val="single" w:sz="4" w:space="0" w:color="000000"/>
              <w:right w:val="single" w:sz="4" w:space="0" w:color="000000"/>
            </w:tcBorders>
            <w:shd w:val="clear" w:color="DAEEF3" w:fill="DAEEF3"/>
            <w:vAlign w:val="center"/>
            <w:hideMark/>
          </w:tcPr>
          <w:p w14:paraId="7AD72ADA" w14:textId="77777777" w:rsidR="00EE613A" w:rsidRPr="00EE613A" w:rsidRDefault="00EE613A" w:rsidP="00EE613A">
            <w:pPr>
              <w:jc w:val="center"/>
              <w:rPr>
                <w:rFonts w:ascii="Arial" w:hAnsi="Arial" w:cs="Arial"/>
                <w:b/>
                <w:bCs/>
                <w:color w:val="000000"/>
                <w:sz w:val="18"/>
                <w:szCs w:val="18"/>
              </w:rPr>
            </w:pPr>
          </w:p>
        </w:tc>
        <w:tc>
          <w:tcPr>
            <w:tcW w:w="1701" w:type="dxa"/>
            <w:tcBorders>
              <w:top w:val="nil"/>
              <w:left w:val="nil"/>
              <w:bottom w:val="single" w:sz="4" w:space="0" w:color="000000"/>
              <w:right w:val="single" w:sz="4" w:space="0" w:color="000000"/>
            </w:tcBorders>
            <w:shd w:val="clear" w:color="DAEEF3" w:fill="DAEEF3"/>
            <w:vAlign w:val="center"/>
            <w:hideMark/>
          </w:tcPr>
          <w:p w14:paraId="2B93EC0D" w14:textId="77777777" w:rsidR="00EE613A" w:rsidRPr="00EE613A" w:rsidRDefault="00EE613A" w:rsidP="00EE613A">
            <w:pPr>
              <w:jc w:val="center"/>
              <w:rPr>
                <w:rFonts w:ascii="Arial" w:hAnsi="Arial" w:cs="Arial"/>
                <w:b/>
                <w:bCs/>
                <w:color w:val="000000"/>
                <w:sz w:val="18"/>
                <w:szCs w:val="18"/>
              </w:rPr>
            </w:pPr>
          </w:p>
        </w:tc>
        <w:tc>
          <w:tcPr>
            <w:tcW w:w="1698" w:type="dxa"/>
            <w:tcBorders>
              <w:top w:val="nil"/>
              <w:left w:val="nil"/>
              <w:bottom w:val="single" w:sz="4" w:space="0" w:color="000000"/>
              <w:right w:val="single" w:sz="4" w:space="0" w:color="000000"/>
            </w:tcBorders>
            <w:shd w:val="clear" w:color="DAEEF3" w:fill="DAEEF3"/>
            <w:vAlign w:val="center"/>
            <w:hideMark/>
          </w:tcPr>
          <w:p w14:paraId="64D37621" w14:textId="77777777" w:rsidR="00EE613A" w:rsidRPr="00EE613A" w:rsidRDefault="00EE613A" w:rsidP="00EE613A">
            <w:pPr>
              <w:jc w:val="center"/>
              <w:rPr>
                <w:rFonts w:ascii="Arial" w:hAnsi="Arial" w:cs="Arial"/>
                <w:b/>
                <w:bCs/>
                <w:color w:val="000000"/>
                <w:sz w:val="18"/>
                <w:szCs w:val="18"/>
              </w:rPr>
            </w:pPr>
          </w:p>
        </w:tc>
      </w:tr>
      <w:tr w:rsidR="004E7CA7" w:rsidRPr="00EE613A" w14:paraId="1D5EA623"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678354D5" w14:textId="77777777" w:rsidR="004E7CA7" w:rsidRPr="00EE613A" w:rsidRDefault="004E7CA7" w:rsidP="00EE613A">
            <w:pPr>
              <w:rPr>
                <w:rFonts w:ascii="Arial" w:hAnsi="Arial" w:cs="Arial"/>
                <w:b/>
                <w:bCs/>
                <w:color w:val="0B5394"/>
                <w:sz w:val="18"/>
                <w:szCs w:val="22"/>
              </w:rPr>
            </w:pPr>
            <w:r w:rsidRPr="00EE613A">
              <w:rPr>
                <w:rFonts w:ascii="Arial" w:hAnsi="Arial" w:cs="Arial"/>
                <w:b/>
                <w:bCs/>
                <w:color w:val="0B5394"/>
                <w:sz w:val="18"/>
                <w:szCs w:val="22"/>
              </w:rPr>
              <w:t>INGRESOS CORRIENTES</w:t>
            </w:r>
          </w:p>
        </w:tc>
        <w:tc>
          <w:tcPr>
            <w:tcW w:w="1985" w:type="dxa"/>
            <w:tcBorders>
              <w:top w:val="nil"/>
              <w:left w:val="nil"/>
              <w:bottom w:val="single" w:sz="4" w:space="0" w:color="000000"/>
              <w:right w:val="single" w:sz="4" w:space="0" w:color="000000"/>
            </w:tcBorders>
            <w:shd w:val="clear" w:color="auto" w:fill="auto"/>
            <w:noWrap/>
            <w:vAlign w:val="center"/>
            <w:hideMark/>
          </w:tcPr>
          <w:p w14:paraId="345A5488"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2.111.247.442,84 </w:t>
            </w:r>
          </w:p>
        </w:tc>
        <w:tc>
          <w:tcPr>
            <w:tcW w:w="1701" w:type="dxa"/>
            <w:tcBorders>
              <w:top w:val="nil"/>
              <w:left w:val="nil"/>
              <w:bottom w:val="single" w:sz="4" w:space="0" w:color="000000"/>
              <w:right w:val="single" w:sz="4" w:space="0" w:color="000000"/>
            </w:tcBorders>
            <w:shd w:val="clear" w:color="auto" w:fill="auto"/>
            <w:noWrap/>
            <w:vAlign w:val="center"/>
            <w:hideMark/>
          </w:tcPr>
          <w:p w14:paraId="0869C77E"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2.145.624.583,97 </w:t>
            </w:r>
          </w:p>
        </w:tc>
        <w:tc>
          <w:tcPr>
            <w:tcW w:w="1701" w:type="dxa"/>
            <w:tcBorders>
              <w:top w:val="nil"/>
              <w:left w:val="nil"/>
              <w:bottom w:val="single" w:sz="4" w:space="0" w:color="000000"/>
              <w:right w:val="single" w:sz="4" w:space="0" w:color="000000"/>
            </w:tcBorders>
            <w:shd w:val="clear" w:color="auto" w:fill="auto"/>
            <w:noWrap/>
            <w:vAlign w:val="center"/>
            <w:hideMark/>
          </w:tcPr>
          <w:p w14:paraId="5D16D755"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2.314.182.354,29 </w:t>
            </w:r>
          </w:p>
        </w:tc>
        <w:tc>
          <w:tcPr>
            <w:tcW w:w="1698" w:type="dxa"/>
            <w:tcBorders>
              <w:top w:val="nil"/>
              <w:left w:val="nil"/>
              <w:bottom w:val="single" w:sz="4" w:space="0" w:color="000000"/>
              <w:right w:val="single" w:sz="4" w:space="0" w:color="000000"/>
            </w:tcBorders>
            <w:shd w:val="clear" w:color="auto" w:fill="auto"/>
            <w:noWrap/>
            <w:vAlign w:val="center"/>
            <w:hideMark/>
          </w:tcPr>
          <w:p w14:paraId="504FB850"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2.364.097.522,45 </w:t>
            </w:r>
          </w:p>
        </w:tc>
      </w:tr>
      <w:tr w:rsidR="004E7CA7" w:rsidRPr="00EE613A" w14:paraId="29B4FABC"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31854B8" w14:textId="77777777" w:rsidR="004E7CA7" w:rsidRPr="00EE613A" w:rsidRDefault="004E7CA7" w:rsidP="00EE613A">
            <w:pPr>
              <w:rPr>
                <w:rFonts w:ascii="Arial" w:hAnsi="Arial" w:cs="Arial"/>
                <w:b/>
                <w:bCs/>
                <w:sz w:val="18"/>
                <w:szCs w:val="22"/>
              </w:rPr>
            </w:pPr>
            <w:r w:rsidRPr="00EE613A">
              <w:rPr>
                <w:rFonts w:ascii="Arial" w:hAnsi="Arial" w:cs="Arial"/>
                <w:b/>
                <w:bCs/>
                <w:sz w:val="18"/>
                <w:szCs w:val="22"/>
              </w:rPr>
              <w:t>INGRESOS TRIBUTARIOS</w:t>
            </w:r>
          </w:p>
        </w:tc>
        <w:tc>
          <w:tcPr>
            <w:tcW w:w="1985" w:type="dxa"/>
            <w:tcBorders>
              <w:top w:val="nil"/>
              <w:left w:val="nil"/>
              <w:bottom w:val="single" w:sz="4" w:space="0" w:color="000000"/>
              <w:right w:val="single" w:sz="4" w:space="0" w:color="000000"/>
            </w:tcBorders>
            <w:shd w:val="clear" w:color="auto" w:fill="auto"/>
            <w:noWrap/>
            <w:vAlign w:val="center"/>
            <w:hideMark/>
          </w:tcPr>
          <w:p w14:paraId="67770609"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1.152.000.000,00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C2F7663"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1.219.500.000,00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23DD9C1E"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1.295.985.000,00 </w:t>
            </w:r>
          </w:p>
        </w:tc>
        <w:tc>
          <w:tcPr>
            <w:tcW w:w="1698" w:type="dxa"/>
            <w:tcBorders>
              <w:top w:val="nil"/>
              <w:left w:val="nil"/>
              <w:bottom w:val="single" w:sz="4" w:space="0" w:color="000000"/>
              <w:right w:val="single" w:sz="4" w:space="0" w:color="000000"/>
            </w:tcBorders>
            <w:shd w:val="clear" w:color="auto" w:fill="auto"/>
            <w:noWrap/>
            <w:vAlign w:val="center"/>
            <w:hideMark/>
          </w:tcPr>
          <w:p w14:paraId="07BAF0CF"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1.373.258.850,00 </w:t>
            </w:r>
          </w:p>
        </w:tc>
      </w:tr>
      <w:tr w:rsidR="004E7CA7" w:rsidRPr="00EE613A" w14:paraId="463D8020"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F03C75B" w14:textId="77777777" w:rsidR="004E7CA7" w:rsidRPr="00EE613A" w:rsidRDefault="004E7CA7" w:rsidP="00EE613A">
            <w:pPr>
              <w:rPr>
                <w:rFonts w:ascii="Arial" w:hAnsi="Arial" w:cs="Arial"/>
                <w:sz w:val="18"/>
                <w:szCs w:val="22"/>
              </w:rPr>
            </w:pPr>
            <w:r w:rsidRPr="00EE613A">
              <w:rPr>
                <w:rFonts w:ascii="Arial" w:hAnsi="Arial" w:cs="Arial"/>
                <w:sz w:val="18"/>
                <w:szCs w:val="22"/>
              </w:rPr>
              <w:t>IMPUESTOS SOBRE LA PROPIEDAD</w:t>
            </w:r>
          </w:p>
        </w:tc>
        <w:tc>
          <w:tcPr>
            <w:tcW w:w="1985" w:type="dxa"/>
            <w:tcBorders>
              <w:top w:val="nil"/>
              <w:left w:val="nil"/>
              <w:bottom w:val="single" w:sz="4" w:space="0" w:color="000000"/>
              <w:right w:val="single" w:sz="4" w:space="0" w:color="000000"/>
            </w:tcBorders>
            <w:shd w:val="clear" w:color="auto" w:fill="auto"/>
            <w:noWrap/>
            <w:vAlign w:val="center"/>
            <w:hideMark/>
          </w:tcPr>
          <w:p w14:paraId="6F03A55A" w14:textId="77777777" w:rsidR="004E7CA7" w:rsidRPr="004E7CA7" w:rsidRDefault="004E7CA7">
            <w:pPr>
              <w:rPr>
                <w:rFonts w:ascii="Arial" w:hAnsi="Arial" w:cs="Arial"/>
                <w:sz w:val="20"/>
                <w:szCs w:val="22"/>
              </w:rPr>
            </w:pPr>
            <w:r w:rsidRPr="004E7CA7">
              <w:rPr>
                <w:rFonts w:ascii="Arial" w:hAnsi="Arial" w:cs="Arial"/>
                <w:sz w:val="20"/>
                <w:szCs w:val="22"/>
              </w:rPr>
              <w:t xml:space="preserve">             450.000.000,00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79EB6FD8" w14:textId="77777777" w:rsidR="004E7CA7" w:rsidRPr="004E7CA7" w:rsidRDefault="004E7CA7">
            <w:pPr>
              <w:rPr>
                <w:rFonts w:ascii="Arial" w:hAnsi="Arial" w:cs="Arial"/>
                <w:sz w:val="20"/>
                <w:szCs w:val="22"/>
              </w:rPr>
            </w:pPr>
            <w:r w:rsidRPr="004E7CA7">
              <w:rPr>
                <w:rFonts w:ascii="Arial" w:hAnsi="Arial" w:cs="Arial"/>
                <w:sz w:val="20"/>
                <w:szCs w:val="22"/>
              </w:rPr>
              <w:t xml:space="preserve">           469.800.000,00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82E9EF0" w14:textId="77777777" w:rsidR="004E7CA7" w:rsidRPr="004E7CA7" w:rsidRDefault="004E7CA7">
            <w:pPr>
              <w:rPr>
                <w:rFonts w:ascii="Arial" w:hAnsi="Arial" w:cs="Arial"/>
                <w:sz w:val="20"/>
                <w:szCs w:val="22"/>
              </w:rPr>
            </w:pPr>
            <w:r w:rsidRPr="004E7CA7">
              <w:rPr>
                <w:rFonts w:ascii="Arial" w:hAnsi="Arial" w:cs="Arial"/>
                <w:sz w:val="20"/>
                <w:szCs w:val="22"/>
              </w:rPr>
              <w:t xml:space="preserve">           494.940.000,00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0F944591" w14:textId="77777777" w:rsidR="004E7CA7" w:rsidRPr="004E7CA7" w:rsidRDefault="004E7CA7">
            <w:pPr>
              <w:rPr>
                <w:rFonts w:ascii="Arial" w:hAnsi="Arial" w:cs="Arial"/>
                <w:sz w:val="20"/>
                <w:szCs w:val="22"/>
              </w:rPr>
            </w:pPr>
            <w:r w:rsidRPr="004E7CA7">
              <w:rPr>
                <w:rFonts w:ascii="Arial" w:hAnsi="Arial" w:cs="Arial"/>
                <w:sz w:val="20"/>
                <w:szCs w:val="22"/>
              </w:rPr>
              <w:t xml:space="preserve">       516.915.600,00 </w:t>
            </w:r>
          </w:p>
        </w:tc>
      </w:tr>
      <w:tr w:rsidR="004E7CA7" w:rsidRPr="00EE613A" w14:paraId="6274E50F"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40692B29" w14:textId="77777777" w:rsidR="004E7CA7" w:rsidRPr="00EE613A" w:rsidRDefault="004E7CA7" w:rsidP="00EE613A">
            <w:pPr>
              <w:rPr>
                <w:rFonts w:ascii="Arial" w:hAnsi="Arial" w:cs="Arial"/>
                <w:sz w:val="18"/>
                <w:szCs w:val="22"/>
              </w:rPr>
            </w:pPr>
            <w:r w:rsidRPr="00EE613A">
              <w:rPr>
                <w:rFonts w:ascii="Arial" w:hAnsi="Arial" w:cs="Arial"/>
                <w:sz w:val="18"/>
                <w:szCs w:val="22"/>
              </w:rPr>
              <w:t>Impuesto sobre la propiedad de bienes inmuebles</w:t>
            </w:r>
          </w:p>
        </w:tc>
        <w:tc>
          <w:tcPr>
            <w:tcW w:w="1985" w:type="dxa"/>
            <w:tcBorders>
              <w:top w:val="nil"/>
              <w:left w:val="nil"/>
              <w:bottom w:val="single" w:sz="4" w:space="0" w:color="000000"/>
              <w:right w:val="single" w:sz="4" w:space="0" w:color="000000"/>
            </w:tcBorders>
            <w:shd w:val="clear" w:color="auto" w:fill="auto"/>
            <w:noWrap/>
            <w:vAlign w:val="center"/>
            <w:hideMark/>
          </w:tcPr>
          <w:p w14:paraId="1DA98E13" w14:textId="77777777" w:rsidR="004E7CA7" w:rsidRPr="004E7CA7" w:rsidRDefault="004E7CA7">
            <w:pPr>
              <w:rPr>
                <w:rFonts w:ascii="Arial" w:hAnsi="Arial" w:cs="Arial"/>
                <w:sz w:val="20"/>
                <w:szCs w:val="22"/>
              </w:rPr>
            </w:pPr>
            <w:r w:rsidRPr="004E7CA7">
              <w:rPr>
                <w:rFonts w:ascii="Arial" w:hAnsi="Arial" w:cs="Arial"/>
                <w:sz w:val="20"/>
                <w:szCs w:val="22"/>
              </w:rPr>
              <w:t xml:space="preserve">             420.000.000,00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0CBC4200" w14:textId="77777777" w:rsidR="004E7CA7" w:rsidRPr="004E7CA7" w:rsidRDefault="004E7CA7">
            <w:pPr>
              <w:rPr>
                <w:rFonts w:ascii="Arial" w:hAnsi="Arial" w:cs="Arial"/>
                <w:sz w:val="20"/>
                <w:szCs w:val="22"/>
              </w:rPr>
            </w:pPr>
            <w:r w:rsidRPr="004E7CA7">
              <w:rPr>
                <w:rFonts w:ascii="Arial" w:hAnsi="Arial" w:cs="Arial"/>
                <w:sz w:val="20"/>
                <w:szCs w:val="22"/>
              </w:rPr>
              <w:t xml:space="preserve">           436.800.000,00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2D3CBE56" w14:textId="77777777" w:rsidR="004E7CA7" w:rsidRPr="004E7CA7" w:rsidRDefault="004E7CA7">
            <w:pPr>
              <w:rPr>
                <w:rFonts w:ascii="Arial" w:hAnsi="Arial" w:cs="Arial"/>
                <w:sz w:val="20"/>
                <w:szCs w:val="22"/>
              </w:rPr>
            </w:pPr>
            <w:r w:rsidRPr="004E7CA7">
              <w:rPr>
                <w:rFonts w:ascii="Arial" w:hAnsi="Arial" w:cs="Arial"/>
                <w:sz w:val="20"/>
                <w:szCs w:val="22"/>
              </w:rPr>
              <w:t xml:space="preserve">           458.640.000,00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0E5EB5E6" w14:textId="77777777" w:rsidR="004E7CA7" w:rsidRPr="004E7CA7" w:rsidRDefault="004E7CA7">
            <w:pPr>
              <w:rPr>
                <w:rFonts w:ascii="Arial" w:hAnsi="Arial" w:cs="Arial"/>
                <w:sz w:val="20"/>
                <w:szCs w:val="22"/>
              </w:rPr>
            </w:pPr>
            <w:r w:rsidRPr="004E7CA7">
              <w:rPr>
                <w:rFonts w:ascii="Arial" w:hAnsi="Arial" w:cs="Arial"/>
                <w:sz w:val="20"/>
                <w:szCs w:val="22"/>
              </w:rPr>
              <w:t xml:space="preserve">       476.985.600,00 </w:t>
            </w:r>
          </w:p>
        </w:tc>
      </w:tr>
      <w:tr w:rsidR="004E7CA7" w:rsidRPr="00EE613A" w14:paraId="12A2C6AA"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39846C9B"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Impuesto sobre la propiedad de bienes inmuebles, Ley No. 7729</w:t>
            </w:r>
          </w:p>
        </w:tc>
        <w:tc>
          <w:tcPr>
            <w:tcW w:w="1985" w:type="dxa"/>
            <w:tcBorders>
              <w:top w:val="nil"/>
              <w:left w:val="nil"/>
              <w:bottom w:val="single" w:sz="4" w:space="0" w:color="000000"/>
              <w:right w:val="single" w:sz="4" w:space="0" w:color="000000"/>
            </w:tcBorders>
            <w:shd w:val="clear" w:color="000000" w:fill="DCE6F1"/>
            <w:noWrap/>
            <w:vAlign w:val="center"/>
            <w:hideMark/>
          </w:tcPr>
          <w:p w14:paraId="28474F53"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420.000.000,00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52BAF4E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436.800.000,00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6951FBE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458.640.000,00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093A0A1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476.985.600,00 </w:t>
            </w:r>
          </w:p>
        </w:tc>
      </w:tr>
      <w:tr w:rsidR="004E7CA7" w:rsidRPr="00EE613A" w14:paraId="2452695B"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09AC3038" w14:textId="77777777" w:rsidR="004E7CA7" w:rsidRPr="00EE613A" w:rsidRDefault="004E7CA7" w:rsidP="00EE613A">
            <w:pPr>
              <w:rPr>
                <w:rFonts w:ascii="Arial" w:hAnsi="Arial" w:cs="Arial"/>
                <w:sz w:val="18"/>
                <w:szCs w:val="22"/>
              </w:rPr>
            </w:pPr>
            <w:r w:rsidRPr="00EE613A">
              <w:rPr>
                <w:rFonts w:ascii="Arial" w:hAnsi="Arial" w:cs="Arial"/>
                <w:sz w:val="18"/>
                <w:szCs w:val="22"/>
              </w:rPr>
              <w:t>Impuesto sobre el patrimonio</w:t>
            </w:r>
          </w:p>
        </w:tc>
        <w:tc>
          <w:tcPr>
            <w:tcW w:w="1985" w:type="dxa"/>
            <w:tcBorders>
              <w:top w:val="nil"/>
              <w:left w:val="nil"/>
              <w:bottom w:val="single" w:sz="4" w:space="0" w:color="000000"/>
              <w:right w:val="single" w:sz="4" w:space="0" w:color="000000"/>
            </w:tcBorders>
            <w:shd w:val="clear" w:color="auto" w:fill="auto"/>
            <w:noWrap/>
            <w:vAlign w:val="center"/>
            <w:hideMark/>
          </w:tcPr>
          <w:p w14:paraId="2DC27A42" w14:textId="77777777" w:rsidR="004E7CA7" w:rsidRPr="004E7CA7" w:rsidRDefault="004E7CA7">
            <w:pPr>
              <w:rPr>
                <w:rFonts w:ascii="Arial" w:hAnsi="Arial" w:cs="Arial"/>
                <w:sz w:val="20"/>
                <w:szCs w:val="22"/>
              </w:rPr>
            </w:pPr>
            <w:r w:rsidRPr="004E7CA7">
              <w:rPr>
                <w:rFonts w:ascii="Arial" w:hAnsi="Arial" w:cs="Arial"/>
                <w:sz w:val="20"/>
                <w:szCs w:val="22"/>
              </w:rPr>
              <w:t xml:space="preserve">               15.000.000,00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18D90C5F" w14:textId="77777777" w:rsidR="004E7CA7" w:rsidRPr="004E7CA7" w:rsidRDefault="004E7CA7">
            <w:pPr>
              <w:rPr>
                <w:rFonts w:ascii="Arial" w:hAnsi="Arial" w:cs="Arial"/>
                <w:sz w:val="20"/>
                <w:szCs w:val="22"/>
              </w:rPr>
            </w:pPr>
            <w:r w:rsidRPr="004E7CA7">
              <w:rPr>
                <w:rFonts w:ascii="Arial" w:hAnsi="Arial" w:cs="Arial"/>
                <w:sz w:val="20"/>
                <w:szCs w:val="22"/>
              </w:rPr>
              <w:t xml:space="preserve">             16.500.000,00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9BC5C8C" w14:textId="77777777" w:rsidR="004E7CA7" w:rsidRPr="004E7CA7" w:rsidRDefault="004E7CA7">
            <w:pPr>
              <w:rPr>
                <w:rFonts w:ascii="Arial" w:hAnsi="Arial" w:cs="Arial"/>
                <w:sz w:val="20"/>
                <w:szCs w:val="22"/>
              </w:rPr>
            </w:pPr>
            <w:r w:rsidRPr="004E7CA7">
              <w:rPr>
                <w:rFonts w:ascii="Arial" w:hAnsi="Arial" w:cs="Arial"/>
                <w:sz w:val="20"/>
                <w:szCs w:val="22"/>
              </w:rPr>
              <w:t xml:space="preserve">             18.150.000,00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2A373E01" w14:textId="77777777" w:rsidR="004E7CA7" w:rsidRPr="004E7CA7" w:rsidRDefault="004E7CA7">
            <w:pPr>
              <w:rPr>
                <w:rFonts w:ascii="Arial" w:hAnsi="Arial" w:cs="Arial"/>
                <w:sz w:val="20"/>
                <w:szCs w:val="22"/>
              </w:rPr>
            </w:pPr>
            <w:r w:rsidRPr="004E7CA7">
              <w:rPr>
                <w:rFonts w:ascii="Arial" w:hAnsi="Arial" w:cs="Arial"/>
                <w:sz w:val="20"/>
                <w:szCs w:val="22"/>
              </w:rPr>
              <w:t xml:space="preserve">         19.965.000,00 </w:t>
            </w:r>
          </w:p>
        </w:tc>
      </w:tr>
      <w:tr w:rsidR="004E7CA7" w:rsidRPr="00EE613A" w14:paraId="53BB67DB"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08A09C5B"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Timbres municipales (por constitución de sociedades)</w:t>
            </w:r>
          </w:p>
        </w:tc>
        <w:tc>
          <w:tcPr>
            <w:tcW w:w="1985" w:type="dxa"/>
            <w:tcBorders>
              <w:top w:val="nil"/>
              <w:left w:val="nil"/>
              <w:bottom w:val="single" w:sz="4" w:space="0" w:color="000000"/>
              <w:right w:val="single" w:sz="4" w:space="0" w:color="000000"/>
            </w:tcBorders>
            <w:shd w:val="clear" w:color="000000" w:fill="DCE6F1"/>
            <w:noWrap/>
            <w:vAlign w:val="center"/>
            <w:hideMark/>
          </w:tcPr>
          <w:p w14:paraId="149B0FCD"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1BB9DC8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16.500.000,00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444EE61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18.150.000,00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21DDC42B"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19.965.000,00 </w:t>
            </w:r>
          </w:p>
        </w:tc>
      </w:tr>
      <w:tr w:rsidR="004E7CA7" w:rsidRPr="00EE613A" w14:paraId="7E77EA30"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78C2C47" w14:textId="77777777" w:rsidR="004E7CA7" w:rsidRPr="00EE613A" w:rsidRDefault="004E7CA7" w:rsidP="00EE613A">
            <w:pPr>
              <w:rPr>
                <w:rFonts w:ascii="Arial" w:hAnsi="Arial" w:cs="Arial"/>
                <w:sz w:val="18"/>
                <w:szCs w:val="22"/>
              </w:rPr>
            </w:pPr>
            <w:r w:rsidRPr="00EE613A">
              <w:rPr>
                <w:rFonts w:ascii="Arial" w:hAnsi="Arial" w:cs="Arial"/>
                <w:sz w:val="18"/>
                <w:szCs w:val="22"/>
              </w:rPr>
              <w:t>Impuesto sobre los traspasos de bienes inmuebles</w:t>
            </w:r>
          </w:p>
        </w:tc>
        <w:tc>
          <w:tcPr>
            <w:tcW w:w="1985" w:type="dxa"/>
            <w:tcBorders>
              <w:top w:val="nil"/>
              <w:left w:val="nil"/>
              <w:bottom w:val="single" w:sz="4" w:space="0" w:color="000000"/>
              <w:right w:val="single" w:sz="4" w:space="0" w:color="000000"/>
            </w:tcBorders>
            <w:shd w:val="clear" w:color="auto" w:fill="auto"/>
            <w:noWrap/>
            <w:vAlign w:val="center"/>
            <w:hideMark/>
          </w:tcPr>
          <w:p w14:paraId="378B72F7" w14:textId="77777777" w:rsidR="004E7CA7" w:rsidRPr="004E7CA7" w:rsidRDefault="004E7CA7">
            <w:pPr>
              <w:rPr>
                <w:rFonts w:ascii="Arial" w:hAnsi="Arial" w:cs="Arial"/>
                <w:sz w:val="20"/>
                <w:szCs w:val="22"/>
              </w:rPr>
            </w:pPr>
            <w:r w:rsidRPr="004E7CA7">
              <w:rPr>
                <w:rFonts w:ascii="Arial" w:hAnsi="Arial" w:cs="Arial"/>
                <w:sz w:val="20"/>
                <w:szCs w:val="22"/>
              </w:rPr>
              <w:t xml:space="preserve">               15.000.000,00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7BC63908" w14:textId="77777777" w:rsidR="004E7CA7" w:rsidRPr="004E7CA7" w:rsidRDefault="004E7CA7">
            <w:pPr>
              <w:rPr>
                <w:rFonts w:ascii="Arial" w:hAnsi="Arial" w:cs="Arial"/>
                <w:sz w:val="20"/>
                <w:szCs w:val="22"/>
              </w:rPr>
            </w:pPr>
            <w:r w:rsidRPr="004E7CA7">
              <w:rPr>
                <w:rFonts w:ascii="Arial" w:hAnsi="Arial" w:cs="Arial"/>
                <w:sz w:val="20"/>
                <w:szCs w:val="22"/>
              </w:rPr>
              <w:t xml:space="preserve">             16.500.000,00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7E86D6CC" w14:textId="77777777" w:rsidR="004E7CA7" w:rsidRPr="004E7CA7" w:rsidRDefault="004E7CA7">
            <w:pPr>
              <w:rPr>
                <w:rFonts w:ascii="Arial" w:hAnsi="Arial" w:cs="Arial"/>
                <w:sz w:val="20"/>
                <w:szCs w:val="22"/>
              </w:rPr>
            </w:pPr>
            <w:r w:rsidRPr="004E7CA7">
              <w:rPr>
                <w:rFonts w:ascii="Arial" w:hAnsi="Arial" w:cs="Arial"/>
                <w:sz w:val="20"/>
                <w:szCs w:val="22"/>
              </w:rPr>
              <w:t xml:space="preserve">             18.150.000,00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15EB49B9" w14:textId="77777777" w:rsidR="004E7CA7" w:rsidRPr="004E7CA7" w:rsidRDefault="004E7CA7">
            <w:pPr>
              <w:rPr>
                <w:rFonts w:ascii="Arial" w:hAnsi="Arial" w:cs="Arial"/>
                <w:sz w:val="20"/>
                <w:szCs w:val="22"/>
              </w:rPr>
            </w:pPr>
            <w:r w:rsidRPr="004E7CA7">
              <w:rPr>
                <w:rFonts w:ascii="Arial" w:hAnsi="Arial" w:cs="Arial"/>
                <w:sz w:val="20"/>
                <w:szCs w:val="22"/>
              </w:rPr>
              <w:t xml:space="preserve">         19.965.000,00 </w:t>
            </w:r>
          </w:p>
        </w:tc>
      </w:tr>
      <w:tr w:rsidR="004E7CA7" w:rsidRPr="00EE613A" w14:paraId="76F971A0"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5960252D"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Timbres municipales (por traspasos de bienes inmuebles)</w:t>
            </w:r>
          </w:p>
        </w:tc>
        <w:tc>
          <w:tcPr>
            <w:tcW w:w="1985" w:type="dxa"/>
            <w:tcBorders>
              <w:top w:val="nil"/>
              <w:left w:val="nil"/>
              <w:bottom w:val="single" w:sz="4" w:space="0" w:color="000000"/>
              <w:right w:val="single" w:sz="4" w:space="0" w:color="000000"/>
            </w:tcBorders>
            <w:shd w:val="clear" w:color="000000" w:fill="DCE6F1"/>
            <w:noWrap/>
            <w:vAlign w:val="center"/>
            <w:hideMark/>
          </w:tcPr>
          <w:p w14:paraId="587F255C"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20C9177C"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16.500.000,00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5D96BA73"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18.150.000,00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7A7BB5C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19.965.000,00 </w:t>
            </w:r>
          </w:p>
        </w:tc>
      </w:tr>
      <w:tr w:rsidR="004E7CA7" w:rsidRPr="00EE613A" w14:paraId="6568741C"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A88FB56" w14:textId="77777777" w:rsidR="004E7CA7" w:rsidRPr="00EE613A" w:rsidRDefault="004E7CA7" w:rsidP="00EE613A">
            <w:pPr>
              <w:rPr>
                <w:rFonts w:ascii="Arial" w:hAnsi="Arial" w:cs="Arial"/>
                <w:sz w:val="18"/>
                <w:szCs w:val="22"/>
              </w:rPr>
            </w:pPr>
            <w:r w:rsidRPr="00EE613A">
              <w:rPr>
                <w:rFonts w:ascii="Arial" w:hAnsi="Arial" w:cs="Arial"/>
                <w:sz w:val="18"/>
                <w:szCs w:val="22"/>
              </w:rPr>
              <w:t>IMPUESTOS SOBRE BIENES Y SERVICIOS</w:t>
            </w:r>
          </w:p>
        </w:tc>
        <w:tc>
          <w:tcPr>
            <w:tcW w:w="1985" w:type="dxa"/>
            <w:tcBorders>
              <w:top w:val="nil"/>
              <w:left w:val="nil"/>
              <w:bottom w:val="single" w:sz="4" w:space="0" w:color="000000"/>
              <w:right w:val="single" w:sz="4" w:space="0" w:color="000000"/>
            </w:tcBorders>
            <w:shd w:val="clear" w:color="auto" w:fill="auto"/>
            <w:noWrap/>
            <w:vAlign w:val="center"/>
            <w:hideMark/>
          </w:tcPr>
          <w:p w14:paraId="541F07F4" w14:textId="77777777" w:rsidR="004E7CA7" w:rsidRPr="004E7CA7" w:rsidRDefault="004E7CA7">
            <w:pPr>
              <w:rPr>
                <w:rFonts w:ascii="Arial" w:hAnsi="Arial" w:cs="Arial"/>
                <w:sz w:val="20"/>
                <w:szCs w:val="22"/>
              </w:rPr>
            </w:pPr>
            <w:r w:rsidRPr="004E7CA7">
              <w:rPr>
                <w:rFonts w:ascii="Arial" w:hAnsi="Arial" w:cs="Arial"/>
                <w:sz w:val="20"/>
                <w:szCs w:val="22"/>
              </w:rPr>
              <w:t xml:space="preserve">             680.000.000,00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45810331" w14:textId="77777777" w:rsidR="004E7CA7" w:rsidRPr="004E7CA7" w:rsidRDefault="004E7CA7">
            <w:pPr>
              <w:rPr>
                <w:rFonts w:ascii="Arial" w:hAnsi="Arial" w:cs="Arial"/>
                <w:sz w:val="20"/>
                <w:szCs w:val="22"/>
              </w:rPr>
            </w:pPr>
            <w:r w:rsidRPr="004E7CA7">
              <w:rPr>
                <w:rFonts w:ascii="Arial" w:hAnsi="Arial" w:cs="Arial"/>
                <w:sz w:val="20"/>
                <w:szCs w:val="22"/>
              </w:rPr>
              <w:t xml:space="preserve">           725.500.000,00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016449B1" w14:textId="77777777" w:rsidR="004E7CA7" w:rsidRPr="004E7CA7" w:rsidRDefault="004E7CA7">
            <w:pPr>
              <w:rPr>
                <w:rFonts w:ascii="Arial" w:hAnsi="Arial" w:cs="Arial"/>
                <w:sz w:val="20"/>
                <w:szCs w:val="22"/>
              </w:rPr>
            </w:pPr>
            <w:r w:rsidRPr="004E7CA7">
              <w:rPr>
                <w:rFonts w:ascii="Arial" w:hAnsi="Arial" w:cs="Arial"/>
                <w:sz w:val="20"/>
                <w:szCs w:val="22"/>
              </w:rPr>
              <w:t xml:space="preserve">           774.425.000,00 </w:t>
            </w:r>
          </w:p>
        </w:tc>
        <w:tc>
          <w:tcPr>
            <w:tcW w:w="1698" w:type="dxa"/>
            <w:tcBorders>
              <w:top w:val="nil"/>
              <w:left w:val="nil"/>
              <w:bottom w:val="single" w:sz="4" w:space="0" w:color="000000"/>
              <w:right w:val="single" w:sz="4" w:space="0" w:color="000000"/>
            </w:tcBorders>
            <w:shd w:val="clear" w:color="auto" w:fill="auto"/>
            <w:noWrap/>
            <w:vAlign w:val="center"/>
            <w:hideMark/>
          </w:tcPr>
          <w:p w14:paraId="7F6BCB70" w14:textId="77777777" w:rsidR="004E7CA7" w:rsidRPr="004E7CA7" w:rsidRDefault="004E7CA7">
            <w:pPr>
              <w:rPr>
                <w:rFonts w:ascii="Arial" w:hAnsi="Arial" w:cs="Arial"/>
                <w:sz w:val="20"/>
                <w:szCs w:val="22"/>
              </w:rPr>
            </w:pPr>
            <w:r w:rsidRPr="004E7CA7">
              <w:rPr>
                <w:rFonts w:ascii="Arial" w:hAnsi="Arial" w:cs="Arial"/>
                <w:sz w:val="20"/>
                <w:szCs w:val="22"/>
              </w:rPr>
              <w:t xml:space="preserve">       827.061.250,00 </w:t>
            </w:r>
          </w:p>
        </w:tc>
      </w:tr>
      <w:tr w:rsidR="004E7CA7" w:rsidRPr="00EE613A" w14:paraId="3369E74F"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733B3541" w14:textId="77777777" w:rsidR="004E7CA7" w:rsidRPr="00EE613A" w:rsidRDefault="004E7CA7" w:rsidP="00EE613A">
            <w:pPr>
              <w:rPr>
                <w:rFonts w:ascii="Arial" w:hAnsi="Arial" w:cs="Arial"/>
                <w:sz w:val="18"/>
                <w:szCs w:val="22"/>
              </w:rPr>
            </w:pPr>
            <w:r w:rsidRPr="00EE613A">
              <w:rPr>
                <w:rFonts w:ascii="Arial" w:hAnsi="Arial" w:cs="Arial"/>
                <w:sz w:val="18"/>
                <w:szCs w:val="22"/>
              </w:rPr>
              <w:t>IMPUESTOS ESPECÍFICOS SOBRE LA PRODUCCIÓN Y CONSUMO DE BIENES Y SERVICIOS</w:t>
            </w:r>
          </w:p>
        </w:tc>
        <w:tc>
          <w:tcPr>
            <w:tcW w:w="1985" w:type="dxa"/>
            <w:tcBorders>
              <w:top w:val="nil"/>
              <w:left w:val="nil"/>
              <w:bottom w:val="single" w:sz="4" w:space="0" w:color="000000"/>
              <w:right w:val="single" w:sz="4" w:space="0" w:color="000000"/>
            </w:tcBorders>
            <w:shd w:val="clear" w:color="auto" w:fill="auto"/>
            <w:noWrap/>
            <w:vAlign w:val="center"/>
            <w:hideMark/>
          </w:tcPr>
          <w:p w14:paraId="4176EBB6" w14:textId="77777777" w:rsidR="004E7CA7" w:rsidRPr="004E7CA7" w:rsidRDefault="004E7CA7">
            <w:pPr>
              <w:rPr>
                <w:rFonts w:ascii="Arial" w:hAnsi="Arial" w:cs="Arial"/>
                <w:sz w:val="20"/>
                <w:szCs w:val="22"/>
              </w:rPr>
            </w:pPr>
            <w:r w:rsidRPr="004E7CA7">
              <w:rPr>
                <w:rFonts w:ascii="Arial" w:hAnsi="Arial" w:cs="Arial"/>
                <w:sz w:val="20"/>
                <w:szCs w:val="22"/>
              </w:rPr>
              <w:t xml:space="preserve">             140.000.000,00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0A3D6A94" w14:textId="77777777" w:rsidR="004E7CA7" w:rsidRPr="004E7CA7" w:rsidRDefault="004E7CA7">
            <w:pPr>
              <w:rPr>
                <w:rFonts w:ascii="Arial" w:hAnsi="Arial" w:cs="Arial"/>
                <w:sz w:val="20"/>
                <w:szCs w:val="22"/>
              </w:rPr>
            </w:pPr>
            <w:r w:rsidRPr="004E7CA7">
              <w:rPr>
                <w:rFonts w:ascii="Arial" w:hAnsi="Arial" w:cs="Arial"/>
                <w:sz w:val="20"/>
                <w:szCs w:val="22"/>
              </w:rPr>
              <w:t xml:space="preserve">           154.000.000,00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712E71DA" w14:textId="77777777" w:rsidR="004E7CA7" w:rsidRPr="004E7CA7" w:rsidRDefault="004E7CA7">
            <w:pPr>
              <w:rPr>
                <w:rFonts w:ascii="Arial" w:hAnsi="Arial" w:cs="Arial"/>
                <w:sz w:val="20"/>
                <w:szCs w:val="22"/>
              </w:rPr>
            </w:pPr>
            <w:r w:rsidRPr="004E7CA7">
              <w:rPr>
                <w:rFonts w:ascii="Arial" w:hAnsi="Arial" w:cs="Arial"/>
                <w:sz w:val="20"/>
                <w:szCs w:val="22"/>
              </w:rPr>
              <w:t xml:space="preserve">           169.400.000,00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1DD299FB" w14:textId="77777777" w:rsidR="004E7CA7" w:rsidRPr="004E7CA7" w:rsidRDefault="004E7CA7">
            <w:pPr>
              <w:rPr>
                <w:rFonts w:ascii="Arial" w:hAnsi="Arial" w:cs="Arial"/>
                <w:sz w:val="20"/>
                <w:szCs w:val="22"/>
              </w:rPr>
            </w:pPr>
            <w:r w:rsidRPr="004E7CA7">
              <w:rPr>
                <w:rFonts w:ascii="Arial" w:hAnsi="Arial" w:cs="Arial"/>
                <w:sz w:val="20"/>
                <w:szCs w:val="22"/>
              </w:rPr>
              <w:t xml:space="preserve">       186.340.000,00 </w:t>
            </w:r>
          </w:p>
        </w:tc>
      </w:tr>
      <w:tr w:rsidR="004E7CA7" w:rsidRPr="00EE613A" w14:paraId="681F4F11"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00DB933A" w14:textId="77777777" w:rsidR="004E7CA7" w:rsidRPr="00EE613A" w:rsidRDefault="004E7CA7" w:rsidP="00EE613A">
            <w:pPr>
              <w:rPr>
                <w:rFonts w:ascii="Arial" w:hAnsi="Arial" w:cs="Arial"/>
                <w:sz w:val="18"/>
                <w:szCs w:val="22"/>
              </w:rPr>
            </w:pPr>
            <w:r w:rsidRPr="00EE613A">
              <w:rPr>
                <w:rFonts w:ascii="Arial" w:hAnsi="Arial" w:cs="Arial"/>
                <w:sz w:val="18"/>
                <w:szCs w:val="22"/>
              </w:rPr>
              <w:t>IMPUESTOS ESPECÍFICOS SOBRE LA PRODUCCIÓN Y CONSUMO DE BIENES</w:t>
            </w:r>
          </w:p>
        </w:tc>
        <w:tc>
          <w:tcPr>
            <w:tcW w:w="1985" w:type="dxa"/>
            <w:tcBorders>
              <w:top w:val="nil"/>
              <w:left w:val="nil"/>
              <w:bottom w:val="single" w:sz="4" w:space="0" w:color="000000"/>
              <w:right w:val="single" w:sz="4" w:space="0" w:color="000000"/>
            </w:tcBorders>
            <w:shd w:val="clear" w:color="auto" w:fill="auto"/>
            <w:noWrap/>
            <w:vAlign w:val="center"/>
            <w:hideMark/>
          </w:tcPr>
          <w:p w14:paraId="02ABBD2A" w14:textId="77777777" w:rsidR="004E7CA7" w:rsidRPr="004E7CA7" w:rsidRDefault="004E7CA7">
            <w:pPr>
              <w:rPr>
                <w:rFonts w:ascii="Arial" w:hAnsi="Arial" w:cs="Arial"/>
                <w:sz w:val="20"/>
                <w:szCs w:val="22"/>
              </w:rPr>
            </w:pPr>
            <w:r w:rsidRPr="004E7CA7">
              <w:rPr>
                <w:rFonts w:ascii="Arial" w:hAnsi="Arial" w:cs="Arial"/>
                <w:sz w:val="20"/>
                <w:szCs w:val="22"/>
              </w:rPr>
              <w:t xml:space="preserve">             140.000.000,00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1184A45E" w14:textId="77777777" w:rsidR="004E7CA7" w:rsidRPr="004E7CA7" w:rsidRDefault="004E7CA7">
            <w:pPr>
              <w:rPr>
                <w:rFonts w:ascii="Arial" w:hAnsi="Arial" w:cs="Arial"/>
                <w:sz w:val="20"/>
                <w:szCs w:val="22"/>
              </w:rPr>
            </w:pPr>
            <w:r w:rsidRPr="004E7CA7">
              <w:rPr>
                <w:rFonts w:ascii="Arial" w:hAnsi="Arial" w:cs="Arial"/>
                <w:sz w:val="20"/>
                <w:szCs w:val="22"/>
              </w:rPr>
              <w:t xml:space="preserve">           154.000.000,00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28A25A4A" w14:textId="77777777" w:rsidR="004E7CA7" w:rsidRPr="004E7CA7" w:rsidRDefault="004E7CA7">
            <w:pPr>
              <w:rPr>
                <w:rFonts w:ascii="Arial" w:hAnsi="Arial" w:cs="Arial"/>
                <w:sz w:val="20"/>
                <w:szCs w:val="22"/>
              </w:rPr>
            </w:pPr>
            <w:r w:rsidRPr="004E7CA7">
              <w:rPr>
                <w:rFonts w:ascii="Arial" w:hAnsi="Arial" w:cs="Arial"/>
                <w:sz w:val="20"/>
                <w:szCs w:val="22"/>
              </w:rPr>
              <w:t xml:space="preserve">           169.400.000,00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776E938C" w14:textId="77777777" w:rsidR="004E7CA7" w:rsidRPr="004E7CA7" w:rsidRDefault="004E7CA7">
            <w:pPr>
              <w:rPr>
                <w:rFonts w:ascii="Arial" w:hAnsi="Arial" w:cs="Arial"/>
                <w:sz w:val="20"/>
                <w:szCs w:val="22"/>
              </w:rPr>
            </w:pPr>
            <w:r w:rsidRPr="004E7CA7">
              <w:rPr>
                <w:rFonts w:ascii="Arial" w:hAnsi="Arial" w:cs="Arial"/>
                <w:sz w:val="20"/>
                <w:szCs w:val="22"/>
              </w:rPr>
              <w:t xml:space="preserve">       186.340.000,00 </w:t>
            </w:r>
          </w:p>
        </w:tc>
      </w:tr>
      <w:tr w:rsidR="004E7CA7" w:rsidRPr="00EE613A" w14:paraId="4C07761B"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1429224F"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Impuestos específicos sobre la construcc</w:t>
            </w:r>
          </w:p>
        </w:tc>
        <w:tc>
          <w:tcPr>
            <w:tcW w:w="1985" w:type="dxa"/>
            <w:tcBorders>
              <w:top w:val="nil"/>
              <w:left w:val="nil"/>
              <w:bottom w:val="single" w:sz="4" w:space="0" w:color="000000"/>
              <w:right w:val="single" w:sz="4" w:space="0" w:color="000000"/>
            </w:tcBorders>
            <w:shd w:val="clear" w:color="000000" w:fill="DCE6F1"/>
            <w:noWrap/>
            <w:vAlign w:val="center"/>
            <w:hideMark/>
          </w:tcPr>
          <w:p w14:paraId="0915F018"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140.000.000,00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29A86F75"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154.000.000,00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3DC8B1D2"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169.400.000,00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575AA8B8"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186.340.000,00 </w:t>
            </w:r>
          </w:p>
        </w:tc>
      </w:tr>
      <w:tr w:rsidR="004E7CA7" w:rsidRPr="00EE613A" w14:paraId="5CD0E045"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54ACCCA" w14:textId="77777777" w:rsidR="004E7CA7" w:rsidRPr="00EE613A" w:rsidRDefault="004E7CA7" w:rsidP="00EE613A">
            <w:pPr>
              <w:rPr>
                <w:rFonts w:ascii="Arial" w:hAnsi="Arial" w:cs="Arial"/>
                <w:sz w:val="18"/>
                <w:szCs w:val="22"/>
              </w:rPr>
            </w:pPr>
            <w:r w:rsidRPr="00EE613A">
              <w:rPr>
                <w:rFonts w:ascii="Arial" w:hAnsi="Arial" w:cs="Arial"/>
                <w:sz w:val="18"/>
                <w:szCs w:val="22"/>
              </w:rPr>
              <w:t>OTROS IMPUESTOS A LOS BIENES Y SERVICIOS</w:t>
            </w:r>
          </w:p>
        </w:tc>
        <w:tc>
          <w:tcPr>
            <w:tcW w:w="1985" w:type="dxa"/>
            <w:tcBorders>
              <w:top w:val="nil"/>
              <w:left w:val="nil"/>
              <w:bottom w:val="single" w:sz="4" w:space="0" w:color="000000"/>
              <w:right w:val="single" w:sz="4" w:space="0" w:color="000000"/>
            </w:tcBorders>
            <w:shd w:val="clear" w:color="auto" w:fill="auto"/>
            <w:noWrap/>
            <w:vAlign w:val="center"/>
            <w:hideMark/>
          </w:tcPr>
          <w:p w14:paraId="319F3933" w14:textId="77777777" w:rsidR="004E7CA7" w:rsidRPr="004E7CA7" w:rsidRDefault="004E7CA7">
            <w:pPr>
              <w:rPr>
                <w:rFonts w:ascii="Arial" w:hAnsi="Arial" w:cs="Arial"/>
                <w:sz w:val="20"/>
                <w:szCs w:val="22"/>
              </w:rPr>
            </w:pPr>
            <w:r w:rsidRPr="004E7CA7">
              <w:rPr>
                <w:rFonts w:ascii="Arial" w:hAnsi="Arial" w:cs="Arial"/>
                <w:sz w:val="20"/>
                <w:szCs w:val="22"/>
              </w:rPr>
              <w:t xml:space="preserve">             540.000.000,00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44622EDF" w14:textId="77777777" w:rsidR="004E7CA7" w:rsidRPr="004E7CA7" w:rsidRDefault="004E7CA7">
            <w:pPr>
              <w:rPr>
                <w:rFonts w:ascii="Arial" w:hAnsi="Arial" w:cs="Arial"/>
                <w:sz w:val="20"/>
                <w:szCs w:val="22"/>
              </w:rPr>
            </w:pPr>
            <w:r w:rsidRPr="004E7CA7">
              <w:rPr>
                <w:rFonts w:ascii="Arial" w:hAnsi="Arial" w:cs="Arial"/>
                <w:sz w:val="20"/>
                <w:szCs w:val="22"/>
              </w:rPr>
              <w:t xml:space="preserve">           571.500.000,00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05ACF695" w14:textId="77777777" w:rsidR="004E7CA7" w:rsidRPr="004E7CA7" w:rsidRDefault="004E7CA7">
            <w:pPr>
              <w:rPr>
                <w:rFonts w:ascii="Arial" w:hAnsi="Arial" w:cs="Arial"/>
                <w:sz w:val="20"/>
                <w:szCs w:val="22"/>
              </w:rPr>
            </w:pPr>
            <w:r w:rsidRPr="004E7CA7">
              <w:rPr>
                <w:rFonts w:ascii="Arial" w:hAnsi="Arial" w:cs="Arial"/>
                <w:sz w:val="20"/>
                <w:szCs w:val="22"/>
              </w:rPr>
              <w:t xml:space="preserve">           605.025.000,00 </w:t>
            </w:r>
          </w:p>
        </w:tc>
        <w:tc>
          <w:tcPr>
            <w:tcW w:w="1698" w:type="dxa"/>
            <w:tcBorders>
              <w:top w:val="nil"/>
              <w:left w:val="nil"/>
              <w:bottom w:val="single" w:sz="4" w:space="0" w:color="000000"/>
              <w:right w:val="single" w:sz="4" w:space="0" w:color="000000"/>
            </w:tcBorders>
            <w:shd w:val="clear" w:color="auto" w:fill="auto"/>
            <w:noWrap/>
            <w:vAlign w:val="center"/>
            <w:hideMark/>
          </w:tcPr>
          <w:p w14:paraId="577C763D" w14:textId="77777777" w:rsidR="004E7CA7" w:rsidRPr="004E7CA7" w:rsidRDefault="004E7CA7">
            <w:pPr>
              <w:rPr>
                <w:rFonts w:ascii="Arial" w:hAnsi="Arial" w:cs="Arial"/>
                <w:sz w:val="20"/>
                <w:szCs w:val="22"/>
              </w:rPr>
            </w:pPr>
            <w:r w:rsidRPr="004E7CA7">
              <w:rPr>
                <w:rFonts w:ascii="Arial" w:hAnsi="Arial" w:cs="Arial"/>
                <w:sz w:val="20"/>
                <w:szCs w:val="22"/>
              </w:rPr>
              <w:t xml:space="preserve">       640.721.250,00 </w:t>
            </w:r>
          </w:p>
        </w:tc>
      </w:tr>
      <w:tr w:rsidR="004E7CA7" w:rsidRPr="00EE613A" w14:paraId="22974D0D"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438964D" w14:textId="77777777" w:rsidR="004E7CA7" w:rsidRPr="00EE613A" w:rsidRDefault="004E7CA7" w:rsidP="00EE613A">
            <w:pPr>
              <w:rPr>
                <w:rFonts w:ascii="Arial" w:hAnsi="Arial" w:cs="Arial"/>
                <w:sz w:val="18"/>
                <w:szCs w:val="22"/>
              </w:rPr>
            </w:pPr>
            <w:r w:rsidRPr="00EE613A">
              <w:rPr>
                <w:rFonts w:ascii="Arial" w:hAnsi="Arial" w:cs="Arial"/>
                <w:sz w:val="18"/>
                <w:szCs w:val="22"/>
              </w:rPr>
              <w:t>Licencias profesionales comerciales y otros permisos</w:t>
            </w:r>
          </w:p>
        </w:tc>
        <w:tc>
          <w:tcPr>
            <w:tcW w:w="1985" w:type="dxa"/>
            <w:tcBorders>
              <w:top w:val="nil"/>
              <w:left w:val="nil"/>
              <w:bottom w:val="single" w:sz="4" w:space="0" w:color="000000"/>
              <w:right w:val="single" w:sz="4" w:space="0" w:color="000000"/>
            </w:tcBorders>
            <w:shd w:val="clear" w:color="auto" w:fill="auto"/>
            <w:noWrap/>
            <w:vAlign w:val="center"/>
            <w:hideMark/>
          </w:tcPr>
          <w:p w14:paraId="19EADCA5" w14:textId="77777777" w:rsidR="004E7CA7" w:rsidRPr="004E7CA7" w:rsidRDefault="004E7CA7">
            <w:pPr>
              <w:rPr>
                <w:rFonts w:ascii="Arial" w:hAnsi="Arial" w:cs="Arial"/>
                <w:sz w:val="20"/>
                <w:szCs w:val="22"/>
              </w:rPr>
            </w:pPr>
            <w:r w:rsidRPr="004E7CA7">
              <w:rPr>
                <w:rFonts w:ascii="Arial" w:hAnsi="Arial" w:cs="Arial"/>
                <w:sz w:val="20"/>
                <w:szCs w:val="22"/>
              </w:rPr>
              <w:t xml:space="preserve">             540.000.000,00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621F6328" w14:textId="77777777" w:rsidR="004E7CA7" w:rsidRPr="004E7CA7" w:rsidRDefault="004E7CA7">
            <w:pPr>
              <w:rPr>
                <w:rFonts w:ascii="Arial" w:hAnsi="Arial" w:cs="Arial"/>
                <w:sz w:val="20"/>
                <w:szCs w:val="22"/>
              </w:rPr>
            </w:pPr>
            <w:r w:rsidRPr="004E7CA7">
              <w:rPr>
                <w:rFonts w:ascii="Arial" w:hAnsi="Arial" w:cs="Arial"/>
                <w:sz w:val="20"/>
                <w:szCs w:val="22"/>
              </w:rPr>
              <w:t xml:space="preserve">           571.500.000,00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692BDEBA" w14:textId="77777777" w:rsidR="004E7CA7" w:rsidRPr="004E7CA7" w:rsidRDefault="004E7CA7">
            <w:pPr>
              <w:rPr>
                <w:rFonts w:ascii="Arial" w:hAnsi="Arial" w:cs="Arial"/>
                <w:sz w:val="20"/>
                <w:szCs w:val="22"/>
              </w:rPr>
            </w:pPr>
            <w:r w:rsidRPr="004E7CA7">
              <w:rPr>
                <w:rFonts w:ascii="Arial" w:hAnsi="Arial" w:cs="Arial"/>
                <w:sz w:val="20"/>
                <w:szCs w:val="22"/>
              </w:rPr>
              <w:t xml:space="preserve">           605.025.000,00 </w:t>
            </w:r>
          </w:p>
        </w:tc>
        <w:tc>
          <w:tcPr>
            <w:tcW w:w="1698" w:type="dxa"/>
            <w:tcBorders>
              <w:top w:val="nil"/>
              <w:left w:val="nil"/>
              <w:bottom w:val="single" w:sz="4" w:space="0" w:color="000000"/>
              <w:right w:val="single" w:sz="4" w:space="0" w:color="000000"/>
            </w:tcBorders>
            <w:shd w:val="clear" w:color="auto" w:fill="auto"/>
            <w:noWrap/>
            <w:vAlign w:val="center"/>
            <w:hideMark/>
          </w:tcPr>
          <w:p w14:paraId="530C86AC" w14:textId="77777777" w:rsidR="004E7CA7" w:rsidRPr="004E7CA7" w:rsidRDefault="004E7CA7">
            <w:pPr>
              <w:rPr>
                <w:rFonts w:ascii="Arial" w:hAnsi="Arial" w:cs="Arial"/>
                <w:sz w:val="20"/>
                <w:szCs w:val="22"/>
              </w:rPr>
            </w:pPr>
            <w:r w:rsidRPr="004E7CA7">
              <w:rPr>
                <w:rFonts w:ascii="Arial" w:hAnsi="Arial" w:cs="Arial"/>
                <w:sz w:val="20"/>
                <w:szCs w:val="22"/>
              </w:rPr>
              <w:t xml:space="preserve">       640.721.250,00 </w:t>
            </w:r>
          </w:p>
        </w:tc>
      </w:tr>
      <w:tr w:rsidR="004E7CA7" w:rsidRPr="00EE613A" w14:paraId="1344A57D"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2173BA06"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Impuesto sobre rótulos públicos.</w:t>
            </w:r>
          </w:p>
        </w:tc>
        <w:tc>
          <w:tcPr>
            <w:tcW w:w="1985" w:type="dxa"/>
            <w:tcBorders>
              <w:top w:val="nil"/>
              <w:left w:val="nil"/>
              <w:bottom w:val="single" w:sz="4" w:space="0" w:color="000000"/>
              <w:right w:val="single" w:sz="4" w:space="0" w:color="000000"/>
            </w:tcBorders>
            <w:shd w:val="clear" w:color="000000" w:fill="DCE6F1"/>
            <w:noWrap/>
            <w:vAlign w:val="center"/>
            <w:hideMark/>
          </w:tcPr>
          <w:p w14:paraId="6FB44AE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17.000.000,00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72AA47C5"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18.700.000,00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09905844"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20.570.000,00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0196DA62"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22.627.000,00 </w:t>
            </w:r>
          </w:p>
        </w:tc>
      </w:tr>
      <w:tr w:rsidR="004E7CA7" w:rsidRPr="00EE613A" w14:paraId="2C9813F0"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4B8D759E"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Patentes Municipales</w:t>
            </w:r>
          </w:p>
        </w:tc>
        <w:tc>
          <w:tcPr>
            <w:tcW w:w="1985" w:type="dxa"/>
            <w:tcBorders>
              <w:top w:val="nil"/>
              <w:left w:val="nil"/>
              <w:bottom w:val="single" w:sz="4" w:space="0" w:color="000000"/>
              <w:right w:val="single" w:sz="4" w:space="0" w:color="000000"/>
            </w:tcBorders>
            <w:shd w:val="clear" w:color="000000" w:fill="DCE6F1"/>
            <w:noWrap/>
            <w:vAlign w:val="center"/>
            <w:hideMark/>
          </w:tcPr>
          <w:p w14:paraId="0CE5FF23"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450.000.000,00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6E799D81"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472.500.000,00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4A9C5C1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496.125.000,00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6B86C748"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520.931.250,00 </w:t>
            </w:r>
          </w:p>
        </w:tc>
      </w:tr>
      <w:tr w:rsidR="004E7CA7" w:rsidRPr="00EE613A" w14:paraId="5E499B4B"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61419E8D"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Patentes de licores</w:t>
            </w:r>
          </w:p>
        </w:tc>
        <w:tc>
          <w:tcPr>
            <w:tcW w:w="1985" w:type="dxa"/>
            <w:tcBorders>
              <w:top w:val="nil"/>
              <w:left w:val="nil"/>
              <w:bottom w:val="single" w:sz="4" w:space="0" w:color="000000"/>
              <w:right w:val="single" w:sz="4" w:space="0" w:color="000000"/>
            </w:tcBorders>
            <w:shd w:val="clear" w:color="000000" w:fill="DCE6F1"/>
            <w:noWrap/>
            <w:vAlign w:val="center"/>
            <w:hideMark/>
          </w:tcPr>
          <w:p w14:paraId="2D6C6230"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73.000.000,00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31FF928C"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80.300.000,00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34A5C6CC"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88.330.000,00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56C853F4"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97.163.000,00 </w:t>
            </w:r>
          </w:p>
        </w:tc>
      </w:tr>
      <w:tr w:rsidR="004E7CA7" w:rsidRPr="00EE613A" w14:paraId="3BBB817E"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48D77C6A" w14:textId="77777777" w:rsidR="004E7CA7" w:rsidRPr="00EE613A" w:rsidRDefault="004E7CA7" w:rsidP="00EE613A">
            <w:pPr>
              <w:rPr>
                <w:rFonts w:ascii="Arial" w:hAnsi="Arial" w:cs="Arial"/>
                <w:sz w:val="18"/>
                <w:szCs w:val="22"/>
              </w:rPr>
            </w:pPr>
            <w:r w:rsidRPr="00EE613A">
              <w:rPr>
                <w:rFonts w:ascii="Arial" w:hAnsi="Arial" w:cs="Arial"/>
                <w:sz w:val="18"/>
                <w:szCs w:val="22"/>
              </w:rPr>
              <w:t>OTROS INGRESOS TRIBUTARIOS</w:t>
            </w:r>
          </w:p>
        </w:tc>
        <w:tc>
          <w:tcPr>
            <w:tcW w:w="1985" w:type="dxa"/>
            <w:tcBorders>
              <w:top w:val="nil"/>
              <w:left w:val="nil"/>
              <w:bottom w:val="single" w:sz="4" w:space="0" w:color="000000"/>
              <w:right w:val="single" w:sz="4" w:space="0" w:color="000000"/>
            </w:tcBorders>
            <w:shd w:val="clear" w:color="auto" w:fill="auto"/>
            <w:noWrap/>
            <w:vAlign w:val="center"/>
            <w:hideMark/>
          </w:tcPr>
          <w:p w14:paraId="0DCCC521" w14:textId="77777777" w:rsidR="004E7CA7" w:rsidRPr="004E7CA7" w:rsidRDefault="004E7CA7">
            <w:pPr>
              <w:rPr>
                <w:rFonts w:ascii="Arial" w:hAnsi="Arial" w:cs="Arial"/>
                <w:sz w:val="20"/>
                <w:szCs w:val="22"/>
              </w:rPr>
            </w:pPr>
            <w:r w:rsidRPr="004E7CA7">
              <w:rPr>
                <w:rFonts w:ascii="Arial" w:hAnsi="Arial" w:cs="Arial"/>
                <w:sz w:val="20"/>
                <w:szCs w:val="22"/>
              </w:rPr>
              <w:t xml:space="preserve">               22.000.000,00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03B33592" w14:textId="77777777" w:rsidR="004E7CA7" w:rsidRPr="004E7CA7" w:rsidRDefault="004E7CA7">
            <w:pPr>
              <w:rPr>
                <w:rFonts w:ascii="Arial" w:hAnsi="Arial" w:cs="Arial"/>
                <w:sz w:val="20"/>
                <w:szCs w:val="22"/>
              </w:rPr>
            </w:pPr>
            <w:r w:rsidRPr="004E7CA7">
              <w:rPr>
                <w:rFonts w:ascii="Arial" w:hAnsi="Arial" w:cs="Arial"/>
                <w:sz w:val="20"/>
                <w:szCs w:val="22"/>
              </w:rPr>
              <w:t xml:space="preserve">             24.200.000,00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0D1AC675" w14:textId="77777777" w:rsidR="004E7CA7" w:rsidRPr="004E7CA7" w:rsidRDefault="004E7CA7">
            <w:pPr>
              <w:rPr>
                <w:rFonts w:ascii="Arial" w:hAnsi="Arial" w:cs="Arial"/>
                <w:sz w:val="20"/>
                <w:szCs w:val="22"/>
              </w:rPr>
            </w:pPr>
            <w:r w:rsidRPr="004E7CA7">
              <w:rPr>
                <w:rFonts w:ascii="Arial" w:hAnsi="Arial" w:cs="Arial"/>
                <w:sz w:val="20"/>
                <w:szCs w:val="22"/>
              </w:rPr>
              <w:t xml:space="preserve">             26.620.000,00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573C349E" w14:textId="77777777" w:rsidR="004E7CA7" w:rsidRPr="004E7CA7" w:rsidRDefault="004E7CA7">
            <w:pPr>
              <w:rPr>
                <w:rFonts w:ascii="Arial" w:hAnsi="Arial" w:cs="Arial"/>
                <w:sz w:val="20"/>
                <w:szCs w:val="22"/>
              </w:rPr>
            </w:pPr>
            <w:r w:rsidRPr="004E7CA7">
              <w:rPr>
                <w:rFonts w:ascii="Arial" w:hAnsi="Arial" w:cs="Arial"/>
                <w:sz w:val="20"/>
                <w:szCs w:val="22"/>
              </w:rPr>
              <w:t xml:space="preserve">         29.282.000,00 </w:t>
            </w:r>
          </w:p>
        </w:tc>
      </w:tr>
      <w:tr w:rsidR="004E7CA7" w:rsidRPr="00EE613A" w14:paraId="6605FF13"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23638E6D" w14:textId="77777777" w:rsidR="004E7CA7" w:rsidRPr="00EE613A" w:rsidRDefault="004E7CA7" w:rsidP="00EE613A">
            <w:pPr>
              <w:rPr>
                <w:rFonts w:ascii="Arial" w:hAnsi="Arial" w:cs="Arial"/>
                <w:sz w:val="18"/>
                <w:szCs w:val="22"/>
              </w:rPr>
            </w:pPr>
            <w:r w:rsidRPr="00EE613A">
              <w:rPr>
                <w:rFonts w:ascii="Arial" w:hAnsi="Arial" w:cs="Arial"/>
                <w:sz w:val="18"/>
                <w:szCs w:val="22"/>
              </w:rPr>
              <w:t>IMPUESTO DE TIMBRES</w:t>
            </w:r>
          </w:p>
        </w:tc>
        <w:tc>
          <w:tcPr>
            <w:tcW w:w="1985" w:type="dxa"/>
            <w:tcBorders>
              <w:top w:val="nil"/>
              <w:left w:val="nil"/>
              <w:bottom w:val="single" w:sz="4" w:space="0" w:color="000000"/>
              <w:right w:val="single" w:sz="4" w:space="0" w:color="000000"/>
            </w:tcBorders>
            <w:shd w:val="clear" w:color="auto" w:fill="auto"/>
            <w:noWrap/>
            <w:vAlign w:val="center"/>
            <w:hideMark/>
          </w:tcPr>
          <w:p w14:paraId="3D5BA24C" w14:textId="77777777" w:rsidR="004E7CA7" w:rsidRPr="004E7CA7" w:rsidRDefault="004E7CA7">
            <w:pPr>
              <w:rPr>
                <w:rFonts w:ascii="Arial" w:hAnsi="Arial" w:cs="Arial"/>
                <w:sz w:val="20"/>
                <w:szCs w:val="22"/>
              </w:rPr>
            </w:pPr>
            <w:r w:rsidRPr="004E7CA7">
              <w:rPr>
                <w:rFonts w:ascii="Arial" w:hAnsi="Arial" w:cs="Arial"/>
                <w:sz w:val="20"/>
                <w:szCs w:val="22"/>
              </w:rPr>
              <w:t xml:space="preserve">               22.000.000,00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7F6E0802" w14:textId="77777777" w:rsidR="004E7CA7" w:rsidRPr="004E7CA7" w:rsidRDefault="004E7CA7">
            <w:pPr>
              <w:rPr>
                <w:rFonts w:ascii="Arial" w:hAnsi="Arial" w:cs="Arial"/>
                <w:sz w:val="20"/>
                <w:szCs w:val="22"/>
              </w:rPr>
            </w:pPr>
            <w:r w:rsidRPr="004E7CA7">
              <w:rPr>
                <w:rFonts w:ascii="Arial" w:hAnsi="Arial" w:cs="Arial"/>
                <w:sz w:val="20"/>
                <w:szCs w:val="22"/>
              </w:rPr>
              <w:t xml:space="preserve">             24.200.000,00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3B364317" w14:textId="77777777" w:rsidR="004E7CA7" w:rsidRPr="004E7CA7" w:rsidRDefault="004E7CA7">
            <w:pPr>
              <w:rPr>
                <w:rFonts w:ascii="Arial" w:hAnsi="Arial" w:cs="Arial"/>
                <w:sz w:val="20"/>
                <w:szCs w:val="22"/>
              </w:rPr>
            </w:pPr>
            <w:r w:rsidRPr="004E7CA7">
              <w:rPr>
                <w:rFonts w:ascii="Arial" w:hAnsi="Arial" w:cs="Arial"/>
                <w:sz w:val="20"/>
                <w:szCs w:val="22"/>
              </w:rPr>
              <w:t xml:space="preserve">             26.620.000,00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2BB8A7B1" w14:textId="77777777" w:rsidR="004E7CA7" w:rsidRPr="004E7CA7" w:rsidRDefault="004E7CA7">
            <w:pPr>
              <w:rPr>
                <w:rFonts w:ascii="Arial" w:hAnsi="Arial" w:cs="Arial"/>
                <w:sz w:val="20"/>
                <w:szCs w:val="22"/>
              </w:rPr>
            </w:pPr>
            <w:r w:rsidRPr="004E7CA7">
              <w:rPr>
                <w:rFonts w:ascii="Arial" w:hAnsi="Arial" w:cs="Arial"/>
                <w:sz w:val="20"/>
                <w:szCs w:val="22"/>
              </w:rPr>
              <w:t xml:space="preserve">         29.282.000,00 </w:t>
            </w:r>
          </w:p>
        </w:tc>
      </w:tr>
      <w:tr w:rsidR="004E7CA7" w:rsidRPr="00EE613A" w14:paraId="1D1E85E5"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0F176A93"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Timbres municipales (por hipotecas y cédulas hipotecarias)</w:t>
            </w:r>
          </w:p>
        </w:tc>
        <w:tc>
          <w:tcPr>
            <w:tcW w:w="1985" w:type="dxa"/>
            <w:tcBorders>
              <w:top w:val="nil"/>
              <w:left w:val="nil"/>
              <w:bottom w:val="single" w:sz="4" w:space="0" w:color="000000"/>
              <w:right w:val="single" w:sz="4" w:space="0" w:color="000000"/>
            </w:tcBorders>
            <w:shd w:val="clear" w:color="000000" w:fill="DCE6F1"/>
            <w:noWrap/>
            <w:vAlign w:val="center"/>
            <w:hideMark/>
          </w:tcPr>
          <w:p w14:paraId="106047BF"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58AD22A8"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16.500.000,00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051770AF"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18.150.000,00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6F4AA165"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19.965.000,00 </w:t>
            </w:r>
          </w:p>
        </w:tc>
      </w:tr>
      <w:tr w:rsidR="004E7CA7" w:rsidRPr="00EE613A" w14:paraId="1E934004"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370372BD"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Timbre Pro-parques Nacionales.</w:t>
            </w:r>
          </w:p>
        </w:tc>
        <w:tc>
          <w:tcPr>
            <w:tcW w:w="1985" w:type="dxa"/>
            <w:tcBorders>
              <w:top w:val="nil"/>
              <w:left w:val="nil"/>
              <w:bottom w:val="single" w:sz="4" w:space="0" w:color="000000"/>
              <w:right w:val="single" w:sz="4" w:space="0" w:color="000000"/>
            </w:tcBorders>
            <w:shd w:val="clear" w:color="000000" w:fill="DCE6F1"/>
            <w:noWrap/>
            <w:vAlign w:val="center"/>
            <w:hideMark/>
          </w:tcPr>
          <w:p w14:paraId="1A55A09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7.000.000,00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61FF8CB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7.700.000,00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23C60E9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8.470.000,00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002B777A"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9.317.000,00 </w:t>
            </w:r>
          </w:p>
        </w:tc>
      </w:tr>
      <w:tr w:rsidR="004E7CA7" w:rsidRPr="00EE613A" w14:paraId="684EFC03"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20B91E1" w14:textId="77777777" w:rsidR="004E7CA7" w:rsidRPr="00EE613A" w:rsidRDefault="004E7CA7" w:rsidP="00EE613A">
            <w:pPr>
              <w:rPr>
                <w:rFonts w:ascii="Arial" w:hAnsi="Arial" w:cs="Arial"/>
                <w:b/>
                <w:bCs/>
                <w:sz w:val="18"/>
                <w:szCs w:val="22"/>
              </w:rPr>
            </w:pPr>
            <w:r w:rsidRPr="00EE613A">
              <w:rPr>
                <w:rFonts w:ascii="Arial" w:hAnsi="Arial" w:cs="Arial"/>
                <w:b/>
                <w:bCs/>
                <w:sz w:val="18"/>
                <w:szCs w:val="22"/>
              </w:rPr>
              <w:t>INGRESOS NO TRIBUTARIOS</w:t>
            </w:r>
          </w:p>
        </w:tc>
        <w:tc>
          <w:tcPr>
            <w:tcW w:w="1985" w:type="dxa"/>
            <w:tcBorders>
              <w:top w:val="nil"/>
              <w:left w:val="nil"/>
              <w:bottom w:val="single" w:sz="4" w:space="0" w:color="000000"/>
              <w:right w:val="single" w:sz="4" w:space="0" w:color="000000"/>
            </w:tcBorders>
            <w:shd w:val="clear" w:color="auto" w:fill="auto"/>
            <w:noWrap/>
            <w:vAlign w:val="center"/>
            <w:hideMark/>
          </w:tcPr>
          <w:p w14:paraId="60E81DFB"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642.179.075,14 </w:t>
            </w:r>
          </w:p>
        </w:tc>
        <w:tc>
          <w:tcPr>
            <w:tcW w:w="1701" w:type="dxa"/>
            <w:tcBorders>
              <w:top w:val="nil"/>
              <w:left w:val="nil"/>
              <w:bottom w:val="single" w:sz="4" w:space="0" w:color="000000"/>
              <w:right w:val="single" w:sz="4" w:space="0" w:color="000000"/>
            </w:tcBorders>
            <w:shd w:val="clear" w:color="auto" w:fill="auto"/>
            <w:noWrap/>
            <w:vAlign w:val="center"/>
            <w:hideMark/>
          </w:tcPr>
          <w:p w14:paraId="43D31DB2"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669.280.582,65 </w:t>
            </w:r>
          </w:p>
        </w:tc>
        <w:tc>
          <w:tcPr>
            <w:tcW w:w="1701" w:type="dxa"/>
            <w:tcBorders>
              <w:top w:val="nil"/>
              <w:left w:val="nil"/>
              <w:bottom w:val="single" w:sz="4" w:space="0" w:color="000000"/>
              <w:right w:val="single" w:sz="4" w:space="0" w:color="000000"/>
            </w:tcBorders>
            <w:shd w:val="clear" w:color="auto" w:fill="auto"/>
            <w:noWrap/>
            <w:vAlign w:val="center"/>
            <w:hideMark/>
          </w:tcPr>
          <w:p w14:paraId="152704A4"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697.979.640,92 </w:t>
            </w:r>
          </w:p>
        </w:tc>
        <w:tc>
          <w:tcPr>
            <w:tcW w:w="1698" w:type="dxa"/>
            <w:tcBorders>
              <w:top w:val="nil"/>
              <w:left w:val="nil"/>
              <w:bottom w:val="single" w:sz="4" w:space="0" w:color="000000"/>
              <w:right w:val="single" w:sz="4" w:space="0" w:color="000000"/>
            </w:tcBorders>
            <w:shd w:val="clear" w:color="auto" w:fill="auto"/>
            <w:noWrap/>
            <w:vAlign w:val="center"/>
            <w:hideMark/>
          </w:tcPr>
          <w:p w14:paraId="14E9CC4A"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728.382.751,01 </w:t>
            </w:r>
          </w:p>
        </w:tc>
      </w:tr>
      <w:tr w:rsidR="004E7CA7" w:rsidRPr="00EE613A" w14:paraId="66EB33DE"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3926E3B8" w14:textId="77777777" w:rsidR="004E7CA7" w:rsidRPr="00EE613A" w:rsidRDefault="004E7CA7" w:rsidP="00EE613A">
            <w:pPr>
              <w:rPr>
                <w:rFonts w:ascii="Arial" w:hAnsi="Arial" w:cs="Arial"/>
                <w:sz w:val="18"/>
                <w:szCs w:val="22"/>
              </w:rPr>
            </w:pPr>
            <w:r w:rsidRPr="00EE613A">
              <w:rPr>
                <w:rFonts w:ascii="Arial" w:hAnsi="Arial" w:cs="Arial"/>
                <w:sz w:val="18"/>
                <w:szCs w:val="22"/>
              </w:rPr>
              <w:t>VENTA DE BIENES Y SERVICIOS</w:t>
            </w:r>
          </w:p>
        </w:tc>
        <w:tc>
          <w:tcPr>
            <w:tcW w:w="1985" w:type="dxa"/>
            <w:tcBorders>
              <w:top w:val="nil"/>
              <w:left w:val="nil"/>
              <w:bottom w:val="single" w:sz="4" w:space="0" w:color="000000"/>
              <w:right w:val="single" w:sz="4" w:space="0" w:color="000000"/>
            </w:tcBorders>
            <w:shd w:val="clear" w:color="auto" w:fill="auto"/>
            <w:noWrap/>
            <w:vAlign w:val="center"/>
            <w:hideMark/>
          </w:tcPr>
          <w:p w14:paraId="23FAE183" w14:textId="77777777" w:rsidR="004E7CA7" w:rsidRPr="004E7CA7" w:rsidRDefault="004E7CA7">
            <w:pPr>
              <w:rPr>
                <w:rFonts w:ascii="Arial" w:hAnsi="Arial" w:cs="Arial"/>
                <w:sz w:val="20"/>
                <w:szCs w:val="22"/>
              </w:rPr>
            </w:pPr>
            <w:r w:rsidRPr="004E7CA7">
              <w:rPr>
                <w:rFonts w:ascii="Arial" w:hAnsi="Arial" w:cs="Arial"/>
                <w:sz w:val="20"/>
                <w:szCs w:val="22"/>
              </w:rPr>
              <w:t xml:space="preserve">             498.764.000,00 </w:t>
            </w:r>
          </w:p>
        </w:tc>
        <w:tc>
          <w:tcPr>
            <w:tcW w:w="1701" w:type="dxa"/>
            <w:tcBorders>
              <w:top w:val="nil"/>
              <w:left w:val="nil"/>
              <w:bottom w:val="single" w:sz="4" w:space="0" w:color="000000"/>
              <w:right w:val="single" w:sz="4" w:space="0" w:color="000000"/>
            </w:tcBorders>
            <w:shd w:val="clear" w:color="auto" w:fill="auto"/>
            <w:noWrap/>
            <w:vAlign w:val="center"/>
            <w:hideMark/>
          </w:tcPr>
          <w:p w14:paraId="6AAA25FF" w14:textId="77777777" w:rsidR="004E7CA7" w:rsidRPr="004E7CA7" w:rsidRDefault="004E7CA7">
            <w:pPr>
              <w:rPr>
                <w:rFonts w:ascii="Arial" w:hAnsi="Arial" w:cs="Arial"/>
                <w:sz w:val="20"/>
                <w:szCs w:val="22"/>
              </w:rPr>
            </w:pPr>
            <w:r w:rsidRPr="004E7CA7">
              <w:rPr>
                <w:rFonts w:ascii="Arial" w:hAnsi="Arial" w:cs="Arial"/>
                <w:sz w:val="20"/>
                <w:szCs w:val="22"/>
              </w:rPr>
              <w:t xml:space="preserve">           517.464.000,00 </w:t>
            </w:r>
          </w:p>
        </w:tc>
        <w:tc>
          <w:tcPr>
            <w:tcW w:w="1701" w:type="dxa"/>
            <w:tcBorders>
              <w:top w:val="nil"/>
              <w:left w:val="nil"/>
              <w:bottom w:val="single" w:sz="4" w:space="0" w:color="000000"/>
              <w:right w:val="single" w:sz="4" w:space="0" w:color="000000"/>
            </w:tcBorders>
            <w:shd w:val="clear" w:color="auto" w:fill="auto"/>
            <w:noWrap/>
            <w:vAlign w:val="center"/>
            <w:hideMark/>
          </w:tcPr>
          <w:p w14:paraId="1C808573" w14:textId="77777777" w:rsidR="004E7CA7" w:rsidRPr="004E7CA7" w:rsidRDefault="004E7CA7">
            <w:pPr>
              <w:rPr>
                <w:rFonts w:ascii="Arial" w:hAnsi="Arial" w:cs="Arial"/>
                <w:sz w:val="20"/>
                <w:szCs w:val="22"/>
              </w:rPr>
            </w:pPr>
            <w:r w:rsidRPr="004E7CA7">
              <w:rPr>
                <w:rFonts w:ascii="Arial" w:hAnsi="Arial" w:cs="Arial"/>
                <w:sz w:val="20"/>
                <w:szCs w:val="22"/>
              </w:rPr>
              <w:t xml:space="preserve">           537.159.000,00 </w:t>
            </w:r>
          </w:p>
        </w:tc>
        <w:tc>
          <w:tcPr>
            <w:tcW w:w="1698" w:type="dxa"/>
            <w:tcBorders>
              <w:top w:val="nil"/>
              <w:left w:val="nil"/>
              <w:bottom w:val="single" w:sz="4" w:space="0" w:color="000000"/>
              <w:right w:val="single" w:sz="4" w:space="0" w:color="000000"/>
            </w:tcBorders>
            <w:shd w:val="clear" w:color="auto" w:fill="auto"/>
            <w:noWrap/>
            <w:vAlign w:val="center"/>
            <w:hideMark/>
          </w:tcPr>
          <w:p w14:paraId="098C5024" w14:textId="77777777" w:rsidR="004E7CA7" w:rsidRPr="004E7CA7" w:rsidRDefault="004E7CA7">
            <w:pPr>
              <w:rPr>
                <w:rFonts w:ascii="Arial" w:hAnsi="Arial" w:cs="Arial"/>
                <w:sz w:val="20"/>
                <w:szCs w:val="22"/>
              </w:rPr>
            </w:pPr>
            <w:r w:rsidRPr="004E7CA7">
              <w:rPr>
                <w:rFonts w:ascii="Arial" w:hAnsi="Arial" w:cs="Arial"/>
                <w:sz w:val="20"/>
                <w:szCs w:val="22"/>
              </w:rPr>
              <w:t xml:space="preserve">       557.904.750,00 </w:t>
            </w:r>
          </w:p>
        </w:tc>
      </w:tr>
      <w:tr w:rsidR="004E7CA7" w:rsidRPr="00EE613A" w14:paraId="1CC0B570"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6831ADBA" w14:textId="77777777" w:rsidR="004E7CA7" w:rsidRPr="00EE613A" w:rsidRDefault="004E7CA7" w:rsidP="00EE613A">
            <w:pPr>
              <w:rPr>
                <w:rFonts w:ascii="Arial" w:hAnsi="Arial" w:cs="Arial"/>
                <w:sz w:val="18"/>
                <w:szCs w:val="22"/>
              </w:rPr>
            </w:pPr>
            <w:r w:rsidRPr="00EE613A">
              <w:rPr>
                <w:rFonts w:ascii="Arial" w:hAnsi="Arial" w:cs="Arial"/>
                <w:sz w:val="18"/>
                <w:szCs w:val="22"/>
              </w:rPr>
              <w:t>VENTA DE SERVICIOS</w:t>
            </w:r>
          </w:p>
        </w:tc>
        <w:tc>
          <w:tcPr>
            <w:tcW w:w="1985" w:type="dxa"/>
            <w:tcBorders>
              <w:top w:val="nil"/>
              <w:left w:val="nil"/>
              <w:bottom w:val="single" w:sz="4" w:space="0" w:color="000000"/>
              <w:right w:val="single" w:sz="4" w:space="0" w:color="000000"/>
            </w:tcBorders>
            <w:shd w:val="clear" w:color="auto" w:fill="auto"/>
            <w:noWrap/>
            <w:vAlign w:val="center"/>
            <w:hideMark/>
          </w:tcPr>
          <w:p w14:paraId="54E2AFDB" w14:textId="77777777" w:rsidR="004E7CA7" w:rsidRPr="004E7CA7" w:rsidRDefault="004E7CA7">
            <w:pPr>
              <w:rPr>
                <w:rFonts w:ascii="Arial" w:hAnsi="Arial" w:cs="Arial"/>
                <w:sz w:val="20"/>
                <w:szCs w:val="22"/>
              </w:rPr>
            </w:pPr>
            <w:r w:rsidRPr="004E7CA7">
              <w:rPr>
                <w:rFonts w:ascii="Arial" w:hAnsi="Arial" w:cs="Arial"/>
                <w:sz w:val="20"/>
                <w:szCs w:val="22"/>
              </w:rPr>
              <w:t xml:space="preserve">             498.764.000,00 </w:t>
            </w:r>
          </w:p>
        </w:tc>
        <w:tc>
          <w:tcPr>
            <w:tcW w:w="1701" w:type="dxa"/>
            <w:tcBorders>
              <w:top w:val="nil"/>
              <w:left w:val="nil"/>
              <w:bottom w:val="single" w:sz="4" w:space="0" w:color="000000"/>
              <w:right w:val="single" w:sz="4" w:space="0" w:color="000000"/>
            </w:tcBorders>
            <w:shd w:val="clear" w:color="auto" w:fill="auto"/>
            <w:noWrap/>
            <w:vAlign w:val="center"/>
            <w:hideMark/>
          </w:tcPr>
          <w:p w14:paraId="178144FE" w14:textId="77777777" w:rsidR="004E7CA7" w:rsidRPr="004E7CA7" w:rsidRDefault="004E7CA7">
            <w:pPr>
              <w:rPr>
                <w:rFonts w:ascii="Arial" w:hAnsi="Arial" w:cs="Arial"/>
                <w:sz w:val="20"/>
                <w:szCs w:val="22"/>
              </w:rPr>
            </w:pPr>
            <w:r w:rsidRPr="004E7CA7">
              <w:rPr>
                <w:rFonts w:ascii="Arial" w:hAnsi="Arial" w:cs="Arial"/>
                <w:sz w:val="20"/>
                <w:szCs w:val="22"/>
              </w:rPr>
              <w:t xml:space="preserve">           517.464.000,00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5409558" w14:textId="77777777" w:rsidR="004E7CA7" w:rsidRPr="004E7CA7" w:rsidRDefault="004E7CA7">
            <w:pPr>
              <w:rPr>
                <w:rFonts w:ascii="Arial" w:hAnsi="Arial" w:cs="Arial"/>
                <w:sz w:val="20"/>
                <w:szCs w:val="22"/>
              </w:rPr>
            </w:pPr>
            <w:r w:rsidRPr="004E7CA7">
              <w:rPr>
                <w:rFonts w:ascii="Arial" w:hAnsi="Arial" w:cs="Arial"/>
                <w:sz w:val="20"/>
                <w:szCs w:val="22"/>
              </w:rPr>
              <w:t xml:space="preserve">           537.159.000,00 </w:t>
            </w:r>
          </w:p>
        </w:tc>
        <w:tc>
          <w:tcPr>
            <w:tcW w:w="1698" w:type="dxa"/>
            <w:tcBorders>
              <w:top w:val="nil"/>
              <w:left w:val="nil"/>
              <w:bottom w:val="single" w:sz="4" w:space="0" w:color="000000"/>
              <w:right w:val="single" w:sz="4" w:space="0" w:color="000000"/>
            </w:tcBorders>
            <w:shd w:val="clear" w:color="auto" w:fill="auto"/>
            <w:noWrap/>
            <w:vAlign w:val="center"/>
            <w:hideMark/>
          </w:tcPr>
          <w:p w14:paraId="29AE3F57" w14:textId="77777777" w:rsidR="004E7CA7" w:rsidRPr="004E7CA7" w:rsidRDefault="004E7CA7">
            <w:pPr>
              <w:rPr>
                <w:rFonts w:ascii="Arial" w:hAnsi="Arial" w:cs="Arial"/>
                <w:sz w:val="20"/>
                <w:szCs w:val="22"/>
              </w:rPr>
            </w:pPr>
            <w:r w:rsidRPr="004E7CA7">
              <w:rPr>
                <w:rFonts w:ascii="Arial" w:hAnsi="Arial" w:cs="Arial"/>
                <w:sz w:val="20"/>
                <w:szCs w:val="22"/>
              </w:rPr>
              <w:t xml:space="preserve">       557.904.750,00 </w:t>
            </w:r>
          </w:p>
        </w:tc>
      </w:tr>
      <w:tr w:rsidR="004E7CA7" w:rsidRPr="00EE613A" w14:paraId="69B6A651"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27FD5272" w14:textId="77777777" w:rsidR="004E7CA7" w:rsidRPr="00EE613A" w:rsidRDefault="004E7CA7" w:rsidP="00EE613A">
            <w:pPr>
              <w:rPr>
                <w:rFonts w:ascii="Arial" w:hAnsi="Arial" w:cs="Arial"/>
                <w:sz w:val="18"/>
                <w:szCs w:val="22"/>
              </w:rPr>
            </w:pPr>
            <w:r w:rsidRPr="00EE613A">
              <w:rPr>
                <w:rFonts w:ascii="Arial" w:hAnsi="Arial" w:cs="Arial"/>
                <w:sz w:val="18"/>
                <w:szCs w:val="22"/>
              </w:rPr>
              <w:t>SERVICIOS COMUNITARIOS</w:t>
            </w:r>
          </w:p>
        </w:tc>
        <w:tc>
          <w:tcPr>
            <w:tcW w:w="1985" w:type="dxa"/>
            <w:tcBorders>
              <w:top w:val="nil"/>
              <w:left w:val="nil"/>
              <w:bottom w:val="single" w:sz="4" w:space="0" w:color="000000"/>
              <w:right w:val="single" w:sz="4" w:space="0" w:color="000000"/>
            </w:tcBorders>
            <w:shd w:val="clear" w:color="auto" w:fill="auto"/>
            <w:noWrap/>
            <w:vAlign w:val="center"/>
            <w:hideMark/>
          </w:tcPr>
          <w:p w14:paraId="3C50A134" w14:textId="77777777" w:rsidR="004E7CA7" w:rsidRPr="004E7CA7" w:rsidRDefault="004E7CA7">
            <w:pPr>
              <w:rPr>
                <w:rFonts w:ascii="Arial" w:hAnsi="Arial" w:cs="Arial"/>
                <w:sz w:val="20"/>
                <w:szCs w:val="22"/>
              </w:rPr>
            </w:pPr>
            <w:r w:rsidRPr="004E7CA7">
              <w:rPr>
                <w:rFonts w:ascii="Arial" w:hAnsi="Arial" w:cs="Arial"/>
                <w:sz w:val="20"/>
                <w:szCs w:val="22"/>
              </w:rPr>
              <w:t xml:space="preserve">             486.764.000,00 </w:t>
            </w:r>
          </w:p>
        </w:tc>
        <w:tc>
          <w:tcPr>
            <w:tcW w:w="1701" w:type="dxa"/>
            <w:tcBorders>
              <w:top w:val="nil"/>
              <w:left w:val="nil"/>
              <w:bottom w:val="single" w:sz="4" w:space="0" w:color="000000"/>
              <w:right w:val="single" w:sz="4" w:space="0" w:color="000000"/>
            </w:tcBorders>
            <w:shd w:val="clear" w:color="auto" w:fill="auto"/>
            <w:noWrap/>
            <w:vAlign w:val="center"/>
            <w:hideMark/>
          </w:tcPr>
          <w:p w14:paraId="7C450DCC" w14:textId="77777777" w:rsidR="004E7CA7" w:rsidRPr="004E7CA7" w:rsidRDefault="004E7CA7">
            <w:pPr>
              <w:rPr>
                <w:rFonts w:ascii="Arial" w:hAnsi="Arial" w:cs="Arial"/>
                <w:sz w:val="20"/>
                <w:szCs w:val="22"/>
              </w:rPr>
            </w:pPr>
            <w:r w:rsidRPr="004E7CA7">
              <w:rPr>
                <w:rFonts w:ascii="Arial" w:hAnsi="Arial" w:cs="Arial"/>
                <w:sz w:val="20"/>
                <w:szCs w:val="22"/>
              </w:rPr>
              <w:t xml:space="preserve">           504.264.000,00 </w:t>
            </w:r>
          </w:p>
        </w:tc>
        <w:tc>
          <w:tcPr>
            <w:tcW w:w="1701" w:type="dxa"/>
            <w:tcBorders>
              <w:top w:val="nil"/>
              <w:left w:val="nil"/>
              <w:bottom w:val="single" w:sz="4" w:space="0" w:color="000000"/>
              <w:right w:val="single" w:sz="4" w:space="0" w:color="000000"/>
            </w:tcBorders>
            <w:shd w:val="clear" w:color="auto" w:fill="auto"/>
            <w:noWrap/>
            <w:vAlign w:val="center"/>
            <w:hideMark/>
          </w:tcPr>
          <w:p w14:paraId="002F3703" w14:textId="77777777" w:rsidR="004E7CA7" w:rsidRPr="004E7CA7" w:rsidRDefault="004E7CA7">
            <w:pPr>
              <w:rPr>
                <w:rFonts w:ascii="Arial" w:hAnsi="Arial" w:cs="Arial"/>
                <w:sz w:val="20"/>
                <w:szCs w:val="22"/>
              </w:rPr>
            </w:pPr>
            <w:r w:rsidRPr="004E7CA7">
              <w:rPr>
                <w:rFonts w:ascii="Arial" w:hAnsi="Arial" w:cs="Arial"/>
                <w:sz w:val="20"/>
                <w:szCs w:val="22"/>
              </w:rPr>
              <w:t xml:space="preserve">           522.639.000,00 </w:t>
            </w:r>
          </w:p>
        </w:tc>
        <w:tc>
          <w:tcPr>
            <w:tcW w:w="1698" w:type="dxa"/>
            <w:tcBorders>
              <w:top w:val="nil"/>
              <w:left w:val="nil"/>
              <w:bottom w:val="single" w:sz="4" w:space="0" w:color="000000"/>
              <w:right w:val="single" w:sz="4" w:space="0" w:color="000000"/>
            </w:tcBorders>
            <w:shd w:val="clear" w:color="auto" w:fill="auto"/>
            <w:noWrap/>
            <w:vAlign w:val="center"/>
            <w:hideMark/>
          </w:tcPr>
          <w:p w14:paraId="2E5E10C8" w14:textId="77777777" w:rsidR="004E7CA7" w:rsidRPr="004E7CA7" w:rsidRDefault="004E7CA7">
            <w:pPr>
              <w:rPr>
                <w:rFonts w:ascii="Arial" w:hAnsi="Arial" w:cs="Arial"/>
                <w:sz w:val="20"/>
                <w:szCs w:val="22"/>
              </w:rPr>
            </w:pPr>
            <w:r w:rsidRPr="004E7CA7">
              <w:rPr>
                <w:rFonts w:ascii="Arial" w:hAnsi="Arial" w:cs="Arial"/>
                <w:sz w:val="20"/>
                <w:szCs w:val="22"/>
              </w:rPr>
              <w:t xml:space="preserve">       541.932.750,00 </w:t>
            </w:r>
          </w:p>
        </w:tc>
      </w:tr>
      <w:tr w:rsidR="004E7CA7" w:rsidRPr="00EE613A" w14:paraId="547F8C90"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1F175B9A"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Servicios de recolección de basura</w:t>
            </w:r>
          </w:p>
        </w:tc>
        <w:tc>
          <w:tcPr>
            <w:tcW w:w="1985" w:type="dxa"/>
            <w:tcBorders>
              <w:top w:val="nil"/>
              <w:left w:val="nil"/>
              <w:bottom w:val="single" w:sz="4" w:space="0" w:color="000000"/>
              <w:right w:val="single" w:sz="4" w:space="0" w:color="000000"/>
            </w:tcBorders>
            <w:shd w:val="clear" w:color="000000" w:fill="DCE6F1"/>
            <w:noWrap/>
            <w:vAlign w:val="center"/>
            <w:hideMark/>
          </w:tcPr>
          <w:p w14:paraId="5E21E52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350.000.000,00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5562056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367.500.000,00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2C772022"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385.875.000,00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711883A7"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405.168.750,00 </w:t>
            </w:r>
          </w:p>
        </w:tc>
      </w:tr>
      <w:tr w:rsidR="004E7CA7" w:rsidRPr="00EE613A" w14:paraId="45B03F58"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3C40438F"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Venta de otros servicios (CECUDI)</w:t>
            </w:r>
          </w:p>
        </w:tc>
        <w:tc>
          <w:tcPr>
            <w:tcW w:w="1985" w:type="dxa"/>
            <w:tcBorders>
              <w:top w:val="nil"/>
              <w:left w:val="nil"/>
              <w:bottom w:val="single" w:sz="4" w:space="0" w:color="000000"/>
              <w:right w:val="single" w:sz="4" w:space="0" w:color="000000"/>
            </w:tcBorders>
            <w:shd w:val="clear" w:color="000000" w:fill="DCE6F1"/>
            <w:noWrap/>
            <w:vAlign w:val="center"/>
            <w:hideMark/>
          </w:tcPr>
          <w:p w14:paraId="086C973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136.764.000,00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48F22A1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136.764.000,00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0D46948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136.764.000,00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67BC8110"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136.764.000,00 </w:t>
            </w:r>
          </w:p>
        </w:tc>
      </w:tr>
      <w:tr w:rsidR="004E7CA7" w:rsidRPr="00EE613A" w14:paraId="22980C25"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57AE877" w14:textId="77777777" w:rsidR="004E7CA7" w:rsidRPr="00EE613A" w:rsidRDefault="004E7CA7" w:rsidP="00EE613A">
            <w:pPr>
              <w:rPr>
                <w:rFonts w:ascii="Arial" w:hAnsi="Arial" w:cs="Arial"/>
                <w:sz w:val="18"/>
                <w:szCs w:val="22"/>
              </w:rPr>
            </w:pPr>
            <w:r w:rsidRPr="00EE613A">
              <w:rPr>
                <w:rFonts w:ascii="Arial" w:hAnsi="Arial" w:cs="Arial"/>
                <w:sz w:val="18"/>
                <w:szCs w:val="22"/>
              </w:rPr>
              <w:t>DERECHOS ADMINISTRATIVOS</w:t>
            </w:r>
          </w:p>
        </w:tc>
        <w:tc>
          <w:tcPr>
            <w:tcW w:w="1985" w:type="dxa"/>
            <w:tcBorders>
              <w:top w:val="nil"/>
              <w:left w:val="nil"/>
              <w:bottom w:val="single" w:sz="4" w:space="0" w:color="000000"/>
              <w:right w:val="single" w:sz="4" w:space="0" w:color="000000"/>
            </w:tcBorders>
            <w:shd w:val="clear" w:color="auto" w:fill="auto"/>
            <w:noWrap/>
            <w:vAlign w:val="center"/>
            <w:hideMark/>
          </w:tcPr>
          <w:p w14:paraId="2734DA60" w14:textId="77777777" w:rsidR="004E7CA7" w:rsidRPr="004E7CA7" w:rsidRDefault="004E7CA7">
            <w:pPr>
              <w:rPr>
                <w:rFonts w:ascii="Arial" w:hAnsi="Arial" w:cs="Arial"/>
                <w:sz w:val="20"/>
                <w:szCs w:val="22"/>
              </w:rPr>
            </w:pPr>
            <w:r w:rsidRPr="004E7CA7">
              <w:rPr>
                <w:rFonts w:ascii="Arial" w:hAnsi="Arial" w:cs="Arial"/>
                <w:sz w:val="20"/>
                <w:szCs w:val="22"/>
              </w:rPr>
              <w:t xml:space="preserve">               12.000.000,00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31AA50BE" w14:textId="77777777" w:rsidR="004E7CA7" w:rsidRPr="004E7CA7" w:rsidRDefault="004E7CA7">
            <w:pPr>
              <w:rPr>
                <w:rFonts w:ascii="Arial" w:hAnsi="Arial" w:cs="Arial"/>
                <w:sz w:val="20"/>
                <w:szCs w:val="22"/>
              </w:rPr>
            </w:pPr>
            <w:r w:rsidRPr="004E7CA7">
              <w:rPr>
                <w:rFonts w:ascii="Arial" w:hAnsi="Arial" w:cs="Arial"/>
                <w:sz w:val="20"/>
                <w:szCs w:val="22"/>
              </w:rPr>
              <w:t xml:space="preserve">             13.200.000,00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6DE867E1" w14:textId="77777777" w:rsidR="004E7CA7" w:rsidRPr="004E7CA7" w:rsidRDefault="004E7CA7">
            <w:pPr>
              <w:rPr>
                <w:rFonts w:ascii="Arial" w:hAnsi="Arial" w:cs="Arial"/>
                <w:sz w:val="20"/>
                <w:szCs w:val="22"/>
              </w:rPr>
            </w:pPr>
            <w:r w:rsidRPr="004E7CA7">
              <w:rPr>
                <w:rFonts w:ascii="Arial" w:hAnsi="Arial" w:cs="Arial"/>
                <w:sz w:val="20"/>
                <w:szCs w:val="22"/>
              </w:rPr>
              <w:t xml:space="preserve">             14.520.000,00 </w:t>
            </w:r>
          </w:p>
        </w:tc>
        <w:tc>
          <w:tcPr>
            <w:tcW w:w="1698" w:type="dxa"/>
            <w:tcBorders>
              <w:top w:val="nil"/>
              <w:left w:val="nil"/>
              <w:bottom w:val="single" w:sz="4" w:space="0" w:color="000000"/>
              <w:right w:val="single" w:sz="4" w:space="0" w:color="000000"/>
            </w:tcBorders>
            <w:shd w:val="clear" w:color="auto" w:fill="auto"/>
            <w:noWrap/>
            <w:vAlign w:val="center"/>
            <w:hideMark/>
          </w:tcPr>
          <w:p w14:paraId="07E6214C" w14:textId="77777777" w:rsidR="004E7CA7" w:rsidRPr="004E7CA7" w:rsidRDefault="004E7CA7">
            <w:pPr>
              <w:rPr>
                <w:rFonts w:ascii="Arial" w:hAnsi="Arial" w:cs="Arial"/>
                <w:sz w:val="20"/>
                <w:szCs w:val="22"/>
              </w:rPr>
            </w:pPr>
            <w:r w:rsidRPr="004E7CA7">
              <w:rPr>
                <w:rFonts w:ascii="Arial" w:hAnsi="Arial" w:cs="Arial"/>
                <w:sz w:val="20"/>
                <w:szCs w:val="22"/>
              </w:rPr>
              <w:t xml:space="preserve">         15.972.000,00 </w:t>
            </w:r>
          </w:p>
        </w:tc>
      </w:tr>
      <w:tr w:rsidR="004E7CA7" w:rsidRPr="00EE613A" w14:paraId="1DD54E06"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3E16AF5F"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Derechos administrativos a otros servicios públicos</w:t>
            </w:r>
          </w:p>
        </w:tc>
        <w:tc>
          <w:tcPr>
            <w:tcW w:w="1985" w:type="dxa"/>
            <w:tcBorders>
              <w:top w:val="nil"/>
              <w:left w:val="nil"/>
              <w:bottom w:val="single" w:sz="4" w:space="0" w:color="000000"/>
              <w:right w:val="single" w:sz="4" w:space="0" w:color="000000"/>
            </w:tcBorders>
            <w:shd w:val="clear" w:color="000000" w:fill="DCE6F1"/>
            <w:noWrap/>
            <w:vAlign w:val="center"/>
            <w:hideMark/>
          </w:tcPr>
          <w:p w14:paraId="0752B7BE"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12.000.000,00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0B5F9A8A"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13.200.000,00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6DB8618B"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14.520.000,00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5583014A"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15.972.000,00 </w:t>
            </w:r>
          </w:p>
        </w:tc>
      </w:tr>
      <w:tr w:rsidR="004E7CA7" w:rsidRPr="00EE613A" w14:paraId="1E3DEFEF"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B1F035D" w14:textId="77777777" w:rsidR="004E7CA7" w:rsidRPr="00EE613A" w:rsidRDefault="004E7CA7" w:rsidP="00EE613A">
            <w:pPr>
              <w:rPr>
                <w:rFonts w:ascii="Arial" w:hAnsi="Arial" w:cs="Arial"/>
                <w:sz w:val="18"/>
                <w:szCs w:val="22"/>
              </w:rPr>
            </w:pPr>
            <w:r w:rsidRPr="00EE613A">
              <w:rPr>
                <w:rFonts w:ascii="Arial" w:hAnsi="Arial" w:cs="Arial"/>
                <w:sz w:val="18"/>
                <w:szCs w:val="22"/>
              </w:rPr>
              <w:t>INGRESOS DE LA PROPIEDAD</w:t>
            </w:r>
          </w:p>
        </w:tc>
        <w:tc>
          <w:tcPr>
            <w:tcW w:w="1985" w:type="dxa"/>
            <w:tcBorders>
              <w:top w:val="nil"/>
              <w:left w:val="nil"/>
              <w:bottom w:val="single" w:sz="4" w:space="0" w:color="000000"/>
              <w:right w:val="single" w:sz="4" w:space="0" w:color="000000"/>
            </w:tcBorders>
            <w:shd w:val="clear" w:color="auto" w:fill="auto"/>
            <w:noWrap/>
            <w:vAlign w:val="center"/>
            <w:hideMark/>
          </w:tcPr>
          <w:p w14:paraId="0FD0CFB2" w14:textId="77777777" w:rsidR="004E7CA7" w:rsidRPr="004E7CA7" w:rsidRDefault="004E7CA7">
            <w:pPr>
              <w:rPr>
                <w:rFonts w:ascii="Arial" w:hAnsi="Arial" w:cs="Arial"/>
                <w:sz w:val="20"/>
                <w:szCs w:val="22"/>
              </w:rPr>
            </w:pPr>
            <w:r w:rsidRPr="004E7CA7">
              <w:rPr>
                <w:rFonts w:ascii="Arial" w:hAnsi="Arial" w:cs="Arial"/>
                <w:sz w:val="20"/>
                <w:szCs w:val="22"/>
              </w:rPr>
              <w:t xml:space="preserve">               99.000.000,00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8BC8906" w14:textId="77777777" w:rsidR="004E7CA7" w:rsidRPr="004E7CA7" w:rsidRDefault="004E7CA7">
            <w:pPr>
              <w:rPr>
                <w:rFonts w:ascii="Arial" w:hAnsi="Arial" w:cs="Arial"/>
                <w:sz w:val="20"/>
                <w:szCs w:val="22"/>
              </w:rPr>
            </w:pPr>
            <w:r w:rsidRPr="004E7CA7">
              <w:rPr>
                <w:rFonts w:ascii="Arial" w:hAnsi="Arial" w:cs="Arial"/>
                <w:sz w:val="20"/>
                <w:szCs w:val="22"/>
              </w:rPr>
              <w:t xml:space="preserve">           102.960.000,00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3E18F35" w14:textId="77777777" w:rsidR="004E7CA7" w:rsidRPr="004E7CA7" w:rsidRDefault="004E7CA7">
            <w:pPr>
              <w:rPr>
                <w:rFonts w:ascii="Arial" w:hAnsi="Arial" w:cs="Arial"/>
                <w:sz w:val="20"/>
                <w:szCs w:val="22"/>
              </w:rPr>
            </w:pPr>
            <w:r w:rsidRPr="004E7CA7">
              <w:rPr>
                <w:rFonts w:ascii="Arial" w:hAnsi="Arial" w:cs="Arial"/>
                <w:sz w:val="20"/>
                <w:szCs w:val="22"/>
              </w:rPr>
              <w:t xml:space="preserve">           107.078.400,00 </w:t>
            </w:r>
          </w:p>
        </w:tc>
        <w:tc>
          <w:tcPr>
            <w:tcW w:w="1698" w:type="dxa"/>
            <w:tcBorders>
              <w:top w:val="nil"/>
              <w:left w:val="nil"/>
              <w:bottom w:val="single" w:sz="4" w:space="0" w:color="000000"/>
              <w:right w:val="single" w:sz="4" w:space="0" w:color="000000"/>
            </w:tcBorders>
            <w:shd w:val="clear" w:color="auto" w:fill="auto"/>
            <w:noWrap/>
            <w:vAlign w:val="center"/>
            <w:hideMark/>
          </w:tcPr>
          <w:p w14:paraId="0F3FD0E7" w14:textId="77777777" w:rsidR="004E7CA7" w:rsidRPr="004E7CA7" w:rsidRDefault="004E7CA7">
            <w:pPr>
              <w:rPr>
                <w:rFonts w:ascii="Arial" w:hAnsi="Arial" w:cs="Arial"/>
                <w:sz w:val="20"/>
                <w:szCs w:val="22"/>
              </w:rPr>
            </w:pPr>
            <w:r w:rsidRPr="004E7CA7">
              <w:rPr>
                <w:rFonts w:ascii="Arial" w:hAnsi="Arial" w:cs="Arial"/>
                <w:sz w:val="20"/>
                <w:szCs w:val="22"/>
              </w:rPr>
              <w:t xml:space="preserve">       111.361.536,00 </w:t>
            </w:r>
          </w:p>
        </w:tc>
      </w:tr>
      <w:tr w:rsidR="004E7CA7" w:rsidRPr="00EE613A" w14:paraId="1EBF8CDB"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492A5846" w14:textId="77777777" w:rsidR="004E7CA7" w:rsidRPr="00EE613A" w:rsidRDefault="004E7CA7" w:rsidP="00EE613A">
            <w:pPr>
              <w:rPr>
                <w:rFonts w:ascii="Arial" w:hAnsi="Arial" w:cs="Arial"/>
                <w:sz w:val="18"/>
                <w:szCs w:val="22"/>
              </w:rPr>
            </w:pPr>
            <w:r w:rsidRPr="00EE613A">
              <w:rPr>
                <w:rFonts w:ascii="Arial" w:hAnsi="Arial" w:cs="Arial"/>
                <w:sz w:val="18"/>
                <w:szCs w:val="22"/>
              </w:rPr>
              <w:t>RENTA DE LA PROPIEDAD</w:t>
            </w:r>
          </w:p>
        </w:tc>
        <w:tc>
          <w:tcPr>
            <w:tcW w:w="1985" w:type="dxa"/>
            <w:tcBorders>
              <w:top w:val="nil"/>
              <w:left w:val="nil"/>
              <w:bottom w:val="single" w:sz="4" w:space="0" w:color="000000"/>
              <w:right w:val="single" w:sz="4" w:space="0" w:color="000000"/>
            </w:tcBorders>
            <w:shd w:val="clear" w:color="auto" w:fill="auto"/>
            <w:noWrap/>
            <w:vAlign w:val="center"/>
            <w:hideMark/>
          </w:tcPr>
          <w:p w14:paraId="788954F6" w14:textId="77777777" w:rsidR="004E7CA7" w:rsidRPr="004E7CA7" w:rsidRDefault="004E7CA7">
            <w:pPr>
              <w:rPr>
                <w:rFonts w:ascii="Arial" w:hAnsi="Arial" w:cs="Arial"/>
                <w:sz w:val="20"/>
                <w:szCs w:val="22"/>
              </w:rPr>
            </w:pPr>
            <w:r w:rsidRPr="004E7CA7">
              <w:rPr>
                <w:rFonts w:ascii="Arial" w:hAnsi="Arial" w:cs="Arial"/>
                <w:sz w:val="20"/>
                <w:szCs w:val="22"/>
              </w:rPr>
              <w:t xml:space="preserve">               99.000.000,00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478D51E9" w14:textId="77777777" w:rsidR="004E7CA7" w:rsidRPr="004E7CA7" w:rsidRDefault="004E7CA7">
            <w:pPr>
              <w:rPr>
                <w:rFonts w:ascii="Arial" w:hAnsi="Arial" w:cs="Arial"/>
                <w:sz w:val="20"/>
                <w:szCs w:val="22"/>
              </w:rPr>
            </w:pPr>
            <w:r w:rsidRPr="004E7CA7">
              <w:rPr>
                <w:rFonts w:ascii="Arial" w:hAnsi="Arial" w:cs="Arial"/>
                <w:sz w:val="20"/>
                <w:szCs w:val="22"/>
              </w:rPr>
              <w:t xml:space="preserve">           102.960.000,00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138C2AE5" w14:textId="77777777" w:rsidR="004E7CA7" w:rsidRPr="004E7CA7" w:rsidRDefault="004E7CA7">
            <w:pPr>
              <w:rPr>
                <w:rFonts w:ascii="Arial" w:hAnsi="Arial" w:cs="Arial"/>
                <w:sz w:val="20"/>
                <w:szCs w:val="22"/>
              </w:rPr>
            </w:pPr>
            <w:r w:rsidRPr="004E7CA7">
              <w:rPr>
                <w:rFonts w:ascii="Arial" w:hAnsi="Arial" w:cs="Arial"/>
                <w:sz w:val="20"/>
                <w:szCs w:val="22"/>
              </w:rPr>
              <w:t xml:space="preserve">           107.078.400,00 </w:t>
            </w:r>
          </w:p>
        </w:tc>
        <w:tc>
          <w:tcPr>
            <w:tcW w:w="1698" w:type="dxa"/>
            <w:tcBorders>
              <w:top w:val="nil"/>
              <w:left w:val="nil"/>
              <w:bottom w:val="single" w:sz="4" w:space="0" w:color="000000"/>
              <w:right w:val="single" w:sz="4" w:space="0" w:color="000000"/>
            </w:tcBorders>
            <w:shd w:val="clear" w:color="auto" w:fill="auto"/>
            <w:noWrap/>
            <w:vAlign w:val="center"/>
            <w:hideMark/>
          </w:tcPr>
          <w:p w14:paraId="03563F1A" w14:textId="77777777" w:rsidR="004E7CA7" w:rsidRPr="004E7CA7" w:rsidRDefault="004E7CA7">
            <w:pPr>
              <w:rPr>
                <w:rFonts w:ascii="Arial" w:hAnsi="Arial" w:cs="Arial"/>
                <w:sz w:val="20"/>
                <w:szCs w:val="22"/>
              </w:rPr>
            </w:pPr>
            <w:r w:rsidRPr="004E7CA7">
              <w:rPr>
                <w:rFonts w:ascii="Arial" w:hAnsi="Arial" w:cs="Arial"/>
                <w:sz w:val="20"/>
                <w:szCs w:val="22"/>
              </w:rPr>
              <w:t xml:space="preserve">       111.361.536,00 </w:t>
            </w:r>
          </w:p>
        </w:tc>
      </w:tr>
      <w:tr w:rsidR="004E7CA7" w:rsidRPr="00EE613A" w14:paraId="5B238533"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358B812E"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Alquiler de terrenos milla marítima</w:t>
            </w:r>
          </w:p>
        </w:tc>
        <w:tc>
          <w:tcPr>
            <w:tcW w:w="1985" w:type="dxa"/>
            <w:tcBorders>
              <w:top w:val="nil"/>
              <w:left w:val="nil"/>
              <w:bottom w:val="single" w:sz="4" w:space="0" w:color="000000"/>
              <w:right w:val="single" w:sz="4" w:space="0" w:color="000000"/>
            </w:tcBorders>
            <w:shd w:val="clear" w:color="000000" w:fill="DCE6F1"/>
            <w:noWrap/>
            <w:vAlign w:val="center"/>
            <w:hideMark/>
          </w:tcPr>
          <w:p w14:paraId="43E7907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99.000.000,00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259DD50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102.960.000,00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33028FC4"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107.078.400,00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04520F5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111.361.536,00 </w:t>
            </w:r>
          </w:p>
        </w:tc>
      </w:tr>
      <w:tr w:rsidR="004E7CA7" w:rsidRPr="00EE613A" w14:paraId="11A8F26E"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7CB9D462" w14:textId="77777777" w:rsidR="004E7CA7" w:rsidRPr="00EE613A" w:rsidRDefault="004E7CA7" w:rsidP="00EE613A">
            <w:pPr>
              <w:rPr>
                <w:rFonts w:ascii="Arial" w:hAnsi="Arial" w:cs="Arial"/>
                <w:sz w:val="18"/>
                <w:szCs w:val="22"/>
              </w:rPr>
            </w:pPr>
            <w:r w:rsidRPr="00EE613A">
              <w:rPr>
                <w:rFonts w:ascii="Arial" w:hAnsi="Arial" w:cs="Arial"/>
                <w:sz w:val="18"/>
                <w:szCs w:val="22"/>
              </w:rPr>
              <w:t>MULTAS, SANCIONES, REMATES Y CONFISCACIONES</w:t>
            </w:r>
          </w:p>
        </w:tc>
        <w:tc>
          <w:tcPr>
            <w:tcW w:w="1985" w:type="dxa"/>
            <w:tcBorders>
              <w:top w:val="nil"/>
              <w:left w:val="nil"/>
              <w:bottom w:val="single" w:sz="4" w:space="0" w:color="000000"/>
              <w:right w:val="single" w:sz="4" w:space="0" w:color="000000"/>
            </w:tcBorders>
            <w:shd w:val="clear" w:color="auto" w:fill="auto"/>
            <w:noWrap/>
            <w:vAlign w:val="center"/>
            <w:hideMark/>
          </w:tcPr>
          <w:p w14:paraId="0015B229" w14:textId="77777777" w:rsidR="004E7CA7" w:rsidRPr="004E7CA7" w:rsidRDefault="004E7CA7">
            <w:pPr>
              <w:rPr>
                <w:rFonts w:ascii="Arial" w:hAnsi="Arial" w:cs="Arial"/>
                <w:sz w:val="20"/>
                <w:szCs w:val="22"/>
              </w:rPr>
            </w:pPr>
            <w:r w:rsidRPr="004E7CA7">
              <w:rPr>
                <w:rFonts w:ascii="Arial" w:hAnsi="Arial" w:cs="Arial"/>
                <w:sz w:val="20"/>
                <w:szCs w:val="22"/>
              </w:rPr>
              <w:t xml:space="preserve">                 3.200.000,00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B607A6D" w14:textId="77777777" w:rsidR="004E7CA7" w:rsidRPr="004E7CA7" w:rsidRDefault="004E7CA7">
            <w:pPr>
              <w:rPr>
                <w:rFonts w:ascii="Arial" w:hAnsi="Arial" w:cs="Arial"/>
                <w:sz w:val="20"/>
                <w:szCs w:val="22"/>
              </w:rPr>
            </w:pPr>
            <w:r w:rsidRPr="004E7CA7">
              <w:rPr>
                <w:rFonts w:ascii="Arial" w:hAnsi="Arial" w:cs="Arial"/>
                <w:sz w:val="20"/>
                <w:szCs w:val="22"/>
              </w:rPr>
              <w:t xml:space="preserve">               3.520.000,00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1F4595E5" w14:textId="77777777" w:rsidR="004E7CA7" w:rsidRPr="004E7CA7" w:rsidRDefault="004E7CA7">
            <w:pPr>
              <w:rPr>
                <w:rFonts w:ascii="Arial" w:hAnsi="Arial" w:cs="Arial"/>
                <w:sz w:val="20"/>
                <w:szCs w:val="22"/>
              </w:rPr>
            </w:pPr>
            <w:r w:rsidRPr="004E7CA7">
              <w:rPr>
                <w:rFonts w:ascii="Arial" w:hAnsi="Arial" w:cs="Arial"/>
                <w:sz w:val="20"/>
                <w:szCs w:val="22"/>
              </w:rPr>
              <w:t xml:space="preserve">               3.872.000,00 </w:t>
            </w:r>
          </w:p>
        </w:tc>
        <w:tc>
          <w:tcPr>
            <w:tcW w:w="1698" w:type="dxa"/>
            <w:tcBorders>
              <w:top w:val="nil"/>
              <w:left w:val="nil"/>
              <w:bottom w:val="single" w:sz="4" w:space="0" w:color="000000"/>
              <w:right w:val="single" w:sz="4" w:space="0" w:color="000000"/>
            </w:tcBorders>
            <w:shd w:val="clear" w:color="auto" w:fill="auto"/>
            <w:noWrap/>
            <w:vAlign w:val="center"/>
            <w:hideMark/>
          </w:tcPr>
          <w:p w14:paraId="4B9441B1" w14:textId="77777777" w:rsidR="004E7CA7" w:rsidRPr="004E7CA7" w:rsidRDefault="004E7CA7">
            <w:pPr>
              <w:rPr>
                <w:rFonts w:ascii="Arial" w:hAnsi="Arial" w:cs="Arial"/>
                <w:sz w:val="20"/>
                <w:szCs w:val="22"/>
              </w:rPr>
            </w:pPr>
            <w:r w:rsidRPr="004E7CA7">
              <w:rPr>
                <w:rFonts w:ascii="Arial" w:hAnsi="Arial" w:cs="Arial"/>
                <w:sz w:val="20"/>
                <w:szCs w:val="22"/>
              </w:rPr>
              <w:t xml:space="preserve">           4.259.200,00 </w:t>
            </w:r>
          </w:p>
        </w:tc>
      </w:tr>
      <w:tr w:rsidR="004E7CA7" w:rsidRPr="00EE613A" w14:paraId="14641491"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969123F" w14:textId="77777777" w:rsidR="004E7CA7" w:rsidRPr="00EE613A" w:rsidRDefault="004E7CA7" w:rsidP="00EE613A">
            <w:pPr>
              <w:rPr>
                <w:rFonts w:ascii="Arial" w:hAnsi="Arial" w:cs="Arial"/>
                <w:sz w:val="18"/>
                <w:szCs w:val="22"/>
              </w:rPr>
            </w:pPr>
            <w:r w:rsidRPr="00EE613A">
              <w:rPr>
                <w:rFonts w:ascii="Arial" w:hAnsi="Arial" w:cs="Arial"/>
                <w:sz w:val="18"/>
                <w:szCs w:val="22"/>
              </w:rPr>
              <w:t>MULTAS Y SANCIONES</w:t>
            </w:r>
          </w:p>
        </w:tc>
        <w:tc>
          <w:tcPr>
            <w:tcW w:w="1985" w:type="dxa"/>
            <w:tcBorders>
              <w:top w:val="nil"/>
              <w:left w:val="nil"/>
              <w:bottom w:val="single" w:sz="4" w:space="0" w:color="000000"/>
              <w:right w:val="single" w:sz="4" w:space="0" w:color="000000"/>
            </w:tcBorders>
            <w:shd w:val="clear" w:color="auto" w:fill="auto"/>
            <w:noWrap/>
            <w:vAlign w:val="center"/>
            <w:hideMark/>
          </w:tcPr>
          <w:p w14:paraId="6EEDBBC6" w14:textId="77777777" w:rsidR="004E7CA7" w:rsidRPr="004E7CA7" w:rsidRDefault="004E7CA7">
            <w:pPr>
              <w:rPr>
                <w:rFonts w:ascii="Arial" w:hAnsi="Arial" w:cs="Arial"/>
                <w:sz w:val="20"/>
                <w:szCs w:val="22"/>
              </w:rPr>
            </w:pPr>
            <w:r w:rsidRPr="004E7CA7">
              <w:rPr>
                <w:rFonts w:ascii="Arial" w:hAnsi="Arial" w:cs="Arial"/>
                <w:sz w:val="20"/>
                <w:szCs w:val="22"/>
              </w:rPr>
              <w:t xml:space="preserve">                 3.200.000,00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3149804F" w14:textId="77777777" w:rsidR="004E7CA7" w:rsidRPr="004E7CA7" w:rsidRDefault="004E7CA7">
            <w:pPr>
              <w:rPr>
                <w:rFonts w:ascii="Arial" w:hAnsi="Arial" w:cs="Arial"/>
                <w:sz w:val="20"/>
                <w:szCs w:val="22"/>
              </w:rPr>
            </w:pPr>
            <w:r w:rsidRPr="004E7CA7">
              <w:rPr>
                <w:rFonts w:ascii="Arial" w:hAnsi="Arial" w:cs="Arial"/>
                <w:sz w:val="20"/>
                <w:szCs w:val="22"/>
              </w:rPr>
              <w:t xml:space="preserve">               3.520.000,00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6BCC2765" w14:textId="77777777" w:rsidR="004E7CA7" w:rsidRPr="004E7CA7" w:rsidRDefault="004E7CA7">
            <w:pPr>
              <w:rPr>
                <w:rFonts w:ascii="Arial" w:hAnsi="Arial" w:cs="Arial"/>
                <w:sz w:val="20"/>
                <w:szCs w:val="22"/>
              </w:rPr>
            </w:pPr>
            <w:r w:rsidRPr="004E7CA7">
              <w:rPr>
                <w:rFonts w:ascii="Arial" w:hAnsi="Arial" w:cs="Arial"/>
                <w:sz w:val="20"/>
                <w:szCs w:val="22"/>
              </w:rPr>
              <w:t xml:space="preserve">               3.872.000,00 </w:t>
            </w:r>
          </w:p>
        </w:tc>
        <w:tc>
          <w:tcPr>
            <w:tcW w:w="1698" w:type="dxa"/>
            <w:tcBorders>
              <w:top w:val="nil"/>
              <w:left w:val="nil"/>
              <w:bottom w:val="single" w:sz="4" w:space="0" w:color="000000"/>
              <w:right w:val="single" w:sz="4" w:space="0" w:color="000000"/>
            </w:tcBorders>
            <w:shd w:val="clear" w:color="auto" w:fill="auto"/>
            <w:noWrap/>
            <w:vAlign w:val="center"/>
            <w:hideMark/>
          </w:tcPr>
          <w:p w14:paraId="12103F96" w14:textId="77777777" w:rsidR="004E7CA7" w:rsidRPr="004E7CA7" w:rsidRDefault="004E7CA7">
            <w:pPr>
              <w:rPr>
                <w:rFonts w:ascii="Arial" w:hAnsi="Arial" w:cs="Arial"/>
                <w:sz w:val="20"/>
                <w:szCs w:val="22"/>
              </w:rPr>
            </w:pPr>
            <w:r w:rsidRPr="004E7CA7">
              <w:rPr>
                <w:rFonts w:ascii="Arial" w:hAnsi="Arial" w:cs="Arial"/>
                <w:sz w:val="20"/>
                <w:szCs w:val="22"/>
              </w:rPr>
              <w:t xml:space="preserve">           4.259.200,00 </w:t>
            </w:r>
          </w:p>
        </w:tc>
      </w:tr>
      <w:tr w:rsidR="004E7CA7" w:rsidRPr="00EE613A" w14:paraId="7C1E37E0"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E75C58E" w14:textId="77777777" w:rsidR="004E7CA7" w:rsidRPr="00EE613A" w:rsidRDefault="004E7CA7" w:rsidP="00EE613A">
            <w:pPr>
              <w:rPr>
                <w:rFonts w:ascii="Arial" w:hAnsi="Arial" w:cs="Arial"/>
                <w:sz w:val="18"/>
                <w:szCs w:val="22"/>
              </w:rPr>
            </w:pPr>
            <w:r w:rsidRPr="00EE613A">
              <w:rPr>
                <w:rFonts w:ascii="Arial" w:hAnsi="Arial" w:cs="Arial"/>
                <w:sz w:val="18"/>
                <w:szCs w:val="22"/>
              </w:rPr>
              <w:t>Otras Multas</w:t>
            </w:r>
          </w:p>
        </w:tc>
        <w:tc>
          <w:tcPr>
            <w:tcW w:w="1985" w:type="dxa"/>
            <w:tcBorders>
              <w:top w:val="nil"/>
              <w:left w:val="nil"/>
              <w:bottom w:val="single" w:sz="4" w:space="0" w:color="000000"/>
              <w:right w:val="single" w:sz="4" w:space="0" w:color="000000"/>
            </w:tcBorders>
            <w:shd w:val="clear" w:color="auto" w:fill="auto"/>
            <w:noWrap/>
            <w:vAlign w:val="center"/>
            <w:hideMark/>
          </w:tcPr>
          <w:p w14:paraId="6728D258" w14:textId="77777777" w:rsidR="004E7CA7" w:rsidRPr="004E7CA7" w:rsidRDefault="004E7CA7">
            <w:pPr>
              <w:rPr>
                <w:rFonts w:ascii="Arial" w:hAnsi="Arial" w:cs="Arial"/>
                <w:sz w:val="20"/>
                <w:szCs w:val="22"/>
              </w:rPr>
            </w:pPr>
            <w:r w:rsidRPr="004E7CA7">
              <w:rPr>
                <w:rFonts w:ascii="Arial" w:hAnsi="Arial" w:cs="Arial"/>
                <w:sz w:val="20"/>
                <w:szCs w:val="22"/>
              </w:rPr>
              <w:t xml:space="preserve">                 3.200.000,00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241A5A2E" w14:textId="77777777" w:rsidR="004E7CA7" w:rsidRPr="004E7CA7" w:rsidRDefault="004E7CA7">
            <w:pPr>
              <w:rPr>
                <w:rFonts w:ascii="Arial" w:hAnsi="Arial" w:cs="Arial"/>
                <w:sz w:val="20"/>
                <w:szCs w:val="22"/>
              </w:rPr>
            </w:pPr>
            <w:r w:rsidRPr="004E7CA7">
              <w:rPr>
                <w:rFonts w:ascii="Arial" w:hAnsi="Arial" w:cs="Arial"/>
                <w:sz w:val="20"/>
                <w:szCs w:val="22"/>
              </w:rPr>
              <w:t xml:space="preserve">               3.520.000,00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220252E1" w14:textId="77777777" w:rsidR="004E7CA7" w:rsidRPr="004E7CA7" w:rsidRDefault="004E7CA7">
            <w:pPr>
              <w:rPr>
                <w:rFonts w:ascii="Arial" w:hAnsi="Arial" w:cs="Arial"/>
                <w:sz w:val="20"/>
                <w:szCs w:val="22"/>
              </w:rPr>
            </w:pPr>
            <w:r w:rsidRPr="004E7CA7">
              <w:rPr>
                <w:rFonts w:ascii="Arial" w:hAnsi="Arial" w:cs="Arial"/>
                <w:sz w:val="20"/>
                <w:szCs w:val="22"/>
              </w:rPr>
              <w:t xml:space="preserve">               3.872.000,00 </w:t>
            </w:r>
          </w:p>
        </w:tc>
        <w:tc>
          <w:tcPr>
            <w:tcW w:w="1698" w:type="dxa"/>
            <w:tcBorders>
              <w:top w:val="nil"/>
              <w:left w:val="nil"/>
              <w:bottom w:val="single" w:sz="4" w:space="0" w:color="000000"/>
              <w:right w:val="single" w:sz="4" w:space="0" w:color="000000"/>
            </w:tcBorders>
            <w:shd w:val="clear" w:color="auto" w:fill="auto"/>
            <w:noWrap/>
            <w:vAlign w:val="center"/>
            <w:hideMark/>
          </w:tcPr>
          <w:p w14:paraId="4E32561B" w14:textId="77777777" w:rsidR="004E7CA7" w:rsidRPr="004E7CA7" w:rsidRDefault="004E7CA7">
            <w:pPr>
              <w:rPr>
                <w:rFonts w:ascii="Arial" w:hAnsi="Arial" w:cs="Arial"/>
                <w:sz w:val="20"/>
                <w:szCs w:val="22"/>
              </w:rPr>
            </w:pPr>
            <w:r w:rsidRPr="004E7CA7">
              <w:rPr>
                <w:rFonts w:ascii="Arial" w:hAnsi="Arial" w:cs="Arial"/>
                <w:sz w:val="20"/>
                <w:szCs w:val="22"/>
              </w:rPr>
              <w:t xml:space="preserve">           4.259.200,00 </w:t>
            </w:r>
          </w:p>
        </w:tc>
      </w:tr>
      <w:tr w:rsidR="004E7CA7" w:rsidRPr="00EE613A" w14:paraId="64DEED07"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2E52860F"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Multas por infracción Ley de construcciones</w:t>
            </w:r>
          </w:p>
        </w:tc>
        <w:tc>
          <w:tcPr>
            <w:tcW w:w="1985" w:type="dxa"/>
            <w:tcBorders>
              <w:top w:val="nil"/>
              <w:left w:val="nil"/>
              <w:bottom w:val="single" w:sz="4" w:space="0" w:color="000000"/>
              <w:right w:val="single" w:sz="4" w:space="0" w:color="000000"/>
            </w:tcBorders>
            <w:shd w:val="clear" w:color="000000" w:fill="DCE6F1"/>
            <w:noWrap/>
            <w:vAlign w:val="center"/>
            <w:hideMark/>
          </w:tcPr>
          <w:p w14:paraId="2EEDC6B1"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3.200.000,00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72EC349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3.520.000,00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6AAA58D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3.872.000,00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241F6E80"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4.259.200,00 </w:t>
            </w:r>
          </w:p>
        </w:tc>
      </w:tr>
      <w:tr w:rsidR="004E7CA7" w:rsidRPr="00EE613A" w14:paraId="1BBA2B11"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7381F27" w14:textId="77777777" w:rsidR="004E7CA7" w:rsidRPr="00EE613A" w:rsidRDefault="004E7CA7" w:rsidP="00EE613A">
            <w:pPr>
              <w:rPr>
                <w:rFonts w:ascii="Arial" w:hAnsi="Arial" w:cs="Arial"/>
                <w:sz w:val="18"/>
                <w:szCs w:val="22"/>
              </w:rPr>
            </w:pPr>
            <w:r w:rsidRPr="00EE613A">
              <w:rPr>
                <w:rFonts w:ascii="Arial" w:hAnsi="Arial" w:cs="Arial"/>
                <w:sz w:val="18"/>
                <w:szCs w:val="22"/>
              </w:rPr>
              <w:t>INTERESES MORATORIOS</w:t>
            </w:r>
          </w:p>
        </w:tc>
        <w:tc>
          <w:tcPr>
            <w:tcW w:w="1985" w:type="dxa"/>
            <w:tcBorders>
              <w:top w:val="nil"/>
              <w:left w:val="nil"/>
              <w:bottom w:val="single" w:sz="4" w:space="0" w:color="000000"/>
              <w:right w:val="single" w:sz="4" w:space="0" w:color="000000"/>
            </w:tcBorders>
            <w:shd w:val="clear" w:color="auto" w:fill="auto"/>
            <w:noWrap/>
            <w:vAlign w:val="center"/>
            <w:hideMark/>
          </w:tcPr>
          <w:p w14:paraId="1F0FED71" w14:textId="77777777" w:rsidR="004E7CA7" w:rsidRPr="004E7CA7" w:rsidRDefault="004E7CA7">
            <w:pPr>
              <w:rPr>
                <w:rFonts w:ascii="Arial" w:hAnsi="Arial" w:cs="Arial"/>
                <w:sz w:val="20"/>
                <w:szCs w:val="22"/>
              </w:rPr>
            </w:pPr>
            <w:r w:rsidRPr="004E7CA7">
              <w:rPr>
                <w:rFonts w:ascii="Arial" w:hAnsi="Arial" w:cs="Arial"/>
                <w:sz w:val="20"/>
                <w:szCs w:val="22"/>
              </w:rPr>
              <w:t xml:space="preserve">               28.400.000,00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4114CC76" w14:textId="77777777" w:rsidR="004E7CA7" w:rsidRPr="004E7CA7" w:rsidRDefault="004E7CA7">
            <w:pPr>
              <w:rPr>
                <w:rFonts w:ascii="Arial" w:hAnsi="Arial" w:cs="Arial"/>
                <w:sz w:val="20"/>
                <w:szCs w:val="22"/>
              </w:rPr>
            </w:pPr>
            <w:r w:rsidRPr="004E7CA7">
              <w:rPr>
                <w:rFonts w:ascii="Arial" w:hAnsi="Arial" w:cs="Arial"/>
                <w:sz w:val="20"/>
                <w:szCs w:val="22"/>
              </w:rPr>
              <w:t xml:space="preserve">             31.240.000,00 </w:t>
            </w:r>
          </w:p>
        </w:tc>
        <w:tc>
          <w:tcPr>
            <w:tcW w:w="1701" w:type="dxa"/>
            <w:tcBorders>
              <w:top w:val="nil"/>
              <w:left w:val="nil"/>
              <w:bottom w:val="single" w:sz="4" w:space="0" w:color="000000"/>
              <w:right w:val="single" w:sz="4" w:space="0" w:color="000000"/>
            </w:tcBorders>
            <w:shd w:val="clear" w:color="auto" w:fill="auto"/>
            <w:noWrap/>
            <w:vAlign w:val="center"/>
            <w:hideMark/>
          </w:tcPr>
          <w:p w14:paraId="55F49E7C" w14:textId="77777777" w:rsidR="004E7CA7" w:rsidRPr="004E7CA7" w:rsidRDefault="004E7CA7">
            <w:pPr>
              <w:rPr>
                <w:rFonts w:ascii="Arial" w:hAnsi="Arial" w:cs="Arial"/>
                <w:sz w:val="20"/>
                <w:szCs w:val="22"/>
              </w:rPr>
            </w:pPr>
            <w:r w:rsidRPr="004E7CA7">
              <w:rPr>
                <w:rFonts w:ascii="Arial" w:hAnsi="Arial" w:cs="Arial"/>
                <w:sz w:val="20"/>
                <w:szCs w:val="22"/>
              </w:rPr>
              <w:t xml:space="preserve">             34.364.000,00 </w:t>
            </w:r>
          </w:p>
        </w:tc>
        <w:tc>
          <w:tcPr>
            <w:tcW w:w="1698" w:type="dxa"/>
            <w:tcBorders>
              <w:top w:val="nil"/>
              <w:left w:val="nil"/>
              <w:bottom w:val="single" w:sz="4" w:space="0" w:color="000000"/>
              <w:right w:val="single" w:sz="4" w:space="0" w:color="000000"/>
            </w:tcBorders>
            <w:shd w:val="clear" w:color="auto" w:fill="auto"/>
            <w:noWrap/>
            <w:vAlign w:val="center"/>
            <w:hideMark/>
          </w:tcPr>
          <w:p w14:paraId="2470F029" w14:textId="77777777" w:rsidR="004E7CA7" w:rsidRPr="004E7CA7" w:rsidRDefault="004E7CA7">
            <w:pPr>
              <w:rPr>
                <w:rFonts w:ascii="Arial" w:hAnsi="Arial" w:cs="Arial"/>
                <w:sz w:val="20"/>
                <w:szCs w:val="22"/>
              </w:rPr>
            </w:pPr>
            <w:r w:rsidRPr="004E7CA7">
              <w:rPr>
                <w:rFonts w:ascii="Arial" w:hAnsi="Arial" w:cs="Arial"/>
                <w:sz w:val="20"/>
                <w:szCs w:val="22"/>
              </w:rPr>
              <w:t xml:space="preserve">         37.800.400,00 </w:t>
            </w:r>
          </w:p>
        </w:tc>
      </w:tr>
      <w:tr w:rsidR="004E7CA7" w:rsidRPr="00EE613A" w14:paraId="1DF3FAEE"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5012DA4E"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Intereses moratorios por atraso en pago de impuesto</w:t>
            </w:r>
          </w:p>
        </w:tc>
        <w:tc>
          <w:tcPr>
            <w:tcW w:w="1985" w:type="dxa"/>
            <w:tcBorders>
              <w:top w:val="nil"/>
              <w:left w:val="nil"/>
              <w:bottom w:val="single" w:sz="4" w:space="0" w:color="000000"/>
              <w:right w:val="single" w:sz="4" w:space="0" w:color="000000"/>
            </w:tcBorders>
            <w:shd w:val="clear" w:color="000000" w:fill="DCE6F1"/>
            <w:noWrap/>
            <w:vAlign w:val="center"/>
            <w:hideMark/>
          </w:tcPr>
          <w:p w14:paraId="7E4DC5D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16.400.000,00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08ABAB57"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18.040.000,00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3CD8E12D"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19.844.000,00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67435A81"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21.828.400,00 </w:t>
            </w:r>
          </w:p>
        </w:tc>
      </w:tr>
      <w:tr w:rsidR="004E7CA7" w:rsidRPr="00EE613A" w14:paraId="3318EFE3"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33EE3DCD"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Intereses moratorios por atraso en pago de bienes y servicios</w:t>
            </w:r>
          </w:p>
        </w:tc>
        <w:tc>
          <w:tcPr>
            <w:tcW w:w="1985" w:type="dxa"/>
            <w:tcBorders>
              <w:top w:val="nil"/>
              <w:left w:val="nil"/>
              <w:bottom w:val="single" w:sz="4" w:space="0" w:color="000000"/>
              <w:right w:val="single" w:sz="4" w:space="0" w:color="000000"/>
            </w:tcBorders>
            <w:shd w:val="clear" w:color="000000" w:fill="DCE6F1"/>
            <w:noWrap/>
            <w:vAlign w:val="center"/>
            <w:hideMark/>
          </w:tcPr>
          <w:p w14:paraId="55C5A3EF"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12.000.000,00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1A2EE616"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13.200.000,00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143DA0CD"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14.520.000,00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1B4EA4E7"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15.972.000,00 </w:t>
            </w:r>
          </w:p>
        </w:tc>
      </w:tr>
      <w:tr w:rsidR="004E7CA7" w:rsidRPr="00EE613A" w14:paraId="5C7594BB"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EB79342" w14:textId="77777777" w:rsidR="004E7CA7" w:rsidRPr="00EE613A" w:rsidRDefault="004E7CA7" w:rsidP="00EE613A">
            <w:pPr>
              <w:rPr>
                <w:rFonts w:ascii="Arial" w:hAnsi="Arial" w:cs="Arial"/>
                <w:sz w:val="18"/>
                <w:szCs w:val="22"/>
              </w:rPr>
            </w:pPr>
            <w:r w:rsidRPr="00EE613A">
              <w:rPr>
                <w:rFonts w:ascii="Arial" w:hAnsi="Arial" w:cs="Arial"/>
                <w:sz w:val="18"/>
                <w:szCs w:val="22"/>
              </w:rPr>
              <w:t>OTROS INGRESOS NO TRIBUTARIOS</w:t>
            </w:r>
          </w:p>
        </w:tc>
        <w:tc>
          <w:tcPr>
            <w:tcW w:w="1985" w:type="dxa"/>
            <w:tcBorders>
              <w:top w:val="nil"/>
              <w:left w:val="nil"/>
              <w:bottom w:val="single" w:sz="4" w:space="0" w:color="000000"/>
              <w:right w:val="single" w:sz="4" w:space="0" w:color="000000"/>
            </w:tcBorders>
            <w:shd w:val="clear" w:color="auto" w:fill="auto"/>
            <w:noWrap/>
            <w:vAlign w:val="center"/>
            <w:hideMark/>
          </w:tcPr>
          <w:p w14:paraId="439922DE" w14:textId="77777777" w:rsidR="004E7CA7" w:rsidRPr="004E7CA7" w:rsidRDefault="004E7CA7">
            <w:pPr>
              <w:rPr>
                <w:rFonts w:ascii="Arial" w:hAnsi="Arial" w:cs="Arial"/>
                <w:sz w:val="20"/>
                <w:szCs w:val="22"/>
              </w:rPr>
            </w:pPr>
            <w:r w:rsidRPr="004E7CA7">
              <w:rPr>
                <w:rFonts w:ascii="Arial" w:hAnsi="Arial" w:cs="Arial"/>
                <w:sz w:val="20"/>
                <w:szCs w:val="22"/>
              </w:rPr>
              <w:t xml:space="preserve">               12.815.075,14 </w:t>
            </w:r>
          </w:p>
        </w:tc>
        <w:tc>
          <w:tcPr>
            <w:tcW w:w="1701" w:type="dxa"/>
            <w:tcBorders>
              <w:top w:val="nil"/>
              <w:left w:val="nil"/>
              <w:bottom w:val="single" w:sz="4" w:space="0" w:color="000000"/>
              <w:right w:val="single" w:sz="4" w:space="0" w:color="000000"/>
            </w:tcBorders>
            <w:shd w:val="clear" w:color="auto" w:fill="auto"/>
            <w:noWrap/>
            <w:vAlign w:val="center"/>
            <w:hideMark/>
          </w:tcPr>
          <w:p w14:paraId="64DB7AF5" w14:textId="77777777" w:rsidR="004E7CA7" w:rsidRPr="004E7CA7" w:rsidRDefault="004E7CA7">
            <w:pPr>
              <w:rPr>
                <w:rFonts w:ascii="Arial" w:hAnsi="Arial" w:cs="Arial"/>
                <w:sz w:val="20"/>
                <w:szCs w:val="22"/>
              </w:rPr>
            </w:pPr>
            <w:r w:rsidRPr="004E7CA7">
              <w:rPr>
                <w:rFonts w:ascii="Arial" w:hAnsi="Arial" w:cs="Arial"/>
                <w:sz w:val="20"/>
                <w:szCs w:val="22"/>
              </w:rPr>
              <w:t xml:space="preserve">             14.096.582,65 </w:t>
            </w:r>
          </w:p>
        </w:tc>
        <w:tc>
          <w:tcPr>
            <w:tcW w:w="1701" w:type="dxa"/>
            <w:tcBorders>
              <w:top w:val="nil"/>
              <w:left w:val="nil"/>
              <w:bottom w:val="single" w:sz="4" w:space="0" w:color="000000"/>
              <w:right w:val="single" w:sz="4" w:space="0" w:color="000000"/>
            </w:tcBorders>
            <w:shd w:val="clear" w:color="auto" w:fill="auto"/>
            <w:noWrap/>
            <w:vAlign w:val="center"/>
            <w:hideMark/>
          </w:tcPr>
          <w:p w14:paraId="530900D0" w14:textId="77777777" w:rsidR="004E7CA7" w:rsidRPr="004E7CA7" w:rsidRDefault="004E7CA7">
            <w:pPr>
              <w:rPr>
                <w:rFonts w:ascii="Arial" w:hAnsi="Arial" w:cs="Arial"/>
                <w:sz w:val="20"/>
                <w:szCs w:val="22"/>
              </w:rPr>
            </w:pPr>
            <w:r w:rsidRPr="004E7CA7">
              <w:rPr>
                <w:rFonts w:ascii="Arial" w:hAnsi="Arial" w:cs="Arial"/>
                <w:sz w:val="20"/>
                <w:szCs w:val="22"/>
              </w:rPr>
              <w:t xml:space="preserve">             15.506.240,92 </w:t>
            </w:r>
          </w:p>
        </w:tc>
        <w:tc>
          <w:tcPr>
            <w:tcW w:w="1698" w:type="dxa"/>
            <w:tcBorders>
              <w:top w:val="nil"/>
              <w:left w:val="nil"/>
              <w:bottom w:val="single" w:sz="4" w:space="0" w:color="000000"/>
              <w:right w:val="single" w:sz="4" w:space="0" w:color="000000"/>
            </w:tcBorders>
            <w:shd w:val="clear" w:color="auto" w:fill="auto"/>
            <w:noWrap/>
            <w:vAlign w:val="center"/>
            <w:hideMark/>
          </w:tcPr>
          <w:p w14:paraId="1B71166A" w14:textId="77777777" w:rsidR="004E7CA7" w:rsidRPr="004E7CA7" w:rsidRDefault="004E7CA7">
            <w:pPr>
              <w:rPr>
                <w:rFonts w:ascii="Arial" w:hAnsi="Arial" w:cs="Arial"/>
                <w:sz w:val="20"/>
                <w:szCs w:val="22"/>
              </w:rPr>
            </w:pPr>
            <w:r w:rsidRPr="004E7CA7">
              <w:rPr>
                <w:rFonts w:ascii="Arial" w:hAnsi="Arial" w:cs="Arial"/>
                <w:sz w:val="20"/>
                <w:szCs w:val="22"/>
              </w:rPr>
              <w:t xml:space="preserve">         17.056.865,01 </w:t>
            </w:r>
          </w:p>
        </w:tc>
      </w:tr>
      <w:tr w:rsidR="004E7CA7" w:rsidRPr="00EE613A" w14:paraId="3C46BD66"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25D7BAED" w14:textId="77777777" w:rsidR="004E7CA7" w:rsidRPr="00EE613A" w:rsidRDefault="004E7CA7" w:rsidP="00EE613A">
            <w:pPr>
              <w:rPr>
                <w:rFonts w:ascii="Arial" w:hAnsi="Arial" w:cs="Arial"/>
                <w:sz w:val="18"/>
                <w:szCs w:val="22"/>
              </w:rPr>
            </w:pPr>
            <w:r w:rsidRPr="00EE613A">
              <w:rPr>
                <w:rFonts w:ascii="Arial" w:hAnsi="Arial" w:cs="Arial"/>
                <w:sz w:val="18"/>
                <w:szCs w:val="22"/>
              </w:rPr>
              <w:t>Ingresos varios no especificados</w:t>
            </w:r>
          </w:p>
        </w:tc>
        <w:tc>
          <w:tcPr>
            <w:tcW w:w="1985" w:type="dxa"/>
            <w:tcBorders>
              <w:top w:val="nil"/>
              <w:left w:val="nil"/>
              <w:bottom w:val="single" w:sz="4" w:space="0" w:color="000000"/>
              <w:right w:val="single" w:sz="4" w:space="0" w:color="000000"/>
            </w:tcBorders>
            <w:shd w:val="clear" w:color="auto" w:fill="auto"/>
            <w:noWrap/>
            <w:vAlign w:val="center"/>
            <w:hideMark/>
          </w:tcPr>
          <w:p w14:paraId="602AECA3" w14:textId="77777777" w:rsidR="004E7CA7" w:rsidRPr="004E7CA7" w:rsidRDefault="004E7CA7">
            <w:pPr>
              <w:rPr>
                <w:rFonts w:ascii="Arial" w:hAnsi="Arial" w:cs="Arial"/>
                <w:sz w:val="20"/>
                <w:szCs w:val="22"/>
              </w:rPr>
            </w:pPr>
            <w:r w:rsidRPr="004E7CA7">
              <w:rPr>
                <w:rFonts w:ascii="Arial" w:hAnsi="Arial" w:cs="Arial"/>
                <w:sz w:val="20"/>
                <w:szCs w:val="22"/>
              </w:rPr>
              <w:t xml:space="preserve">               12.815.075,14 </w:t>
            </w:r>
          </w:p>
        </w:tc>
        <w:tc>
          <w:tcPr>
            <w:tcW w:w="1701" w:type="dxa"/>
            <w:tcBorders>
              <w:top w:val="nil"/>
              <w:left w:val="nil"/>
              <w:bottom w:val="single" w:sz="4" w:space="0" w:color="000000"/>
              <w:right w:val="single" w:sz="4" w:space="0" w:color="000000"/>
            </w:tcBorders>
            <w:shd w:val="clear" w:color="auto" w:fill="auto"/>
            <w:noWrap/>
            <w:vAlign w:val="center"/>
            <w:hideMark/>
          </w:tcPr>
          <w:p w14:paraId="69C5218C" w14:textId="77777777" w:rsidR="004E7CA7" w:rsidRPr="004E7CA7" w:rsidRDefault="004E7CA7">
            <w:pPr>
              <w:rPr>
                <w:rFonts w:ascii="Arial" w:hAnsi="Arial" w:cs="Arial"/>
                <w:sz w:val="20"/>
                <w:szCs w:val="22"/>
              </w:rPr>
            </w:pPr>
            <w:r w:rsidRPr="004E7CA7">
              <w:rPr>
                <w:rFonts w:ascii="Arial" w:hAnsi="Arial" w:cs="Arial"/>
                <w:sz w:val="20"/>
                <w:szCs w:val="22"/>
              </w:rPr>
              <w:t xml:space="preserve">             14.096.582,65 </w:t>
            </w:r>
          </w:p>
        </w:tc>
        <w:tc>
          <w:tcPr>
            <w:tcW w:w="1701" w:type="dxa"/>
            <w:tcBorders>
              <w:top w:val="nil"/>
              <w:left w:val="nil"/>
              <w:bottom w:val="single" w:sz="4" w:space="0" w:color="000000"/>
              <w:right w:val="single" w:sz="4" w:space="0" w:color="000000"/>
            </w:tcBorders>
            <w:shd w:val="clear" w:color="auto" w:fill="auto"/>
            <w:noWrap/>
            <w:vAlign w:val="center"/>
            <w:hideMark/>
          </w:tcPr>
          <w:p w14:paraId="4AA4ED1F" w14:textId="77777777" w:rsidR="004E7CA7" w:rsidRPr="004E7CA7" w:rsidRDefault="004E7CA7">
            <w:pPr>
              <w:rPr>
                <w:rFonts w:ascii="Arial" w:hAnsi="Arial" w:cs="Arial"/>
                <w:sz w:val="20"/>
                <w:szCs w:val="22"/>
              </w:rPr>
            </w:pPr>
            <w:r w:rsidRPr="004E7CA7">
              <w:rPr>
                <w:rFonts w:ascii="Arial" w:hAnsi="Arial" w:cs="Arial"/>
                <w:sz w:val="20"/>
                <w:szCs w:val="22"/>
              </w:rPr>
              <w:t xml:space="preserve">             15.506.240,92 </w:t>
            </w:r>
          </w:p>
        </w:tc>
        <w:tc>
          <w:tcPr>
            <w:tcW w:w="1698" w:type="dxa"/>
            <w:tcBorders>
              <w:top w:val="nil"/>
              <w:left w:val="nil"/>
              <w:bottom w:val="single" w:sz="4" w:space="0" w:color="000000"/>
              <w:right w:val="single" w:sz="4" w:space="0" w:color="000000"/>
            </w:tcBorders>
            <w:shd w:val="clear" w:color="auto" w:fill="auto"/>
            <w:noWrap/>
            <w:vAlign w:val="center"/>
            <w:hideMark/>
          </w:tcPr>
          <w:p w14:paraId="3429A25E" w14:textId="77777777" w:rsidR="004E7CA7" w:rsidRPr="004E7CA7" w:rsidRDefault="004E7CA7">
            <w:pPr>
              <w:rPr>
                <w:rFonts w:ascii="Arial" w:hAnsi="Arial" w:cs="Arial"/>
                <w:sz w:val="20"/>
                <w:szCs w:val="22"/>
              </w:rPr>
            </w:pPr>
            <w:r w:rsidRPr="004E7CA7">
              <w:rPr>
                <w:rFonts w:ascii="Arial" w:hAnsi="Arial" w:cs="Arial"/>
                <w:sz w:val="20"/>
                <w:szCs w:val="22"/>
              </w:rPr>
              <w:t xml:space="preserve">         17.056.865,01 </w:t>
            </w:r>
          </w:p>
        </w:tc>
      </w:tr>
      <w:tr w:rsidR="004E7CA7" w:rsidRPr="00EE613A" w14:paraId="78EA0619"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00DCD650"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Venta de reciclaje</w:t>
            </w:r>
          </w:p>
        </w:tc>
        <w:tc>
          <w:tcPr>
            <w:tcW w:w="1985" w:type="dxa"/>
            <w:tcBorders>
              <w:top w:val="nil"/>
              <w:left w:val="nil"/>
              <w:bottom w:val="single" w:sz="4" w:space="0" w:color="000000"/>
              <w:right w:val="single" w:sz="4" w:space="0" w:color="000000"/>
            </w:tcBorders>
            <w:shd w:val="clear" w:color="000000" w:fill="DCE6F1"/>
            <w:noWrap/>
            <w:vAlign w:val="center"/>
            <w:hideMark/>
          </w:tcPr>
          <w:p w14:paraId="33166FE3"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12.815.075,14 </w:t>
            </w:r>
          </w:p>
        </w:tc>
        <w:tc>
          <w:tcPr>
            <w:tcW w:w="1701" w:type="dxa"/>
            <w:tcBorders>
              <w:top w:val="nil"/>
              <w:left w:val="nil"/>
              <w:bottom w:val="single" w:sz="4" w:space="0" w:color="000000"/>
              <w:right w:val="single" w:sz="4" w:space="0" w:color="000000"/>
            </w:tcBorders>
            <w:shd w:val="clear" w:color="000000" w:fill="DCE6F1"/>
            <w:noWrap/>
            <w:vAlign w:val="center"/>
            <w:hideMark/>
          </w:tcPr>
          <w:p w14:paraId="7ECF337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14.096.582,65 </w:t>
            </w:r>
          </w:p>
        </w:tc>
        <w:tc>
          <w:tcPr>
            <w:tcW w:w="1701" w:type="dxa"/>
            <w:tcBorders>
              <w:top w:val="nil"/>
              <w:left w:val="nil"/>
              <w:bottom w:val="single" w:sz="4" w:space="0" w:color="000000"/>
              <w:right w:val="single" w:sz="4" w:space="0" w:color="000000"/>
            </w:tcBorders>
            <w:shd w:val="clear" w:color="000000" w:fill="DCE6F1"/>
            <w:noWrap/>
            <w:vAlign w:val="center"/>
            <w:hideMark/>
          </w:tcPr>
          <w:p w14:paraId="6DF6B6C2"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15.506.240,92 </w:t>
            </w:r>
          </w:p>
        </w:tc>
        <w:tc>
          <w:tcPr>
            <w:tcW w:w="1698" w:type="dxa"/>
            <w:tcBorders>
              <w:top w:val="nil"/>
              <w:left w:val="nil"/>
              <w:bottom w:val="single" w:sz="4" w:space="0" w:color="000000"/>
              <w:right w:val="single" w:sz="4" w:space="0" w:color="000000"/>
            </w:tcBorders>
            <w:shd w:val="clear" w:color="000000" w:fill="DCE6F1"/>
            <w:noWrap/>
            <w:vAlign w:val="center"/>
            <w:hideMark/>
          </w:tcPr>
          <w:p w14:paraId="2CCE1435"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17.056.865,01 </w:t>
            </w:r>
          </w:p>
        </w:tc>
      </w:tr>
      <w:tr w:rsidR="004E7CA7" w:rsidRPr="00EE613A" w14:paraId="79F19DCA"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44F8ECE9" w14:textId="77777777" w:rsidR="004E7CA7" w:rsidRPr="00EE613A" w:rsidRDefault="004E7CA7" w:rsidP="00EE613A">
            <w:pPr>
              <w:rPr>
                <w:rFonts w:ascii="Arial" w:hAnsi="Arial" w:cs="Arial"/>
                <w:b/>
                <w:bCs/>
                <w:sz w:val="18"/>
                <w:szCs w:val="22"/>
              </w:rPr>
            </w:pPr>
            <w:r w:rsidRPr="00EE613A">
              <w:rPr>
                <w:rFonts w:ascii="Arial" w:hAnsi="Arial" w:cs="Arial"/>
                <w:b/>
                <w:bCs/>
                <w:sz w:val="18"/>
                <w:szCs w:val="22"/>
              </w:rPr>
              <w:t>TRANSFERENCIAS CORRIENTES</w:t>
            </w:r>
          </w:p>
        </w:tc>
        <w:tc>
          <w:tcPr>
            <w:tcW w:w="1985" w:type="dxa"/>
            <w:tcBorders>
              <w:top w:val="nil"/>
              <w:left w:val="nil"/>
              <w:bottom w:val="single" w:sz="4" w:space="0" w:color="000000"/>
              <w:right w:val="single" w:sz="4" w:space="0" w:color="000000"/>
            </w:tcBorders>
            <w:shd w:val="clear" w:color="auto" w:fill="auto"/>
            <w:noWrap/>
            <w:vAlign w:val="center"/>
            <w:hideMark/>
          </w:tcPr>
          <w:p w14:paraId="1CA57BFE"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317.068.367,70 </w:t>
            </w:r>
          </w:p>
        </w:tc>
        <w:tc>
          <w:tcPr>
            <w:tcW w:w="1701" w:type="dxa"/>
            <w:tcBorders>
              <w:top w:val="nil"/>
              <w:left w:val="nil"/>
              <w:bottom w:val="single" w:sz="4" w:space="0" w:color="000000"/>
              <w:right w:val="single" w:sz="4" w:space="0" w:color="000000"/>
            </w:tcBorders>
            <w:shd w:val="clear" w:color="auto" w:fill="auto"/>
            <w:noWrap/>
            <w:vAlign w:val="center"/>
            <w:hideMark/>
          </w:tcPr>
          <w:p w14:paraId="13926E7B"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256.844.001,31 </w:t>
            </w:r>
          </w:p>
        </w:tc>
        <w:tc>
          <w:tcPr>
            <w:tcW w:w="1701" w:type="dxa"/>
            <w:tcBorders>
              <w:top w:val="nil"/>
              <w:left w:val="nil"/>
              <w:bottom w:val="single" w:sz="4" w:space="0" w:color="000000"/>
              <w:right w:val="single" w:sz="4" w:space="0" w:color="000000"/>
            </w:tcBorders>
            <w:shd w:val="clear" w:color="auto" w:fill="auto"/>
            <w:noWrap/>
            <w:vAlign w:val="center"/>
            <w:hideMark/>
          </w:tcPr>
          <w:p w14:paraId="73A528CA"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320.217.713,37 </w:t>
            </w:r>
          </w:p>
        </w:tc>
        <w:tc>
          <w:tcPr>
            <w:tcW w:w="1698" w:type="dxa"/>
            <w:tcBorders>
              <w:top w:val="nil"/>
              <w:left w:val="nil"/>
              <w:bottom w:val="single" w:sz="4" w:space="0" w:color="000000"/>
              <w:right w:val="single" w:sz="4" w:space="0" w:color="000000"/>
            </w:tcBorders>
            <w:shd w:val="clear" w:color="auto" w:fill="auto"/>
            <w:noWrap/>
            <w:vAlign w:val="center"/>
            <w:hideMark/>
          </w:tcPr>
          <w:p w14:paraId="221AD1DC"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262.455.921,44 </w:t>
            </w:r>
          </w:p>
        </w:tc>
      </w:tr>
      <w:tr w:rsidR="004E7CA7" w:rsidRPr="00EE613A" w14:paraId="00538412"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453F496A" w14:textId="77777777" w:rsidR="004E7CA7" w:rsidRPr="00EE613A" w:rsidRDefault="004E7CA7" w:rsidP="00EE613A">
            <w:pPr>
              <w:rPr>
                <w:rFonts w:ascii="Arial" w:hAnsi="Arial" w:cs="Arial"/>
                <w:sz w:val="18"/>
                <w:szCs w:val="22"/>
              </w:rPr>
            </w:pPr>
            <w:r w:rsidRPr="00EE613A">
              <w:rPr>
                <w:rFonts w:ascii="Arial" w:hAnsi="Arial" w:cs="Arial"/>
                <w:sz w:val="18"/>
                <w:szCs w:val="22"/>
              </w:rPr>
              <w:t>TRANSFERENCIAS CORRIENTES DEL SECTOR PUBLICO</w:t>
            </w:r>
          </w:p>
        </w:tc>
        <w:tc>
          <w:tcPr>
            <w:tcW w:w="1985" w:type="dxa"/>
            <w:tcBorders>
              <w:top w:val="nil"/>
              <w:left w:val="nil"/>
              <w:bottom w:val="single" w:sz="4" w:space="0" w:color="000000"/>
              <w:right w:val="single" w:sz="4" w:space="0" w:color="000000"/>
            </w:tcBorders>
            <w:shd w:val="clear" w:color="auto" w:fill="auto"/>
            <w:noWrap/>
            <w:vAlign w:val="center"/>
            <w:hideMark/>
          </w:tcPr>
          <w:p w14:paraId="27F04B3D" w14:textId="77777777" w:rsidR="004E7CA7" w:rsidRPr="004E7CA7" w:rsidRDefault="004E7CA7">
            <w:pPr>
              <w:rPr>
                <w:rFonts w:ascii="Arial" w:hAnsi="Arial" w:cs="Arial"/>
                <w:sz w:val="20"/>
                <w:szCs w:val="22"/>
              </w:rPr>
            </w:pPr>
            <w:r w:rsidRPr="004E7CA7">
              <w:rPr>
                <w:rFonts w:ascii="Arial" w:hAnsi="Arial" w:cs="Arial"/>
                <w:sz w:val="20"/>
                <w:szCs w:val="22"/>
              </w:rPr>
              <w:t xml:space="preserve">             317.068.367,70 </w:t>
            </w:r>
          </w:p>
        </w:tc>
        <w:tc>
          <w:tcPr>
            <w:tcW w:w="1701" w:type="dxa"/>
            <w:tcBorders>
              <w:top w:val="nil"/>
              <w:left w:val="nil"/>
              <w:bottom w:val="single" w:sz="4" w:space="0" w:color="000000"/>
              <w:right w:val="single" w:sz="4" w:space="0" w:color="000000"/>
            </w:tcBorders>
            <w:shd w:val="clear" w:color="auto" w:fill="auto"/>
            <w:noWrap/>
            <w:vAlign w:val="center"/>
            <w:hideMark/>
          </w:tcPr>
          <w:p w14:paraId="488333EF" w14:textId="77777777" w:rsidR="004E7CA7" w:rsidRPr="004E7CA7" w:rsidRDefault="004E7CA7">
            <w:pPr>
              <w:rPr>
                <w:rFonts w:ascii="Arial" w:hAnsi="Arial" w:cs="Arial"/>
                <w:sz w:val="20"/>
                <w:szCs w:val="22"/>
              </w:rPr>
            </w:pPr>
            <w:r w:rsidRPr="004E7CA7">
              <w:rPr>
                <w:rFonts w:ascii="Arial" w:hAnsi="Arial" w:cs="Arial"/>
                <w:sz w:val="20"/>
                <w:szCs w:val="22"/>
              </w:rPr>
              <w:t xml:space="preserve">           256.844.001,31 </w:t>
            </w:r>
          </w:p>
        </w:tc>
        <w:tc>
          <w:tcPr>
            <w:tcW w:w="1701" w:type="dxa"/>
            <w:tcBorders>
              <w:top w:val="nil"/>
              <w:left w:val="nil"/>
              <w:bottom w:val="single" w:sz="4" w:space="0" w:color="000000"/>
              <w:right w:val="single" w:sz="4" w:space="0" w:color="000000"/>
            </w:tcBorders>
            <w:shd w:val="clear" w:color="auto" w:fill="auto"/>
            <w:noWrap/>
            <w:vAlign w:val="center"/>
            <w:hideMark/>
          </w:tcPr>
          <w:p w14:paraId="6C6C2A51" w14:textId="77777777" w:rsidR="004E7CA7" w:rsidRPr="004E7CA7" w:rsidRDefault="004E7CA7">
            <w:pPr>
              <w:rPr>
                <w:rFonts w:ascii="Arial" w:hAnsi="Arial" w:cs="Arial"/>
                <w:sz w:val="20"/>
                <w:szCs w:val="22"/>
              </w:rPr>
            </w:pPr>
            <w:r w:rsidRPr="004E7CA7">
              <w:rPr>
                <w:rFonts w:ascii="Arial" w:hAnsi="Arial" w:cs="Arial"/>
                <w:sz w:val="20"/>
                <w:szCs w:val="22"/>
              </w:rPr>
              <w:t xml:space="preserve">           320.217.713,37 </w:t>
            </w:r>
          </w:p>
        </w:tc>
        <w:tc>
          <w:tcPr>
            <w:tcW w:w="1698" w:type="dxa"/>
            <w:tcBorders>
              <w:top w:val="nil"/>
              <w:left w:val="nil"/>
              <w:bottom w:val="single" w:sz="4" w:space="0" w:color="000000"/>
              <w:right w:val="single" w:sz="4" w:space="0" w:color="000000"/>
            </w:tcBorders>
            <w:shd w:val="clear" w:color="auto" w:fill="auto"/>
            <w:noWrap/>
            <w:vAlign w:val="center"/>
            <w:hideMark/>
          </w:tcPr>
          <w:p w14:paraId="0CA0651B" w14:textId="77777777" w:rsidR="004E7CA7" w:rsidRPr="004E7CA7" w:rsidRDefault="004E7CA7">
            <w:pPr>
              <w:rPr>
                <w:rFonts w:ascii="Arial" w:hAnsi="Arial" w:cs="Arial"/>
                <w:sz w:val="20"/>
                <w:szCs w:val="22"/>
              </w:rPr>
            </w:pPr>
            <w:r w:rsidRPr="004E7CA7">
              <w:rPr>
                <w:rFonts w:ascii="Arial" w:hAnsi="Arial" w:cs="Arial"/>
                <w:sz w:val="20"/>
                <w:szCs w:val="22"/>
              </w:rPr>
              <w:t xml:space="preserve">       262.455.921,44 </w:t>
            </w:r>
          </w:p>
        </w:tc>
      </w:tr>
      <w:tr w:rsidR="004E7CA7" w:rsidRPr="00EE613A" w14:paraId="67C39F15"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EFE500D" w14:textId="77777777" w:rsidR="004E7CA7" w:rsidRPr="00EE613A" w:rsidRDefault="004E7CA7" w:rsidP="00EE613A">
            <w:pPr>
              <w:rPr>
                <w:rFonts w:ascii="Arial" w:hAnsi="Arial" w:cs="Arial"/>
                <w:sz w:val="18"/>
                <w:szCs w:val="22"/>
              </w:rPr>
            </w:pPr>
            <w:r w:rsidRPr="00EE613A">
              <w:rPr>
                <w:rFonts w:ascii="Arial" w:hAnsi="Arial" w:cs="Arial"/>
                <w:sz w:val="18"/>
                <w:szCs w:val="22"/>
              </w:rPr>
              <w:t>Transferencias corrientes  del Gobierno Central</w:t>
            </w:r>
          </w:p>
        </w:tc>
        <w:tc>
          <w:tcPr>
            <w:tcW w:w="1985" w:type="dxa"/>
            <w:tcBorders>
              <w:top w:val="nil"/>
              <w:left w:val="nil"/>
              <w:bottom w:val="single" w:sz="4" w:space="0" w:color="000000"/>
              <w:right w:val="single" w:sz="4" w:space="0" w:color="000000"/>
            </w:tcBorders>
            <w:shd w:val="clear" w:color="auto" w:fill="auto"/>
            <w:noWrap/>
            <w:vAlign w:val="center"/>
            <w:hideMark/>
          </w:tcPr>
          <w:p w14:paraId="1D51CE54" w14:textId="77777777" w:rsidR="004E7CA7" w:rsidRPr="004E7CA7" w:rsidRDefault="004E7CA7">
            <w:pPr>
              <w:rPr>
                <w:rFonts w:ascii="Arial" w:hAnsi="Arial" w:cs="Arial"/>
                <w:sz w:val="20"/>
                <w:szCs w:val="22"/>
              </w:rPr>
            </w:pPr>
            <w:r w:rsidRPr="004E7CA7">
              <w:rPr>
                <w:rFonts w:ascii="Arial" w:hAnsi="Arial" w:cs="Arial"/>
                <w:sz w:val="20"/>
                <w:szCs w:val="22"/>
              </w:rPr>
              <w:t xml:space="preserve">             206.355.691,06 </w:t>
            </w:r>
          </w:p>
        </w:tc>
        <w:tc>
          <w:tcPr>
            <w:tcW w:w="1701" w:type="dxa"/>
            <w:tcBorders>
              <w:top w:val="nil"/>
              <w:left w:val="nil"/>
              <w:bottom w:val="single" w:sz="4" w:space="0" w:color="000000"/>
              <w:right w:val="single" w:sz="4" w:space="0" w:color="000000"/>
            </w:tcBorders>
            <w:shd w:val="clear" w:color="auto" w:fill="auto"/>
            <w:noWrap/>
            <w:vAlign w:val="center"/>
            <w:hideMark/>
          </w:tcPr>
          <w:p w14:paraId="666538F1" w14:textId="77777777" w:rsidR="004E7CA7" w:rsidRPr="004E7CA7" w:rsidRDefault="004E7CA7">
            <w:pPr>
              <w:rPr>
                <w:rFonts w:ascii="Arial" w:hAnsi="Arial" w:cs="Arial"/>
                <w:sz w:val="20"/>
                <w:szCs w:val="22"/>
              </w:rPr>
            </w:pPr>
            <w:r w:rsidRPr="004E7CA7">
              <w:rPr>
                <w:rFonts w:ascii="Arial" w:hAnsi="Arial" w:cs="Arial"/>
                <w:sz w:val="20"/>
                <w:szCs w:val="22"/>
              </w:rPr>
              <w:t xml:space="preserve">           146.131.324,67 </w:t>
            </w:r>
          </w:p>
        </w:tc>
        <w:tc>
          <w:tcPr>
            <w:tcW w:w="1701" w:type="dxa"/>
            <w:tcBorders>
              <w:top w:val="nil"/>
              <w:left w:val="nil"/>
              <w:bottom w:val="single" w:sz="4" w:space="0" w:color="000000"/>
              <w:right w:val="single" w:sz="4" w:space="0" w:color="000000"/>
            </w:tcBorders>
            <w:shd w:val="clear" w:color="auto" w:fill="auto"/>
            <w:noWrap/>
            <w:vAlign w:val="center"/>
            <w:hideMark/>
          </w:tcPr>
          <w:p w14:paraId="544659E1" w14:textId="77777777" w:rsidR="004E7CA7" w:rsidRPr="004E7CA7" w:rsidRDefault="004E7CA7">
            <w:pPr>
              <w:rPr>
                <w:rFonts w:ascii="Arial" w:hAnsi="Arial" w:cs="Arial"/>
                <w:sz w:val="20"/>
                <w:szCs w:val="22"/>
              </w:rPr>
            </w:pPr>
            <w:r w:rsidRPr="004E7CA7">
              <w:rPr>
                <w:rFonts w:ascii="Arial" w:hAnsi="Arial" w:cs="Arial"/>
                <w:sz w:val="20"/>
                <w:szCs w:val="22"/>
              </w:rPr>
              <w:t xml:space="preserve">           209.505.036,73 </w:t>
            </w:r>
          </w:p>
        </w:tc>
        <w:tc>
          <w:tcPr>
            <w:tcW w:w="1698" w:type="dxa"/>
            <w:tcBorders>
              <w:top w:val="nil"/>
              <w:left w:val="nil"/>
              <w:bottom w:val="single" w:sz="4" w:space="0" w:color="000000"/>
              <w:right w:val="single" w:sz="4" w:space="0" w:color="000000"/>
            </w:tcBorders>
            <w:shd w:val="clear" w:color="auto" w:fill="auto"/>
            <w:noWrap/>
            <w:vAlign w:val="center"/>
            <w:hideMark/>
          </w:tcPr>
          <w:p w14:paraId="29F2EEE5" w14:textId="77777777" w:rsidR="004E7CA7" w:rsidRPr="004E7CA7" w:rsidRDefault="004E7CA7">
            <w:pPr>
              <w:rPr>
                <w:rFonts w:ascii="Arial" w:hAnsi="Arial" w:cs="Arial"/>
                <w:sz w:val="20"/>
                <w:szCs w:val="22"/>
              </w:rPr>
            </w:pPr>
            <w:r w:rsidRPr="004E7CA7">
              <w:rPr>
                <w:rFonts w:ascii="Arial" w:hAnsi="Arial" w:cs="Arial"/>
                <w:sz w:val="20"/>
                <w:szCs w:val="22"/>
              </w:rPr>
              <w:t xml:space="preserve">       151.743.244,80 </w:t>
            </w:r>
          </w:p>
        </w:tc>
      </w:tr>
      <w:tr w:rsidR="004E7CA7" w:rsidRPr="00EE613A" w14:paraId="49D39DE2"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56BAC4F1"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Impuesto al banano Ley Nº7313</w:t>
            </w:r>
          </w:p>
        </w:tc>
        <w:tc>
          <w:tcPr>
            <w:tcW w:w="1985" w:type="dxa"/>
            <w:tcBorders>
              <w:top w:val="nil"/>
              <w:left w:val="nil"/>
              <w:bottom w:val="single" w:sz="4" w:space="0" w:color="000000"/>
              <w:right w:val="single" w:sz="4" w:space="0" w:color="000000"/>
            </w:tcBorders>
            <w:shd w:val="clear" w:color="000000" w:fill="DCE6F1"/>
            <w:noWrap/>
            <w:vAlign w:val="center"/>
            <w:hideMark/>
          </w:tcPr>
          <w:p w14:paraId="562222FF"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169.873.814,06 </w:t>
            </w:r>
          </w:p>
        </w:tc>
        <w:tc>
          <w:tcPr>
            <w:tcW w:w="1701" w:type="dxa"/>
            <w:tcBorders>
              <w:top w:val="nil"/>
              <w:left w:val="nil"/>
              <w:bottom w:val="single" w:sz="4" w:space="0" w:color="000000"/>
              <w:right w:val="single" w:sz="4" w:space="0" w:color="000000"/>
            </w:tcBorders>
            <w:shd w:val="clear" w:color="000000" w:fill="DCE6F1"/>
            <w:noWrap/>
            <w:vAlign w:val="center"/>
            <w:hideMark/>
          </w:tcPr>
          <w:p w14:paraId="76A57B7B"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106.001.259,97 </w:t>
            </w:r>
          </w:p>
        </w:tc>
        <w:tc>
          <w:tcPr>
            <w:tcW w:w="1701" w:type="dxa"/>
            <w:tcBorders>
              <w:top w:val="nil"/>
              <w:left w:val="nil"/>
              <w:bottom w:val="single" w:sz="4" w:space="0" w:color="000000"/>
              <w:right w:val="single" w:sz="4" w:space="0" w:color="000000"/>
            </w:tcBorders>
            <w:shd w:val="clear" w:color="000000" w:fill="DCE6F1"/>
            <w:noWrap/>
            <w:vAlign w:val="center"/>
            <w:hideMark/>
          </w:tcPr>
          <w:p w14:paraId="457F1EA3"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165.361.965,56 </w:t>
            </w:r>
          </w:p>
        </w:tc>
        <w:tc>
          <w:tcPr>
            <w:tcW w:w="1698" w:type="dxa"/>
            <w:tcBorders>
              <w:top w:val="nil"/>
              <w:left w:val="nil"/>
              <w:bottom w:val="single" w:sz="4" w:space="0" w:color="000000"/>
              <w:right w:val="single" w:sz="4" w:space="0" w:color="000000"/>
            </w:tcBorders>
            <w:shd w:val="clear" w:color="000000" w:fill="DCE6F1"/>
            <w:noWrap/>
            <w:vAlign w:val="center"/>
            <w:hideMark/>
          </w:tcPr>
          <w:p w14:paraId="38C71DEB"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103.185.866,51 </w:t>
            </w:r>
          </w:p>
        </w:tc>
      </w:tr>
      <w:tr w:rsidR="004E7CA7" w:rsidRPr="00EE613A" w14:paraId="03CFBF17"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565CB4F3" w14:textId="77777777" w:rsidR="004E7CA7" w:rsidRPr="00EE613A" w:rsidRDefault="004E7CA7" w:rsidP="00EE613A">
            <w:pPr>
              <w:rPr>
                <w:rFonts w:ascii="Arial" w:hAnsi="Arial" w:cs="Arial"/>
                <w:sz w:val="18"/>
                <w:szCs w:val="22"/>
              </w:rPr>
            </w:pPr>
            <w:r w:rsidRPr="00EE613A">
              <w:rPr>
                <w:rFonts w:ascii="Arial" w:hAnsi="Arial" w:cs="Arial"/>
                <w:sz w:val="18"/>
                <w:szCs w:val="22"/>
              </w:rPr>
              <w:t>Recursos decreto Ley N°9154 Migración y Extranjeria</w:t>
            </w:r>
          </w:p>
        </w:tc>
        <w:tc>
          <w:tcPr>
            <w:tcW w:w="1985" w:type="dxa"/>
            <w:tcBorders>
              <w:top w:val="nil"/>
              <w:left w:val="nil"/>
              <w:bottom w:val="single" w:sz="4" w:space="0" w:color="000000"/>
              <w:right w:val="single" w:sz="4" w:space="0" w:color="000000"/>
            </w:tcBorders>
            <w:shd w:val="clear" w:color="000000" w:fill="DCE6F1"/>
            <w:noWrap/>
            <w:vAlign w:val="center"/>
            <w:hideMark/>
          </w:tcPr>
          <w:p w14:paraId="3D96C3EA" w14:textId="77777777" w:rsidR="004E7CA7" w:rsidRPr="004E7CA7" w:rsidRDefault="004E7CA7">
            <w:pPr>
              <w:rPr>
                <w:rFonts w:ascii="Arial" w:hAnsi="Arial" w:cs="Arial"/>
                <w:sz w:val="20"/>
                <w:szCs w:val="22"/>
              </w:rPr>
            </w:pPr>
            <w:r w:rsidRPr="004E7CA7">
              <w:rPr>
                <w:rFonts w:ascii="Arial" w:hAnsi="Arial" w:cs="Arial"/>
                <w:sz w:val="20"/>
                <w:szCs w:val="22"/>
              </w:rPr>
              <w:t xml:space="preserve">               36.481.877,00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5BE6C897" w14:textId="77777777" w:rsidR="004E7CA7" w:rsidRPr="004E7CA7" w:rsidRDefault="004E7CA7">
            <w:pPr>
              <w:rPr>
                <w:rFonts w:ascii="Arial" w:hAnsi="Arial" w:cs="Arial"/>
                <w:sz w:val="20"/>
                <w:szCs w:val="22"/>
              </w:rPr>
            </w:pPr>
            <w:r w:rsidRPr="004E7CA7">
              <w:rPr>
                <w:rFonts w:ascii="Arial" w:hAnsi="Arial" w:cs="Arial"/>
                <w:sz w:val="20"/>
                <w:szCs w:val="22"/>
              </w:rPr>
              <w:t xml:space="preserve">             40.130.064,70 </w:t>
            </w:r>
          </w:p>
        </w:tc>
        <w:tc>
          <w:tcPr>
            <w:tcW w:w="1701" w:type="dxa"/>
            <w:tcBorders>
              <w:top w:val="nil"/>
              <w:left w:val="nil"/>
              <w:bottom w:val="single" w:sz="4" w:space="0" w:color="000000"/>
              <w:right w:val="single" w:sz="4" w:space="0" w:color="000000"/>
            </w:tcBorders>
            <w:shd w:val="clear" w:color="000000" w:fill="DCE6F1"/>
            <w:noWrap/>
            <w:vAlign w:val="center"/>
            <w:hideMark/>
          </w:tcPr>
          <w:p w14:paraId="3FAA27DD" w14:textId="77777777" w:rsidR="004E7CA7" w:rsidRPr="004E7CA7" w:rsidRDefault="004E7CA7">
            <w:pPr>
              <w:rPr>
                <w:rFonts w:ascii="Arial" w:hAnsi="Arial" w:cs="Arial"/>
                <w:sz w:val="20"/>
                <w:szCs w:val="22"/>
              </w:rPr>
            </w:pPr>
            <w:r w:rsidRPr="004E7CA7">
              <w:rPr>
                <w:rFonts w:ascii="Arial" w:hAnsi="Arial" w:cs="Arial"/>
                <w:sz w:val="20"/>
                <w:szCs w:val="22"/>
              </w:rPr>
              <w:t xml:space="preserve">             44.143.071,17 </w:t>
            </w:r>
          </w:p>
        </w:tc>
        <w:tc>
          <w:tcPr>
            <w:tcW w:w="1698" w:type="dxa"/>
            <w:tcBorders>
              <w:top w:val="nil"/>
              <w:left w:val="nil"/>
              <w:bottom w:val="single" w:sz="4" w:space="0" w:color="000000"/>
              <w:right w:val="single" w:sz="4" w:space="0" w:color="000000"/>
            </w:tcBorders>
            <w:shd w:val="clear" w:color="000000" w:fill="DCE6F1"/>
            <w:noWrap/>
            <w:vAlign w:val="center"/>
            <w:hideMark/>
          </w:tcPr>
          <w:p w14:paraId="7DC82F69" w14:textId="77777777" w:rsidR="004E7CA7" w:rsidRPr="004E7CA7" w:rsidRDefault="004E7CA7">
            <w:pPr>
              <w:rPr>
                <w:rFonts w:ascii="Arial" w:hAnsi="Arial" w:cs="Arial"/>
                <w:sz w:val="20"/>
                <w:szCs w:val="22"/>
              </w:rPr>
            </w:pPr>
            <w:r w:rsidRPr="004E7CA7">
              <w:rPr>
                <w:rFonts w:ascii="Arial" w:hAnsi="Arial" w:cs="Arial"/>
                <w:sz w:val="20"/>
                <w:szCs w:val="22"/>
              </w:rPr>
              <w:t xml:space="preserve">         48.557.378,29 </w:t>
            </w:r>
          </w:p>
        </w:tc>
      </w:tr>
      <w:tr w:rsidR="004E7CA7" w:rsidRPr="00EE613A" w14:paraId="45093C3C"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3E29737" w14:textId="77777777" w:rsidR="004E7CA7" w:rsidRPr="00EE613A" w:rsidRDefault="004E7CA7" w:rsidP="00EE613A">
            <w:pPr>
              <w:rPr>
                <w:rFonts w:ascii="Arial" w:hAnsi="Arial" w:cs="Arial"/>
                <w:sz w:val="18"/>
                <w:szCs w:val="22"/>
              </w:rPr>
            </w:pPr>
            <w:r w:rsidRPr="00EE613A">
              <w:rPr>
                <w:rFonts w:ascii="Arial" w:hAnsi="Arial" w:cs="Arial"/>
                <w:sz w:val="18"/>
                <w:szCs w:val="22"/>
              </w:rPr>
              <w:t>Transferencias corrientes de Órganos Desconcentrados</w:t>
            </w:r>
          </w:p>
        </w:tc>
        <w:tc>
          <w:tcPr>
            <w:tcW w:w="1985" w:type="dxa"/>
            <w:tcBorders>
              <w:top w:val="nil"/>
              <w:left w:val="nil"/>
              <w:bottom w:val="single" w:sz="4" w:space="0" w:color="000000"/>
              <w:right w:val="single" w:sz="4" w:space="0" w:color="000000"/>
            </w:tcBorders>
            <w:shd w:val="clear" w:color="auto" w:fill="auto"/>
            <w:noWrap/>
            <w:vAlign w:val="center"/>
            <w:hideMark/>
          </w:tcPr>
          <w:p w14:paraId="36D00C39" w14:textId="77777777" w:rsidR="004E7CA7" w:rsidRPr="004E7CA7" w:rsidRDefault="004E7CA7">
            <w:pPr>
              <w:rPr>
                <w:rFonts w:ascii="Arial" w:hAnsi="Arial" w:cs="Arial"/>
                <w:sz w:val="20"/>
                <w:szCs w:val="22"/>
              </w:rPr>
            </w:pPr>
            <w:r w:rsidRPr="004E7CA7">
              <w:rPr>
                <w:rFonts w:ascii="Arial" w:hAnsi="Arial" w:cs="Arial"/>
                <w:sz w:val="20"/>
                <w:szCs w:val="22"/>
              </w:rPr>
              <w:t xml:space="preserve">             100.902.552,00 </w:t>
            </w:r>
          </w:p>
        </w:tc>
        <w:tc>
          <w:tcPr>
            <w:tcW w:w="1701" w:type="dxa"/>
            <w:tcBorders>
              <w:top w:val="nil"/>
              <w:left w:val="nil"/>
              <w:bottom w:val="single" w:sz="4" w:space="0" w:color="000000"/>
              <w:right w:val="single" w:sz="4" w:space="0" w:color="000000"/>
            </w:tcBorders>
            <w:shd w:val="clear" w:color="auto" w:fill="auto"/>
            <w:noWrap/>
            <w:vAlign w:val="center"/>
            <w:hideMark/>
          </w:tcPr>
          <w:p w14:paraId="6671A81E" w14:textId="77777777" w:rsidR="004E7CA7" w:rsidRPr="004E7CA7" w:rsidRDefault="004E7CA7">
            <w:pPr>
              <w:rPr>
                <w:rFonts w:ascii="Arial" w:hAnsi="Arial" w:cs="Arial"/>
                <w:sz w:val="20"/>
                <w:szCs w:val="22"/>
              </w:rPr>
            </w:pPr>
            <w:r w:rsidRPr="004E7CA7">
              <w:rPr>
                <w:rFonts w:ascii="Arial" w:hAnsi="Arial" w:cs="Arial"/>
                <w:sz w:val="20"/>
                <w:szCs w:val="22"/>
              </w:rPr>
              <w:t xml:space="preserve">           100.902.552,00 </w:t>
            </w:r>
          </w:p>
        </w:tc>
        <w:tc>
          <w:tcPr>
            <w:tcW w:w="1701" w:type="dxa"/>
            <w:tcBorders>
              <w:top w:val="nil"/>
              <w:left w:val="nil"/>
              <w:bottom w:val="single" w:sz="4" w:space="0" w:color="000000"/>
              <w:right w:val="single" w:sz="4" w:space="0" w:color="000000"/>
            </w:tcBorders>
            <w:shd w:val="clear" w:color="auto" w:fill="auto"/>
            <w:noWrap/>
            <w:vAlign w:val="center"/>
            <w:hideMark/>
          </w:tcPr>
          <w:p w14:paraId="314B76B1" w14:textId="77777777" w:rsidR="004E7CA7" w:rsidRPr="004E7CA7" w:rsidRDefault="004E7CA7">
            <w:pPr>
              <w:rPr>
                <w:rFonts w:ascii="Arial" w:hAnsi="Arial" w:cs="Arial"/>
                <w:sz w:val="20"/>
                <w:szCs w:val="22"/>
              </w:rPr>
            </w:pPr>
            <w:r w:rsidRPr="004E7CA7">
              <w:rPr>
                <w:rFonts w:ascii="Arial" w:hAnsi="Arial" w:cs="Arial"/>
                <w:sz w:val="20"/>
                <w:szCs w:val="22"/>
              </w:rPr>
              <w:t xml:space="preserve">           100.902.552,00 </w:t>
            </w:r>
          </w:p>
        </w:tc>
        <w:tc>
          <w:tcPr>
            <w:tcW w:w="1698" w:type="dxa"/>
            <w:tcBorders>
              <w:top w:val="nil"/>
              <w:left w:val="nil"/>
              <w:bottom w:val="single" w:sz="4" w:space="0" w:color="000000"/>
              <w:right w:val="single" w:sz="4" w:space="0" w:color="000000"/>
            </w:tcBorders>
            <w:shd w:val="clear" w:color="auto" w:fill="auto"/>
            <w:noWrap/>
            <w:vAlign w:val="center"/>
            <w:hideMark/>
          </w:tcPr>
          <w:p w14:paraId="37153E71" w14:textId="77777777" w:rsidR="004E7CA7" w:rsidRPr="004E7CA7" w:rsidRDefault="004E7CA7">
            <w:pPr>
              <w:rPr>
                <w:rFonts w:ascii="Arial" w:hAnsi="Arial" w:cs="Arial"/>
                <w:sz w:val="20"/>
                <w:szCs w:val="22"/>
              </w:rPr>
            </w:pPr>
            <w:r w:rsidRPr="004E7CA7">
              <w:rPr>
                <w:rFonts w:ascii="Arial" w:hAnsi="Arial" w:cs="Arial"/>
                <w:sz w:val="20"/>
                <w:szCs w:val="22"/>
              </w:rPr>
              <w:t xml:space="preserve">       100.902.552,00 </w:t>
            </w:r>
          </w:p>
        </w:tc>
      </w:tr>
      <w:tr w:rsidR="004E7CA7" w:rsidRPr="00EE613A" w14:paraId="5D635FE3"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0E5892B5"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Consejo Nacional de Política Pública de la persona joven (ley 8261)</w:t>
            </w:r>
          </w:p>
        </w:tc>
        <w:tc>
          <w:tcPr>
            <w:tcW w:w="1985" w:type="dxa"/>
            <w:tcBorders>
              <w:top w:val="nil"/>
              <w:left w:val="nil"/>
              <w:bottom w:val="single" w:sz="4" w:space="0" w:color="000000"/>
              <w:right w:val="single" w:sz="4" w:space="0" w:color="000000"/>
            </w:tcBorders>
            <w:shd w:val="clear" w:color="auto" w:fill="auto"/>
            <w:noWrap/>
            <w:vAlign w:val="center"/>
            <w:hideMark/>
          </w:tcPr>
          <w:p w14:paraId="7700D31C"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 </w:t>
            </w:r>
          </w:p>
        </w:tc>
        <w:tc>
          <w:tcPr>
            <w:tcW w:w="1701" w:type="dxa"/>
            <w:tcBorders>
              <w:top w:val="nil"/>
              <w:left w:val="nil"/>
              <w:bottom w:val="single" w:sz="4" w:space="0" w:color="000000"/>
              <w:right w:val="single" w:sz="4" w:space="0" w:color="000000"/>
            </w:tcBorders>
            <w:shd w:val="clear" w:color="auto" w:fill="auto"/>
            <w:noWrap/>
            <w:vAlign w:val="center"/>
            <w:hideMark/>
          </w:tcPr>
          <w:p w14:paraId="75AFE390"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 </w:t>
            </w:r>
          </w:p>
        </w:tc>
        <w:tc>
          <w:tcPr>
            <w:tcW w:w="1701" w:type="dxa"/>
            <w:tcBorders>
              <w:top w:val="nil"/>
              <w:left w:val="nil"/>
              <w:bottom w:val="single" w:sz="4" w:space="0" w:color="000000"/>
              <w:right w:val="single" w:sz="4" w:space="0" w:color="000000"/>
            </w:tcBorders>
            <w:shd w:val="clear" w:color="auto" w:fill="auto"/>
            <w:noWrap/>
            <w:vAlign w:val="center"/>
            <w:hideMark/>
          </w:tcPr>
          <w:p w14:paraId="77B9F808"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 </w:t>
            </w:r>
          </w:p>
        </w:tc>
        <w:tc>
          <w:tcPr>
            <w:tcW w:w="1698" w:type="dxa"/>
            <w:tcBorders>
              <w:top w:val="nil"/>
              <w:left w:val="nil"/>
              <w:bottom w:val="single" w:sz="4" w:space="0" w:color="000000"/>
              <w:right w:val="single" w:sz="4" w:space="0" w:color="000000"/>
            </w:tcBorders>
            <w:shd w:val="clear" w:color="auto" w:fill="auto"/>
            <w:noWrap/>
            <w:vAlign w:val="center"/>
            <w:hideMark/>
          </w:tcPr>
          <w:p w14:paraId="346D3A53"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 </w:t>
            </w:r>
          </w:p>
        </w:tc>
      </w:tr>
      <w:tr w:rsidR="004E7CA7" w:rsidRPr="00EE613A" w14:paraId="3BE4E474"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48626A38"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Consejo nacional Persona Adulta mayor</w:t>
            </w:r>
          </w:p>
        </w:tc>
        <w:tc>
          <w:tcPr>
            <w:tcW w:w="1985" w:type="dxa"/>
            <w:tcBorders>
              <w:top w:val="nil"/>
              <w:left w:val="nil"/>
              <w:bottom w:val="single" w:sz="4" w:space="0" w:color="000000"/>
              <w:right w:val="single" w:sz="4" w:space="0" w:color="000000"/>
            </w:tcBorders>
            <w:shd w:val="clear" w:color="000000" w:fill="DCE6F1"/>
            <w:noWrap/>
            <w:vAlign w:val="center"/>
            <w:hideMark/>
          </w:tcPr>
          <w:p w14:paraId="0291CF9F"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100.902.552,00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2ED6C21B"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100.902.552,00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7FE15A40"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100.902.552,00 </w:t>
            </w:r>
          </w:p>
        </w:tc>
        <w:tc>
          <w:tcPr>
            <w:tcW w:w="1698" w:type="dxa"/>
            <w:tcBorders>
              <w:top w:val="nil"/>
              <w:left w:val="nil"/>
              <w:bottom w:val="single" w:sz="4" w:space="0" w:color="000000"/>
              <w:right w:val="single" w:sz="4" w:space="0" w:color="000000"/>
            </w:tcBorders>
            <w:shd w:val="clear" w:color="000000" w:fill="DCE6F1"/>
            <w:noWrap/>
            <w:vAlign w:val="center"/>
            <w:hideMark/>
          </w:tcPr>
          <w:p w14:paraId="0350554C"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100.902.552,00 </w:t>
            </w:r>
          </w:p>
        </w:tc>
      </w:tr>
      <w:tr w:rsidR="004E7CA7" w:rsidRPr="00EE613A" w14:paraId="75D4C034"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571D178C" w14:textId="77777777" w:rsidR="004E7CA7" w:rsidRPr="00EE613A" w:rsidRDefault="004E7CA7" w:rsidP="00EE613A">
            <w:pPr>
              <w:rPr>
                <w:rFonts w:ascii="Arial" w:hAnsi="Arial" w:cs="Arial"/>
                <w:sz w:val="18"/>
                <w:szCs w:val="22"/>
              </w:rPr>
            </w:pPr>
            <w:r w:rsidRPr="00EE613A">
              <w:rPr>
                <w:rFonts w:ascii="Arial" w:hAnsi="Arial" w:cs="Arial"/>
                <w:sz w:val="18"/>
                <w:szCs w:val="22"/>
              </w:rPr>
              <w:t>Transferencias corrientes de Ins. Descentral no Empresariales</w:t>
            </w:r>
          </w:p>
        </w:tc>
        <w:tc>
          <w:tcPr>
            <w:tcW w:w="1985" w:type="dxa"/>
            <w:tcBorders>
              <w:top w:val="nil"/>
              <w:left w:val="nil"/>
              <w:bottom w:val="single" w:sz="4" w:space="0" w:color="000000"/>
              <w:right w:val="single" w:sz="4" w:space="0" w:color="000000"/>
            </w:tcBorders>
            <w:shd w:val="clear" w:color="auto" w:fill="auto"/>
            <w:noWrap/>
            <w:vAlign w:val="center"/>
            <w:hideMark/>
          </w:tcPr>
          <w:p w14:paraId="121D4BCD" w14:textId="77777777" w:rsidR="004E7CA7" w:rsidRPr="004E7CA7" w:rsidRDefault="004E7CA7">
            <w:pPr>
              <w:rPr>
                <w:rFonts w:ascii="Arial" w:hAnsi="Arial" w:cs="Arial"/>
                <w:sz w:val="20"/>
                <w:szCs w:val="22"/>
              </w:rPr>
            </w:pPr>
            <w:r w:rsidRPr="004E7CA7">
              <w:rPr>
                <w:rFonts w:ascii="Arial" w:hAnsi="Arial" w:cs="Arial"/>
                <w:sz w:val="20"/>
                <w:szCs w:val="22"/>
              </w:rPr>
              <w:t xml:space="preserve">                 9.810.124,64 </w:t>
            </w:r>
          </w:p>
        </w:tc>
        <w:tc>
          <w:tcPr>
            <w:tcW w:w="1701" w:type="dxa"/>
            <w:tcBorders>
              <w:top w:val="nil"/>
              <w:left w:val="nil"/>
              <w:bottom w:val="single" w:sz="4" w:space="0" w:color="000000"/>
              <w:right w:val="single" w:sz="4" w:space="0" w:color="000000"/>
            </w:tcBorders>
            <w:shd w:val="clear" w:color="auto" w:fill="auto"/>
            <w:noWrap/>
            <w:vAlign w:val="center"/>
            <w:hideMark/>
          </w:tcPr>
          <w:p w14:paraId="08F1A735" w14:textId="77777777" w:rsidR="004E7CA7" w:rsidRPr="004E7CA7" w:rsidRDefault="004E7CA7">
            <w:pPr>
              <w:rPr>
                <w:rFonts w:ascii="Arial" w:hAnsi="Arial" w:cs="Arial"/>
                <w:sz w:val="20"/>
                <w:szCs w:val="22"/>
              </w:rPr>
            </w:pPr>
            <w:r w:rsidRPr="004E7CA7">
              <w:rPr>
                <w:rFonts w:ascii="Arial" w:hAnsi="Arial" w:cs="Arial"/>
                <w:sz w:val="20"/>
                <w:szCs w:val="22"/>
              </w:rPr>
              <w:t xml:space="preserve">               9.810.124,64 </w:t>
            </w:r>
          </w:p>
        </w:tc>
        <w:tc>
          <w:tcPr>
            <w:tcW w:w="1701" w:type="dxa"/>
            <w:tcBorders>
              <w:top w:val="nil"/>
              <w:left w:val="nil"/>
              <w:bottom w:val="single" w:sz="4" w:space="0" w:color="000000"/>
              <w:right w:val="single" w:sz="4" w:space="0" w:color="000000"/>
            </w:tcBorders>
            <w:shd w:val="clear" w:color="auto" w:fill="auto"/>
            <w:noWrap/>
            <w:vAlign w:val="center"/>
            <w:hideMark/>
          </w:tcPr>
          <w:p w14:paraId="39A8446B" w14:textId="77777777" w:rsidR="004E7CA7" w:rsidRPr="004E7CA7" w:rsidRDefault="004E7CA7">
            <w:pPr>
              <w:rPr>
                <w:rFonts w:ascii="Arial" w:hAnsi="Arial" w:cs="Arial"/>
                <w:sz w:val="20"/>
                <w:szCs w:val="22"/>
              </w:rPr>
            </w:pPr>
            <w:r w:rsidRPr="004E7CA7">
              <w:rPr>
                <w:rFonts w:ascii="Arial" w:hAnsi="Arial" w:cs="Arial"/>
                <w:sz w:val="20"/>
                <w:szCs w:val="22"/>
              </w:rPr>
              <w:t xml:space="preserve">               9.810.124,64 </w:t>
            </w:r>
          </w:p>
        </w:tc>
        <w:tc>
          <w:tcPr>
            <w:tcW w:w="1698" w:type="dxa"/>
            <w:tcBorders>
              <w:top w:val="nil"/>
              <w:left w:val="nil"/>
              <w:bottom w:val="single" w:sz="4" w:space="0" w:color="000000"/>
              <w:right w:val="single" w:sz="4" w:space="0" w:color="000000"/>
            </w:tcBorders>
            <w:shd w:val="clear" w:color="auto" w:fill="auto"/>
            <w:noWrap/>
            <w:vAlign w:val="center"/>
            <w:hideMark/>
          </w:tcPr>
          <w:p w14:paraId="07557E23" w14:textId="77777777" w:rsidR="004E7CA7" w:rsidRPr="004E7CA7" w:rsidRDefault="004E7CA7">
            <w:pPr>
              <w:rPr>
                <w:rFonts w:ascii="Arial" w:hAnsi="Arial" w:cs="Arial"/>
                <w:sz w:val="20"/>
                <w:szCs w:val="22"/>
              </w:rPr>
            </w:pPr>
            <w:r w:rsidRPr="004E7CA7">
              <w:rPr>
                <w:rFonts w:ascii="Arial" w:hAnsi="Arial" w:cs="Arial"/>
                <w:sz w:val="20"/>
                <w:szCs w:val="22"/>
              </w:rPr>
              <w:t xml:space="preserve">           9.810.124,64 </w:t>
            </w:r>
          </w:p>
        </w:tc>
      </w:tr>
      <w:tr w:rsidR="004E7CA7" w:rsidRPr="00EE613A" w14:paraId="3C4F4D21"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7DDE93A2"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IFAM Ley de licores</w:t>
            </w:r>
          </w:p>
        </w:tc>
        <w:tc>
          <w:tcPr>
            <w:tcW w:w="1985" w:type="dxa"/>
            <w:tcBorders>
              <w:top w:val="nil"/>
              <w:left w:val="nil"/>
              <w:bottom w:val="single" w:sz="4" w:space="0" w:color="000000"/>
              <w:right w:val="single" w:sz="4" w:space="0" w:color="000000"/>
            </w:tcBorders>
            <w:shd w:val="clear" w:color="000000" w:fill="DCE6F1"/>
            <w:noWrap/>
            <w:vAlign w:val="center"/>
            <w:hideMark/>
          </w:tcPr>
          <w:p w14:paraId="5ED29AB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9.810.124,64 </w:t>
            </w:r>
          </w:p>
        </w:tc>
        <w:tc>
          <w:tcPr>
            <w:tcW w:w="1701" w:type="dxa"/>
            <w:tcBorders>
              <w:top w:val="nil"/>
              <w:left w:val="nil"/>
              <w:bottom w:val="single" w:sz="4" w:space="0" w:color="000000"/>
              <w:right w:val="single" w:sz="4" w:space="0" w:color="000000"/>
            </w:tcBorders>
            <w:shd w:val="clear" w:color="000000" w:fill="DCE6F1"/>
            <w:noWrap/>
            <w:vAlign w:val="center"/>
            <w:hideMark/>
          </w:tcPr>
          <w:p w14:paraId="50868233"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9.810.124,64 </w:t>
            </w:r>
          </w:p>
        </w:tc>
        <w:tc>
          <w:tcPr>
            <w:tcW w:w="1701" w:type="dxa"/>
            <w:tcBorders>
              <w:top w:val="nil"/>
              <w:left w:val="nil"/>
              <w:bottom w:val="single" w:sz="4" w:space="0" w:color="000000"/>
              <w:right w:val="single" w:sz="4" w:space="0" w:color="000000"/>
            </w:tcBorders>
            <w:shd w:val="clear" w:color="000000" w:fill="DCE6F1"/>
            <w:noWrap/>
            <w:vAlign w:val="center"/>
            <w:hideMark/>
          </w:tcPr>
          <w:p w14:paraId="533DB3F2"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9.810.124,64 </w:t>
            </w:r>
          </w:p>
        </w:tc>
        <w:tc>
          <w:tcPr>
            <w:tcW w:w="1698" w:type="dxa"/>
            <w:tcBorders>
              <w:top w:val="nil"/>
              <w:left w:val="nil"/>
              <w:bottom w:val="single" w:sz="4" w:space="0" w:color="000000"/>
              <w:right w:val="single" w:sz="4" w:space="0" w:color="000000"/>
            </w:tcBorders>
            <w:shd w:val="clear" w:color="000000" w:fill="DCE6F1"/>
            <w:noWrap/>
            <w:vAlign w:val="center"/>
            <w:hideMark/>
          </w:tcPr>
          <w:p w14:paraId="012D2774"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9.810.124,64 </w:t>
            </w:r>
          </w:p>
        </w:tc>
      </w:tr>
      <w:tr w:rsidR="004E7CA7" w:rsidRPr="00EE613A" w14:paraId="2ED0C8ED"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494EC979" w14:textId="77777777" w:rsidR="004E7CA7" w:rsidRPr="00EE613A" w:rsidRDefault="004E7CA7" w:rsidP="00EE613A">
            <w:pPr>
              <w:rPr>
                <w:rFonts w:ascii="Arial" w:hAnsi="Arial" w:cs="Arial"/>
                <w:b/>
                <w:bCs/>
                <w:color w:val="0B5394"/>
                <w:sz w:val="18"/>
                <w:szCs w:val="22"/>
              </w:rPr>
            </w:pPr>
            <w:r w:rsidRPr="00EE613A">
              <w:rPr>
                <w:rFonts w:ascii="Arial" w:hAnsi="Arial" w:cs="Arial"/>
                <w:b/>
                <w:bCs/>
                <w:color w:val="0B5394"/>
                <w:sz w:val="18"/>
                <w:szCs w:val="22"/>
              </w:rPr>
              <w:t>INGRESOS DE CAPITAL</w:t>
            </w:r>
          </w:p>
        </w:tc>
        <w:tc>
          <w:tcPr>
            <w:tcW w:w="1985" w:type="dxa"/>
            <w:tcBorders>
              <w:top w:val="nil"/>
              <w:left w:val="nil"/>
              <w:bottom w:val="single" w:sz="4" w:space="0" w:color="000000"/>
              <w:right w:val="single" w:sz="4" w:space="0" w:color="000000"/>
            </w:tcBorders>
            <w:shd w:val="clear" w:color="auto" w:fill="auto"/>
            <w:noWrap/>
            <w:vAlign w:val="center"/>
            <w:hideMark/>
          </w:tcPr>
          <w:p w14:paraId="6E940E21"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1.522.265.197,85 </w:t>
            </w:r>
          </w:p>
        </w:tc>
        <w:tc>
          <w:tcPr>
            <w:tcW w:w="1701" w:type="dxa"/>
            <w:tcBorders>
              <w:top w:val="nil"/>
              <w:left w:val="nil"/>
              <w:bottom w:val="single" w:sz="4" w:space="0" w:color="000000"/>
              <w:right w:val="single" w:sz="4" w:space="0" w:color="000000"/>
            </w:tcBorders>
            <w:shd w:val="clear" w:color="auto" w:fill="auto"/>
            <w:noWrap/>
            <w:vAlign w:val="center"/>
            <w:hideMark/>
          </w:tcPr>
          <w:p w14:paraId="40EF0CC3"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1.598.334.734,10 </w:t>
            </w:r>
          </w:p>
        </w:tc>
        <w:tc>
          <w:tcPr>
            <w:tcW w:w="1701" w:type="dxa"/>
            <w:tcBorders>
              <w:top w:val="nil"/>
              <w:left w:val="nil"/>
              <w:bottom w:val="single" w:sz="4" w:space="0" w:color="000000"/>
              <w:right w:val="single" w:sz="4" w:space="0" w:color="000000"/>
            </w:tcBorders>
            <w:shd w:val="clear" w:color="auto" w:fill="auto"/>
            <w:noWrap/>
            <w:vAlign w:val="center"/>
            <w:hideMark/>
          </w:tcPr>
          <w:p w14:paraId="2DC96996"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1.678.207.747,16 </w:t>
            </w:r>
          </w:p>
        </w:tc>
        <w:tc>
          <w:tcPr>
            <w:tcW w:w="1698" w:type="dxa"/>
            <w:tcBorders>
              <w:top w:val="nil"/>
              <w:left w:val="nil"/>
              <w:bottom w:val="single" w:sz="4" w:space="0" w:color="000000"/>
              <w:right w:val="single" w:sz="4" w:space="0" w:color="000000"/>
            </w:tcBorders>
            <w:shd w:val="clear" w:color="auto" w:fill="auto"/>
            <w:noWrap/>
            <w:vAlign w:val="center"/>
            <w:hideMark/>
          </w:tcPr>
          <w:p w14:paraId="22E463AE"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1.762.074.410,88 </w:t>
            </w:r>
          </w:p>
        </w:tc>
      </w:tr>
      <w:tr w:rsidR="004E7CA7" w:rsidRPr="00EE613A" w14:paraId="42ED259A"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AB90737" w14:textId="77777777" w:rsidR="004E7CA7" w:rsidRPr="00EE613A" w:rsidRDefault="004E7CA7" w:rsidP="00EE613A">
            <w:pPr>
              <w:rPr>
                <w:rFonts w:ascii="Arial" w:hAnsi="Arial" w:cs="Arial"/>
                <w:b/>
                <w:bCs/>
                <w:sz w:val="18"/>
                <w:szCs w:val="22"/>
              </w:rPr>
            </w:pPr>
            <w:r w:rsidRPr="00EE613A">
              <w:rPr>
                <w:rFonts w:ascii="Arial" w:hAnsi="Arial" w:cs="Arial"/>
                <w:b/>
                <w:bCs/>
                <w:sz w:val="18"/>
                <w:szCs w:val="22"/>
              </w:rPr>
              <w:t>TRANSFERENCIAS DE CAPITAL</w:t>
            </w:r>
          </w:p>
        </w:tc>
        <w:tc>
          <w:tcPr>
            <w:tcW w:w="1985" w:type="dxa"/>
            <w:tcBorders>
              <w:top w:val="nil"/>
              <w:left w:val="nil"/>
              <w:bottom w:val="single" w:sz="4" w:space="0" w:color="000000"/>
              <w:right w:val="single" w:sz="4" w:space="0" w:color="000000"/>
            </w:tcBorders>
            <w:shd w:val="clear" w:color="auto" w:fill="auto"/>
            <w:noWrap/>
            <w:vAlign w:val="center"/>
            <w:hideMark/>
          </w:tcPr>
          <w:p w14:paraId="475677A9"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1.522.265.197,85 </w:t>
            </w:r>
          </w:p>
        </w:tc>
        <w:tc>
          <w:tcPr>
            <w:tcW w:w="1701" w:type="dxa"/>
            <w:tcBorders>
              <w:top w:val="nil"/>
              <w:left w:val="nil"/>
              <w:bottom w:val="single" w:sz="4" w:space="0" w:color="000000"/>
              <w:right w:val="single" w:sz="4" w:space="0" w:color="000000"/>
            </w:tcBorders>
            <w:shd w:val="clear" w:color="auto" w:fill="auto"/>
            <w:noWrap/>
            <w:vAlign w:val="center"/>
            <w:hideMark/>
          </w:tcPr>
          <w:p w14:paraId="5B396E74"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1.598.334.734,10 </w:t>
            </w:r>
          </w:p>
        </w:tc>
        <w:tc>
          <w:tcPr>
            <w:tcW w:w="1701" w:type="dxa"/>
            <w:tcBorders>
              <w:top w:val="nil"/>
              <w:left w:val="nil"/>
              <w:bottom w:val="single" w:sz="4" w:space="0" w:color="000000"/>
              <w:right w:val="single" w:sz="4" w:space="0" w:color="000000"/>
            </w:tcBorders>
            <w:shd w:val="clear" w:color="auto" w:fill="auto"/>
            <w:noWrap/>
            <w:vAlign w:val="center"/>
            <w:hideMark/>
          </w:tcPr>
          <w:p w14:paraId="454F2CBC"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1.678.207.747,16 </w:t>
            </w:r>
          </w:p>
        </w:tc>
        <w:tc>
          <w:tcPr>
            <w:tcW w:w="1698" w:type="dxa"/>
            <w:tcBorders>
              <w:top w:val="nil"/>
              <w:left w:val="nil"/>
              <w:bottom w:val="single" w:sz="4" w:space="0" w:color="000000"/>
              <w:right w:val="single" w:sz="4" w:space="0" w:color="000000"/>
            </w:tcBorders>
            <w:shd w:val="clear" w:color="auto" w:fill="auto"/>
            <w:noWrap/>
            <w:vAlign w:val="center"/>
            <w:hideMark/>
          </w:tcPr>
          <w:p w14:paraId="097404E9" w14:textId="77777777" w:rsidR="004E7CA7" w:rsidRPr="004E7CA7" w:rsidRDefault="004E7CA7">
            <w:pPr>
              <w:rPr>
                <w:rFonts w:ascii="Arial" w:hAnsi="Arial" w:cs="Arial"/>
                <w:b/>
                <w:bCs/>
                <w:sz w:val="20"/>
                <w:szCs w:val="22"/>
              </w:rPr>
            </w:pPr>
            <w:r w:rsidRPr="004E7CA7">
              <w:rPr>
                <w:rFonts w:ascii="Arial" w:hAnsi="Arial" w:cs="Arial"/>
                <w:b/>
                <w:bCs/>
                <w:sz w:val="20"/>
                <w:szCs w:val="22"/>
              </w:rPr>
              <w:t xml:space="preserve">    1.762.074.410,88 </w:t>
            </w:r>
          </w:p>
        </w:tc>
      </w:tr>
      <w:tr w:rsidR="004E7CA7" w:rsidRPr="00EE613A" w14:paraId="72E1256E"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1EC85F50" w14:textId="77777777" w:rsidR="004E7CA7" w:rsidRPr="00EE613A" w:rsidRDefault="004E7CA7" w:rsidP="00EE613A">
            <w:pPr>
              <w:rPr>
                <w:rFonts w:ascii="Arial" w:hAnsi="Arial" w:cs="Arial"/>
                <w:sz w:val="18"/>
                <w:szCs w:val="22"/>
              </w:rPr>
            </w:pPr>
            <w:r w:rsidRPr="00EE613A">
              <w:rPr>
                <w:rFonts w:ascii="Arial" w:hAnsi="Arial" w:cs="Arial"/>
                <w:sz w:val="18"/>
                <w:szCs w:val="22"/>
              </w:rPr>
              <w:t>TRANSFERENCIAS DE CAPITAL DEL SECTOR PUBLICO</w:t>
            </w:r>
          </w:p>
        </w:tc>
        <w:tc>
          <w:tcPr>
            <w:tcW w:w="1985" w:type="dxa"/>
            <w:tcBorders>
              <w:top w:val="nil"/>
              <w:left w:val="nil"/>
              <w:bottom w:val="single" w:sz="4" w:space="0" w:color="000000"/>
              <w:right w:val="single" w:sz="4" w:space="0" w:color="000000"/>
            </w:tcBorders>
            <w:shd w:val="clear" w:color="auto" w:fill="auto"/>
            <w:noWrap/>
            <w:vAlign w:val="center"/>
            <w:hideMark/>
          </w:tcPr>
          <w:p w14:paraId="07FD35CA" w14:textId="77777777" w:rsidR="004E7CA7" w:rsidRPr="004E7CA7" w:rsidRDefault="004E7CA7">
            <w:pPr>
              <w:rPr>
                <w:rFonts w:ascii="Arial" w:hAnsi="Arial" w:cs="Arial"/>
                <w:sz w:val="20"/>
                <w:szCs w:val="22"/>
              </w:rPr>
            </w:pPr>
            <w:r w:rsidRPr="004E7CA7">
              <w:rPr>
                <w:rFonts w:ascii="Arial" w:hAnsi="Arial" w:cs="Arial"/>
                <w:sz w:val="20"/>
                <w:szCs w:val="22"/>
              </w:rPr>
              <w:t xml:space="preserve">          1.522.265.197,85 </w:t>
            </w:r>
          </w:p>
        </w:tc>
        <w:tc>
          <w:tcPr>
            <w:tcW w:w="1701" w:type="dxa"/>
            <w:tcBorders>
              <w:top w:val="nil"/>
              <w:left w:val="nil"/>
              <w:bottom w:val="single" w:sz="4" w:space="0" w:color="000000"/>
              <w:right w:val="single" w:sz="4" w:space="0" w:color="000000"/>
            </w:tcBorders>
            <w:shd w:val="clear" w:color="auto" w:fill="auto"/>
            <w:noWrap/>
            <w:vAlign w:val="center"/>
            <w:hideMark/>
          </w:tcPr>
          <w:p w14:paraId="180542ED" w14:textId="77777777" w:rsidR="004E7CA7" w:rsidRPr="004E7CA7" w:rsidRDefault="004E7CA7">
            <w:pPr>
              <w:rPr>
                <w:rFonts w:ascii="Arial" w:hAnsi="Arial" w:cs="Arial"/>
                <w:sz w:val="20"/>
                <w:szCs w:val="22"/>
              </w:rPr>
            </w:pPr>
            <w:r w:rsidRPr="004E7CA7">
              <w:rPr>
                <w:rFonts w:ascii="Arial" w:hAnsi="Arial" w:cs="Arial"/>
                <w:sz w:val="20"/>
                <w:szCs w:val="22"/>
              </w:rPr>
              <w:t xml:space="preserve">        1.598.334.734,10 </w:t>
            </w:r>
          </w:p>
        </w:tc>
        <w:tc>
          <w:tcPr>
            <w:tcW w:w="1701" w:type="dxa"/>
            <w:tcBorders>
              <w:top w:val="nil"/>
              <w:left w:val="nil"/>
              <w:bottom w:val="single" w:sz="4" w:space="0" w:color="000000"/>
              <w:right w:val="single" w:sz="4" w:space="0" w:color="000000"/>
            </w:tcBorders>
            <w:shd w:val="clear" w:color="auto" w:fill="auto"/>
            <w:noWrap/>
            <w:vAlign w:val="center"/>
            <w:hideMark/>
          </w:tcPr>
          <w:p w14:paraId="1CE54EF3" w14:textId="77777777" w:rsidR="004E7CA7" w:rsidRPr="004E7CA7" w:rsidRDefault="004E7CA7">
            <w:pPr>
              <w:rPr>
                <w:rFonts w:ascii="Arial" w:hAnsi="Arial" w:cs="Arial"/>
                <w:sz w:val="20"/>
                <w:szCs w:val="22"/>
              </w:rPr>
            </w:pPr>
            <w:r w:rsidRPr="004E7CA7">
              <w:rPr>
                <w:rFonts w:ascii="Arial" w:hAnsi="Arial" w:cs="Arial"/>
                <w:sz w:val="20"/>
                <w:szCs w:val="22"/>
              </w:rPr>
              <w:t xml:space="preserve">        1.678.207.747,16 </w:t>
            </w:r>
          </w:p>
        </w:tc>
        <w:tc>
          <w:tcPr>
            <w:tcW w:w="1698" w:type="dxa"/>
            <w:tcBorders>
              <w:top w:val="nil"/>
              <w:left w:val="nil"/>
              <w:bottom w:val="single" w:sz="4" w:space="0" w:color="000000"/>
              <w:right w:val="single" w:sz="4" w:space="0" w:color="000000"/>
            </w:tcBorders>
            <w:shd w:val="clear" w:color="auto" w:fill="auto"/>
            <w:noWrap/>
            <w:vAlign w:val="center"/>
            <w:hideMark/>
          </w:tcPr>
          <w:p w14:paraId="24127361" w14:textId="77777777" w:rsidR="004E7CA7" w:rsidRPr="004E7CA7" w:rsidRDefault="004E7CA7">
            <w:pPr>
              <w:rPr>
                <w:rFonts w:ascii="Arial" w:hAnsi="Arial" w:cs="Arial"/>
                <w:sz w:val="20"/>
                <w:szCs w:val="22"/>
              </w:rPr>
            </w:pPr>
            <w:r w:rsidRPr="004E7CA7">
              <w:rPr>
                <w:rFonts w:ascii="Arial" w:hAnsi="Arial" w:cs="Arial"/>
                <w:sz w:val="20"/>
                <w:szCs w:val="22"/>
              </w:rPr>
              <w:t xml:space="preserve">    1.762.074.410,88 </w:t>
            </w:r>
          </w:p>
        </w:tc>
      </w:tr>
      <w:tr w:rsidR="004E7CA7" w:rsidRPr="00EE613A" w14:paraId="535DDA9F"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4265DAF5" w14:textId="77777777" w:rsidR="004E7CA7" w:rsidRPr="00EE613A" w:rsidRDefault="004E7CA7" w:rsidP="00EE613A">
            <w:pPr>
              <w:rPr>
                <w:rFonts w:ascii="Arial" w:hAnsi="Arial" w:cs="Arial"/>
                <w:sz w:val="18"/>
                <w:szCs w:val="22"/>
              </w:rPr>
            </w:pPr>
            <w:r w:rsidRPr="00EE613A">
              <w:rPr>
                <w:rFonts w:ascii="Arial" w:hAnsi="Arial" w:cs="Arial"/>
                <w:sz w:val="18"/>
                <w:szCs w:val="22"/>
              </w:rPr>
              <w:t>Transferencias de capital del Gobierno Central</w:t>
            </w:r>
          </w:p>
        </w:tc>
        <w:tc>
          <w:tcPr>
            <w:tcW w:w="1985" w:type="dxa"/>
            <w:tcBorders>
              <w:top w:val="nil"/>
              <w:left w:val="nil"/>
              <w:bottom w:val="single" w:sz="4" w:space="0" w:color="000000"/>
              <w:right w:val="single" w:sz="4" w:space="0" w:color="000000"/>
            </w:tcBorders>
            <w:shd w:val="clear" w:color="auto" w:fill="auto"/>
            <w:noWrap/>
            <w:vAlign w:val="center"/>
            <w:hideMark/>
          </w:tcPr>
          <w:p w14:paraId="588DB55B" w14:textId="77777777" w:rsidR="004E7CA7" w:rsidRPr="004E7CA7" w:rsidRDefault="004E7CA7">
            <w:pPr>
              <w:rPr>
                <w:rFonts w:ascii="Arial" w:hAnsi="Arial" w:cs="Arial"/>
                <w:sz w:val="20"/>
                <w:szCs w:val="22"/>
              </w:rPr>
            </w:pPr>
            <w:r w:rsidRPr="004E7CA7">
              <w:rPr>
                <w:rFonts w:ascii="Arial" w:hAnsi="Arial" w:cs="Arial"/>
                <w:sz w:val="20"/>
                <w:szCs w:val="22"/>
              </w:rPr>
              <w:t xml:space="preserve">          1.521.390.725,00 </w:t>
            </w:r>
          </w:p>
        </w:tc>
        <w:tc>
          <w:tcPr>
            <w:tcW w:w="1701" w:type="dxa"/>
            <w:tcBorders>
              <w:top w:val="nil"/>
              <w:left w:val="nil"/>
              <w:bottom w:val="single" w:sz="4" w:space="0" w:color="000000"/>
              <w:right w:val="single" w:sz="4" w:space="0" w:color="000000"/>
            </w:tcBorders>
            <w:shd w:val="clear" w:color="auto" w:fill="auto"/>
            <w:noWrap/>
            <w:vAlign w:val="center"/>
            <w:hideMark/>
          </w:tcPr>
          <w:p w14:paraId="4F73416B" w14:textId="77777777" w:rsidR="004E7CA7" w:rsidRPr="004E7CA7" w:rsidRDefault="004E7CA7">
            <w:pPr>
              <w:rPr>
                <w:rFonts w:ascii="Arial" w:hAnsi="Arial" w:cs="Arial"/>
                <w:sz w:val="20"/>
                <w:szCs w:val="22"/>
              </w:rPr>
            </w:pPr>
            <w:r w:rsidRPr="004E7CA7">
              <w:rPr>
                <w:rFonts w:ascii="Arial" w:hAnsi="Arial" w:cs="Arial"/>
                <w:sz w:val="20"/>
                <w:szCs w:val="22"/>
              </w:rPr>
              <w:t xml:space="preserve">        1.597.460.261,25 </w:t>
            </w:r>
          </w:p>
        </w:tc>
        <w:tc>
          <w:tcPr>
            <w:tcW w:w="1701" w:type="dxa"/>
            <w:tcBorders>
              <w:top w:val="nil"/>
              <w:left w:val="nil"/>
              <w:bottom w:val="single" w:sz="4" w:space="0" w:color="000000"/>
              <w:right w:val="single" w:sz="4" w:space="0" w:color="000000"/>
            </w:tcBorders>
            <w:shd w:val="clear" w:color="auto" w:fill="auto"/>
            <w:noWrap/>
            <w:vAlign w:val="center"/>
            <w:hideMark/>
          </w:tcPr>
          <w:p w14:paraId="13A18C27" w14:textId="77777777" w:rsidR="004E7CA7" w:rsidRPr="004E7CA7" w:rsidRDefault="004E7CA7">
            <w:pPr>
              <w:rPr>
                <w:rFonts w:ascii="Arial" w:hAnsi="Arial" w:cs="Arial"/>
                <w:sz w:val="20"/>
                <w:szCs w:val="22"/>
              </w:rPr>
            </w:pPr>
            <w:r w:rsidRPr="004E7CA7">
              <w:rPr>
                <w:rFonts w:ascii="Arial" w:hAnsi="Arial" w:cs="Arial"/>
                <w:sz w:val="20"/>
                <w:szCs w:val="22"/>
              </w:rPr>
              <w:t xml:space="preserve">        1.677.333.274,31 </w:t>
            </w:r>
          </w:p>
        </w:tc>
        <w:tc>
          <w:tcPr>
            <w:tcW w:w="1698" w:type="dxa"/>
            <w:tcBorders>
              <w:top w:val="nil"/>
              <w:left w:val="nil"/>
              <w:bottom w:val="single" w:sz="4" w:space="0" w:color="000000"/>
              <w:right w:val="single" w:sz="4" w:space="0" w:color="000000"/>
            </w:tcBorders>
            <w:shd w:val="clear" w:color="auto" w:fill="auto"/>
            <w:noWrap/>
            <w:vAlign w:val="center"/>
            <w:hideMark/>
          </w:tcPr>
          <w:p w14:paraId="378A6552" w14:textId="77777777" w:rsidR="004E7CA7" w:rsidRPr="004E7CA7" w:rsidRDefault="004E7CA7">
            <w:pPr>
              <w:rPr>
                <w:rFonts w:ascii="Arial" w:hAnsi="Arial" w:cs="Arial"/>
                <w:sz w:val="20"/>
                <w:szCs w:val="22"/>
              </w:rPr>
            </w:pPr>
            <w:r w:rsidRPr="004E7CA7">
              <w:rPr>
                <w:rFonts w:ascii="Arial" w:hAnsi="Arial" w:cs="Arial"/>
                <w:sz w:val="20"/>
                <w:szCs w:val="22"/>
              </w:rPr>
              <w:t xml:space="preserve">    1.761.199.938,03 </w:t>
            </w:r>
          </w:p>
        </w:tc>
      </w:tr>
      <w:tr w:rsidR="004E7CA7" w:rsidRPr="00EE613A" w14:paraId="46E0A879"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5298EBD0"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Ley de Simplificación 8114</w:t>
            </w:r>
          </w:p>
        </w:tc>
        <w:tc>
          <w:tcPr>
            <w:tcW w:w="1985" w:type="dxa"/>
            <w:tcBorders>
              <w:top w:val="nil"/>
              <w:left w:val="nil"/>
              <w:bottom w:val="single" w:sz="4" w:space="0" w:color="000000"/>
              <w:right w:val="single" w:sz="4" w:space="0" w:color="000000"/>
            </w:tcBorders>
            <w:shd w:val="clear" w:color="000000" w:fill="DCE6F1"/>
            <w:noWrap/>
            <w:vAlign w:val="center"/>
            <w:hideMark/>
          </w:tcPr>
          <w:p w14:paraId="4F9B738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1.521.390.725,00 </w:t>
            </w:r>
          </w:p>
        </w:tc>
        <w:tc>
          <w:tcPr>
            <w:tcW w:w="1701" w:type="dxa"/>
            <w:tcBorders>
              <w:top w:val="nil"/>
              <w:left w:val="nil"/>
              <w:bottom w:val="single" w:sz="4" w:space="0" w:color="000000"/>
              <w:right w:val="single" w:sz="4" w:space="0" w:color="000000"/>
            </w:tcBorders>
            <w:shd w:val="clear" w:color="000000" w:fill="DCE6F1"/>
            <w:noWrap/>
            <w:vAlign w:val="center"/>
            <w:hideMark/>
          </w:tcPr>
          <w:p w14:paraId="19AC3AF8"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1.597.460.261,25 </w:t>
            </w:r>
          </w:p>
        </w:tc>
        <w:tc>
          <w:tcPr>
            <w:tcW w:w="1701" w:type="dxa"/>
            <w:tcBorders>
              <w:top w:val="nil"/>
              <w:left w:val="nil"/>
              <w:bottom w:val="single" w:sz="4" w:space="0" w:color="000000"/>
              <w:right w:val="single" w:sz="4" w:space="0" w:color="000000"/>
            </w:tcBorders>
            <w:shd w:val="clear" w:color="000000" w:fill="DCE6F1"/>
            <w:noWrap/>
            <w:vAlign w:val="center"/>
            <w:hideMark/>
          </w:tcPr>
          <w:p w14:paraId="7F5EFAA8"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1.677.333.274,31 </w:t>
            </w:r>
          </w:p>
        </w:tc>
        <w:tc>
          <w:tcPr>
            <w:tcW w:w="1698" w:type="dxa"/>
            <w:tcBorders>
              <w:top w:val="nil"/>
              <w:left w:val="nil"/>
              <w:bottom w:val="single" w:sz="4" w:space="0" w:color="000000"/>
              <w:right w:val="single" w:sz="4" w:space="0" w:color="000000"/>
            </w:tcBorders>
            <w:shd w:val="clear" w:color="000000" w:fill="DCE6F1"/>
            <w:noWrap/>
            <w:vAlign w:val="center"/>
            <w:hideMark/>
          </w:tcPr>
          <w:p w14:paraId="79C2F291"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1.761.199.938,03 </w:t>
            </w:r>
          </w:p>
        </w:tc>
      </w:tr>
      <w:tr w:rsidR="004E7CA7" w:rsidRPr="00EE613A" w14:paraId="5D2FA66E"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33AC1747" w14:textId="77777777" w:rsidR="004E7CA7" w:rsidRPr="00EE613A" w:rsidRDefault="004E7CA7" w:rsidP="00EE613A">
            <w:pPr>
              <w:rPr>
                <w:rFonts w:ascii="Arial" w:hAnsi="Arial" w:cs="Arial"/>
                <w:sz w:val="18"/>
                <w:szCs w:val="22"/>
              </w:rPr>
            </w:pPr>
            <w:r w:rsidRPr="00EE613A">
              <w:rPr>
                <w:rFonts w:ascii="Arial" w:hAnsi="Arial" w:cs="Arial"/>
                <w:sz w:val="18"/>
                <w:szCs w:val="22"/>
              </w:rPr>
              <w:t>Transferencias de capital de Instituciones Descentralizadas no Empresariales</w:t>
            </w:r>
          </w:p>
        </w:tc>
        <w:tc>
          <w:tcPr>
            <w:tcW w:w="1985" w:type="dxa"/>
            <w:tcBorders>
              <w:top w:val="nil"/>
              <w:left w:val="nil"/>
              <w:bottom w:val="single" w:sz="4" w:space="0" w:color="000000"/>
              <w:right w:val="single" w:sz="4" w:space="0" w:color="000000"/>
            </w:tcBorders>
            <w:shd w:val="clear" w:color="auto" w:fill="auto"/>
            <w:noWrap/>
            <w:vAlign w:val="center"/>
            <w:hideMark/>
          </w:tcPr>
          <w:p w14:paraId="6C05D927" w14:textId="77777777" w:rsidR="004E7CA7" w:rsidRPr="004E7CA7" w:rsidRDefault="004E7CA7">
            <w:pPr>
              <w:rPr>
                <w:rFonts w:ascii="Arial" w:hAnsi="Arial" w:cs="Arial"/>
                <w:sz w:val="20"/>
                <w:szCs w:val="22"/>
              </w:rPr>
            </w:pPr>
            <w:r w:rsidRPr="004E7CA7">
              <w:rPr>
                <w:rFonts w:ascii="Arial" w:hAnsi="Arial" w:cs="Arial"/>
                <w:sz w:val="20"/>
                <w:szCs w:val="22"/>
              </w:rPr>
              <w:t xml:space="preserve">                    874.472,85 </w:t>
            </w:r>
          </w:p>
        </w:tc>
        <w:tc>
          <w:tcPr>
            <w:tcW w:w="1701" w:type="dxa"/>
            <w:tcBorders>
              <w:top w:val="nil"/>
              <w:left w:val="nil"/>
              <w:bottom w:val="single" w:sz="4" w:space="0" w:color="000000"/>
              <w:right w:val="single" w:sz="4" w:space="0" w:color="000000"/>
            </w:tcBorders>
            <w:shd w:val="clear" w:color="auto" w:fill="auto"/>
            <w:noWrap/>
            <w:vAlign w:val="center"/>
            <w:hideMark/>
          </w:tcPr>
          <w:p w14:paraId="3768AF9E" w14:textId="77777777" w:rsidR="004E7CA7" w:rsidRPr="004E7CA7" w:rsidRDefault="004E7CA7">
            <w:pPr>
              <w:rPr>
                <w:rFonts w:ascii="Arial" w:hAnsi="Arial" w:cs="Arial"/>
                <w:sz w:val="20"/>
                <w:szCs w:val="22"/>
              </w:rPr>
            </w:pPr>
            <w:r w:rsidRPr="004E7CA7">
              <w:rPr>
                <w:rFonts w:ascii="Arial" w:hAnsi="Arial" w:cs="Arial"/>
                <w:sz w:val="20"/>
                <w:szCs w:val="22"/>
              </w:rPr>
              <w:t xml:space="preserve">                  874.472,85 </w:t>
            </w:r>
          </w:p>
        </w:tc>
        <w:tc>
          <w:tcPr>
            <w:tcW w:w="1701" w:type="dxa"/>
            <w:tcBorders>
              <w:top w:val="nil"/>
              <w:left w:val="nil"/>
              <w:bottom w:val="single" w:sz="4" w:space="0" w:color="000000"/>
              <w:right w:val="single" w:sz="4" w:space="0" w:color="000000"/>
            </w:tcBorders>
            <w:shd w:val="clear" w:color="auto" w:fill="auto"/>
            <w:noWrap/>
            <w:vAlign w:val="center"/>
            <w:hideMark/>
          </w:tcPr>
          <w:p w14:paraId="46262361" w14:textId="77777777" w:rsidR="004E7CA7" w:rsidRPr="004E7CA7" w:rsidRDefault="004E7CA7">
            <w:pPr>
              <w:rPr>
                <w:rFonts w:ascii="Arial" w:hAnsi="Arial" w:cs="Arial"/>
                <w:sz w:val="20"/>
                <w:szCs w:val="22"/>
              </w:rPr>
            </w:pPr>
            <w:r w:rsidRPr="004E7CA7">
              <w:rPr>
                <w:rFonts w:ascii="Arial" w:hAnsi="Arial" w:cs="Arial"/>
                <w:sz w:val="20"/>
                <w:szCs w:val="22"/>
              </w:rPr>
              <w:t xml:space="preserve">                  874.472,85 </w:t>
            </w:r>
          </w:p>
        </w:tc>
        <w:tc>
          <w:tcPr>
            <w:tcW w:w="1698" w:type="dxa"/>
            <w:tcBorders>
              <w:top w:val="nil"/>
              <w:left w:val="nil"/>
              <w:bottom w:val="single" w:sz="4" w:space="0" w:color="000000"/>
              <w:right w:val="single" w:sz="4" w:space="0" w:color="000000"/>
            </w:tcBorders>
            <w:shd w:val="clear" w:color="auto" w:fill="auto"/>
            <w:noWrap/>
            <w:vAlign w:val="center"/>
            <w:hideMark/>
          </w:tcPr>
          <w:p w14:paraId="4028180E" w14:textId="77777777" w:rsidR="004E7CA7" w:rsidRPr="004E7CA7" w:rsidRDefault="004E7CA7">
            <w:pPr>
              <w:rPr>
                <w:rFonts w:ascii="Arial" w:hAnsi="Arial" w:cs="Arial"/>
                <w:sz w:val="20"/>
                <w:szCs w:val="22"/>
              </w:rPr>
            </w:pPr>
            <w:r w:rsidRPr="004E7CA7">
              <w:rPr>
                <w:rFonts w:ascii="Arial" w:hAnsi="Arial" w:cs="Arial"/>
                <w:sz w:val="20"/>
                <w:szCs w:val="22"/>
              </w:rPr>
              <w:t xml:space="preserve">              874.472,85 </w:t>
            </w:r>
          </w:p>
        </w:tc>
      </w:tr>
      <w:tr w:rsidR="004E7CA7" w:rsidRPr="00EE613A" w14:paraId="52587C3C"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000000" w:fill="DCE6F1"/>
            <w:noWrap/>
            <w:vAlign w:val="center"/>
            <w:hideMark/>
          </w:tcPr>
          <w:p w14:paraId="08109F88" w14:textId="77777777" w:rsidR="004E7CA7" w:rsidRPr="00EE613A" w:rsidRDefault="004E7CA7" w:rsidP="00EE613A">
            <w:pPr>
              <w:rPr>
                <w:rFonts w:ascii="Arial" w:hAnsi="Arial" w:cs="Arial"/>
                <w:i/>
                <w:iCs/>
                <w:sz w:val="18"/>
                <w:szCs w:val="22"/>
              </w:rPr>
            </w:pPr>
            <w:r w:rsidRPr="00EE613A">
              <w:rPr>
                <w:rFonts w:ascii="Arial" w:hAnsi="Arial" w:cs="Arial"/>
                <w:i/>
                <w:iCs/>
                <w:sz w:val="18"/>
                <w:szCs w:val="22"/>
              </w:rPr>
              <w:t>Transferencias IFAM 6909(impuesto al ruedo)</w:t>
            </w:r>
          </w:p>
        </w:tc>
        <w:tc>
          <w:tcPr>
            <w:tcW w:w="1985" w:type="dxa"/>
            <w:tcBorders>
              <w:top w:val="nil"/>
              <w:left w:val="nil"/>
              <w:bottom w:val="single" w:sz="4" w:space="0" w:color="000000"/>
              <w:right w:val="single" w:sz="4" w:space="0" w:color="000000"/>
            </w:tcBorders>
            <w:shd w:val="clear" w:color="000000" w:fill="DCE6F1"/>
            <w:noWrap/>
            <w:vAlign w:val="center"/>
            <w:hideMark/>
          </w:tcPr>
          <w:p w14:paraId="00C4E885"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874.472,85 </w:t>
            </w:r>
          </w:p>
        </w:tc>
        <w:tc>
          <w:tcPr>
            <w:tcW w:w="1701" w:type="dxa"/>
            <w:tcBorders>
              <w:top w:val="nil"/>
              <w:left w:val="nil"/>
              <w:bottom w:val="single" w:sz="4" w:space="0" w:color="000000"/>
              <w:right w:val="single" w:sz="4" w:space="0" w:color="000000"/>
            </w:tcBorders>
            <w:shd w:val="clear" w:color="000000" w:fill="DCE6F1"/>
            <w:noWrap/>
            <w:vAlign w:val="center"/>
            <w:hideMark/>
          </w:tcPr>
          <w:p w14:paraId="1D18EE11"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874.472,85 </w:t>
            </w:r>
          </w:p>
        </w:tc>
        <w:tc>
          <w:tcPr>
            <w:tcW w:w="1701" w:type="dxa"/>
            <w:tcBorders>
              <w:top w:val="nil"/>
              <w:left w:val="nil"/>
              <w:bottom w:val="single" w:sz="4" w:space="0" w:color="000000"/>
              <w:right w:val="single" w:sz="4" w:space="0" w:color="000000"/>
            </w:tcBorders>
            <w:shd w:val="clear" w:color="000000" w:fill="DCE6F1"/>
            <w:noWrap/>
            <w:vAlign w:val="center"/>
            <w:hideMark/>
          </w:tcPr>
          <w:p w14:paraId="6071BB0C"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874.472,85 </w:t>
            </w:r>
          </w:p>
        </w:tc>
        <w:tc>
          <w:tcPr>
            <w:tcW w:w="1698" w:type="dxa"/>
            <w:tcBorders>
              <w:top w:val="nil"/>
              <w:left w:val="nil"/>
              <w:bottom w:val="single" w:sz="4" w:space="0" w:color="000000"/>
              <w:right w:val="single" w:sz="4" w:space="0" w:color="000000"/>
            </w:tcBorders>
            <w:shd w:val="clear" w:color="000000" w:fill="DCE6F1"/>
            <w:noWrap/>
            <w:vAlign w:val="center"/>
            <w:hideMark/>
          </w:tcPr>
          <w:p w14:paraId="06219B89" w14:textId="77777777" w:rsidR="004E7CA7" w:rsidRPr="004E7CA7" w:rsidRDefault="004E7CA7">
            <w:pPr>
              <w:rPr>
                <w:rFonts w:ascii="Arial" w:hAnsi="Arial" w:cs="Arial"/>
                <w:i/>
                <w:iCs/>
                <w:sz w:val="20"/>
                <w:szCs w:val="22"/>
              </w:rPr>
            </w:pPr>
            <w:r w:rsidRPr="004E7CA7">
              <w:rPr>
                <w:rFonts w:ascii="Arial" w:hAnsi="Arial" w:cs="Arial"/>
                <w:i/>
                <w:iCs/>
                <w:sz w:val="20"/>
                <w:szCs w:val="22"/>
              </w:rPr>
              <w:t xml:space="preserve">             874.472,85 </w:t>
            </w:r>
          </w:p>
        </w:tc>
      </w:tr>
      <w:tr w:rsidR="004E7CA7" w:rsidRPr="00EE613A" w14:paraId="455E5B97"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auto" w:fill="auto"/>
            <w:noWrap/>
            <w:vAlign w:val="center"/>
            <w:hideMark/>
          </w:tcPr>
          <w:p w14:paraId="27A2DCBF" w14:textId="77777777" w:rsidR="004E7CA7" w:rsidRPr="00EE613A" w:rsidRDefault="004E7CA7" w:rsidP="00EE613A">
            <w:pPr>
              <w:rPr>
                <w:rFonts w:ascii="Arial" w:hAnsi="Arial" w:cs="Arial"/>
                <w:b/>
                <w:bCs/>
                <w:color w:val="0B5394"/>
                <w:sz w:val="18"/>
                <w:szCs w:val="22"/>
              </w:rPr>
            </w:pPr>
            <w:r w:rsidRPr="00EE613A">
              <w:rPr>
                <w:rFonts w:ascii="Arial" w:hAnsi="Arial" w:cs="Arial"/>
                <w:b/>
                <w:bCs/>
                <w:color w:val="0B5394"/>
                <w:sz w:val="18"/>
                <w:szCs w:val="22"/>
              </w:rPr>
              <w:t>FINANCIAMIENTO INTERNO</w:t>
            </w:r>
          </w:p>
        </w:tc>
        <w:tc>
          <w:tcPr>
            <w:tcW w:w="1985" w:type="dxa"/>
            <w:tcBorders>
              <w:top w:val="nil"/>
              <w:left w:val="nil"/>
              <w:bottom w:val="single" w:sz="4" w:space="0" w:color="000000"/>
              <w:right w:val="single" w:sz="4" w:space="0" w:color="000000"/>
            </w:tcBorders>
            <w:shd w:val="clear" w:color="auto" w:fill="auto"/>
            <w:noWrap/>
            <w:vAlign w:val="center"/>
            <w:hideMark/>
          </w:tcPr>
          <w:p w14:paraId="2DFB41C9"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 </w:t>
            </w:r>
          </w:p>
        </w:tc>
        <w:tc>
          <w:tcPr>
            <w:tcW w:w="1701" w:type="dxa"/>
            <w:tcBorders>
              <w:top w:val="nil"/>
              <w:left w:val="nil"/>
              <w:bottom w:val="single" w:sz="4" w:space="0" w:color="000000"/>
              <w:right w:val="single" w:sz="4" w:space="0" w:color="000000"/>
            </w:tcBorders>
            <w:shd w:val="clear" w:color="auto" w:fill="auto"/>
            <w:noWrap/>
            <w:vAlign w:val="center"/>
            <w:hideMark/>
          </w:tcPr>
          <w:p w14:paraId="1B1790EA"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 </w:t>
            </w:r>
          </w:p>
        </w:tc>
        <w:tc>
          <w:tcPr>
            <w:tcW w:w="1701" w:type="dxa"/>
            <w:tcBorders>
              <w:top w:val="nil"/>
              <w:left w:val="nil"/>
              <w:bottom w:val="single" w:sz="4" w:space="0" w:color="000000"/>
              <w:right w:val="single" w:sz="4" w:space="0" w:color="000000"/>
            </w:tcBorders>
            <w:shd w:val="clear" w:color="auto" w:fill="auto"/>
            <w:noWrap/>
            <w:vAlign w:val="center"/>
            <w:hideMark/>
          </w:tcPr>
          <w:p w14:paraId="721F3320"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 </w:t>
            </w:r>
          </w:p>
        </w:tc>
        <w:tc>
          <w:tcPr>
            <w:tcW w:w="1698" w:type="dxa"/>
            <w:tcBorders>
              <w:top w:val="nil"/>
              <w:left w:val="nil"/>
              <w:bottom w:val="single" w:sz="4" w:space="0" w:color="000000"/>
              <w:right w:val="single" w:sz="4" w:space="0" w:color="000000"/>
            </w:tcBorders>
            <w:shd w:val="clear" w:color="auto" w:fill="auto"/>
            <w:noWrap/>
            <w:vAlign w:val="center"/>
            <w:hideMark/>
          </w:tcPr>
          <w:p w14:paraId="31F955D3" w14:textId="77777777" w:rsidR="004E7CA7" w:rsidRPr="004E7CA7" w:rsidRDefault="004E7CA7">
            <w:pPr>
              <w:rPr>
                <w:rFonts w:ascii="Arial" w:hAnsi="Arial" w:cs="Arial"/>
                <w:b/>
                <w:bCs/>
                <w:color w:val="0B5394"/>
                <w:sz w:val="20"/>
                <w:szCs w:val="22"/>
              </w:rPr>
            </w:pPr>
            <w:r w:rsidRPr="004E7CA7">
              <w:rPr>
                <w:rFonts w:ascii="Arial" w:hAnsi="Arial" w:cs="Arial"/>
                <w:b/>
                <w:bCs/>
                <w:color w:val="0B5394"/>
                <w:sz w:val="20"/>
                <w:szCs w:val="22"/>
              </w:rPr>
              <w:t xml:space="preserve">                               - </w:t>
            </w:r>
          </w:p>
        </w:tc>
      </w:tr>
      <w:tr w:rsidR="004E7CA7" w:rsidRPr="00EE613A" w14:paraId="777E09BE" w14:textId="77777777" w:rsidTr="006E7515">
        <w:trPr>
          <w:trHeight w:val="283"/>
        </w:trPr>
        <w:tc>
          <w:tcPr>
            <w:tcW w:w="7093" w:type="dxa"/>
            <w:tcBorders>
              <w:top w:val="nil"/>
              <w:left w:val="single" w:sz="4" w:space="0" w:color="000000"/>
              <w:bottom w:val="single" w:sz="4" w:space="0" w:color="000000"/>
              <w:right w:val="single" w:sz="4" w:space="0" w:color="000000"/>
            </w:tcBorders>
            <w:shd w:val="clear" w:color="C6D9F0" w:fill="C6D9F0"/>
            <w:noWrap/>
            <w:vAlign w:val="center"/>
            <w:hideMark/>
          </w:tcPr>
          <w:p w14:paraId="4FEC84D3" w14:textId="77777777" w:rsidR="004E7CA7" w:rsidRPr="00EE613A" w:rsidRDefault="004E7CA7" w:rsidP="00EE613A">
            <w:pPr>
              <w:rPr>
                <w:rFonts w:ascii="Arial" w:hAnsi="Arial" w:cs="Arial"/>
                <w:b/>
                <w:bCs/>
                <w:color w:val="000000"/>
                <w:sz w:val="18"/>
                <w:szCs w:val="22"/>
              </w:rPr>
            </w:pPr>
            <w:r w:rsidRPr="00EE613A">
              <w:rPr>
                <w:rFonts w:ascii="Arial" w:hAnsi="Arial" w:cs="Arial"/>
                <w:b/>
                <w:bCs/>
                <w:color w:val="000000"/>
                <w:sz w:val="18"/>
                <w:szCs w:val="22"/>
              </w:rPr>
              <w:t>TOTAL</w:t>
            </w:r>
          </w:p>
        </w:tc>
        <w:tc>
          <w:tcPr>
            <w:tcW w:w="1985" w:type="dxa"/>
            <w:tcBorders>
              <w:top w:val="nil"/>
              <w:left w:val="nil"/>
              <w:bottom w:val="single" w:sz="4" w:space="0" w:color="000000"/>
              <w:right w:val="single" w:sz="4" w:space="0" w:color="000000"/>
            </w:tcBorders>
            <w:shd w:val="clear" w:color="C6D9F0" w:fill="C6D9F0"/>
            <w:noWrap/>
            <w:vAlign w:val="bottom"/>
            <w:hideMark/>
          </w:tcPr>
          <w:p w14:paraId="3FB06BBE" w14:textId="77777777" w:rsidR="004E7CA7" w:rsidRPr="004E7CA7" w:rsidRDefault="004E7CA7">
            <w:pPr>
              <w:jc w:val="center"/>
              <w:rPr>
                <w:rFonts w:ascii="Arial" w:hAnsi="Arial" w:cs="Arial"/>
                <w:b/>
                <w:bCs/>
                <w:color w:val="000000"/>
                <w:sz w:val="20"/>
                <w:szCs w:val="22"/>
              </w:rPr>
            </w:pPr>
            <w:r w:rsidRPr="004E7CA7">
              <w:rPr>
                <w:rFonts w:ascii="Arial" w:hAnsi="Arial" w:cs="Arial"/>
                <w:b/>
                <w:bCs/>
                <w:color w:val="000000"/>
                <w:sz w:val="20"/>
                <w:szCs w:val="22"/>
              </w:rPr>
              <w:t xml:space="preserve">          3.633.512.640,69 </w:t>
            </w:r>
          </w:p>
        </w:tc>
        <w:tc>
          <w:tcPr>
            <w:tcW w:w="1701" w:type="dxa"/>
            <w:tcBorders>
              <w:top w:val="nil"/>
              <w:left w:val="nil"/>
              <w:bottom w:val="single" w:sz="4" w:space="0" w:color="000000"/>
              <w:right w:val="single" w:sz="4" w:space="0" w:color="000000"/>
            </w:tcBorders>
            <w:shd w:val="clear" w:color="C6D9F0" w:fill="C6D9F0"/>
            <w:noWrap/>
            <w:vAlign w:val="bottom"/>
            <w:hideMark/>
          </w:tcPr>
          <w:p w14:paraId="6E2230BC" w14:textId="77777777" w:rsidR="004E7CA7" w:rsidRPr="004E7CA7" w:rsidRDefault="004E7CA7">
            <w:pPr>
              <w:jc w:val="center"/>
              <w:rPr>
                <w:rFonts w:ascii="Arial" w:hAnsi="Arial" w:cs="Arial"/>
                <w:b/>
                <w:bCs/>
                <w:color w:val="000000"/>
                <w:sz w:val="20"/>
                <w:szCs w:val="22"/>
              </w:rPr>
            </w:pPr>
            <w:r w:rsidRPr="004E7CA7">
              <w:rPr>
                <w:rFonts w:ascii="Arial" w:hAnsi="Arial" w:cs="Arial"/>
                <w:b/>
                <w:bCs/>
                <w:color w:val="000000"/>
                <w:sz w:val="20"/>
                <w:szCs w:val="22"/>
              </w:rPr>
              <w:t xml:space="preserve">        3.743.959.318,07 </w:t>
            </w:r>
          </w:p>
        </w:tc>
        <w:tc>
          <w:tcPr>
            <w:tcW w:w="1701" w:type="dxa"/>
            <w:tcBorders>
              <w:top w:val="nil"/>
              <w:left w:val="nil"/>
              <w:bottom w:val="single" w:sz="4" w:space="0" w:color="000000"/>
              <w:right w:val="single" w:sz="4" w:space="0" w:color="000000"/>
            </w:tcBorders>
            <w:shd w:val="clear" w:color="C6D9F0" w:fill="C6D9F0"/>
            <w:noWrap/>
            <w:vAlign w:val="bottom"/>
            <w:hideMark/>
          </w:tcPr>
          <w:p w14:paraId="30B49EE6" w14:textId="77777777" w:rsidR="004E7CA7" w:rsidRPr="004E7CA7" w:rsidRDefault="004E7CA7">
            <w:pPr>
              <w:jc w:val="center"/>
              <w:rPr>
                <w:rFonts w:ascii="Arial" w:hAnsi="Arial" w:cs="Arial"/>
                <w:b/>
                <w:bCs/>
                <w:color w:val="000000"/>
                <w:sz w:val="20"/>
                <w:szCs w:val="22"/>
              </w:rPr>
            </w:pPr>
            <w:r w:rsidRPr="004E7CA7">
              <w:rPr>
                <w:rFonts w:ascii="Arial" w:hAnsi="Arial" w:cs="Arial"/>
                <w:b/>
                <w:bCs/>
                <w:color w:val="000000"/>
                <w:sz w:val="20"/>
                <w:szCs w:val="22"/>
              </w:rPr>
              <w:t xml:space="preserve">        3.992.390.101,45 </w:t>
            </w:r>
          </w:p>
        </w:tc>
        <w:tc>
          <w:tcPr>
            <w:tcW w:w="1698" w:type="dxa"/>
            <w:tcBorders>
              <w:top w:val="nil"/>
              <w:left w:val="nil"/>
              <w:bottom w:val="single" w:sz="4" w:space="0" w:color="000000"/>
              <w:right w:val="single" w:sz="4" w:space="0" w:color="000000"/>
            </w:tcBorders>
            <w:shd w:val="clear" w:color="C6D9F0" w:fill="C6D9F0"/>
            <w:noWrap/>
            <w:vAlign w:val="bottom"/>
            <w:hideMark/>
          </w:tcPr>
          <w:p w14:paraId="1C40A81C" w14:textId="77777777" w:rsidR="004E7CA7" w:rsidRPr="004E7CA7" w:rsidRDefault="004E7CA7">
            <w:pPr>
              <w:jc w:val="center"/>
              <w:rPr>
                <w:rFonts w:ascii="Arial" w:hAnsi="Arial" w:cs="Arial"/>
                <w:b/>
                <w:bCs/>
                <w:color w:val="000000"/>
                <w:sz w:val="20"/>
                <w:szCs w:val="22"/>
              </w:rPr>
            </w:pPr>
            <w:r w:rsidRPr="004E7CA7">
              <w:rPr>
                <w:rFonts w:ascii="Arial" w:hAnsi="Arial" w:cs="Arial"/>
                <w:b/>
                <w:bCs/>
                <w:color w:val="000000"/>
                <w:sz w:val="20"/>
                <w:szCs w:val="22"/>
              </w:rPr>
              <w:t xml:space="preserve">    4.126.171.933,33 </w:t>
            </w:r>
          </w:p>
        </w:tc>
      </w:tr>
      <w:tr w:rsidR="00EE613A" w:rsidRPr="00EE613A" w14:paraId="397A6EBF" w14:textId="77777777" w:rsidTr="006E7515">
        <w:trPr>
          <w:trHeight w:val="375"/>
        </w:trPr>
        <w:tc>
          <w:tcPr>
            <w:tcW w:w="7093" w:type="dxa"/>
            <w:tcBorders>
              <w:top w:val="nil"/>
              <w:left w:val="nil"/>
              <w:bottom w:val="nil"/>
              <w:right w:val="nil"/>
            </w:tcBorders>
            <w:shd w:val="clear" w:color="auto" w:fill="auto"/>
            <w:noWrap/>
            <w:vAlign w:val="bottom"/>
            <w:hideMark/>
          </w:tcPr>
          <w:p w14:paraId="3948BA7B" w14:textId="77777777" w:rsidR="00EE613A" w:rsidRPr="00EE613A" w:rsidRDefault="00EE613A">
            <w:pPr>
              <w:rPr>
                <w:rFonts w:ascii="Courier" w:hAnsi="Courier"/>
                <w:sz w:val="18"/>
                <w:szCs w:val="20"/>
              </w:rPr>
            </w:pPr>
          </w:p>
        </w:tc>
        <w:tc>
          <w:tcPr>
            <w:tcW w:w="1985" w:type="dxa"/>
            <w:tcBorders>
              <w:top w:val="nil"/>
              <w:left w:val="nil"/>
              <w:bottom w:val="nil"/>
              <w:right w:val="nil"/>
            </w:tcBorders>
            <w:shd w:val="clear" w:color="auto" w:fill="auto"/>
            <w:noWrap/>
            <w:vAlign w:val="bottom"/>
            <w:hideMark/>
          </w:tcPr>
          <w:p w14:paraId="3626CF49"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09EAEBC1"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1463027D" w14:textId="77777777" w:rsidR="00EE613A" w:rsidRPr="00EE613A" w:rsidRDefault="00EE613A">
            <w:pPr>
              <w:rPr>
                <w:rFonts w:ascii="Courier" w:hAnsi="Courier"/>
                <w:sz w:val="18"/>
                <w:szCs w:val="20"/>
              </w:rPr>
            </w:pPr>
          </w:p>
        </w:tc>
        <w:tc>
          <w:tcPr>
            <w:tcW w:w="1698" w:type="dxa"/>
            <w:tcBorders>
              <w:top w:val="nil"/>
              <w:left w:val="nil"/>
              <w:bottom w:val="nil"/>
              <w:right w:val="nil"/>
            </w:tcBorders>
            <w:shd w:val="clear" w:color="auto" w:fill="auto"/>
            <w:noWrap/>
            <w:vAlign w:val="bottom"/>
            <w:hideMark/>
          </w:tcPr>
          <w:p w14:paraId="356331CE" w14:textId="77777777" w:rsidR="00EE613A" w:rsidRPr="00EE613A" w:rsidRDefault="00EE613A">
            <w:pPr>
              <w:rPr>
                <w:rFonts w:ascii="Courier" w:hAnsi="Courier"/>
                <w:sz w:val="18"/>
                <w:szCs w:val="20"/>
              </w:rPr>
            </w:pPr>
          </w:p>
        </w:tc>
      </w:tr>
      <w:tr w:rsidR="00EE613A" w:rsidRPr="00EE613A" w14:paraId="0579F6E1" w14:textId="77777777" w:rsidTr="006E7515">
        <w:trPr>
          <w:trHeight w:val="375"/>
        </w:trPr>
        <w:tc>
          <w:tcPr>
            <w:tcW w:w="7093" w:type="dxa"/>
            <w:tcBorders>
              <w:top w:val="nil"/>
              <w:left w:val="nil"/>
              <w:bottom w:val="nil"/>
              <w:right w:val="nil"/>
            </w:tcBorders>
            <w:shd w:val="clear" w:color="auto" w:fill="auto"/>
            <w:noWrap/>
            <w:vAlign w:val="bottom"/>
          </w:tcPr>
          <w:p w14:paraId="28F77718" w14:textId="77777777" w:rsidR="006E7515" w:rsidRPr="00EE613A" w:rsidRDefault="006E7515">
            <w:pPr>
              <w:rPr>
                <w:rFonts w:ascii="Courier" w:hAnsi="Courier"/>
                <w:sz w:val="18"/>
                <w:szCs w:val="20"/>
              </w:rPr>
            </w:pPr>
          </w:p>
        </w:tc>
        <w:tc>
          <w:tcPr>
            <w:tcW w:w="1985" w:type="dxa"/>
            <w:tcBorders>
              <w:top w:val="nil"/>
              <w:left w:val="nil"/>
              <w:bottom w:val="nil"/>
              <w:right w:val="nil"/>
            </w:tcBorders>
            <w:shd w:val="clear" w:color="auto" w:fill="auto"/>
            <w:noWrap/>
            <w:vAlign w:val="bottom"/>
          </w:tcPr>
          <w:p w14:paraId="38A0A82A" w14:textId="77777777" w:rsidR="006D4BC2" w:rsidRPr="00EE613A" w:rsidRDefault="006D4BC2">
            <w:pPr>
              <w:rPr>
                <w:rFonts w:ascii="Courier" w:hAnsi="Courier"/>
                <w:sz w:val="18"/>
                <w:szCs w:val="20"/>
              </w:rPr>
            </w:pPr>
          </w:p>
        </w:tc>
        <w:tc>
          <w:tcPr>
            <w:tcW w:w="1701" w:type="dxa"/>
            <w:tcBorders>
              <w:top w:val="nil"/>
              <w:left w:val="nil"/>
              <w:bottom w:val="nil"/>
              <w:right w:val="nil"/>
            </w:tcBorders>
            <w:shd w:val="clear" w:color="auto" w:fill="auto"/>
            <w:noWrap/>
            <w:vAlign w:val="bottom"/>
          </w:tcPr>
          <w:p w14:paraId="066021F0"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tcPr>
          <w:p w14:paraId="31029D06" w14:textId="77777777" w:rsidR="00EE613A" w:rsidRPr="00EE613A" w:rsidRDefault="00EE613A">
            <w:pPr>
              <w:rPr>
                <w:rFonts w:ascii="Courier" w:hAnsi="Courier"/>
                <w:sz w:val="18"/>
                <w:szCs w:val="20"/>
              </w:rPr>
            </w:pPr>
          </w:p>
        </w:tc>
        <w:tc>
          <w:tcPr>
            <w:tcW w:w="1698" w:type="dxa"/>
            <w:tcBorders>
              <w:top w:val="nil"/>
              <w:left w:val="nil"/>
              <w:bottom w:val="nil"/>
              <w:right w:val="nil"/>
            </w:tcBorders>
            <w:shd w:val="clear" w:color="auto" w:fill="auto"/>
            <w:noWrap/>
            <w:vAlign w:val="bottom"/>
          </w:tcPr>
          <w:p w14:paraId="4C4EC8CB" w14:textId="77777777" w:rsidR="00EE613A" w:rsidRPr="00EE613A" w:rsidRDefault="00EE613A">
            <w:pPr>
              <w:rPr>
                <w:rFonts w:ascii="Courier" w:hAnsi="Courier"/>
                <w:sz w:val="18"/>
                <w:szCs w:val="20"/>
              </w:rPr>
            </w:pPr>
          </w:p>
        </w:tc>
      </w:tr>
      <w:tr w:rsidR="00EE613A" w:rsidRPr="00EE613A" w14:paraId="5AC02F32" w14:textId="77777777" w:rsidTr="006E7515">
        <w:trPr>
          <w:trHeight w:val="375"/>
        </w:trPr>
        <w:tc>
          <w:tcPr>
            <w:tcW w:w="7093" w:type="dxa"/>
            <w:tcBorders>
              <w:top w:val="nil"/>
              <w:left w:val="nil"/>
              <w:bottom w:val="nil"/>
              <w:right w:val="nil"/>
            </w:tcBorders>
            <w:shd w:val="clear" w:color="auto" w:fill="auto"/>
            <w:noWrap/>
            <w:vAlign w:val="bottom"/>
          </w:tcPr>
          <w:p w14:paraId="3300D521" w14:textId="77777777" w:rsidR="00EE613A" w:rsidRPr="00EE613A" w:rsidRDefault="00EE613A">
            <w:pPr>
              <w:rPr>
                <w:rFonts w:ascii="Courier" w:hAnsi="Courier"/>
                <w:sz w:val="18"/>
                <w:szCs w:val="20"/>
              </w:rPr>
            </w:pPr>
          </w:p>
        </w:tc>
        <w:tc>
          <w:tcPr>
            <w:tcW w:w="1985" w:type="dxa"/>
            <w:tcBorders>
              <w:top w:val="nil"/>
              <w:left w:val="nil"/>
              <w:bottom w:val="nil"/>
              <w:right w:val="nil"/>
            </w:tcBorders>
            <w:shd w:val="clear" w:color="auto" w:fill="auto"/>
            <w:noWrap/>
            <w:vAlign w:val="bottom"/>
          </w:tcPr>
          <w:p w14:paraId="41FD2017"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tcPr>
          <w:p w14:paraId="26C4E8AD"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tcPr>
          <w:p w14:paraId="6B1EF1E9" w14:textId="77777777" w:rsidR="00EE613A" w:rsidRPr="00EE613A" w:rsidRDefault="00EE613A">
            <w:pPr>
              <w:rPr>
                <w:rFonts w:ascii="Courier" w:hAnsi="Courier"/>
                <w:sz w:val="18"/>
                <w:szCs w:val="20"/>
              </w:rPr>
            </w:pPr>
          </w:p>
        </w:tc>
        <w:tc>
          <w:tcPr>
            <w:tcW w:w="1698" w:type="dxa"/>
            <w:tcBorders>
              <w:top w:val="nil"/>
              <w:left w:val="nil"/>
              <w:bottom w:val="nil"/>
              <w:right w:val="nil"/>
            </w:tcBorders>
            <w:shd w:val="clear" w:color="auto" w:fill="auto"/>
            <w:noWrap/>
            <w:vAlign w:val="bottom"/>
          </w:tcPr>
          <w:p w14:paraId="1D337946" w14:textId="77777777" w:rsidR="00EE613A" w:rsidRPr="00EE613A" w:rsidRDefault="00EE613A">
            <w:pPr>
              <w:rPr>
                <w:rFonts w:ascii="Courier" w:hAnsi="Courier"/>
                <w:sz w:val="18"/>
                <w:szCs w:val="20"/>
              </w:rPr>
            </w:pPr>
          </w:p>
        </w:tc>
      </w:tr>
      <w:tr w:rsidR="00EE613A" w:rsidRPr="00EE613A" w14:paraId="56FB2EED" w14:textId="77777777" w:rsidTr="006E7515">
        <w:trPr>
          <w:trHeight w:val="300"/>
        </w:trPr>
        <w:tc>
          <w:tcPr>
            <w:tcW w:w="7093" w:type="dxa"/>
            <w:tcBorders>
              <w:top w:val="single" w:sz="4" w:space="0" w:color="000000"/>
              <w:left w:val="single" w:sz="4" w:space="0" w:color="000000"/>
              <w:bottom w:val="single" w:sz="4" w:space="0" w:color="000000"/>
              <w:right w:val="single" w:sz="4" w:space="0" w:color="000000"/>
            </w:tcBorders>
            <w:shd w:val="clear" w:color="C9DAF8" w:fill="C9DAF8"/>
            <w:vAlign w:val="center"/>
            <w:hideMark/>
          </w:tcPr>
          <w:p w14:paraId="19DF76EB"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 xml:space="preserve">GASTOS </w:t>
            </w:r>
          </w:p>
        </w:tc>
        <w:tc>
          <w:tcPr>
            <w:tcW w:w="1985" w:type="dxa"/>
            <w:tcBorders>
              <w:top w:val="single" w:sz="4" w:space="0" w:color="000000"/>
              <w:left w:val="nil"/>
              <w:bottom w:val="single" w:sz="4" w:space="0" w:color="000000"/>
              <w:right w:val="single" w:sz="4" w:space="0" w:color="000000"/>
            </w:tcBorders>
            <w:shd w:val="clear" w:color="C9DAF8" w:fill="C9DAF8"/>
            <w:vAlign w:val="center"/>
            <w:hideMark/>
          </w:tcPr>
          <w:p w14:paraId="2CE1E279"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w:t>
            </w:r>
            <w:r w:rsidR="00C8263F">
              <w:rPr>
                <w:rFonts w:ascii="Arial" w:hAnsi="Arial" w:cs="Arial"/>
                <w:b/>
                <w:bCs/>
                <w:color w:val="000000"/>
                <w:sz w:val="18"/>
                <w:szCs w:val="22"/>
              </w:rPr>
              <w:t>2</w:t>
            </w:r>
          </w:p>
        </w:tc>
        <w:tc>
          <w:tcPr>
            <w:tcW w:w="1701" w:type="dxa"/>
            <w:tcBorders>
              <w:top w:val="single" w:sz="4" w:space="0" w:color="000000"/>
              <w:left w:val="nil"/>
              <w:bottom w:val="single" w:sz="4" w:space="0" w:color="000000"/>
              <w:right w:val="single" w:sz="4" w:space="0" w:color="000000"/>
            </w:tcBorders>
            <w:shd w:val="clear" w:color="C9DAF8" w:fill="C9DAF8"/>
            <w:vAlign w:val="center"/>
            <w:hideMark/>
          </w:tcPr>
          <w:p w14:paraId="70BA1246"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w:t>
            </w:r>
            <w:r w:rsidR="00C8263F">
              <w:rPr>
                <w:rFonts w:ascii="Arial" w:hAnsi="Arial" w:cs="Arial"/>
                <w:b/>
                <w:bCs/>
                <w:color w:val="000000"/>
                <w:sz w:val="18"/>
                <w:szCs w:val="22"/>
              </w:rPr>
              <w:t>3</w:t>
            </w:r>
          </w:p>
        </w:tc>
        <w:tc>
          <w:tcPr>
            <w:tcW w:w="1701" w:type="dxa"/>
            <w:tcBorders>
              <w:top w:val="single" w:sz="4" w:space="0" w:color="000000"/>
              <w:left w:val="nil"/>
              <w:bottom w:val="single" w:sz="4" w:space="0" w:color="000000"/>
              <w:right w:val="single" w:sz="4" w:space="0" w:color="000000"/>
            </w:tcBorders>
            <w:shd w:val="clear" w:color="C9DAF8" w:fill="C9DAF8"/>
            <w:vAlign w:val="center"/>
            <w:hideMark/>
          </w:tcPr>
          <w:p w14:paraId="2D5BEADC"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w:t>
            </w:r>
            <w:r w:rsidR="00C8263F">
              <w:rPr>
                <w:rFonts w:ascii="Arial" w:hAnsi="Arial" w:cs="Arial"/>
                <w:b/>
                <w:bCs/>
                <w:color w:val="000000"/>
                <w:sz w:val="18"/>
                <w:szCs w:val="22"/>
              </w:rPr>
              <w:t>4</w:t>
            </w:r>
          </w:p>
        </w:tc>
        <w:tc>
          <w:tcPr>
            <w:tcW w:w="1698" w:type="dxa"/>
            <w:tcBorders>
              <w:top w:val="single" w:sz="4" w:space="0" w:color="000000"/>
              <w:left w:val="nil"/>
              <w:bottom w:val="single" w:sz="4" w:space="0" w:color="000000"/>
              <w:right w:val="single" w:sz="4" w:space="0" w:color="000000"/>
            </w:tcBorders>
            <w:shd w:val="clear" w:color="C9DAF8" w:fill="C9DAF8"/>
            <w:vAlign w:val="center"/>
            <w:hideMark/>
          </w:tcPr>
          <w:p w14:paraId="3A4DD543" w14:textId="77777777" w:rsidR="00EE613A" w:rsidRPr="00EE613A" w:rsidRDefault="00EE613A">
            <w:pPr>
              <w:jc w:val="center"/>
              <w:rPr>
                <w:rFonts w:ascii="Arial" w:hAnsi="Arial" w:cs="Arial"/>
                <w:b/>
                <w:bCs/>
                <w:color w:val="000000"/>
                <w:sz w:val="18"/>
                <w:szCs w:val="22"/>
              </w:rPr>
            </w:pPr>
            <w:r w:rsidRPr="00EE613A">
              <w:rPr>
                <w:rFonts w:ascii="Arial" w:hAnsi="Arial" w:cs="Arial"/>
                <w:b/>
                <w:bCs/>
                <w:color w:val="000000"/>
                <w:sz w:val="18"/>
                <w:szCs w:val="22"/>
              </w:rPr>
              <w:t>202</w:t>
            </w:r>
            <w:r w:rsidR="00C8263F">
              <w:rPr>
                <w:rFonts w:ascii="Arial" w:hAnsi="Arial" w:cs="Arial"/>
                <w:b/>
                <w:bCs/>
                <w:color w:val="000000"/>
                <w:sz w:val="18"/>
                <w:szCs w:val="22"/>
              </w:rPr>
              <w:t>5</w:t>
            </w:r>
          </w:p>
        </w:tc>
      </w:tr>
      <w:tr w:rsidR="00EE613A" w:rsidRPr="00EE613A" w14:paraId="20653BDE" w14:textId="77777777" w:rsidTr="006E7515">
        <w:trPr>
          <w:trHeight w:val="240"/>
        </w:trPr>
        <w:tc>
          <w:tcPr>
            <w:tcW w:w="7093" w:type="dxa"/>
            <w:tcBorders>
              <w:top w:val="nil"/>
              <w:left w:val="single" w:sz="4" w:space="0" w:color="000000"/>
              <w:bottom w:val="single" w:sz="4" w:space="0" w:color="000000"/>
              <w:right w:val="single" w:sz="4" w:space="0" w:color="000000"/>
            </w:tcBorders>
            <w:shd w:val="clear" w:color="DAEEF3" w:fill="DAEEF3"/>
            <w:vAlign w:val="center"/>
            <w:hideMark/>
          </w:tcPr>
          <w:p w14:paraId="7D440DCA" w14:textId="77777777" w:rsidR="00EE613A" w:rsidRPr="00EE613A" w:rsidRDefault="00EE613A">
            <w:pPr>
              <w:jc w:val="center"/>
              <w:rPr>
                <w:rFonts w:ascii="Arial" w:hAnsi="Arial" w:cs="Arial"/>
                <w:b/>
                <w:bCs/>
                <w:color w:val="000000"/>
                <w:sz w:val="18"/>
                <w:szCs w:val="18"/>
              </w:rPr>
            </w:pPr>
            <w:r w:rsidRPr="00EE613A">
              <w:rPr>
                <w:rFonts w:ascii="Arial" w:hAnsi="Arial" w:cs="Arial"/>
                <w:b/>
                <w:bCs/>
                <w:color w:val="000000"/>
                <w:sz w:val="18"/>
                <w:szCs w:val="18"/>
              </w:rPr>
              <w:t> </w:t>
            </w:r>
          </w:p>
        </w:tc>
        <w:tc>
          <w:tcPr>
            <w:tcW w:w="1985" w:type="dxa"/>
            <w:tcBorders>
              <w:top w:val="nil"/>
              <w:left w:val="nil"/>
              <w:bottom w:val="nil"/>
              <w:right w:val="single" w:sz="4" w:space="0" w:color="000000"/>
            </w:tcBorders>
            <w:shd w:val="clear" w:color="DAEEF3" w:fill="DAEEF3"/>
            <w:vAlign w:val="center"/>
            <w:hideMark/>
          </w:tcPr>
          <w:p w14:paraId="36D1FA77" w14:textId="77777777" w:rsidR="00EE613A" w:rsidRPr="00EE613A" w:rsidRDefault="00EE613A">
            <w:pPr>
              <w:jc w:val="center"/>
              <w:rPr>
                <w:rFonts w:ascii="Arial" w:hAnsi="Arial" w:cs="Arial"/>
                <w:b/>
                <w:bCs/>
                <w:color w:val="000000"/>
                <w:sz w:val="18"/>
                <w:szCs w:val="18"/>
              </w:rPr>
            </w:pPr>
            <w:r w:rsidRPr="00EE613A">
              <w:rPr>
                <w:rFonts w:ascii="Arial" w:hAnsi="Arial" w:cs="Arial"/>
                <w:b/>
                <w:bCs/>
                <w:color w:val="000000"/>
                <w:sz w:val="18"/>
                <w:szCs w:val="18"/>
              </w:rPr>
              <w:t> </w:t>
            </w:r>
          </w:p>
        </w:tc>
        <w:tc>
          <w:tcPr>
            <w:tcW w:w="1701" w:type="dxa"/>
            <w:tcBorders>
              <w:top w:val="nil"/>
              <w:left w:val="nil"/>
              <w:bottom w:val="single" w:sz="4" w:space="0" w:color="000000"/>
              <w:right w:val="single" w:sz="4" w:space="0" w:color="000000"/>
            </w:tcBorders>
            <w:shd w:val="clear" w:color="DAEEF3" w:fill="DAEEF3"/>
            <w:vAlign w:val="center"/>
            <w:hideMark/>
          </w:tcPr>
          <w:p w14:paraId="30827947" w14:textId="77777777" w:rsidR="00EE613A" w:rsidRPr="00EE613A" w:rsidRDefault="00EE613A">
            <w:pPr>
              <w:jc w:val="center"/>
              <w:rPr>
                <w:rFonts w:ascii="Arial" w:hAnsi="Arial" w:cs="Arial"/>
                <w:b/>
                <w:bCs/>
                <w:color w:val="000000"/>
                <w:sz w:val="18"/>
                <w:szCs w:val="18"/>
              </w:rPr>
            </w:pPr>
            <w:r w:rsidRPr="00EE613A">
              <w:rPr>
                <w:rFonts w:ascii="Arial" w:hAnsi="Arial" w:cs="Arial"/>
                <w:b/>
                <w:bCs/>
                <w:color w:val="000000"/>
                <w:sz w:val="18"/>
                <w:szCs w:val="18"/>
              </w:rPr>
              <w:t> </w:t>
            </w:r>
          </w:p>
        </w:tc>
        <w:tc>
          <w:tcPr>
            <w:tcW w:w="1701" w:type="dxa"/>
            <w:tcBorders>
              <w:top w:val="nil"/>
              <w:left w:val="nil"/>
              <w:bottom w:val="single" w:sz="4" w:space="0" w:color="000000"/>
              <w:right w:val="single" w:sz="4" w:space="0" w:color="000000"/>
            </w:tcBorders>
            <w:shd w:val="clear" w:color="DAEEF3" w:fill="DAEEF3"/>
            <w:vAlign w:val="center"/>
            <w:hideMark/>
          </w:tcPr>
          <w:p w14:paraId="18736EAA" w14:textId="77777777" w:rsidR="00EE613A" w:rsidRPr="00EE613A" w:rsidRDefault="00EE613A">
            <w:pPr>
              <w:jc w:val="center"/>
              <w:rPr>
                <w:rFonts w:ascii="Arial" w:hAnsi="Arial" w:cs="Arial"/>
                <w:b/>
                <w:bCs/>
                <w:color w:val="000000"/>
                <w:sz w:val="18"/>
                <w:szCs w:val="18"/>
              </w:rPr>
            </w:pPr>
            <w:r w:rsidRPr="00EE613A">
              <w:rPr>
                <w:rFonts w:ascii="Arial" w:hAnsi="Arial" w:cs="Arial"/>
                <w:b/>
                <w:bCs/>
                <w:color w:val="000000"/>
                <w:sz w:val="18"/>
                <w:szCs w:val="18"/>
              </w:rPr>
              <w:t> </w:t>
            </w:r>
          </w:p>
        </w:tc>
        <w:tc>
          <w:tcPr>
            <w:tcW w:w="1698" w:type="dxa"/>
            <w:tcBorders>
              <w:top w:val="nil"/>
              <w:left w:val="nil"/>
              <w:bottom w:val="single" w:sz="4" w:space="0" w:color="000000"/>
              <w:right w:val="single" w:sz="4" w:space="0" w:color="000000"/>
            </w:tcBorders>
            <w:shd w:val="clear" w:color="DAEEF3" w:fill="DAEEF3"/>
            <w:vAlign w:val="center"/>
            <w:hideMark/>
          </w:tcPr>
          <w:p w14:paraId="1F692961" w14:textId="77777777" w:rsidR="00EE613A" w:rsidRPr="00EE613A" w:rsidRDefault="00EE613A">
            <w:pPr>
              <w:jc w:val="center"/>
              <w:rPr>
                <w:rFonts w:ascii="Arial" w:hAnsi="Arial" w:cs="Arial"/>
                <w:b/>
                <w:bCs/>
                <w:color w:val="000000"/>
                <w:sz w:val="18"/>
                <w:szCs w:val="18"/>
              </w:rPr>
            </w:pPr>
            <w:r w:rsidRPr="00EE613A">
              <w:rPr>
                <w:rFonts w:ascii="Arial" w:hAnsi="Arial" w:cs="Arial"/>
                <w:b/>
                <w:bCs/>
                <w:color w:val="000000"/>
                <w:sz w:val="18"/>
                <w:szCs w:val="18"/>
              </w:rPr>
              <w:t> </w:t>
            </w:r>
          </w:p>
        </w:tc>
      </w:tr>
      <w:tr w:rsidR="00231364" w:rsidRPr="00EE613A" w14:paraId="12BB62EA"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66B66E04" w14:textId="77777777" w:rsidR="00231364" w:rsidRPr="00231364" w:rsidRDefault="00231364">
            <w:pPr>
              <w:rPr>
                <w:rFonts w:ascii="Arial" w:hAnsi="Arial" w:cs="Arial"/>
                <w:b/>
                <w:bCs/>
                <w:color w:val="0070C0"/>
                <w:sz w:val="20"/>
                <w:szCs w:val="22"/>
              </w:rPr>
            </w:pPr>
            <w:r w:rsidRPr="00231364">
              <w:rPr>
                <w:rFonts w:ascii="Arial" w:hAnsi="Arial" w:cs="Arial"/>
                <w:b/>
                <w:bCs/>
                <w:color w:val="0070C0"/>
                <w:sz w:val="20"/>
                <w:szCs w:val="22"/>
              </w:rPr>
              <w:t>GASTOS CORRIENTES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7C65"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1.603.737.346,60</w:t>
            </w:r>
          </w:p>
        </w:tc>
        <w:tc>
          <w:tcPr>
            <w:tcW w:w="1701" w:type="dxa"/>
            <w:tcBorders>
              <w:top w:val="nil"/>
              <w:left w:val="nil"/>
              <w:bottom w:val="single" w:sz="4" w:space="0" w:color="auto"/>
              <w:right w:val="single" w:sz="4" w:space="0" w:color="auto"/>
            </w:tcBorders>
            <w:shd w:val="clear" w:color="auto" w:fill="auto"/>
            <w:noWrap/>
            <w:vAlign w:val="bottom"/>
            <w:hideMark/>
          </w:tcPr>
          <w:p w14:paraId="575C32F0"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1.667.223.808,24</w:t>
            </w:r>
          </w:p>
        </w:tc>
        <w:tc>
          <w:tcPr>
            <w:tcW w:w="1701" w:type="dxa"/>
            <w:tcBorders>
              <w:top w:val="nil"/>
              <w:left w:val="nil"/>
              <w:bottom w:val="single" w:sz="4" w:space="0" w:color="auto"/>
              <w:right w:val="single" w:sz="4" w:space="0" w:color="auto"/>
            </w:tcBorders>
            <w:shd w:val="clear" w:color="auto" w:fill="auto"/>
            <w:noWrap/>
            <w:vAlign w:val="bottom"/>
            <w:hideMark/>
          </w:tcPr>
          <w:p w14:paraId="071B11F5"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1.784.653.793,99</w:t>
            </w:r>
          </w:p>
        </w:tc>
        <w:tc>
          <w:tcPr>
            <w:tcW w:w="1698" w:type="dxa"/>
            <w:tcBorders>
              <w:top w:val="nil"/>
              <w:left w:val="nil"/>
              <w:bottom w:val="single" w:sz="4" w:space="0" w:color="auto"/>
              <w:right w:val="single" w:sz="4" w:space="0" w:color="auto"/>
            </w:tcBorders>
            <w:shd w:val="clear" w:color="auto" w:fill="auto"/>
            <w:noWrap/>
            <w:vAlign w:val="bottom"/>
            <w:hideMark/>
          </w:tcPr>
          <w:p w14:paraId="348CA5A4"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1.882.661.554,92</w:t>
            </w:r>
          </w:p>
        </w:tc>
      </w:tr>
      <w:tr w:rsidR="00231364" w:rsidRPr="00EE613A" w14:paraId="674A39F6"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39CE78C9" w14:textId="77777777" w:rsidR="00231364" w:rsidRPr="00231364" w:rsidRDefault="00231364">
            <w:pPr>
              <w:rPr>
                <w:rFonts w:ascii="Arial" w:hAnsi="Arial" w:cs="Arial"/>
                <w:b/>
                <w:bCs/>
                <w:sz w:val="20"/>
                <w:szCs w:val="22"/>
              </w:rPr>
            </w:pPr>
            <w:r w:rsidRPr="00231364">
              <w:rPr>
                <w:rFonts w:ascii="Arial" w:hAnsi="Arial" w:cs="Arial"/>
                <w:b/>
                <w:bCs/>
                <w:sz w:val="20"/>
                <w:szCs w:val="22"/>
              </w:rPr>
              <w:t>GASTOS DE CONSUMO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0FC7F53"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1.378.850.240,98</w:t>
            </w:r>
          </w:p>
        </w:tc>
        <w:tc>
          <w:tcPr>
            <w:tcW w:w="1701" w:type="dxa"/>
            <w:tcBorders>
              <w:top w:val="nil"/>
              <w:left w:val="nil"/>
              <w:bottom w:val="single" w:sz="4" w:space="0" w:color="auto"/>
              <w:right w:val="single" w:sz="4" w:space="0" w:color="auto"/>
            </w:tcBorders>
            <w:shd w:val="clear" w:color="auto" w:fill="auto"/>
            <w:noWrap/>
            <w:vAlign w:val="bottom"/>
            <w:hideMark/>
          </w:tcPr>
          <w:p w14:paraId="31AD77DB"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1.462.528.913,96</w:t>
            </w:r>
          </w:p>
        </w:tc>
        <w:tc>
          <w:tcPr>
            <w:tcW w:w="1701" w:type="dxa"/>
            <w:tcBorders>
              <w:top w:val="nil"/>
              <w:left w:val="nil"/>
              <w:bottom w:val="single" w:sz="4" w:space="0" w:color="auto"/>
              <w:right w:val="single" w:sz="4" w:space="0" w:color="auto"/>
            </w:tcBorders>
            <w:shd w:val="clear" w:color="auto" w:fill="auto"/>
            <w:noWrap/>
            <w:vAlign w:val="bottom"/>
            <w:hideMark/>
          </w:tcPr>
          <w:p w14:paraId="66DBEB31"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1.567.125.059,59</w:t>
            </w:r>
          </w:p>
        </w:tc>
        <w:tc>
          <w:tcPr>
            <w:tcW w:w="1698" w:type="dxa"/>
            <w:tcBorders>
              <w:top w:val="nil"/>
              <w:left w:val="nil"/>
              <w:bottom w:val="single" w:sz="4" w:space="0" w:color="auto"/>
              <w:right w:val="single" w:sz="4" w:space="0" w:color="auto"/>
            </w:tcBorders>
            <w:shd w:val="clear" w:color="auto" w:fill="auto"/>
            <w:noWrap/>
            <w:vAlign w:val="bottom"/>
            <w:hideMark/>
          </w:tcPr>
          <w:p w14:paraId="1DDAA074"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1.681.286.315,25</w:t>
            </w:r>
          </w:p>
        </w:tc>
      </w:tr>
      <w:tr w:rsidR="00231364" w:rsidRPr="00EE613A" w14:paraId="336C2DA3"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259E7892" w14:textId="77777777" w:rsidR="00231364" w:rsidRPr="00231364" w:rsidRDefault="00231364">
            <w:pPr>
              <w:rPr>
                <w:rFonts w:ascii="Arial" w:hAnsi="Arial" w:cs="Arial"/>
                <w:b/>
                <w:bCs/>
                <w:sz w:val="20"/>
                <w:szCs w:val="22"/>
              </w:rPr>
            </w:pPr>
            <w:r w:rsidRPr="00231364">
              <w:rPr>
                <w:rFonts w:ascii="Arial" w:hAnsi="Arial" w:cs="Arial"/>
                <w:b/>
                <w:bCs/>
                <w:sz w:val="20"/>
                <w:szCs w:val="22"/>
              </w:rPr>
              <w:t>REMUNERACIONES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B844996" w14:textId="77777777" w:rsidR="00231364" w:rsidRPr="00231364" w:rsidRDefault="00231364">
            <w:pPr>
              <w:jc w:val="right"/>
              <w:rPr>
                <w:rFonts w:ascii="Arial" w:hAnsi="Arial" w:cs="Arial"/>
                <w:sz w:val="20"/>
                <w:szCs w:val="22"/>
              </w:rPr>
            </w:pPr>
            <w:r w:rsidRPr="00231364">
              <w:rPr>
                <w:rFonts w:ascii="Arial" w:hAnsi="Arial" w:cs="Arial"/>
                <w:sz w:val="20"/>
                <w:szCs w:val="22"/>
              </w:rPr>
              <w:t>843.019.924,32</w:t>
            </w:r>
          </w:p>
        </w:tc>
        <w:tc>
          <w:tcPr>
            <w:tcW w:w="1701" w:type="dxa"/>
            <w:tcBorders>
              <w:top w:val="nil"/>
              <w:left w:val="nil"/>
              <w:bottom w:val="single" w:sz="4" w:space="0" w:color="auto"/>
              <w:right w:val="single" w:sz="4" w:space="0" w:color="auto"/>
            </w:tcBorders>
            <w:shd w:val="clear" w:color="auto" w:fill="auto"/>
            <w:noWrap/>
            <w:vAlign w:val="bottom"/>
            <w:hideMark/>
          </w:tcPr>
          <w:p w14:paraId="2D07E373" w14:textId="77777777" w:rsidR="00231364" w:rsidRPr="00231364" w:rsidRDefault="00231364">
            <w:pPr>
              <w:jc w:val="right"/>
              <w:rPr>
                <w:rFonts w:ascii="Arial" w:hAnsi="Arial" w:cs="Arial"/>
                <w:sz w:val="20"/>
                <w:szCs w:val="22"/>
              </w:rPr>
            </w:pPr>
            <w:r w:rsidRPr="00231364">
              <w:rPr>
                <w:rFonts w:ascii="Arial" w:hAnsi="Arial" w:cs="Arial"/>
                <w:sz w:val="20"/>
                <w:szCs w:val="22"/>
              </w:rPr>
              <w:t>921.070.915,13</w:t>
            </w:r>
          </w:p>
        </w:tc>
        <w:tc>
          <w:tcPr>
            <w:tcW w:w="1701" w:type="dxa"/>
            <w:tcBorders>
              <w:top w:val="nil"/>
              <w:left w:val="nil"/>
              <w:bottom w:val="single" w:sz="4" w:space="0" w:color="auto"/>
              <w:right w:val="single" w:sz="4" w:space="0" w:color="auto"/>
            </w:tcBorders>
            <w:shd w:val="clear" w:color="auto" w:fill="auto"/>
            <w:noWrap/>
            <w:vAlign w:val="bottom"/>
            <w:hideMark/>
          </w:tcPr>
          <w:p w14:paraId="22AD7218" w14:textId="77777777" w:rsidR="00231364" w:rsidRPr="00231364" w:rsidRDefault="00231364">
            <w:pPr>
              <w:jc w:val="right"/>
              <w:rPr>
                <w:rFonts w:ascii="Arial" w:hAnsi="Arial" w:cs="Arial"/>
                <w:sz w:val="20"/>
                <w:szCs w:val="22"/>
              </w:rPr>
            </w:pPr>
            <w:r w:rsidRPr="00231364">
              <w:rPr>
                <w:rFonts w:ascii="Arial" w:hAnsi="Arial" w:cs="Arial"/>
                <w:sz w:val="20"/>
                <w:szCs w:val="22"/>
              </w:rPr>
              <w:t>1.006.614.454,93</w:t>
            </w:r>
          </w:p>
        </w:tc>
        <w:tc>
          <w:tcPr>
            <w:tcW w:w="1698" w:type="dxa"/>
            <w:tcBorders>
              <w:top w:val="nil"/>
              <w:left w:val="nil"/>
              <w:bottom w:val="single" w:sz="4" w:space="0" w:color="auto"/>
              <w:right w:val="single" w:sz="4" w:space="0" w:color="auto"/>
            </w:tcBorders>
            <w:shd w:val="clear" w:color="auto" w:fill="auto"/>
            <w:noWrap/>
            <w:vAlign w:val="bottom"/>
            <w:hideMark/>
          </w:tcPr>
          <w:p w14:paraId="72FEC8D9" w14:textId="77777777" w:rsidR="00231364" w:rsidRPr="00231364" w:rsidRDefault="00231364">
            <w:pPr>
              <w:jc w:val="right"/>
              <w:rPr>
                <w:rFonts w:ascii="Arial" w:hAnsi="Arial" w:cs="Arial"/>
                <w:sz w:val="20"/>
                <w:szCs w:val="22"/>
              </w:rPr>
            </w:pPr>
            <w:r w:rsidRPr="00231364">
              <w:rPr>
                <w:rFonts w:ascii="Arial" w:hAnsi="Arial" w:cs="Arial"/>
                <w:sz w:val="20"/>
                <w:szCs w:val="22"/>
              </w:rPr>
              <w:t>1.100.384.171,13</w:t>
            </w:r>
          </w:p>
        </w:tc>
      </w:tr>
      <w:tr w:rsidR="00231364" w:rsidRPr="00EE613A" w14:paraId="48B40244"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581F82FB" w14:textId="77777777" w:rsidR="00231364" w:rsidRPr="00231364" w:rsidRDefault="00231364">
            <w:pPr>
              <w:rPr>
                <w:rFonts w:ascii="Arial" w:hAnsi="Arial" w:cs="Arial"/>
                <w:sz w:val="20"/>
                <w:szCs w:val="22"/>
              </w:rPr>
            </w:pPr>
            <w:r w:rsidRPr="00231364">
              <w:rPr>
                <w:rFonts w:ascii="Arial" w:hAnsi="Arial" w:cs="Arial"/>
                <w:sz w:val="20"/>
                <w:szCs w:val="22"/>
              </w:rPr>
              <w:t>Sueldos y salarios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BF0BCF0" w14:textId="77777777" w:rsidR="00231364" w:rsidRPr="00231364" w:rsidRDefault="00231364">
            <w:pPr>
              <w:jc w:val="right"/>
              <w:rPr>
                <w:rFonts w:ascii="Arial" w:hAnsi="Arial" w:cs="Arial"/>
                <w:sz w:val="20"/>
                <w:szCs w:val="22"/>
              </w:rPr>
            </w:pPr>
            <w:r w:rsidRPr="00231364">
              <w:rPr>
                <w:rFonts w:ascii="Arial" w:hAnsi="Arial" w:cs="Arial"/>
                <w:sz w:val="20"/>
                <w:szCs w:val="22"/>
              </w:rPr>
              <w:t>718.345.928,72</w:t>
            </w:r>
          </w:p>
        </w:tc>
        <w:tc>
          <w:tcPr>
            <w:tcW w:w="1701" w:type="dxa"/>
            <w:tcBorders>
              <w:top w:val="nil"/>
              <w:left w:val="nil"/>
              <w:bottom w:val="single" w:sz="4" w:space="0" w:color="auto"/>
              <w:right w:val="single" w:sz="4" w:space="0" w:color="auto"/>
            </w:tcBorders>
            <w:shd w:val="clear" w:color="auto" w:fill="auto"/>
            <w:noWrap/>
            <w:vAlign w:val="bottom"/>
            <w:hideMark/>
          </w:tcPr>
          <w:p w14:paraId="6D8D1049" w14:textId="77777777" w:rsidR="00231364" w:rsidRPr="00231364" w:rsidRDefault="00231364">
            <w:pPr>
              <w:jc w:val="right"/>
              <w:rPr>
                <w:rFonts w:ascii="Arial" w:hAnsi="Arial" w:cs="Arial"/>
                <w:sz w:val="20"/>
                <w:szCs w:val="22"/>
              </w:rPr>
            </w:pPr>
            <w:r w:rsidRPr="00231364">
              <w:rPr>
                <w:rFonts w:ascii="Arial" w:hAnsi="Arial" w:cs="Arial"/>
                <w:sz w:val="20"/>
                <w:szCs w:val="22"/>
              </w:rPr>
              <w:t>784.891.902,21</w:t>
            </w:r>
          </w:p>
        </w:tc>
        <w:tc>
          <w:tcPr>
            <w:tcW w:w="1701" w:type="dxa"/>
            <w:tcBorders>
              <w:top w:val="nil"/>
              <w:left w:val="nil"/>
              <w:bottom w:val="single" w:sz="4" w:space="0" w:color="auto"/>
              <w:right w:val="single" w:sz="4" w:space="0" w:color="auto"/>
            </w:tcBorders>
            <w:shd w:val="clear" w:color="auto" w:fill="auto"/>
            <w:noWrap/>
            <w:vAlign w:val="bottom"/>
            <w:hideMark/>
          </w:tcPr>
          <w:p w14:paraId="57B6BD33" w14:textId="77777777" w:rsidR="00231364" w:rsidRPr="00231364" w:rsidRDefault="00231364">
            <w:pPr>
              <w:jc w:val="right"/>
              <w:rPr>
                <w:rFonts w:ascii="Arial" w:hAnsi="Arial" w:cs="Arial"/>
                <w:sz w:val="20"/>
                <w:szCs w:val="22"/>
              </w:rPr>
            </w:pPr>
            <w:r w:rsidRPr="00231364">
              <w:rPr>
                <w:rFonts w:ascii="Arial" w:hAnsi="Arial" w:cs="Arial"/>
                <w:sz w:val="20"/>
                <w:szCs w:val="22"/>
              </w:rPr>
              <w:t>857.828.042,09</w:t>
            </w:r>
          </w:p>
        </w:tc>
        <w:tc>
          <w:tcPr>
            <w:tcW w:w="1698" w:type="dxa"/>
            <w:tcBorders>
              <w:top w:val="nil"/>
              <w:left w:val="nil"/>
              <w:bottom w:val="single" w:sz="4" w:space="0" w:color="auto"/>
              <w:right w:val="single" w:sz="4" w:space="0" w:color="auto"/>
            </w:tcBorders>
            <w:shd w:val="clear" w:color="auto" w:fill="auto"/>
            <w:noWrap/>
            <w:vAlign w:val="bottom"/>
            <w:hideMark/>
          </w:tcPr>
          <w:p w14:paraId="188530F6" w14:textId="77777777" w:rsidR="00231364" w:rsidRPr="00231364" w:rsidRDefault="00231364">
            <w:pPr>
              <w:jc w:val="right"/>
              <w:rPr>
                <w:rFonts w:ascii="Arial" w:hAnsi="Arial" w:cs="Arial"/>
                <w:sz w:val="20"/>
                <w:szCs w:val="22"/>
              </w:rPr>
            </w:pPr>
            <w:r w:rsidRPr="00231364">
              <w:rPr>
                <w:rFonts w:ascii="Arial" w:hAnsi="Arial" w:cs="Arial"/>
                <w:sz w:val="20"/>
                <w:szCs w:val="22"/>
              </w:rPr>
              <w:t>937.780.143,44</w:t>
            </w:r>
          </w:p>
        </w:tc>
      </w:tr>
      <w:tr w:rsidR="00231364" w:rsidRPr="00EE613A" w14:paraId="38DEA004"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3CC7CDAF" w14:textId="77777777" w:rsidR="00231364" w:rsidRPr="00231364" w:rsidRDefault="00231364">
            <w:pPr>
              <w:rPr>
                <w:rFonts w:ascii="Arial" w:hAnsi="Arial" w:cs="Arial"/>
                <w:sz w:val="20"/>
                <w:szCs w:val="22"/>
              </w:rPr>
            </w:pPr>
            <w:r w:rsidRPr="00231364">
              <w:rPr>
                <w:rFonts w:ascii="Arial" w:hAnsi="Arial" w:cs="Arial"/>
                <w:sz w:val="20"/>
                <w:szCs w:val="22"/>
              </w:rPr>
              <w:t>Contribuciones sociales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82A8A64" w14:textId="77777777" w:rsidR="00231364" w:rsidRPr="00231364" w:rsidRDefault="00231364">
            <w:pPr>
              <w:jc w:val="right"/>
              <w:rPr>
                <w:rFonts w:ascii="Arial" w:hAnsi="Arial" w:cs="Arial"/>
                <w:sz w:val="20"/>
                <w:szCs w:val="22"/>
              </w:rPr>
            </w:pPr>
            <w:r w:rsidRPr="00231364">
              <w:rPr>
                <w:rFonts w:ascii="Arial" w:hAnsi="Arial" w:cs="Arial"/>
                <w:sz w:val="20"/>
                <w:szCs w:val="22"/>
              </w:rPr>
              <w:t>124.673.995,61</w:t>
            </w:r>
          </w:p>
        </w:tc>
        <w:tc>
          <w:tcPr>
            <w:tcW w:w="1701" w:type="dxa"/>
            <w:tcBorders>
              <w:top w:val="nil"/>
              <w:left w:val="nil"/>
              <w:bottom w:val="single" w:sz="4" w:space="0" w:color="auto"/>
              <w:right w:val="single" w:sz="4" w:space="0" w:color="auto"/>
            </w:tcBorders>
            <w:shd w:val="clear" w:color="auto" w:fill="auto"/>
            <w:noWrap/>
            <w:vAlign w:val="bottom"/>
            <w:hideMark/>
          </w:tcPr>
          <w:p w14:paraId="730BF3AB" w14:textId="77777777" w:rsidR="00231364" w:rsidRPr="00231364" w:rsidRDefault="00231364">
            <w:pPr>
              <w:jc w:val="right"/>
              <w:rPr>
                <w:rFonts w:ascii="Arial" w:hAnsi="Arial" w:cs="Arial"/>
                <w:sz w:val="20"/>
                <w:szCs w:val="22"/>
              </w:rPr>
            </w:pPr>
            <w:r w:rsidRPr="00231364">
              <w:rPr>
                <w:rFonts w:ascii="Arial" w:hAnsi="Arial" w:cs="Arial"/>
                <w:sz w:val="20"/>
                <w:szCs w:val="22"/>
              </w:rPr>
              <w:t>136.179.012,92</w:t>
            </w:r>
          </w:p>
        </w:tc>
        <w:tc>
          <w:tcPr>
            <w:tcW w:w="1701" w:type="dxa"/>
            <w:tcBorders>
              <w:top w:val="nil"/>
              <w:left w:val="nil"/>
              <w:bottom w:val="single" w:sz="4" w:space="0" w:color="auto"/>
              <w:right w:val="single" w:sz="4" w:space="0" w:color="auto"/>
            </w:tcBorders>
            <w:shd w:val="clear" w:color="auto" w:fill="auto"/>
            <w:noWrap/>
            <w:vAlign w:val="bottom"/>
            <w:hideMark/>
          </w:tcPr>
          <w:p w14:paraId="2C8FE30E" w14:textId="77777777" w:rsidR="00231364" w:rsidRPr="00231364" w:rsidRDefault="00231364">
            <w:pPr>
              <w:jc w:val="right"/>
              <w:rPr>
                <w:rFonts w:ascii="Arial" w:hAnsi="Arial" w:cs="Arial"/>
                <w:sz w:val="20"/>
                <w:szCs w:val="22"/>
              </w:rPr>
            </w:pPr>
            <w:r w:rsidRPr="00231364">
              <w:rPr>
                <w:rFonts w:ascii="Arial" w:hAnsi="Arial" w:cs="Arial"/>
                <w:sz w:val="20"/>
                <w:szCs w:val="22"/>
              </w:rPr>
              <w:t>148.786.412,84</w:t>
            </w:r>
          </w:p>
        </w:tc>
        <w:tc>
          <w:tcPr>
            <w:tcW w:w="1698" w:type="dxa"/>
            <w:tcBorders>
              <w:top w:val="nil"/>
              <w:left w:val="nil"/>
              <w:bottom w:val="single" w:sz="4" w:space="0" w:color="auto"/>
              <w:right w:val="single" w:sz="4" w:space="0" w:color="auto"/>
            </w:tcBorders>
            <w:shd w:val="clear" w:color="auto" w:fill="auto"/>
            <w:noWrap/>
            <w:vAlign w:val="bottom"/>
            <w:hideMark/>
          </w:tcPr>
          <w:p w14:paraId="27065459" w14:textId="77777777" w:rsidR="00231364" w:rsidRPr="00231364" w:rsidRDefault="00231364">
            <w:pPr>
              <w:jc w:val="right"/>
              <w:rPr>
                <w:rFonts w:ascii="Arial" w:hAnsi="Arial" w:cs="Arial"/>
                <w:sz w:val="20"/>
                <w:szCs w:val="22"/>
              </w:rPr>
            </w:pPr>
            <w:r w:rsidRPr="00231364">
              <w:rPr>
                <w:rFonts w:ascii="Arial" w:hAnsi="Arial" w:cs="Arial"/>
                <w:sz w:val="20"/>
                <w:szCs w:val="22"/>
              </w:rPr>
              <w:t>162.604.027,69</w:t>
            </w:r>
          </w:p>
        </w:tc>
      </w:tr>
      <w:tr w:rsidR="00231364" w:rsidRPr="00EE613A" w14:paraId="02047713"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4FAD9072" w14:textId="77777777" w:rsidR="00231364" w:rsidRPr="00231364" w:rsidRDefault="00231364">
            <w:pPr>
              <w:rPr>
                <w:rFonts w:ascii="Arial" w:hAnsi="Arial" w:cs="Arial"/>
                <w:b/>
                <w:bCs/>
                <w:sz w:val="20"/>
                <w:szCs w:val="22"/>
              </w:rPr>
            </w:pPr>
            <w:r w:rsidRPr="00231364">
              <w:rPr>
                <w:rFonts w:ascii="Arial" w:hAnsi="Arial" w:cs="Arial"/>
                <w:b/>
                <w:bCs/>
                <w:sz w:val="20"/>
                <w:szCs w:val="22"/>
              </w:rPr>
              <w:t>ADQUISICION DE BIENES Y SERVICIOS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08B3AD5" w14:textId="77777777" w:rsidR="00231364" w:rsidRPr="00231364" w:rsidRDefault="00231364">
            <w:pPr>
              <w:jc w:val="right"/>
              <w:rPr>
                <w:rFonts w:ascii="Arial" w:hAnsi="Arial" w:cs="Arial"/>
                <w:sz w:val="20"/>
                <w:szCs w:val="22"/>
              </w:rPr>
            </w:pPr>
            <w:r w:rsidRPr="00231364">
              <w:rPr>
                <w:rFonts w:ascii="Arial" w:hAnsi="Arial" w:cs="Arial"/>
                <w:sz w:val="20"/>
                <w:szCs w:val="22"/>
              </w:rPr>
              <w:t>535.830.316,66</w:t>
            </w:r>
          </w:p>
        </w:tc>
        <w:tc>
          <w:tcPr>
            <w:tcW w:w="1701" w:type="dxa"/>
            <w:tcBorders>
              <w:top w:val="nil"/>
              <w:left w:val="nil"/>
              <w:bottom w:val="single" w:sz="4" w:space="0" w:color="auto"/>
              <w:right w:val="single" w:sz="4" w:space="0" w:color="auto"/>
            </w:tcBorders>
            <w:shd w:val="clear" w:color="auto" w:fill="auto"/>
            <w:noWrap/>
            <w:vAlign w:val="bottom"/>
            <w:hideMark/>
          </w:tcPr>
          <w:p w14:paraId="085CD9EB" w14:textId="77777777" w:rsidR="00231364" w:rsidRPr="00231364" w:rsidRDefault="00231364">
            <w:pPr>
              <w:jc w:val="right"/>
              <w:rPr>
                <w:rFonts w:ascii="Arial" w:hAnsi="Arial" w:cs="Arial"/>
                <w:sz w:val="20"/>
                <w:szCs w:val="22"/>
              </w:rPr>
            </w:pPr>
            <w:r w:rsidRPr="00231364">
              <w:rPr>
                <w:rFonts w:ascii="Arial" w:hAnsi="Arial" w:cs="Arial"/>
                <w:sz w:val="20"/>
                <w:szCs w:val="22"/>
              </w:rPr>
              <w:t>541.457.998,83</w:t>
            </w:r>
          </w:p>
        </w:tc>
        <w:tc>
          <w:tcPr>
            <w:tcW w:w="1701" w:type="dxa"/>
            <w:tcBorders>
              <w:top w:val="nil"/>
              <w:left w:val="nil"/>
              <w:bottom w:val="single" w:sz="4" w:space="0" w:color="auto"/>
              <w:right w:val="single" w:sz="4" w:space="0" w:color="auto"/>
            </w:tcBorders>
            <w:shd w:val="clear" w:color="auto" w:fill="auto"/>
            <w:noWrap/>
            <w:vAlign w:val="bottom"/>
            <w:hideMark/>
          </w:tcPr>
          <w:p w14:paraId="6D20CC5C" w14:textId="77777777" w:rsidR="00231364" w:rsidRPr="00231364" w:rsidRDefault="00231364">
            <w:pPr>
              <w:jc w:val="right"/>
              <w:rPr>
                <w:rFonts w:ascii="Arial" w:hAnsi="Arial" w:cs="Arial"/>
                <w:sz w:val="20"/>
                <w:szCs w:val="22"/>
              </w:rPr>
            </w:pPr>
            <w:r w:rsidRPr="00231364">
              <w:rPr>
                <w:rFonts w:ascii="Arial" w:hAnsi="Arial" w:cs="Arial"/>
                <w:sz w:val="20"/>
                <w:szCs w:val="22"/>
              </w:rPr>
              <w:t>560.510.604,66</w:t>
            </w:r>
          </w:p>
        </w:tc>
        <w:tc>
          <w:tcPr>
            <w:tcW w:w="1698" w:type="dxa"/>
            <w:tcBorders>
              <w:top w:val="nil"/>
              <w:left w:val="nil"/>
              <w:bottom w:val="single" w:sz="4" w:space="0" w:color="auto"/>
              <w:right w:val="single" w:sz="4" w:space="0" w:color="auto"/>
            </w:tcBorders>
            <w:shd w:val="clear" w:color="auto" w:fill="auto"/>
            <w:noWrap/>
            <w:vAlign w:val="bottom"/>
            <w:hideMark/>
          </w:tcPr>
          <w:p w14:paraId="1E4CC3E9" w14:textId="77777777" w:rsidR="00231364" w:rsidRPr="00231364" w:rsidRDefault="00231364">
            <w:pPr>
              <w:jc w:val="right"/>
              <w:rPr>
                <w:rFonts w:ascii="Arial" w:hAnsi="Arial" w:cs="Arial"/>
                <w:sz w:val="20"/>
                <w:szCs w:val="22"/>
              </w:rPr>
            </w:pPr>
            <w:r w:rsidRPr="00231364">
              <w:rPr>
                <w:rFonts w:ascii="Arial" w:hAnsi="Arial" w:cs="Arial"/>
                <w:sz w:val="20"/>
                <w:szCs w:val="22"/>
              </w:rPr>
              <w:t>580.902.144,12</w:t>
            </w:r>
          </w:p>
        </w:tc>
      </w:tr>
      <w:tr w:rsidR="00231364" w:rsidRPr="00EE613A" w14:paraId="78A2D03E"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0058B493" w14:textId="77777777" w:rsidR="00231364" w:rsidRPr="00231364" w:rsidRDefault="00231364">
            <w:pPr>
              <w:rPr>
                <w:rFonts w:ascii="Arial" w:hAnsi="Arial" w:cs="Arial"/>
                <w:b/>
                <w:bCs/>
                <w:sz w:val="20"/>
                <w:szCs w:val="22"/>
              </w:rPr>
            </w:pPr>
            <w:r w:rsidRPr="00231364">
              <w:rPr>
                <w:rFonts w:ascii="Arial" w:hAnsi="Arial" w:cs="Arial"/>
                <w:b/>
                <w:bCs/>
                <w:sz w:val="20"/>
                <w:szCs w:val="22"/>
              </w:rPr>
              <w:t>INTERESES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614265F"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32.169.749,44</w:t>
            </w:r>
          </w:p>
        </w:tc>
        <w:tc>
          <w:tcPr>
            <w:tcW w:w="1701" w:type="dxa"/>
            <w:tcBorders>
              <w:top w:val="nil"/>
              <w:left w:val="nil"/>
              <w:bottom w:val="single" w:sz="4" w:space="0" w:color="auto"/>
              <w:right w:val="single" w:sz="4" w:space="0" w:color="auto"/>
            </w:tcBorders>
            <w:shd w:val="clear" w:color="auto" w:fill="auto"/>
            <w:noWrap/>
            <w:vAlign w:val="bottom"/>
            <w:hideMark/>
          </w:tcPr>
          <w:p w14:paraId="2E10F97A"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33.778.236,91</w:t>
            </w:r>
          </w:p>
        </w:tc>
        <w:tc>
          <w:tcPr>
            <w:tcW w:w="1701" w:type="dxa"/>
            <w:tcBorders>
              <w:top w:val="nil"/>
              <w:left w:val="nil"/>
              <w:bottom w:val="single" w:sz="4" w:space="0" w:color="auto"/>
              <w:right w:val="single" w:sz="4" w:space="0" w:color="auto"/>
            </w:tcBorders>
            <w:shd w:val="clear" w:color="auto" w:fill="auto"/>
            <w:noWrap/>
            <w:vAlign w:val="bottom"/>
            <w:hideMark/>
          </w:tcPr>
          <w:p w14:paraId="5C3F8746"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35.467.148,76</w:t>
            </w:r>
          </w:p>
        </w:tc>
        <w:tc>
          <w:tcPr>
            <w:tcW w:w="1698" w:type="dxa"/>
            <w:tcBorders>
              <w:top w:val="nil"/>
              <w:left w:val="nil"/>
              <w:bottom w:val="single" w:sz="4" w:space="0" w:color="auto"/>
              <w:right w:val="single" w:sz="4" w:space="0" w:color="auto"/>
            </w:tcBorders>
            <w:shd w:val="clear" w:color="auto" w:fill="auto"/>
            <w:noWrap/>
            <w:vAlign w:val="bottom"/>
            <w:hideMark/>
          </w:tcPr>
          <w:p w14:paraId="0C356CFD"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12.651.328,51</w:t>
            </w:r>
          </w:p>
        </w:tc>
      </w:tr>
      <w:tr w:rsidR="00231364" w:rsidRPr="00EE613A" w14:paraId="70E62011"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191BCC6B" w14:textId="77777777" w:rsidR="00231364" w:rsidRPr="00231364" w:rsidRDefault="00231364">
            <w:pPr>
              <w:rPr>
                <w:rFonts w:ascii="Arial" w:hAnsi="Arial" w:cs="Arial"/>
                <w:sz w:val="20"/>
                <w:szCs w:val="22"/>
              </w:rPr>
            </w:pPr>
            <w:r w:rsidRPr="00231364">
              <w:rPr>
                <w:rFonts w:ascii="Arial" w:hAnsi="Arial" w:cs="Arial"/>
                <w:sz w:val="20"/>
                <w:szCs w:val="22"/>
              </w:rPr>
              <w:t>INTERNOS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A7DDBF1" w14:textId="77777777" w:rsidR="00231364" w:rsidRPr="00231364" w:rsidRDefault="00231364">
            <w:pPr>
              <w:jc w:val="right"/>
              <w:rPr>
                <w:rFonts w:ascii="Arial" w:hAnsi="Arial" w:cs="Arial"/>
                <w:sz w:val="20"/>
                <w:szCs w:val="22"/>
              </w:rPr>
            </w:pPr>
            <w:r w:rsidRPr="00231364">
              <w:rPr>
                <w:rFonts w:ascii="Arial" w:hAnsi="Arial" w:cs="Arial"/>
                <w:sz w:val="20"/>
                <w:szCs w:val="22"/>
              </w:rPr>
              <w:t>32.169.749,44</w:t>
            </w:r>
          </w:p>
        </w:tc>
        <w:tc>
          <w:tcPr>
            <w:tcW w:w="1701" w:type="dxa"/>
            <w:tcBorders>
              <w:top w:val="nil"/>
              <w:left w:val="nil"/>
              <w:bottom w:val="single" w:sz="4" w:space="0" w:color="auto"/>
              <w:right w:val="single" w:sz="4" w:space="0" w:color="auto"/>
            </w:tcBorders>
            <w:shd w:val="clear" w:color="auto" w:fill="auto"/>
            <w:noWrap/>
            <w:vAlign w:val="bottom"/>
            <w:hideMark/>
          </w:tcPr>
          <w:p w14:paraId="296B99CC" w14:textId="77777777" w:rsidR="00231364" w:rsidRPr="00231364" w:rsidRDefault="00231364">
            <w:pPr>
              <w:jc w:val="right"/>
              <w:rPr>
                <w:rFonts w:ascii="Arial" w:hAnsi="Arial" w:cs="Arial"/>
                <w:sz w:val="20"/>
                <w:szCs w:val="22"/>
              </w:rPr>
            </w:pPr>
            <w:r w:rsidRPr="00231364">
              <w:rPr>
                <w:rFonts w:ascii="Arial" w:hAnsi="Arial" w:cs="Arial"/>
                <w:sz w:val="20"/>
                <w:szCs w:val="22"/>
              </w:rPr>
              <w:t>33.778.236,91</w:t>
            </w:r>
          </w:p>
        </w:tc>
        <w:tc>
          <w:tcPr>
            <w:tcW w:w="1701" w:type="dxa"/>
            <w:tcBorders>
              <w:top w:val="nil"/>
              <w:left w:val="nil"/>
              <w:bottom w:val="single" w:sz="4" w:space="0" w:color="auto"/>
              <w:right w:val="single" w:sz="4" w:space="0" w:color="auto"/>
            </w:tcBorders>
            <w:shd w:val="clear" w:color="auto" w:fill="auto"/>
            <w:noWrap/>
            <w:vAlign w:val="bottom"/>
            <w:hideMark/>
          </w:tcPr>
          <w:p w14:paraId="1FF7FA82" w14:textId="77777777" w:rsidR="00231364" w:rsidRPr="00231364" w:rsidRDefault="00231364">
            <w:pPr>
              <w:jc w:val="right"/>
              <w:rPr>
                <w:rFonts w:ascii="Arial" w:hAnsi="Arial" w:cs="Arial"/>
                <w:sz w:val="20"/>
                <w:szCs w:val="22"/>
              </w:rPr>
            </w:pPr>
            <w:r w:rsidRPr="00231364">
              <w:rPr>
                <w:rFonts w:ascii="Arial" w:hAnsi="Arial" w:cs="Arial"/>
                <w:sz w:val="20"/>
                <w:szCs w:val="22"/>
              </w:rPr>
              <w:t>35.467.148,76</w:t>
            </w:r>
          </w:p>
        </w:tc>
        <w:tc>
          <w:tcPr>
            <w:tcW w:w="1698" w:type="dxa"/>
            <w:tcBorders>
              <w:top w:val="nil"/>
              <w:left w:val="nil"/>
              <w:bottom w:val="single" w:sz="4" w:space="0" w:color="auto"/>
              <w:right w:val="single" w:sz="4" w:space="0" w:color="auto"/>
            </w:tcBorders>
            <w:shd w:val="clear" w:color="auto" w:fill="auto"/>
            <w:noWrap/>
            <w:vAlign w:val="bottom"/>
            <w:hideMark/>
          </w:tcPr>
          <w:p w14:paraId="07520713" w14:textId="77777777" w:rsidR="00231364" w:rsidRPr="00231364" w:rsidRDefault="00231364">
            <w:pPr>
              <w:jc w:val="right"/>
              <w:rPr>
                <w:rFonts w:ascii="Arial" w:hAnsi="Arial" w:cs="Arial"/>
                <w:sz w:val="20"/>
                <w:szCs w:val="22"/>
              </w:rPr>
            </w:pPr>
            <w:r w:rsidRPr="00231364">
              <w:rPr>
                <w:rFonts w:ascii="Arial" w:hAnsi="Arial" w:cs="Arial"/>
                <w:sz w:val="20"/>
                <w:szCs w:val="22"/>
              </w:rPr>
              <w:t>12.651.328,51</w:t>
            </w:r>
          </w:p>
        </w:tc>
      </w:tr>
      <w:tr w:rsidR="00231364" w:rsidRPr="00EE613A" w14:paraId="6957E15F"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476926E9" w14:textId="77777777" w:rsidR="00231364" w:rsidRPr="00231364" w:rsidRDefault="00231364">
            <w:pPr>
              <w:rPr>
                <w:rFonts w:ascii="Arial" w:hAnsi="Arial" w:cs="Arial"/>
                <w:sz w:val="20"/>
                <w:szCs w:val="22"/>
              </w:rPr>
            </w:pPr>
            <w:r w:rsidRPr="00231364">
              <w:rPr>
                <w:rFonts w:ascii="Arial" w:hAnsi="Arial" w:cs="Arial"/>
                <w:sz w:val="20"/>
                <w:szCs w:val="22"/>
              </w:rPr>
              <w:t>EXTERNOS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8068081"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C7C8FC2"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1A3D679"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3567C75C"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53705C51"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6B6DE841" w14:textId="77777777" w:rsidR="00231364" w:rsidRPr="00231364" w:rsidRDefault="00231364">
            <w:pPr>
              <w:rPr>
                <w:rFonts w:ascii="Arial" w:hAnsi="Arial" w:cs="Arial"/>
                <w:b/>
                <w:bCs/>
                <w:sz w:val="20"/>
                <w:szCs w:val="22"/>
              </w:rPr>
            </w:pPr>
            <w:r w:rsidRPr="00231364">
              <w:rPr>
                <w:rFonts w:ascii="Arial" w:hAnsi="Arial" w:cs="Arial"/>
                <w:b/>
                <w:bCs/>
                <w:sz w:val="20"/>
                <w:szCs w:val="22"/>
              </w:rPr>
              <w:t>TRANSFERENCIAS CORRIENTES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273F148"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192.717.356,18</w:t>
            </w:r>
          </w:p>
        </w:tc>
        <w:tc>
          <w:tcPr>
            <w:tcW w:w="1701" w:type="dxa"/>
            <w:tcBorders>
              <w:top w:val="nil"/>
              <w:left w:val="nil"/>
              <w:bottom w:val="single" w:sz="4" w:space="0" w:color="auto"/>
              <w:right w:val="single" w:sz="4" w:space="0" w:color="auto"/>
            </w:tcBorders>
            <w:shd w:val="clear" w:color="auto" w:fill="auto"/>
            <w:noWrap/>
            <w:vAlign w:val="bottom"/>
            <w:hideMark/>
          </w:tcPr>
          <w:p w14:paraId="64FC581B"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170.916.657,37</w:t>
            </w:r>
          </w:p>
        </w:tc>
        <w:tc>
          <w:tcPr>
            <w:tcW w:w="1701" w:type="dxa"/>
            <w:tcBorders>
              <w:top w:val="nil"/>
              <w:left w:val="nil"/>
              <w:bottom w:val="single" w:sz="4" w:space="0" w:color="auto"/>
              <w:right w:val="single" w:sz="4" w:space="0" w:color="auto"/>
            </w:tcBorders>
            <w:shd w:val="clear" w:color="auto" w:fill="auto"/>
            <w:noWrap/>
            <w:vAlign w:val="bottom"/>
            <w:hideMark/>
          </w:tcPr>
          <w:p w14:paraId="3FCCF4E0"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182.061.585,64</w:t>
            </w:r>
          </w:p>
        </w:tc>
        <w:tc>
          <w:tcPr>
            <w:tcW w:w="1698" w:type="dxa"/>
            <w:tcBorders>
              <w:top w:val="nil"/>
              <w:left w:val="nil"/>
              <w:bottom w:val="single" w:sz="4" w:space="0" w:color="auto"/>
              <w:right w:val="single" w:sz="4" w:space="0" w:color="auto"/>
            </w:tcBorders>
            <w:shd w:val="clear" w:color="auto" w:fill="auto"/>
            <w:noWrap/>
            <w:vAlign w:val="bottom"/>
            <w:hideMark/>
          </w:tcPr>
          <w:p w14:paraId="34DB12E3"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188.723.911,16</w:t>
            </w:r>
          </w:p>
        </w:tc>
      </w:tr>
      <w:tr w:rsidR="00231364" w:rsidRPr="00EE613A" w14:paraId="121A7F27"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18925EB4" w14:textId="77777777" w:rsidR="00231364" w:rsidRPr="00231364" w:rsidRDefault="00231364">
            <w:pPr>
              <w:rPr>
                <w:rFonts w:ascii="Arial" w:hAnsi="Arial" w:cs="Arial"/>
                <w:sz w:val="20"/>
                <w:szCs w:val="22"/>
              </w:rPr>
            </w:pPr>
            <w:r w:rsidRPr="00231364">
              <w:rPr>
                <w:rFonts w:ascii="Arial" w:hAnsi="Arial" w:cs="Arial"/>
                <w:sz w:val="20"/>
                <w:szCs w:val="22"/>
              </w:rPr>
              <w:t>TRANSFERENCIAS CORRIENTES AL SECTOR PUBLICO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47D99C" w14:textId="77777777" w:rsidR="00231364" w:rsidRPr="00231364" w:rsidRDefault="00231364">
            <w:pPr>
              <w:jc w:val="right"/>
              <w:rPr>
                <w:rFonts w:ascii="Arial" w:hAnsi="Arial" w:cs="Arial"/>
                <w:sz w:val="20"/>
                <w:szCs w:val="22"/>
              </w:rPr>
            </w:pPr>
            <w:r w:rsidRPr="00231364">
              <w:rPr>
                <w:rFonts w:ascii="Arial" w:hAnsi="Arial" w:cs="Arial"/>
                <w:sz w:val="20"/>
                <w:szCs w:val="22"/>
              </w:rPr>
              <w:t>172.317.356,18</w:t>
            </w:r>
          </w:p>
        </w:tc>
        <w:tc>
          <w:tcPr>
            <w:tcW w:w="1701" w:type="dxa"/>
            <w:tcBorders>
              <w:top w:val="nil"/>
              <w:left w:val="nil"/>
              <w:bottom w:val="single" w:sz="4" w:space="0" w:color="auto"/>
              <w:right w:val="single" w:sz="4" w:space="0" w:color="auto"/>
            </w:tcBorders>
            <w:shd w:val="clear" w:color="auto" w:fill="auto"/>
            <w:noWrap/>
            <w:vAlign w:val="bottom"/>
            <w:hideMark/>
          </w:tcPr>
          <w:p w14:paraId="597414AE" w14:textId="77777777" w:rsidR="00231364" w:rsidRPr="00231364" w:rsidRDefault="00231364">
            <w:pPr>
              <w:jc w:val="right"/>
              <w:rPr>
                <w:rFonts w:ascii="Arial" w:hAnsi="Arial" w:cs="Arial"/>
                <w:sz w:val="20"/>
                <w:szCs w:val="22"/>
              </w:rPr>
            </w:pPr>
            <w:r w:rsidRPr="00231364">
              <w:rPr>
                <w:rFonts w:ascii="Arial" w:hAnsi="Arial" w:cs="Arial"/>
                <w:sz w:val="20"/>
                <w:szCs w:val="22"/>
              </w:rPr>
              <w:t>167.346.657,37</w:t>
            </w:r>
          </w:p>
        </w:tc>
        <w:tc>
          <w:tcPr>
            <w:tcW w:w="1701" w:type="dxa"/>
            <w:tcBorders>
              <w:top w:val="nil"/>
              <w:left w:val="nil"/>
              <w:bottom w:val="single" w:sz="4" w:space="0" w:color="auto"/>
              <w:right w:val="single" w:sz="4" w:space="0" w:color="auto"/>
            </w:tcBorders>
            <w:shd w:val="clear" w:color="auto" w:fill="auto"/>
            <w:noWrap/>
            <w:vAlign w:val="bottom"/>
            <w:hideMark/>
          </w:tcPr>
          <w:p w14:paraId="554A3D56" w14:textId="77777777" w:rsidR="00231364" w:rsidRPr="00231364" w:rsidRDefault="00231364">
            <w:pPr>
              <w:jc w:val="right"/>
              <w:rPr>
                <w:rFonts w:ascii="Arial" w:hAnsi="Arial" w:cs="Arial"/>
                <w:sz w:val="20"/>
                <w:szCs w:val="22"/>
              </w:rPr>
            </w:pPr>
            <w:r w:rsidRPr="00231364">
              <w:rPr>
                <w:rFonts w:ascii="Arial" w:hAnsi="Arial" w:cs="Arial"/>
                <w:sz w:val="20"/>
                <w:szCs w:val="22"/>
              </w:rPr>
              <w:t>178.313.085,64</w:t>
            </w:r>
          </w:p>
        </w:tc>
        <w:tc>
          <w:tcPr>
            <w:tcW w:w="1698" w:type="dxa"/>
            <w:tcBorders>
              <w:top w:val="nil"/>
              <w:left w:val="nil"/>
              <w:bottom w:val="single" w:sz="4" w:space="0" w:color="auto"/>
              <w:right w:val="single" w:sz="4" w:space="0" w:color="auto"/>
            </w:tcBorders>
            <w:shd w:val="clear" w:color="auto" w:fill="auto"/>
            <w:noWrap/>
            <w:vAlign w:val="bottom"/>
            <w:hideMark/>
          </w:tcPr>
          <w:p w14:paraId="1C1FFC30" w14:textId="77777777" w:rsidR="00231364" w:rsidRPr="00231364" w:rsidRDefault="00231364">
            <w:pPr>
              <w:jc w:val="right"/>
              <w:rPr>
                <w:rFonts w:ascii="Arial" w:hAnsi="Arial" w:cs="Arial"/>
                <w:sz w:val="20"/>
                <w:szCs w:val="22"/>
              </w:rPr>
            </w:pPr>
            <w:r w:rsidRPr="00231364">
              <w:rPr>
                <w:rFonts w:ascii="Arial" w:hAnsi="Arial" w:cs="Arial"/>
                <w:sz w:val="20"/>
                <w:szCs w:val="22"/>
              </w:rPr>
              <w:t>184.787.986,16</w:t>
            </w:r>
          </w:p>
        </w:tc>
      </w:tr>
      <w:tr w:rsidR="00231364" w:rsidRPr="00EE613A" w14:paraId="671ECC71"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1D8CBA1C" w14:textId="77777777" w:rsidR="00231364" w:rsidRPr="00231364" w:rsidRDefault="00231364">
            <w:pPr>
              <w:rPr>
                <w:rFonts w:ascii="Arial" w:hAnsi="Arial" w:cs="Arial"/>
                <w:sz w:val="20"/>
                <w:szCs w:val="22"/>
              </w:rPr>
            </w:pPr>
            <w:r w:rsidRPr="00231364">
              <w:rPr>
                <w:rFonts w:ascii="Arial" w:hAnsi="Arial" w:cs="Arial"/>
                <w:sz w:val="20"/>
                <w:szCs w:val="22"/>
              </w:rPr>
              <w:t>TRANSFERENCIAS CORRIENTES AL SECTOR PRIVADO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ACC8DD4" w14:textId="77777777" w:rsidR="00231364" w:rsidRPr="00231364" w:rsidRDefault="00231364">
            <w:pPr>
              <w:jc w:val="right"/>
              <w:rPr>
                <w:rFonts w:ascii="Arial" w:hAnsi="Arial" w:cs="Arial"/>
                <w:sz w:val="20"/>
                <w:szCs w:val="22"/>
              </w:rPr>
            </w:pPr>
            <w:r w:rsidRPr="00231364">
              <w:rPr>
                <w:rFonts w:ascii="Arial" w:hAnsi="Arial" w:cs="Arial"/>
                <w:sz w:val="20"/>
                <w:szCs w:val="22"/>
              </w:rPr>
              <w:t>20.400.000,00</w:t>
            </w:r>
          </w:p>
        </w:tc>
        <w:tc>
          <w:tcPr>
            <w:tcW w:w="1701" w:type="dxa"/>
            <w:tcBorders>
              <w:top w:val="nil"/>
              <w:left w:val="nil"/>
              <w:bottom w:val="single" w:sz="4" w:space="0" w:color="auto"/>
              <w:right w:val="single" w:sz="4" w:space="0" w:color="auto"/>
            </w:tcBorders>
            <w:shd w:val="clear" w:color="auto" w:fill="auto"/>
            <w:noWrap/>
            <w:vAlign w:val="bottom"/>
            <w:hideMark/>
          </w:tcPr>
          <w:p w14:paraId="5469C6B2" w14:textId="77777777" w:rsidR="00231364" w:rsidRPr="00231364" w:rsidRDefault="00231364">
            <w:pPr>
              <w:jc w:val="right"/>
              <w:rPr>
                <w:rFonts w:ascii="Arial" w:hAnsi="Arial" w:cs="Arial"/>
                <w:sz w:val="20"/>
                <w:szCs w:val="22"/>
              </w:rPr>
            </w:pPr>
            <w:r w:rsidRPr="00231364">
              <w:rPr>
                <w:rFonts w:ascii="Arial" w:hAnsi="Arial" w:cs="Arial"/>
                <w:sz w:val="20"/>
                <w:szCs w:val="22"/>
              </w:rPr>
              <w:t>3.570.000,00</w:t>
            </w:r>
          </w:p>
        </w:tc>
        <w:tc>
          <w:tcPr>
            <w:tcW w:w="1701" w:type="dxa"/>
            <w:tcBorders>
              <w:top w:val="nil"/>
              <w:left w:val="nil"/>
              <w:bottom w:val="single" w:sz="4" w:space="0" w:color="auto"/>
              <w:right w:val="single" w:sz="4" w:space="0" w:color="auto"/>
            </w:tcBorders>
            <w:shd w:val="clear" w:color="auto" w:fill="auto"/>
            <w:noWrap/>
            <w:vAlign w:val="bottom"/>
            <w:hideMark/>
          </w:tcPr>
          <w:p w14:paraId="78F87BD8" w14:textId="77777777" w:rsidR="00231364" w:rsidRPr="00231364" w:rsidRDefault="00231364">
            <w:pPr>
              <w:jc w:val="right"/>
              <w:rPr>
                <w:rFonts w:ascii="Arial" w:hAnsi="Arial" w:cs="Arial"/>
                <w:sz w:val="20"/>
                <w:szCs w:val="22"/>
              </w:rPr>
            </w:pPr>
            <w:r w:rsidRPr="00231364">
              <w:rPr>
                <w:rFonts w:ascii="Arial" w:hAnsi="Arial" w:cs="Arial"/>
                <w:sz w:val="20"/>
                <w:szCs w:val="22"/>
              </w:rPr>
              <w:t>3.748.500,00</w:t>
            </w:r>
          </w:p>
        </w:tc>
        <w:tc>
          <w:tcPr>
            <w:tcW w:w="1698" w:type="dxa"/>
            <w:tcBorders>
              <w:top w:val="nil"/>
              <w:left w:val="nil"/>
              <w:bottom w:val="single" w:sz="4" w:space="0" w:color="auto"/>
              <w:right w:val="single" w:sz="4" w:space="0" w:color="auto"/>
            </w:tcBorders>
            <w:shd w:val="clear" w:color="auto" w:fill="auto"/>
            <w:noWrap/>
            <w:vAlign w:val="bottom"/>
            <w:hideMark/>
          </w:tcPr>
          <w:p w14:paraId="6FB3FDDC" w14:textId="77777777" w:rsidR="00231364" w:rsidRPr="00231364" w:rsidRDefault="00231364">
            <w:pPr>
              <w:jc w:val="right"/>
              <w:rPr>
                <w:rFonts w:ascii="Arial" w:hAnsi="Arial" w:cs="Arial"/>
                <w:sz w:val="20"/>
                <w:szCs w:val="22"/>
              </w:rPr>
            </w:pPr>
            <w:r w:rsidRPr="00231364">
              <w:rPr>
                <w:rFonts w:ascii="Arial" w:hAnsi="Arial" w:cs="Arial"/>
                <w:sz w:val="20"/>
                <w:szCs w:val="22"/>
              </w:rPr>
              <w:t>3.935.925,00</w:t>
            </w:r>
          </w:p>
        </w:tc>
      </w:tr>
      <w:tr w:rsidR="00231364" w:rsidRPr="00EE613A" w14:paraId="60681CA5"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2395FE11" w14:textId="77777777" w:rsidR="00231364" w:rsidRPr="00231364" w:rsidRDefault="00231364">
            <w:pPr>
              <w:rPr>
                <w:rFonts w:ascii="Arial" w:hAnsi="Arial" w:cs="Arial"/>
                <w:sz w:val="20"/>
                <w:szCs w:val="22"/>
              </w:rPr>
            </w:pPr>
            <w:r w:rsidRPr="00231364">
              <w:rPr>
                <w:rFonts w:ascii="Arial" w:hAnsi="Arial" w:cs="Arial"/>
                <w:sz w:val="20"/>
                <w:szCs w:val="22"/>
              </w:rPr>
              <w:t>TRASNFERENCIAS CORRIENTES AL SECTOR EXTERNO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C40A50C"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67089326"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4F02182F"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1E6694D3"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48E4FAFD"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151FD669" w14:textId="77777777" w:rsidR="00231364" w:rsidRPr="00231364" w:rsidRDefault="00231364">
            <w:pPr>
              <w:rPr>
                <w:rFonts w:ascii="Arial" w:hAnsi="Arial" w:cs="Arial"/>
                <w:b/>
                <w:bCs/>
                <w:color w:val="0070C0"/>
                <w:sz w:val="20"/>
                <w:szCs w:val="22"/>
              </w:rPr>
            </w:pPr>
            <w:r w:rsidRPr="00231364">
              <w:rPr>
                <w:rFonts w:ascii="Arial" w:hAnsi="Arial" w:cs="Arial"/>
                <w:b/>
                <w:bCs/>
                <w:color w:val="0070C0"/>
                <w:sz w:val="20"/>
                <w:szCs w:val="22"/>
              </w:rPr>
              <w:t>GASTOS DE CAPITAL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714647"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1.953.972.981,25</w:t>
            </w:r>
          </w:p>
        </w:tc>
        <w:tc>
          <w:tcPr>
            <w:tcW w:w="1701" w:type="dxa"/>
            <w:tcBorders>
              <w:top w:val="nil"/>
              <w:left w:val="nil"/>
              <w:bottom w:val="single" w:sz="4" w:space="0" w:color="auto"/>
              <w:right w:val="single" w:sz="4" w:space="0" w:color="auto"/>
            </w:tcBorders>
            <w:shd w:val="clear" w:color="auto" w:fill="auto"/>
            <w:noWrap/>
            <w:vAlign w:val="bottom"/>
            <w:hideMark/>
          </w:tcPr>
          <w:p w14:paraId="71A1B3E2"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1.997.341.081,35</w:t>
            </w:r>
          </w:p>
        </w:tc>
        <w:tc>
          <w:tcPr>
            <w:tcW w:w="1701" w:type="dxa"/>
            <w:tcBorders>
              <w:top w:val="nil"/>
              <w:left w:val="nil"/>
              <w:bottom w:val="single" w:sz="4" w:space="0" w:color="auto"/>
              <w:right w:val="single" w:sz="4" w:space="0" w:color="auto"/>
            </w:tcBorders>
            <w:shd w:val="clear" w:color="auto" w:fill="auto"/>
            <w:noWrap/>
            <w:vAlign w:val="bottom"/>
            <w:hideMark/>
          </w:tcPr>
          <w:p w14:paraId="637ED7BE"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2.124.578.077,56</w:t>
            </w:r>
          </w:p>
        </w:tc>
        <w:tc>
          <w:tcPr>
            <w:tcW w:w="1698" w:type="dxa"/>
            <w:tcBorders>
              <w:top w:val="nil"/>
              <w:left w:val="nil"/>
              <w:bottom w:val="single" w:sz="4" w:space="0" w:color="auto"/>
              <w:right w:val="single" w:sz="4" w:space="0" w:color="auto"/>
            </w:tcBorders>
            <w:shd w:val="clear" w:color="auto" w:fill="auto"/>
            <w:noWrap/>
            <w:vAlign w:val="bottom"/>
            <w:hideMark/>
          </w:tcPr>
          <w:p w14:paraId="142775F5"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2.206.351.559,46</w:t>
            </w:r>
          </w:p>
        </w:tc>
      </w:tr>
      <w:tr w:rsidR="00231364" w:rsidRPr="00EE613A" w14:paraId="2A30573B"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137DA497" w14:textId="77777777" w:rsidR="00231364" w:rsidRPr="00231364" w:rsidRDefault="00231364">
            <w:pPr>
              <w:rPr>
                <w:rFonts w:ascii="Arial" w:hAnsi="Arial" w:cs="Arial"/>
                <w:b/>
                <w:bCs/>
                <w:sz w:val="20"/>
                <w:szCs w:val="22"/>
              </w:rPr>
            </w:pPr>
            <w:r w:rsidRPr="00231364">
              <w:rPr>
                <w:rFonts w:ascii="Arial" w:hAnsi="Arial" w:cs="Arial"/>
                <w:b/>
                <w:bCs/>
                <w:sz w:val="20"/>
                <w:szCs w:val="22"/>
              </w:rPr>
              <w:t>FORMACION DE CAPITAL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61FDED0"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1.908.862.981,25</w:t>
            </w:r>
          </w:p>
        </w:tc>
        <w:tc>
          <w:tcPr>
            <w:tcW w:w="1701" w:type="dxa"/>
            <w:tcBorders>
              <w:top w:val="nil"/>
              <w:left w:val="nil"/>
              <w:bottom w:val="single" w:sz="4" w:space="0" w:color="auto"/>
              <w:right w:val="single" w:sz="4" w:space="0" w:color="auto"/>
            </w:tcBorders>
            <w:shd w:val="clear" w:color="auto" w:fill="auto"/>
            <w:noWrap/>
            <w:vAlign w:val="bottom"/>
            <w:hideMark/>
          </w:tcPr>
          <w:p w14:paraId="1FB3C6FA"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1.989.216.081,35</w:t>
            </w:r>
          </w:p>
        </w:tc>
        <w:tc>
          <w:tcPr>
            <w:tcW w:w="1701" w:type="dxa"/>
            <w:tcBorders>
              <w:top w:val="nil"/>
              <w:left w:val="nil"/>
              <w:bottom w:val="single" w:sz="4" w:space="0" w:color="auto"/>
              <w:right w:val="single" w:sz="4" w:space="0" w:color="auto"/>
            </w:tcBorders>
            <w:shd w:val="clear" w:color="auto" w:fill="auto"/>
            <w:noWrap/>
            <w:vAlign w:val="bottom"/>
            <w:hideMark/>
          </w:tcPr>
          <w:p w14:paraId="4EE5307F"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2.107.298.577,56</w:t>
            </w:r>
          </w:p>
        </w:tc>
        <w:tc>
          <w:tcPr>
            <w:tcW w:w="1698" w:type="dxa"/>
            <w:tcBorders>
              <w:top w:val="nil"/>
              <w:left w:val="nil"/>
              <w:bottom w:val="single" w:sz="4" w:space="0" w:color="auto"/>
              <w:right w:val="single" w:sz="4" w:space="0" w:color="auto"/>
            </w:tcBorders>
            <w:shd w:val="clear" w:color="auto" w:fill="auto"/>
            <w:noWrap/>
            <w:vAlign w:val="bottom"/>
            <w:hideMark/>
          </w:tcPr>
          <w:p w14:paraId="49826382"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2.196.836.634,46</w:t>
            </w:r>
          </w:p>
        </w:tc>
      </w:tr>
      <w:tr w:rsidR="00231364" w:rsidRPr="00EE613A" w14:paraId="3C411CFF"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1B8F4695" w14:textId="77777777" w:rsidR="00231364" w:rsidRPr="00231364" w:rsidRDefault="00231364">
            <w:pPr>
              <w:rPr>
                <w:rFonts w:ascii="Arial" w:hAnsi="Arial" w:cs="Arial"/>
                <w:sz w:val="20"/>
                <w:szCs w:val="22"/>
              </w:rPr>
            </w:pPr>
            <w:r w:rsidRPr="00231364">
              <w:rPr>
                <w:rFonts w:ascii="Arial" w:hAnsi="Arial" w:cs="Arial"/>
                <w:sz w:val="20"/>
                <w:szCs w:val="22"/>
              </w:rPr>
              <w:t>EDIFICACIONES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9374EE" w14:textId="77777777" w:rsidR="00231364" w:rsidRPr="00231364" w:rsidRDefault="00231364">
            <w:pPr>
              <w:jc w:val="right"/>
              <w:rPr>
                <w:rFonts w:ascii="Arial" w:hAnsi="Arial" w:cs="Arial"/>
                <w:sz w:val="20"/>
                <w:szCs w:val="22"/>
              </w:rPr>
            </w:pPr>
            <w:r w:rsidRPr="00231364">
              <w:rPr>
                <w:rFonts w:ascii="Arial" w:hAnsi="Arial" w:cs="Arial"/>
                <w:sz w:val="20"/>
                <w:szCs w:val="22"/>
              </w:rPr>
              <w:t>52.055.201,45</w:t>
            </w:r>
          </w:p>
        </w:tc>
        <w:tc>
          <w:tcPr>
            <w:tcW w:w="1701" w:type="dxa"/>
            <w:tcBorders>
              <w:top w:val="nil"/>
              <w:left w:val="nil"/>
              <w:bottom w:val="single" w:sz="4" w:space="0" w:color="auto"/>
              <w:right w:val="single" w:sz="4" w:space="0" w:color="auto"/>
            </w:tcBorders>
            <w:shd w:val="clear" w:color="auto" w:fill="auto"/>
            <w:noWrap/>
            <w:vAlign w:val="bottom"/>
            <w:hideMark/>
          </w:tcPr>
          <w:p w14:paraId="4DF9AE25" w14:textId="77777777" w:rsidR="00231364" w:rsidRPr="00231364" w:rsidRDefault="00231364">
            <w:pPr>
              <w:jc w:val="right"/>
              <w:rPr>
                <w:rFonts w:ascii="Arial" w:hAnsi="Arial" w:cs="Arial"/>
                <w:sz w:val="20"/>
                <w:szCs w:val="22"/>
              </w:rPr>
            </w:pPr>
            <w:r w:rsidRPr="00231364">
              <w:rPr>
                <w:rFonts w:ascii="Arial" w:hAnsi="Arial" w:cs="Arial"/>
                <w:sz w:val="20"/>
                <w:szCs w:val="22"/>
              </w:rPr>
              <w:t>26.808.428,75</w:t>
            </w:r>
          </w:p>
        </w:tc>
        <w:tc>
          <w:tcPr>
            <w:tcW w:w="1701" w:type="dxa"/>
            <w:tcBorders>
              <w:top w:val="nil"/>
              <w:left w:val="nil"/>
              <w:bottom w:val="single" w:sz="4" w:space="0" w:color="auto"/>
              <w:right w:val="single" w:sz="4" w:space="0" w:color="auto"/>
            </w:tcBorders>
            <w:shd w:val="clear" w:color="auto" w:fill="auto"/>
            <w:noWrap/>
            <w:vAlign w:val="bottom"/>
            <w:hideMark/>
          </w:tcPr>
          <w:p w14:paraId="7E9A998E" w14:textId="77777777" w:rsidR="00231364" w:rsidRPr="00231364" w:rsidRDefault="00231364">
            <w:pPr>
              <w:jc w:val="right"/>
              <w:rPr>
                <w:rFonts w:ascii="Arial" w:hAnsi="Arial" w:cs="Arial"/>
                <w:sz w:val="20"/>
                <w:szCs w:val="22"/>
              </w:rPr>
            </w:pPr>
            <w:r w:rsidRPr="00231364">
              <w:rPr>
                <w:rFonts w:ascii="Arial" w:hAnsi="Arial" w:cs="Arial"/>
                <w:sz w:val="20"/>
                <w:szCs w:val="22"/>
              </w:rPr>
              <w:t>28.148.850,18</w:t>
            </w:r>
          </w:p>
        </w:tc>
        <w:tc>
          <w:tcPr>
            <w:tcW w:w="1698" w:type="dxa"/>
            <w:tcBorders>
              <w:top w:val="nil"/>
              <w:left w:val="nil"/>
              <w:bottom w:val="single" w:sz="4" w:space="0" w:color="auto"/>
              <w:right w:val="single" w:sz="4" w:space="0" w:color="auto"/>
            </w:tcBorders>
            <w:shd w:val="clear" w:color="auto" w:fill="auto"/>
            <w:noWrap/>
            <w:vAlign w:val="bottom"/>
            <w:hideMark/>
          </w:tcPr>
          <w:p w14:paraId="0C01CDCE" w14:textId="77777777" w:rsidR="00231364" w:rsidRPr="00231364" w:rsidRDefault="00231364">
            <w:pPr>
              <w:jc w:val="right"/>
              <w:rPr>
                <w:rFonts w:ascii="Arial" w:hAnsi="Arial" w:cs="Arial"/>
                <w:sz w:val="20"/>
                <w:szCs w:val="22"/>
              </w:rPr>
            </w:pPr>
            <w:r w:rsidRPr="00231364">
              <w:rPr>
                <w:rFonts w:ascii="Arial" w:hAnsi="Arial" w:cs="Arial"/>
                <w:sz w:val="20"/>
                <w:szCs w:val="22"/>
              </w:rPr>
              <w:t>29.556.292,69</w:t>
            </w:r>
          </w:p>
        </w:tc>
      </w:tr>
      <w:tr w:rsidR="00231364" w:rsidRPr="00EE613A" w14:paraId="7F122761"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29022F37" w14:textId="77777777" w:rsidR="00231364" w:rsidRPr="00231364" w:rsidRDefault="00231364">
            <w:pPr>
              <w:rPr>
                <w:rFonts w:ascii="Arial" w:hAnsi="Arial" w:cs="Arial"/>
                <w:sz w:val="20"/>
                <w:szCs w:val="22"/>
              </w:rPr>
            </w:pPr>
            <w:r w:rsidRPr="00231364">
              <w:rPr>
                <w:rFonts w:ascii="Arial" w:hAnsi="Arial" w:cs="Arial"/>
                <w:sz w:val="20"/>
                <w:szCs w:val="22"/>
              </w:rPr>
              <w:t>VIAS DE COMUNICACIÓN</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3DA1CE2" w14:textId="77777777" w:rsidR="00231364" w:rsidRPr="00231364" w:rsidRDefault="00231364">
            <w:pPr>
              <w:jc w:val="right"/>
              <w:rPr>
                <w:rFonts w:ascii="Arial" w:hAnsi="Arial" w:cs="Arial"/>
                <w:sz w:val="20"/>
                <w:szCs w:val="22"/>
              </w:rPr>
            </w:pPr>
            <w:r w:rsidRPr="00231364">
              <w:rPr>
                <w:rFonts w:ascii="Arial" w:hAnsi="Arial" w:cs="Arial"/>
                <w:sz w:val="20"/>
                <w:szCs w:val="22"/>
              </w:rPr>
              <w:t>1.571.990.145,21</w:t>
            </w:r>
          </w:p>
        </w:tc>
        <w:tc>
          <w:tcPr>
            <w:tcW w:w="1701" w:type="dxa"/>
            <w:tcBorders>
              <w:top w:val="nil"/>
              <w:left w:val="nil"/>
              <w:bottom w:val="single" w:sz="4" w:space="0" w:color="auto"/>
              <w:right w:val="single" w:sz="4" w:space="0" w:color="auto"/>
            </w:tcBorders>
            <w:shd w:val="clear" w:color="auto" w:fill="auto"/>
            <w:noWrap/>
            <w:vAlign w:val="bottom"/>
            <w:hideMark/>
          </w:tcPr>
          <w:p w14:paraId="7192E403" w14:textId="77777777" w:rsidR="00231364" w:rsidRPr="00231364" w:rsidRDefault="00231364">
            <w:pPr>
              <w:jc w:val="right"/>
              <w:rPr>
                <w:rFonts w:ascii="Arial" w:hAnsi="Arial" w:cs="Arial"/>
                <w:sz w:val="20"/>
                <w:szCs w:val="22"/>
              </w:rPr>
            </w:pPr>
            <w:r w:rsidRPr="00231364">
              <w:rPr>
                <w:rFonts w:ascii="Arial" w:hAnsi="Arial" w:cs="Arial"/>
                <w:sz w:val="20"/>
                <w:szCs w:val="22"/>
              </w:rPr>
              <w:t>1.663.349.136,28</w:t>
            </w:r>
          </w:p>
        </w:tc>
        <w:tc>
          <w:tcPr>
            <w:tcW w:w="1701" w:type="dxa"/>
            <w:tcBorders>
              <w:top w:val="nil"/>
              <w:left w:val="nil"/>
              <w:bottom w:val="single" w:sz="4" w:space="0" w:color="auto"/>
              <w:right w:val="single" w:sz="4" w:space="0" w:color="auto"/>
            </w:tcBorders>
            <w:shd w:val="clear" w:color="auto" w:fill="auto"/>
            <w:noWrap/>
            <w:vAlign w:val="bottom"/>
            <w:hideMark/>
          </w:tcPr>
          <w:p w14:paraId="2B424618" w14:textId="77777777" w:rsidR="00231364" w:rsidRPr="00231364" w:rsidRDefault="00231364">
            <w:pPr>
              <w:jc w:val="right"/>
              <w:rPr>
                <w:rFonts w:ascii="Arial" w:hAnsi="Arial" w:cs="Arial"/>
                <w:sz w:val="20"/>
                <w:szCs w:val="22"/>
              </w:rPr>
            </w:pPr>
            <w:r w:rsidRPr="00231364">
              <w:rPr>
                <w:rFonts w:ascii="Arial" w:hAnsi="Arial" w:cs="Arial"/>
                <w:sz w:val="20"/>
                <w:szCs w:val="22"/>
              </w:rPr>
              <w:t>1.765.138.285,24</w:t>
            </w:r>
          </w:p>
        </w:tc>
        <w:tc>
          <w:tcPr>
            <w:tcW w:w="1698" w:type="dxa"/>
            <w:tcBorders>
              <w:top w:val="nil"/>
              <w:left w:val="nil"/>
              <w:bottom w:val="single" w:sz="4" w:space="0" w:color="auto"/>
              <w:right w:val="single" w:sz="4" w:space="0" w:color="auto"/>
            </w:tcBorders>
            <w:shd w:val="clear" w:color="auto" w:fill="auto"/>
            <w:noWrap/>
            <w:vAlign w:val="bottom"/>
            <w:hideMark/>
          </w:tcPr>
          <w:p w14:paraId="2887DC10" w14:textId="77777777" w:rsidR="00231364" w:rsidRPr="00231364" w:rsidRDefault="00231364">
            <w:pPr>
              <w:jc w:val="right"/>
              <w:rPr>
                <w:rFonts w:ascii="Arial" w:hAnsi="Arial" w:cs="Arial"/>
                <w:sz w:val="20"/>
                <w:szCs w:val="22"/>
              </w:rPr>
            </w:pPr>
            <w:r w:rsidRPr="00231364">
              <w:rPr>
                <w:rFonts w:ascii="Arial" w:hAnsi="Arial" w:cs="Arial"/>
                <w:sz w:val="20"/>
                <w:szCs w:val="22"/>
              </w:rPr>
              <w:t>1.837.568.327,52</w:t>
            </w:r>
          </w:p>
        </w:tc>
      </w:tr>
      <w:tr w:rsidR="00231364" w:rsidRPr="00EE613A" w14:paraId="3C225A53"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767D9EB5" w14:textId="77777777" w:rsidR="00231364" w:rsidRPr="00231364" w:rsidRDefault="00231364">
            <w:pPr>
              <w:rPr>
                <w:rFonts w:ascii="Arial" w:hAnsi="Arial" w:cs="Arial"/>
                <w:sz w:val="20"/>
                <w:szCs w:val="22"/>
              </w:rPr>
            </w:pPr>
            <w:r w:rsidRPr="00231364">
              <w:rPr>
                <w:rFonts w:ascii="Arial" w:hAnsi="Arial" w:cs="Arial"/>
                <w:sz w:val="20"/>
                <w:szCs w:val="22"/>
              </w:rPr>
              <w:t>OBRAS URBANISTICAS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C3E8A4D"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64C9241"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29378C5"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3E8CD709"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2D65C228"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0CEFE4C4" w14:textId="77777777" w:rsidR="00231364" w:rsidRPr="00231364" w:rsidRDefault="00231364">
            <w:pPr>
              <w:rPr>
                <w:rFonts w:ascii="Arial" w:hAnsi="Arial" w:cs="Arial"/>
                <w:sz w:val="20"/>
                <w:szCs w:val="22"/>
              </w:rPr>
            </w:pPr>
            <w:r w:rsidRPr="00231364">
              <w:rPr>
                <w:rFonts w:ascii="Arial" w:hAnsi="Arial" w:cs="Arial"/>
                <w:sz w:val="20"/>
                <w:szCs w:val="22"/>
              </w:rPr>
              <w:t>INSTALACIONES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A27F909"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A89B333"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2FAC78B4"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069F6EAE"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246C40C9"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33D6542B" w14:textId="77777777" w:rsidR="00231364" w:rsidRPr="00231364" w:rsidRDefault="00231364">
            <w:pPr>
              <w:rPr>
                <w:rFonts w:ascii="Arial" w:hAnsi="Arial" w:cs="Arial"/>
                <w:sz w:val="20"/>
                <w:szCs w:val="22"/>
              </w:rPr>
            </w:pPr>
            <w:r w:rsidRPr="00231364">
              <w:rPr>
                <w:rFonts w:ascii="Arial" w:hAnsi="Arial" w:cs="Arial"/>
                <w:sz w:val="20"/>
                <w:szCs w:val="22"/>
              </w:rPr>
              <w:t>OTRAS OBRAS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067D514" w14:textId="77777777" w:rsidR="00231364" w:rsidRPr="00231364" w:rsidRDefault="00231364">
            <w:pPr>
              <w:jc w:val="right"/>
              <w:rPr>
                <w:rFonts w:ascii="Arial" w:hAnsi="Arial" w:cs="Arial"/>
                <w:sz w:val="20"/>
                <w:szCs w:val="22"/>
              </w:rPr>
            </w:pPr>
            <w:r w:rsidRPr="00231364">
              <w:rPr>
                <w:rFonts w:ascii="Arial" w:hAnsi="Arial" w:cs="Arial"/>
                <w:sz w:val="20"/>
                <w:szCs w:val="22"/>
              </w:rPr>
              <w:t>284.817.634,60</w:t>
            </w:r>
          </w:p>
        </w:tc>
        <w:tc>
          <w:tcPr>
            <w:tcW w:w="1701" w:type="dxa"/>
            <w:tcBorders>
              <w:top w:val="nil"/>
              <w:left w:val="nil"/>
              <w:bottom w:val="single" w:sz="4" w:space="0" w:color="auto"/>
              <w:right w:val="single" w:sz="4" w:space="0" w:color="auto"/>
            </w:tcBorders>
            <w:shd w:val="clear" w:color="auto" w:fill="auto"/>
            <w:noWrap/>
            <w:vAlign w:val="bottom"/>
            <w:hideMark/>
          </w:tcPr>
          <w:p w14:paraId="6A6649D6" w14:textId="77777777" w:rsidR="00231364" w:rsidRPr="00231364" w:rsidRDefault="00231364">
            <w:pPr>
              <w:jc w:val="right"/>
              <w:rPr>
                <w:rFonts w:ascii="Arial" w:hAnsi="Arial" w:cs="Arial"/>
                <w:sz w:val="20"/>
                <w:szCs w:val="22"/>
              </w:rPr>
            </w:pPr>
            <w:r w:rsidRPr="00231364">
              <w:rPr>
                <w:rFonts w:ascii="Arial" w:hAnsi="Arial" w:cs="Arial"/>
                <w:sz w:val="20"/>
                <w:szCs w:val="22"/>
              </w:rPr>
              <w:t>299.058.516,33</w:t>
            </w:r>
          </w:p>
        </w:tc>
        <w:tc>
          <w:tcPr>
            <w:tcW w:w="1701" w:type="dxa"/>
            <w:tcBorders>
              <w:top w:val="nil"/>
              <w:left w:val="nil"/>
              <w:bottom w:val="single" w:sz="4" w:space="0" w:color="auto"/>
              <w:right w:val="single" w:sz="4" w:space="0" w:color="auto"/>
            </w:tcBorders>
            <w:shd w:val="clear" w:color="auto" w:fill="auto"/>
            <w:noWrap/>
            <w:vAlign w:val="bottom"/>
            <w:hideMark/>
          </w:tcPr>
          <w:p w14:paraId="712B9452" w14:textId="77777777" w:rsidR="00231364" w:rsidRPr="00231364" w:rsidRDefault="00231364">
            <w:pPr>
              <w:jc w:val="right"/>
              <w:rPr>
                <w:rFonts w:ascii="Arial" w:hAnsi="Arial" w:cs="Arial"/>
                <w:sz w:val="20"/>
                <w:szCs w:val="22"/>
              </w:rPr>
            </w:pPr>
            <w:r w:rsidRPr="00231364">
              <w:rPr>
                <w:rFonts w:ascii="Arial" w:hAnsi="Arial" w:cs="Arial"/>
                <w:sz w:val="20"/>
                <w:szCs w:val="22"/>
              </w:rPr>
              <w:t>314.011.442,14</w:t>
            </w:r>
          </w:p>
        </w:tc>
        <w:tc>
          <w:tcPr>
            <w:tcW w:w="1698" w:type="dxa"/>
            <w:tcBorders>
              <w:top w:val="nil"/>
              <w:left w:val="nil"/>
              <w:bottom w:val="single" w:sz="4" w:space="0" w:color="auto"/>
              <w:right w:val="single" w:sz="4" w:space="0" w:color="auto"/>
            </w:tcBorders>
            <w:shd w:val="clear" w:color="auto" w:fill="auto"/>
            <w:noWrap/>
            <w:vAlign w:val="bottom"/>
            <w:hideMark/>
          </w:tcPr>
          <w:p w14:paraId="2FE5F81D" w14:textId="77777777" w:rsidR="00231364" w:rsidRPr="00231364" w:rsidRDefault="00231364">
            <w:pPr>
              <w:jc w:val="right"/>
              <w:rPr>
                <w:rFonts w:ascii="Arial" w:hAnsi="Arial" w:cs="Arial"/>
                <w:sz w:val="20"/>
                <w:szCs w:val="22"/>
              </w:rPr>
            </w:pPr>
            <w:r w:rsidRPr="00231364">
              <w:rPr>
                <w:rFonts w:ascii="Arial" w:hAnsi="Arial" w:cs="Arial"/>
                <w:sz w:val="20"/>
                <w:szCs w:val="22"/>
              </w:rPr>
              <w:t>329.712.014,25</w:t>
            </w:r>
          </w:p>
        </w:tc>
      </w:tr>
      <w:tr w:rsidR="00231364" w:rsidRPr="00EE613A" w14:paraId="505437D9"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67FE2719" w14:textId="77777777" w:rsidR="00231364" w:rsidRPr="00231364" w:rsidRDefault="00231364">
            <w:pPr>
              <w:rPr>
                <w:rFonts w:ascii="Arial" w:hAnsi="Arial" w:cs="Arial"/>
                <w:b/>
                <w:bCs/>
                <w:sz w:val="20"/>
                <w:szCs w:val="22"/>
              </w:rPr>
            </w:pPr>
            <w:r w:rsidRPr="00231364">
              <w:rPr>
                <w:rFonts w:ascii="Arial" w:hAnsi="Arial" w:cs="Arial"/>
                <w:b/>
                <w:bCs/>
                <w:sz w:val="20"/>
                <w:szCs w:val="22"/>
              </w:rPr>
              <w:t>ADQUISICION DE ACTIVOS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C2EE03F"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40.700.000,00</w:t>
            </w:r>
          </w:p>
        </w:tc>
        <w:tc>
          <w:tcPr>
            <w:tcW w:w="1701" w:type="dxa"/>
            <w:tcBorders>
              <w:top w:val="nil"/>
              <w:left w:val="nil"/>
              <w:bottom w:val="single" w:sz="4" w:space="0" w:color="auto"/>
              <w:right w:val="single" w:sz="4" w:space="0" w:color="auto"/>
            </w:tcBorders>
            <w:shd w:val="clear" w:color="auto" w:fill="auto"/>
            <w:noWrap/>
            <w:vAlign w:val="bottom"/>
            <w:hideMark/>
          </w:tcPr>
          <w:p w14:paraId="4D5D9585"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2.735.000,00</w:t>
            </w:r>
          </w:p>
        </w:tc>
        <w:tc>
          <w:tcPr>
            <w:tcW w:w="1701" w:type="dxa"/>
            <w:tcBorders>
              <w:top w:val="nil"/>
              <w:left w:val="nil"/>
              <w:bottom w:val="single" w:sz="4" w:space="0" w:color="auto"/>
              <w:right w:val="single" w:sz="4" w:space="0" w:color="auto"/>
            </w:tcBorders>
            <w:shd w:val="clear" w:color="auto" w:fill="auto"/>
            <w:noWrap/>
            <w:vAlign w:val="bottom"/>
            <w:hideMark/>
          </w:tcPr>
          <w:p w14:paraId="1A3DF7D8"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11.350.500,00</w:t>
            </w:r>
          </w:p>
        </w:tc>
        <w:tc>
          <w:tcPr>
            <w:tcW w:w="1698" w:type="dxa"/>
            <w:tcBorders>
              <w:top w:val="nil"/>
              <w:left w:val="nil"/>
              <w:bottom w:val="single" w:sz="4" w:space="0" w:color="auto"/>
              <w:right w:val="single" w:sz="4" w:space="0" w:color="auto"/>
            </w:tcBorders>
            <w:shd w:val="clear" w:color="auto" w:fill="auto"/>
            <w:noWrap/>
            <w:vAlign w:val="bottom"/>
            <w:hideMark/>
          </w:tcPr>
          <w:p w14:paraId="5659DBDB"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2.993.025,00</w:t>
            </w:r>
          </w:p>
        </w:tc>
      </w:tr>
      <w:tr w:rsidR="00231364" w:rsidRPr="00EE613A" w14:paraId="3D2E8F41"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49EF7120" w14:textId="77777777" w:rsidR="00231364" w:rsidRPr="00231364" w:rsidRDefault="00231364">
            <w:pPr>
              <w:rPr>
                <w:rFonts w:ascii="Arial" w:hAnsi="Arial" w:cs="Arial"/>
                <w:sz w:val="20"/>
                <w:szCs w:val="22"/>
              </w:rPr>
            </w:pPr>
            <w:r w:rsidRPr="00231364">
              <w:rPr>
                <w:rFonts w:ascii="Arial" w:hAnsi="Arial" w:cs="Arial"/>
                <w:sz w:val="20"/>
                <w:szCs w:val="22"/>
              </w:rPr>
              <w:t>MAQUINARIA Y EQUIPO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D3A4AE" w14:textId="77777777" w:rsidR="00231364" w:rsidRPr="00231364" w:rsidRDefault="00231364">
            <w:pPr>
              <w:jc w:val="right"/>
              <w:rPr>
                <w:rFonts w:ascii="Arial" w:hAnsi="Arial" w:cs="Arial"/>
                <w:sz w:val="20"/>
                <w:szCs w:val="22"/>
              </w:rPr>
            </w:pPr>
            <w:r w:rsidRPr="00231364">
              <w:rPr>
                <w:rFonts w:ascii="Arial" w:hAnsi="Arial" w:cs="Arial"/>
                <w:sz w:val="20"/>
                <w:szCs w:val="22"/>
              </w:rPr>
              <w:t>40.700.000,00</w:t>
            </w:r>
          </w:p>
        </w:tc>
        <w:tc>
          <w:tcPr>
            <w:tcW w:w="1701" w:type="dxa"/>
            <w:tcBorders>
              <w:top w:val="nil"/>
              <w:left w:val="nil"/>
              <w:bottom w:val="single" w:sz="4" w:space="0" w:color="auto"/>
              <w:right w:val="single" w:sz="4" w:space="0" w:color="auto"/>
            </w:tcBorders>
            <w:shd w:val="clear" w:color="auto" w:fill="auto"/>
            <w:noWrap/>
            <w:vAlign w:val="bottom"/>
            <w:hideMark/>
          </w:tcPr>
          <w:p w14:paraId="2F6168B3" w14:textId="77777777" w:rsidR="00231364" w:rsidRPr="00231364" w:rsidRDefault="00231364">
            <w:pPr>
              <w:jc w:val="right"/>
              <w:rPr>
                <w:rFonts w:ascii="Arial" w:hAnsi="Arial" w:cs="Arial"/>
                <w:sz w:val="20"/>
                <w:szCs w:val="22"/>
              </w:rPr>
            </w:pPr>
            <w:r w:rsidRPr="00231364">
              <w:rPr>
                <w:rFonts w:ascii="Arial" w:hAnsi="Arial" w:cs="Arial"/>
                <w:sz w:val="20"/>
                <w:szCs w:val="22"/>
              </w:rPr>
              <w:t>2.735.000,00</w:t>
            </w:r>
          </w:p>
        </w:tc>
        <w:tc>
          <w:tcPr>
            <w:tcW w:w="1701" w:type="dxa"/>
            <w:tcBorders>
              <w:top w:val="nil"/>
              <w:left w:val="nil"/>
              <w:bottom w:val="single" w:sz="4" w:space="0" w:color="auto"/>
              <w:right w:val="single" w:sz="4" w:space="0" w:color="auto"/>
            </w:tcBorders>
            <w:shd w:val="clear" w:color="auto" w:fill="auto"/>
            <w:noWrap/>
            <w:vAlign w:val="bottom"/>
            <w:hideMark/>
          </w:tcPr>
          <w:p w14:paraId="46FA6B6D" w14:textId="77777777" w:rsidR="00231364" w:rsidRPr="00231364" w:rsidRDefault="00231364">
            <w:pPr>
              <w:jc w:val="right"/>
              <w:rPr>
                <w:rFonts w:ascii="Arial" w:hAnsi="Arial" w:cs="Arial"/>
                <w:sz w:val="20"/>
                <w:szCs w:val="22"/>
              </w:rPr>
            </w:pPr>
            <w:r w:rsidRPr="00231364">
              <w:rPr>
                <w:rFonts w:ascii="Arial" w:hAnsi="Arial" w:cs="Arial"/>
                <w:sz w:val="20"/>
                <w:szCs w:val="22"/>
              </w:rPr>
              <w:t>11.350.500,00</w:t>
            </w:r>
          </w:p>
        </w:tc>
        <w:tc>
          <w:tcPr>
            <w:tcW w:w="1698" w:type="dxa"/>
            <w:tcBorders>
              <w:top w:val="nil"/>
              <w:left w:val="nil"/>
              <w:bottom w:val="single" w:sz="4" w:space="0" w:color="auto"/>
              <w:right w:val="single" w:sz="4" w:space="0" w:color="auto"/>
            </w:tcBorders>
            <w:shd w:val="clear" w:color="auto" w:fill="auto"/>
            <w:noWrap/>
            <w:vAlign w:val="bottom"/>
            <w:hideMark/>
          </w:tcPr>
          <w:p w14:paraId="0FF8219F" w14:textId="77777777" w:rsidR="00231364" w:rsidRPr="00231364" w:rsidRDefault="00231364">
            <w:pPr>
              <w:jc w:val="right"/>
              <w:rPr>
                <w:rFonts w:ascii="Arial" w:hAnsi="Arial" w:cs="Arial"/>
                <w:sz w:val="20"/>
                <w:szCs w:val="22"/>
              </w:rPr>
            </w:pPr>
            <w:r w:rsidRPr="00231364">
              <w:rPr>
                <w:rFonts w:ascii="Arial" w:hAnsi="Arial" w:cs="Arial"/>
                <w:sz w:val="20"/>
                <w:szCs w:val="22"/>
              </w:rPr>
              <w:t>2.993.025,00</w:t>
            </w:r>
          </w:p>
        </w:tc>
      </w:tr>
      <w:tr w:rsidR="00231364" w:rsidRPr="00EE613A" w14:paraId="6D6AD8FB"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3E3A76D2" w14:textId="77777777" w:rsidR="00231364" w:rsidRPr="00231364" w:rsidRDefault="00231364">
            <w:pPr>
              <w:rPr>
                <w:rFonts w:ascii="Arial" w:hAnsi="Arial" w:cs="Arial"/>
                <w:sz w:val="20"/>
                <w:szCs w:val="22"/>
              </w:rPr>
            </w:pPr>
            <w:r w:rsidRPr="00231364">
              <w:rPr>
                <w:rFonts w:ascii="Arial" w:hAnsi="Arial" w:cs="Arial"/>
                <w:sz w:val="20"/>
                <w:szCs w:val="22"/>
              </w:rPr>
              <w:t>TERRENOS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3ED37B2"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E7E869A"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6FE7ABD"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1BB798BA"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77170CED"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371304FA" w14:textId="77777777" w:rsidR="00231364" w:rsidRPr="00231364" w:rsidRDefault="00231364">
            <w:pPr>
              <w:rPr>
                <w:rFonts w:ascii="Arial" w:hAnsi="Arial" w:cs="Arial"/>
                <w:sz w:val="20"/>
                <w:szCs w:val="22"/>
              </w:rPr>
            </w:pPr>
            <w:r w:rsidRPr="00231364">
              <w:rPr>
                <w:rFonts w:ascii="Arial" w:hAnsi="Arial" w:cs="Arial"/>
                <w:sz w:val="20"/>
                <w:szCs w:val="22"/>
              </w:rPr>
              <w:t>EDIFICIOS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FB2C4F5"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83AD88D"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44926247"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3ED11B74"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3E818EC6"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4A57CD7E" w14:textId="77777777" w:rsidR="00231364" w:rsidRPr="00231364" w:rsidRDefault="00231364">
            <w:pPr>
              <w:rPr>
                <w:rFonts w:ascii="Arial" w:hAnsi="Arial" w:cs="Arial"/>
                <w:sz w:val="20"/>
                <w:szCs w:val="22"/>
              </w:rPr>
            </w:pPr>
            <w:r w:rsidRPr="00231364">
              <w:rPr>
                <w:rFonts w:ascii="Arial" w:hAnsi="Arial" w:cs="Arial"/>
                <w:sz w:val="20"/>
                <w:szCs w:val="22"/>
              </w:rPr>
              <w:t>INTANGIBLES</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5733C1B"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0D5AFC6"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0C52236"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15BE3EF2"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5C1BAAD9"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0B4F1900" w14:textId="77777777" w:rsidR="00231364" w:rsidRPr="00231364" w:rsidRDefault="00231364">
            <w:pPr>
              <w:rPr>
                <w:rFonts w:ascii="Arial" w:hAnsi="Arial" w:cs="Arial"/>
                <w:sz w:val="20"/>
                <w:szCs w:val="22"/>
              </w:rPr>
            </w:pPr>
            <w:r w:rsidRPr="00231364">
              <w:rPr>
                <w:rFonts w:ascii="Arial" w:hAnsi="Arial" w:cs="Arial"/>
                <w:sz w:val="20"/>
                <w:szCs w:val="22"/>
              </w:rPr>
              <w:t>ACTIVOS DE VALOR</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7ECB05"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3F3F7D98"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01C216F3"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0DF71CE1"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42D3615D"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2C761FC6" w14:textId="77777777" w:rsidR="00231364" w:rsidRPr="00231364" w:rsidRDefault="00231364">
            <w:pPr>
              <w:rPr>
                <w:rFonts w:ascii="Arial" w:hAnsi="Arial" w:cs="Arial"/>
                <w:b/>
                <w:bCs/>
                <w:sz w:val="20"/>
                <w:szCs w:val="22"/>
              </w:rPr>
            </w:pPr>
            <w:r w:rsidRPr="00231364">
              <w:rPr>
                <w:rFonts w:ascii="Arial" w:hAnsi="Arial" w:cs="Arial"/>
                <w:b/>
                <w:bCs/>
                <w:sz w:val="20"/>
                <w:szCs w:val="22"/>
              </w:rPr>
              <w:t>TRANSFERENCIAS DE CAPITAL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AADB9B5"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4.410.000,00</w:t>
            </w:r>
          </w:p>
        </w:tc>
        <w:tc>
          <w:tcPr>
            <w:tcW w:w="1701" w:type="dxa"/>
            <w:tcBorders>
              <w:top w:val="nil"/>
              <w:left w:val="nil"/>
              <w:bottom w:val="single" w:sz="4" w:space="0" w:color="auto"/>
              <w:right w:val="single" w:sz="4" w:space="0" w:color="auto"/>
            </w:tcBorders>
            <w:shd w:val="clear" w:color="auto" w:fill="auto"/>
            <w:noWrap/>
            <w:vAlign w:val="bottom"/>
            <w:hideMark/>
          </w:tcPr>
          <w:p w14:paraId="05BA393D"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5.390.000,00</w:t>
            </w:r>
          </w:p>
        </w:tc>
        <w:tc>
          <w:tcPr>
            <w:tcW w:w="1701" w:type="dxa"/>
            <w:tcBorders>
              <w:top w:val="nil"/>
              <w:left w:val="nil"/>
              <w:bottom w:val="single" w:sz="4" w:space="0" w:color="auto"/>
              <w:right w:val="single" w:sz="4" w:space="0" w:color="auto"/>
            </w:tcBorders>
            <w:shd w:val="clear" w:color="auto" w:fill="auto"/>
            <w:noWrap/>
            <w:vAlign w:val="bottom"/>
            <w:hideMark/>
          </w:tcPr>
          <w:p w14:paraId="54327C87"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5.929.000,00</w:t>
            </w:r>
          </w:p>
        </w:tc>
        <w:tc>
          <w:tcPr>
            <w:tcW w:w="1698" w:type="dxa"/>
            <w:tcBorders>
              <w:top w:val="nil"/>
              <w:left w:val="nil"/>
              <w:bottom w:val="single" w:sz="4" w:space="0" w:color="auto"/>
              <w:right w:val="single" w:sz="4" w:space="0" w:color="auto"/>
            </w:tcBorders>
            <w:shd w:val="clear" w:color="auto" w:fill="auto"/>
            <w:noWrap/>
            <w:vAlign w:val="bottom"/>
            <w:hideMark/>
          </w:tcPr>
          <w:p w14:paraId="2FE016B1"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6.521.900,00</w:t>
            </w:r>
          </w:p>
        </w:tc>
      </w:tr>
      <w:tr w:rsidR="00231364" w:rsidRPr="00EE613A" w14:paraId="3424C067"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424AF730" w14:textId="77777777" w:rsidR="00231364" w:rsidRPr="00231364" w:rsidRDefault="00231364">
            <w:pPr>
              <w:rPr>
                <w:rFonts w:ascii="Arial" w:hAnsi="Arial" w:cs="Arial"/>
                <w:sz w:val="20"/>
                <w:szCs w:val="22"/>
              </w:rPr>
            </w:pPr>
            <w:r w:rsidRPr="00231364">
              <w:rPr>
                <w:rFonts w:ascii="Arial" w:hAnsi="Arial" w:cs="Arial"/>
                <w:sz w:val="20"/>
                <w:szCs w:val="22"/>
              </w:rPr>
              <w:t>TRANSFERENCIAS DE CAPITAL AL SECTOR PUBLICO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0F9D470" w14:textId="77777777" w:rsidR="00231364" w:rsidRPr="00231364" w:rsidRDefault="00231364">
            <w:pPr>
              <w:jc w:val="right"/>
              <w:rPr>
                <w:rFonts w:ascii="Arial" w:hAnsi="Arial" w:cs="Arial"/>
                <w:sz w:val="20"/>
                <w:szCs w:val="22"/>
              </w:rPr>
            </w:pPr>
            <w:r w:rsidRPr="00231364">
              <w:rPr>
                <w:rFonts w:ascii="Arial" w:hAnsi="Arial" w:cs="Arial"/>
                <w:sz w:val="20"/>
                <w:szCs w:val="22"/>
              </w:rPr>
              <w:t>4.410.000,00</w:t>
            </w:r>
          </w:p>
        </w:tc>
        <w:tc>
          <w:tcPr>
            <w:tcW w:w="1701" w:type="dxa"/>
            <w:tcBorders>
              <w:top w:val="nil"/>
              <w:left w:val="nil"/>
              <w:bottom w:val="single" w:sz="4" w:space="0" w:color="auto"/>
              <w:right w:val="single" w:sz="4" w:space="0" w:color="auto"/>
            </w:tcBorders>
            <w:shd w:val="clear" w:color="auto" w:fill="auto"/>
            <w:noWrap/>
            <w:vAlign w:val="bottom"/>
            <w:hideMark/>
          </w:tcPr>
          <w:p w14:paraId="1B57AB06" w14:textId="77777777" w:rsidR="00231364" w:rsidRPr="00231364" w:rsidRDefault="00231364">
            <w:pPr>
              <w:jc w:val="right"/>
              <w:rPr>
                <w:rFonts w:ascii="Arial" w:hAnsi="Arial" w:cs="Arial"/>
                <w:sz w:val="20"/>
                <w:szCs w:val="22"/>
              </w:rPr>
            </w:pPr>
            <w:r w:rsidRPr="00231364">
              <w:rPr>
                <w:rFonts w:ascii="Arial" w:hAnsi="Arial" w:cs="Arial"/>
                <w:sz w:val="20"/>
                <w:szCs w:val="22"/>
              </w:rPr>
              <w:t>5.390.000,00</w:t>
            </w:r>
          </w:p>
        </w:tc>
        <w:tc>
          <w:tcPr>
            <w:tcW w:w="1701" w:type="dxa"/>
            <w:tcBorders>
              <w:top w:val="nil"/>
              <w:left w:val="nil"/>
              <w:bottom w:val="single" w:sz="4" w:space="0" w:color="auto"/>
              <w:right w:val="single" w:sz="4" w:space="0" w:color="auto"/>
            </w:tcBorders>
            <w:shd w:val="clear" w:color="auto" w:fill="auto"/>
            <w:noWrap/>
            <w:vAlign w:val="bottom"/>
            <w:hideMark/>
          </w:tcPr>
          <w:p w14:paraId="0D48D2F5" w14:textId="77777777" w:rsidR="00231364" w:rsidRPr="00231364" w:rsidRDefault="00231364">
            <w:pPr>
              <w:jc w:val="right"/>
              <w:rPr>
                <w:rFonts w:ascii="Arial" w:hAnsi="Arial" w:cs="Arial"/>
                <w:sz w:val="20"/>
                <w:szCs w:val="22"/>
              </w:rPr>
            </w:pPr>
            <w:r w:rsidRPr="00231364">
              <w:rPr>
                <w:rFonts w:ascii="Arial" w:hAnsi="Arial" w:cs="Arial"/>
                <w:sz w:val="20"/>
                <w:szCs w:val="22"/>
              </w:rPr>
              <w:t>5.929.000,00</w:t>
            </w:r>
          </w:p>
        </w:tc>
        <w:tc>
          <w:tcPr>
            <w:tcW w:w="1698" w:type="dxa"/>
            <w:tcBorders>
              <w:top w:val="nil"/>
              <w:left w:val="nil"/>
              <w:bottom w:val="single" w:sz="4" w:space="0" w:color="auto"/>
              <w:right w:val="single" w:sz="4" w:space="0" w:color="auto"/>
            </w:tcBorders>
            <w:shd w:val="clear" w:color="auto" w:fill="auto"/>
            <w:noWrap/>
            <w:vAlign w:val="bottom"/>
            <w:hideMark/>
          </w:tcPr>
          <w:p w14:paraId="3DD1C94F" w14:textId="77777777" w:rsidR="00231364" w:rsidRPr="00231364" w:rsidRDefault="00231364">
            <w:pPr>
              <w:jc w:val="right"/>
              <w:rPr>
                <w:rFonts w:ascii="Arial" w:hAnsi="Arial" w:cs="Arial"/>
                <w:sz w:val="20"/>
                <w:szCs w:val="22"/>
              </w:rPr>
            </w:pPr>
            <w:r w:rsidRPr="00231364">
              <w:rPr>
                <w:rFonts w:ascii="Arial" w:hAnsi="Arial" w:cs="Arial"/>
                <w:sz w:val="20"/>
                <w:szCs w:val="22"/>
              </w:rPr>
              <w:t>6.521.900,00</w:t>
            </w:r>
          </w:p>
        </w:tc>
      </w:tr>
      <w:tr w:rsidR="00231364" w:rsidRPr="00EE613A" w14:paraId="5B00B60A"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00F60E0E" w14:textId="77777777" w:rsidR="00231364" w:rsidRPr="00231364" w:rsidRDefault="00231364">
            <w:pPr>
              <w:rPr>
                <w:rFonts w:ascii="Arial" w:hAnsi="Arial" w:cs="Arial"/>
                <w:sz w:val="20"/>
                <w:szCs w:val="22"/>
              </w:rPr>
            </w:pPr>
            <w:r w:rsidRPr="00231364">
              <w:rPr>
                <w:rFonts w:ascii="Arial" w:hAnsi="Arial" w:cs="Arial"/>
                <w:sz w:val="20"/>
                <w:szCs w:val="22"/>
              </w:rPr>
              <w:t>TRASNFERENCIAS DE CAPITAL AL SECTOR PRIVADO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A85F25E"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FB004B2"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EB1127C"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0A1ECF3B"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03BD13C9"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455492E5" w14:textId="77777777" w:rsidR="00231364" w:rsidRPr="00231364" w:rsidRDefault="00231364">
            <w:pPr>
              <w:rPr>
                <w:rFonts w:ascii="Arial" w:hAnsi="Arial" w:cs="Arial"/>
                <w:sz w:val="20"/>
                <w:szCs w:val="22"/>
              </w:rPr>
            </w:pPr>
            <w:r w:rsidRPr="00231364">
              <w:rPr>
                <w:rFonts w:ascii="Arial" w:hAnsi="Arial" w:cs="Arial"/>
                <w:sz w:val="20"/>
                <w:szCs w:val="22"/>
              </w:rPr>
              <w:t>TRANSFERENCIAS DE CAPITAL AL SECTOR EXTERNO</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58943F4B"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4A4D13DC"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09FFC32E"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tcPr>
          <w:p w14:paraId="33EF7089"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0EFE44F6"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07ACBB99" w14:textId="77777777" w:rsidR="00231364" w:rsidRPr="00231364" w:rsidRDefault="00231364">
            <w:pPr>
              <w:rPr>
                <w:rFonts w:ascii="Arial" w:hAnsi="Arial" w:cs="Arial"/>
                <w:b/>
                <w:bCs/>
                <w:color w:val="0070C0"/>
                <w:sz w:val="20"/>
                <w:szCs w:val="22"/>
              </w:rPr>
            </w:pPr>
            <w:r w:rsidRPr="00231364">
              <w:rPr>
                <w:rFonts w:ascii="Arial" w:hAnsi="Arial" w:cs="Arial"/>
                <w:b/>
                <w:bCs/>
                <w:color w:val="0070C0"/>
                <w:sz w:val="20"/>
                <w:szCs w:val="22"/>
              </w:rPr>
              <w:t>TRANSACCIONES FINANCIERAS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8A58B31"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56.002.312,83</w:t>
            </w:r>
          </w:p>
        </w:tc>
        <w:tc>
          <w:tcPr>
            <w:tcW w:w="1701" w:type="dxa"/>
            <w:tcBorders>
              <w:top w:val="nil"/>
              <w:left w:val="nil"/>
              <w:bottom w:val="single" w:sz="4" w:space="0" w:color="auto"/>
              <w:right w:val="single" w:sz="4" w:space="0" w:color="auto"/>
            </w:tcBorders>
            <w:shd w:val="clear" w:color="auto" w:fill="auto"/>
            <w:noWrap/>
            <w:vAlign w:val="bottom"/>
          </w:tcPr>
          <w:p w14:paraId="51D98987"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58.802.428,47</w:t>
            </w:r>
          </w:p>
        </w:tc>
        <w:tc>
          <w:tcPr>
            <w:tcW w:w="1701" w:type="dxa"/>
            <w:tcBorders>
              <w:top w:val="nil"/>
              <w:left w:val="nil"/>
              <w:bottom w:val="single" w:sz="4" w:space="0" w:color="auto"/>
              <w:right w:val="single" w:sz="4" w:space="0" w:color="auto"/>
            </w:tcBorders>
            <w:shd w:val="clear" w:color="auto" w:fill="auto"/>
            <w:noWrap/>
            <w:vAlign w:val="bottom"/>
          </w:tcPr>
          <w:p w14:paraId="217DD8C3"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61.742.549,90</w:t>
            </w:r>
          </w:p>
        </w:tc>
        <w:tc>
          <w:tcPr>
            <w:tcW w:w="1698" w:type="dxa"/>
            <w:tcBorders>
              <w:top w:val="nil"/>
              <w:left w:val="nil"/>
              <w:bottom w:val="single" w:sz="4" w:space="0" w:color="auto"/>
              <w:right w:val="single" w:sz="4" w:space="0" w:color="auto"/>
            </w:tcBorders>
            <w:shd w:val="clear" w:color="auto" w:fill="auto"/>
            <w:noWrap/>
            <w:vAlign w:val="bottom"/>
          </w:tcPr>
          <w:p w14:paraId="73F166B6"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14.886.511,74</w:t>
            </w:r>
          </w:p>
        </w:tc>
      </w:tr>
      <w:tr w:rsidR="00231364" w:rsidRPr="00EE613A" w14:paraId="6EF48A66"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4BA85A1F" w14:textId="77777777" w:rsidR="00231364" w:rsidRPr="00231364" w:rsidRDefault="00231364">
            <w:pPr>
              <w:rPr>
                <w:rFonts w:ascii="Arial" w:hAnsi="Arial" w:cs="Arial"/>
                <w:b/>
                <w:bCs/>
                <w:sz w:val="20"/>
                <w:szCs w:val="22"/>
              </w:rPr>
            </w:pPr>
            <w:r w:rsidRPr="00231364">
              <w:rPr>
                <w:rFonts w:ascii="Arial" w:hAnsi="Arial" w:cs="Arial"/>
                <w:b/>
                <w:bCs/>
                <w:sz w:val="20"/>
                <w:szCs w:val="22"/>
              </w:rPr>
              <w:t>CONCESION DE PRESTAMOS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14963F6A"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630B8B6A"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4CF04D67"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c>
          <w:tcPr>
            <w:tcW w:w="1698" w:type="dxa"/>
            <w:tcBorders>
              <w:top w:val="nil"/>
              <w:left w:val="nil"/>
              <w:bottom w:val="single" w:sz="4" w:space="0" w:color="auto"/>
              <w:right w:val="single" w:sz="4" w:space="0" w:color="auto"/>
            </w:tcBorders>
            <w:shd w:val="clear" w:color="auto" w:fill="auto"/>
            <w:noWrap/>
            <w:vAlign w:val="bottom"/>
          </w:tcPr>
          <w:p w14:paraId="39D657D6"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r>
      <w:tr w:rsidR="00231364" w:rsidRPr="00EE613A" w14:paraId="62395C31"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366E6D35" w14:textId="77777777" w:rsidR="00231364" w:rsidRPr="00231364" w:rsidRDefault="00231364">
            <w:pPr>
              <w:rPr>
                <w:rFonts w:ascii="Arial" w:hAnsi="Arial" w:cs="Arial"/>
                <w:b/>
                <w:bCs/>
                <w:sz w:val="20"/>
                <w:szCs w:val="22"/>
              </w:rPr>
            </w:pPr>
            <w:r w:rsidRPr="00231364">
              <w:rPr>
                <w:rFonts w:ascii="Arial" w:hAnsi="Arial" w:cs="Arial"/>
                <w:b/>
                <w:bCs/>
                <w:sz w:val="20"/>
                <w:szCs w:val="22"/>
              </w:rPr>
              <w:t>ADQUISICIÓN DE VALORES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4560515C"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1B1E1EBA"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6D8D730D"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c>
          <w:tcPr>
            <w:tcW w:w="1698" w:type="dxa"/>
            <w:tcBorders>
              <w:top w:val="nil"/>
              <w:left w:val="nil"/>
              <w:bottom w:val="single" w:sz="4" w:space="0" w:color="auto"/>
              <w:right w:val="single" w:sz="4" w:space="0" w:color="auto"/>
            </w:tcBorders>
            <w:shd w:val="clear" w:color="auto" w:fill="auto"/>
            <w:noWrap/>
            <w:vAlign w:val="bottom"/>
          </w:tcPr>
          <w:p w14:paraId="66839D60"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0,00</w:t>
            </w:r>
          </w:p>
        </w:tc>
      </w:tr>
      <w:tr w:rsidR="00231364" w:rsidRPr="00EE613A" w14:paraId="1473B575"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4D92A85B" w14:textId="77777777" w:rsidR="00231364" w:rsidRPr="00231364" w:rsidRDefault="00231364">
            <w:pPr>
              <w:rPr>
                <w:rFonts w:ascii="Arial" w:hAnsi="Arial" w:cs="Arial"/>
                <w:b/>
                <w:bCs/>
                <w:sz w:val="20"/>
                <w:szCs w:val="22"/>
              </w:rPr>
            </w:pPr>
            <w:r w:rsidRPr="00231364">
              <w:rPr>
                <w:rFonts w:ascii="Arial" w:hAnsi="Arial" w:cs="Arial"/>
                <w:b/>
                <w:bCs/>
                <w:sz w:val="20"/>
                <w:szCs w:val="22"/>
              </w:rPr>
              <w:t>AMORTIZACIÓN</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E517BC2"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56.002.312,83</w:t>
            </w:r>
          </w:p>
        </w:tc>
        <w:tc>
          <w:tcPr>
            <w:tcW w:w="1701" w:type="dxa"/>
            <w:tcBorders>
              <w:top w:val="nil"/>
              <w:left w:val="nil"/>
              <w:bottom w:val="single" w:sz="4" w:space="0" w:color="auto"/>
              <w:right w:val="single" w:sz="4" w:space="0" w:color="auto"/>
            </w:tcBorders>
            <w:shd w:val="clear" w:color="auto" w:fill="auto"/>
            <w:noWrap/>
            <w:vAlign w:val="bottom"/>
          </w:tcPr>
          <w:p w14:paraId="67058D01"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58.802.428,47</w:t>
            </w:r>
          </w:p>
        </w:tc>
        <w:tc>
          <w:tcPr>
            <w:tcW w:w="1701" w:type="dxa"/>
            <w:tcBorders>
              <w:top w:val="nil"/>
              <w:left w:val="nil"/>
              <w:bottom w:val="single" w:sz="4" w:space="0" w:color="auto"/>
              <w:right w:val="single" w:sz="4" w:space="0" w:color="auto"/>
            </w:tcBorders>
            <w:shd w:val="clear" w:color="auto" w:fill="auto"/>
            <w:noWrap/>
            <w:vAlign w:val="bottom"/>
          </w:tcPr>
          <w:p w14:paraId="5AFF3CCC"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61.742.549,90</w:t>
            </w:r>
          </w:p>
        </w:tc>
        <w:tc>
          <w:tcPr>
            <w:tcW w:w="1698" w:type="dxa"/>
            <w:tcBorders>
              <w:top w:val="nil"/>
              <w:left w:val="nil"/>
              <w:bottom w:val="single" w:sz="4" w:space="0" w:color="auto"/>
              <w:right w:val="single" w:sz="4" w:space="0" w:color="auto"/>
            </w:tcBorders>
            <w:shd w:val="clear" w:color="auto" w:fill="auto"/>
            <w:noWrap/>
            <w:vAlign w:val="bottom"/>
          </w:tcPr>
          <w:p w14:paraId="0CCC4B5C"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14.886.511,74</w:t>
            </w:r>
          </w:p>
        </w:tc>
      </w:tr>
      <w:tr w:rsidR="00231364" w:rsidRPr="00EE613A" w14:paraId="1DDD8835"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36050359" w14:textId="77777777" w:rsidR="00231364" w:rsidRPr="00231364" w:rsidRDefault="00231364">
            <w:pPr>
              <w:rPr>
                <w:rFonts w:ascii="Arial" w:hAnsi="Arial" w:cs="Arial"/>
                <w:sz w:val="20"/>
                <w:szCs w:val="22"/>
              </w:rPr>
            </w:pPr>
            <w:r w:rsidRPr="00231364">
              <w:rPr>
                <w:rFonts w:ascii="Arial" w:hAnsi="Arial" w:cs="Arial"/>
                <w:sz w:val="20"/>
                <w:szCs w:val="22"/>
              </w:rPr>
              <w:t>AMORTIZACION INTERNA</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795E4FDC" w14:textId="77777777" w:rsidR="00231364" w:rsidRPr="00231364" w:rsidRDefault="00231364">
            <w:pPr>
              <w:jc w:val="right"/>
              <w:rPr>
                <w:rFonts w:ascii="Arial" w:hAnsi="Arial" w:cs="Arial"/>
                <w:sz w:val="20"/>
                <w:szCs w:val="22"/>
              </w:rPr>
            </w:pPr>
            <w:r w:rsidRPr="00231364">
              <w:rPr>
                <w:rFonts w:ascii="Arial" w:hAnsi="Arial" w:cs="Arial"/>
                <w:sz w:val="20"/>
                <w:szCs w:val="22"/>
              </w:rPr>
              <w:t>56.002.312,83</w:t>
            </w:r>
          </w:p>
        </w:tc>
        <w:tc>
          <w:tcPr>
            <w:tcW w:w="1701" w:type="dxa"/>
            <w:tcBorders>
              <w:top w:val="nil"/>
              <w:left w:val="nil"/>
              <w:bottom w:val="single" w:sz="4" w:space="0" w:color="auto"/>
              <w:right w:val="single" w:sz="4" w:space="0" w:color="auto"/>
            </w:tcBorders>
            <w:shd w:val="clear" w:color="auto" w:fill="auto"/>
            <w:noWrap/>
            <w:vAlign w:val="bottom"/>
          </w:tcPr>
          <w:p w14:paraId="322AA5A8" w14:textId="77777777" w:rsidR="00231364" w:rsidRPr="00231364" w:rsidRDefault="00231364">
            <w:pPr>
              <w:jc w:val="right"/>
              <w:rPr>
                <w:rFonts w:ascii="Arial" w:hAnsi="Arial" w:cs="Arial"/>
                <w:sz w:val="20"/>
                <w:szCs w:val="22"/>
              </w:rPr>
            </w:pPr>
            <w:r w:rsidRPr="00231364">
              <w:rPr>
                <w:rFonts w:ascii="Arial" w:hAnsi="Arial" w:cs="Arial"/>
                <w:sz w:val="20"/>
                <w:szCs w:val="22"/>
              </w:rPr>
              <w:t>58.802.428,47</w:t>
            </w:r>
          </w:p>
        </w:tc>
        <w:tc>
          <w:tcPr>
            <w:tcW w:w="1701" w:type="dxa"/>
            <w:tcBorders>
              <w:top w:val="nil"/>
              <w:left w:val="nil"/>
              <w:bottom w:val="single" w:sz="4" w:space="0" w:color="auto"/>
              <w:right w:val="single" w:sz="4" w:space="0" w:color="auto"/>
            </w:tcBorders>
            <w:shd w:val="clear" w:color="auto" w:fill="auto"/>
            <w:noWrap/>
            <w:vAlign w:val="bottom"/>
          </w:tcPr>
          <w:p w14:paraId="2921E5E4" w14:textId="77777777" w:rsidR="00231364" w:rsidRPr="00231364" w:rsidRDefault="00231364">
            <w:pPr>
              <w:jc w:val="right"/>
              <w:rPr>
                <w:rFonts w:ascii="Arial" w:hAnsi="Arial" w:cs="Arial"/>
                <w:sz w:val="20"/>
                <w:szCs w:val="22"/>
              </w:rPr>
            </w:pPr>
            <w:r w:rsidRPr="00231364">
              <w:rPr>
                <w:rFonts w:ascii="Arial" w:hAnsi="Arial" w:cs="Arial"/>
                <w:sz w:val="20"/>
                <w:szCs w:val="22"/>
              </w:rPr>
              <w:t>61.742.549,90</w:t>
            </w:r>
          </w:p>
        </w:tc>
        <w:tc>
          <w:tcPr>
            <w:tcW w:w="1698" w:type="dxa"/>
            <w:tcBorders>
              <w:top w:val="nil"/>
              <w:left w:val="nil"/>
              <w:bottom w:val="single" w:sz="4" w:space="0" w:color="auto"/>
              <w:right w:val="single" w:sz="4" w:space="0" w:color="auto"/>
            </w:tcBorders>
            <w:shd w:val="clear" w:color="auto" w:fill="auto"/>
            <w:noWrap/>
            <w:vAlign w:val="bottom"/>
          </w:tcPr>
          <w:p w14:paraId="147D16BA" w14:textId="77777777" w:rsidR="00231364" w:rsidRPr="00231364" w:rsidRDefault="00231364">
            <w:pPr>
              <w:jc w:val="right"/>
              <w:rPr>
                <w:rFonts w:ascii="Arial" w:hAnsi="Arial" w:cs="Arial"/>
                <w:sz w:val="20"/>
                <w:szCs w:val="22"/>
              </w:rPr>
            </w:pPr>
            <w:r w:rsidRPr="00231364">
              <w:rPr>
                <w:rFonts w:ascii="Arial" w:hAnsi="Arial" w:cs="Arial"/>
                <w:sz w:val="20"/>
                <w:szCs w:val="22"/>
              </w:rPr>
              <w:t>14.886.511,74</w:t>
            </w:r>
          </w:p>
        </w:tc>
      </w:tr>
      <w:tr w:rsidR="00231364" w:rsidRPr="00EE613A" w14:paraId="288833F9"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56BF1A4A" w14:textId="77777777" w:rsidR="00231364" w:rsidRPr="00231364" w:rsidRDefault="00231364">
            <w:pPr>
              <w:rPr>
                <w:rFonts w:ascii="Arial" w:hAnsi="Arial" w:cs="Arial"/>
                <w:sz w:val="20"/>
                <w:szCs w:val="22"/>
              </w:rPr>
            </w:pPr>
            <w:r w:rsidRPr="00231364">
              <w:rPr>
                <w:rFonts w:ascii="Arial" w:hAnsi="Arial" w:cs="Arial"/>
                <w:sz w:val="20"/>
                <w:szCs w:val="22"/>
              </w:rPr>
              <w:t>AMORTIZACION EXTERNA</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7C607C32"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1C8978E9"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60F0481A"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tcPr>
          <w:p w14:paraId="7D0AF5E4"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4411680C"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0C3EB2F3" w14:textId="77777777" w:rsidR="00231364" w:rsidRPr="00231364" w:rsidRDefault="00231364">
            <w:pPr>
              <w:rPr>
                <w:rFonts w:ascii="Arial" w:hAnsi="Arial" w:cs="Arial"/>
                <w:b/>
                <w:bCs/>
                <w:sz w:val="20"/>
                <w:szCs w:val="22"/>
              </w:rPr>
            </w:pPr>
            <w:r w:rsidRPr="00231364">
              <w:rPr>
                <w:rFonts w:ascii="Arial" w:hAnsi="Arial" w:cs="Arial"/>
                <w:b/>
                <w:bCs/>
                <w:sz w:val="20"/>
                <w:szCs w:val="22"/>
              </w:rPr>
              <w:t>OTROS ACTIVOS FINANCIEROS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5C63BF6F"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79B3F723"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tcPr>
          <w:p w14:paraId="081CF68D"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tcPr>
          <w:p w14:paraId="5A2B2403"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0EE6980E"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tcPr>
          <w:p w14:paraId="6AD16FD8" w14:textId="77777777" w:rsidR="00231364" w:rsidRPr="00231364" w:rsidRDefault="00231364">
            <w:pPr>
              <w:rPr>
                <w:rFonts w:ascii="Arial" w:hAnsi="Arial" w:cs="Arial"/>
                <w:b/>
                <w:bCs/>
                <w:color w:val="0070C0"/>
                <w:sz w:val="20"/>
                <w:szCs w:val="22"/>
              </w:rPr>
            </w:pPr>
            <w:r w:rsidRPr="00231364">
              <w:rPr>
                <w:rFonts w:ascii="Arial" w:hAnsi="Arial" w:cs="Arial"/>
                <w:b/>
                <w:bCs/>
                <w:color w:val="0070C0"/>
                <w:sz w:val="20"/>
                <w:szCs w:val="22"/>
              </w:rPr>
              <w:t xml:space="preserve">SUMAS SIN ASIGNACION </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7FBCA95A"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19.800.000,01</w:t>
            </w:r>
          </w:p>
        </w:tc>
        <w:tc>
          <w:tcPr>
            <w:tcW w:w="1701" w:type="dxa"/>
            <w:tcBorders>
              <w:top w:val="nil"/>
              <w:left w:val="nil"/>
              <w:bottom w:val="single" w:sz="4" w:space="0" w:color="auto"/>
              <w:right w:val="single" w:sz="4" w:space="0" w:color="auto"/>
            </w:tcBorders>
            <w:shd w:val="clear" w:color="auto" w:fill="auto"/>
            <w:noWrap/>
            <w:vAlign w:val="bottom"/>
          </w:tcPr>
          <w:p w14:paraId="03B9D384"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20.592.000,00</w:t>
            </w:r>
          </w:p>
        </w:tc>
        <w:tc>
          <w:tcPr>
            <w:tcW w:w="1701" w:type="dxa"/>
            <w:tcBorders>
              <w:top w:val="nil"/>
              <w:left w:val="nil"/>
              <w:bottom w:val="single" w:sz="4" w:space="0" w:color="auto"/>
              <w:right w:val="single" w:sz="4" w:space="0" w:color="auto"/>
            </w:tcBorders>
            <w:shd w:val="clear" w:color="auto" w:fill="auto"/>
            <w:noWrap/>
            <w:vAlign w:val="bottom"/>
          </w:tcPr>
          <w:p w14:paraId="0AF41F23"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21.415.680,00</w:t>
            </w:r>
          </w:p>
        </w:tc>
        <w:tc>
          <w:tcPr>
            <w:tcW w:w="1698" w:type="dxa"/>
            <w:tcBorders>
              <w:top w:val="nil"/>
              <w:left w:val="nil"/>
              <w:bottom w:val="single" w:sz="4" w:space="0" w:color="auto"/>
              <w:right w:val="single" w:sz="4" w:space="0" w:color="auto"/>
            </w:tcBorders>
            <w:shd w:val="clear" w:color="auto" w:fill="auto"/>
            <w:noWrap/>
            <w:vAlign w:val="bottom"/>
          </w:tcPr>
          <w:p w14:paraId="525B2D53" w14:textId="77777777" w:rsidR="00231364" w:rsidRPr="00231364" w:rsidRDefault="00231364">
            <w:pPr>
              <w:jc w:val="right"/>
              <w:rPr>
                <w:rFonts w:ascii="Arial" w:hAnsi="Arial" w:cs="Arial"/>
                <w:b/>
                <w:bCs/>
                <w:sz w:val="20"/>
                <w:szCs w:val="22"/>
              </w:rPr>
            </w:pPr>
            <w:r w:rsidRPr="00231364">
              <w:rPr>
                <w:rFonts w:ascii="Arial" w:hAnsi="Arial" w:cs="Arial"/>
                <w:b/>
                <w:bCs/>
                <w:sz w:val="20"/>
                <w:szCs w:val="22"/>
              </w:rPr>
              <w:t>22.272.307,20</w:t>
            </w:r>
          </w:p>
        </w:tc>
      </w:tr>
      <w:tr w:rsidR="00231364" w:rsidRPr="00EE613A" w14:paraId="4574906E"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3F640ED4" w14:textId="77777777" w:rsidR="00231364" w:rsidRPr="00231364" w:rsidRDefault="00231364">
            <w:pPr>
              <w:rPr>
                <w:rFonts w:ascii="Arial" w:hAnsi="Arial" w:cs="Arial"/>
                <w:b/>
                <w:bCs/>
                <w:sz w:val="20"/>
                <w:szCs w:val="22"/>
              </w:rPr>
            </w:pPr>
            <w:r w:rsidRPr="00231364">
              <w:rPr>
                <w:rFonts w:ascii="Arial" w:hAnsi="Arial" w:cs="Arial"/>
                <w:b/>
                <w:bCs/>
                <w:sz w:val="20"/>
                <w:szCs w:val="22"/>
              </w:rPr>
              <w:t>SUMAS SIN ASIGNACION CON FIN ESPECIFICO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C99A843" w14:textId="77777777" w:rsidR="00231364" w:rsidRPr="00231364" w:rsidRDefault="00231364">
            <w:pPr>
              <w:jc w:val="right"/>
              <w:rPr>
                <w:rFonts w:ascii="Arial" w:hAnsi="Arial" w:cs="Arial"/>
                <w:sz w:val="20"/>
                <w:szCs w:val="22"/>
              </w:rPr>
            </w:pPr>
            <w:r w:rsidRPr="00231364">
              <w:rPr>
                <w:rFonts w:ascii="Arial" w:hAnsi="Arial" w:cs="Arial"/>
                <w:sz w:val="20"/>
                <w:szCs w:val="22"/>
              </w:rPr>
              <w:t>19.800.000,01</w:t>
            </w:r>
          </w:p>
        </w:tc>
        <w:tc>
          <w:tcPr>
            <w:tcW w:w="1701" w:type="dxa"/>
            <w:tcBorders>
              <w:top w:val="nil"/>
              <w:left w:val="nil"/>
              <w:bottom w:val="single" w:sz="4" w:space="0" w:color="auto"/>
              <w:right w:val="single" w:sz="4" w:space="0" w:color="auto"/>
            </w:tcBorders>
            <w:shd w:val="clear" w:color="auto" w:fill="auto"/>
            <w:noWrap/>
            <w:vAlign w:val="bottom"/>
            <w:hideMark/>
          </w:tcPr>
          <w:p w14:paraId="2DD91CF5" w14:textId="77777777" w:rsidR="00231364" w:rsidRPr="00231364" w:rsidRDefault="00231364">
            <w:pPr>
              <w:jc w:val="right"/>
              <w:rPr>
                <w:rFonts w:ascii="Arial" w:hAnsi="Arial" w:cs="Arial"/>
                <w:sz w:val="20"/>
                <w:szCs w:val="22"/>
              </w:rPr>
            </w:pPr>
            <w:r w:rsidRPr="00231364">
              <w:rPr>
                <w:rFonts w:ascii="Arial" w:hAnsi="Arial" w:cs="Arial"/>
                <w:sz w:val="20"/>
                <w:szCs w:val="22"/>
              </w:rPr>
              <w:t>20.592.000,00</w:t>
            </w:r>
          </w:p>
        </w:tc>
        <w:tc>
          <w:tcPr>
            <w:tcW w:w="1701" w:type="dxa"/>
            <w:tcBorders>
              <w:top w:val="nil"/>
              <w:left w:val="nil"/>
              <w:bottom w:val="single" w:sz="4" w:space="0" w:color="auto"/>
              <w:right w:val="single" w:sz="4" w:space="0" w:color="auto"/>
            </w:tcBorders>
            <w:shd w:val="clear" w:color="auto" w:fill="auto"/>
            <w:noWrap/>
            <w:vAlign w:val="bottom"/>
            <w:hideMark/>
          </w:tcPr>
          <w:p w14:paraId="7D38BE57" w14:textId="77777777" w:rsidR="00231364" w:rsidRPr="00231364" w:rsidRDefault="00231364">
            <w:pPr>
              <w:jc w:val="right"/>
              <w:rPr>
                <w:rFonts w:ascii="Arial" w:hAnsi="Arial" w:cs="Arial"/>
                <w:sz w:val="20"/>
                <w:szCs w:val="22"/>
              </w:rPr>
            </w:pPr>
            <w:r w:rsidRPr="00231364">
              <w:rPr>
                <w:rFonts w:ascii="Arial" w:hAnsi="Arial" w:cs="Arial"/>
                <w:sz w:val="20"/>
                <w:szCs w:val="22"/>
              </w:rPr>
              <w:t>21.415.680,00</w:t>
            </w:r>
          </w:p>
        </w:tc>
        <w:tc>
          <w:tcPr>
            <w:tcW w:w="1698" w:type="dxa"/>
            <w:tcBorders>
              <w:top w:val="nil"/>
              <w:left w:val="nil"/>
              <w:bottom w:val="single" w:sz="4" w:space="0" w:color="auto"/>
              <w:right w:val="single" w:sz="4" w:space="0" w:color="auto"/>
            </w:tcBorders>
            <w:shd w:val="clear" w:color="auto" w:fill="auto"/>
            <w:noWrap/>
            <w:vAlign w:val="bottom"/>
            <w:hideMark/>
          </w:tcPr>
          <w:p w14:paraId="04EAF98F" w14:textId="77777777" w:rsidR="00231364" w:rsidRPr="00231364" w:rsidRDefault="00231364">
            <w:pPr>
              <w:jc w:val="right"/>
              <w:rPr>
                <w:rFonts w:ascii="Arial" w:hAnsi="Arial" w:cs="Arial"/>
                <w:sz w:val="20"/>
                <w:szCs w:val="22"/>
              </w:rPr>
            </w:pPr>
            <w:r w:rsidRPr="00231364">
              <w:rPr>
                <w:rFonts w:ascii="Arial" w:hAnsi="Arial" w:cs="Arial"/>
                <w:sz w:val="20"/>
                <w:szCs w:val="22"/>
              </w:rPr>
              <w:t>22.272.307,20</w:t>
            </w:r>
          </w:p>
        </w:tc>
      </w:tr>
      <w:tr w:rsidR="00231364" w:rsidRPr="00EE613A" w14:paraId="3A933C89" w14:textId="77777777" w:rsidTr="006E7515">
        <w:trPr>
          <w:trHeight w:val="283"/>
        </w:trPr>
        <w:tc>
          <w:tcPr>
            <w:tcW w:w="7093" w:type="dxa"/>
            <w:tcBorders>
              <w:top w:val="nil"/>
              <w:left w:val="single" w:sz="4" w:space="0" w:color="000000"/>
              <w:bottom w:val="single" w:sz="4" w:space="0" w:color="000000"/>
              <w:right w:val="nil"/>
            </w:tcBorders>
            <w:shd w:val="clear" w:color="auto" w:fill="auto"/>
            <w:noWrap/>
            <w:vAlign w:val="center"/>
            <w:hideMark/>
          </w:tcPr>
          <w:p w14:paraId="23D5AF9E" w14:textId="77777777" w:rsidR="00231364" w:rsidRPr="00231364" w:rsidRDefault="00231364">
            <w:pPr>
              <w:rPr>
                <w:rFonts w:ascii="Arial" w:hAnsi="Arial" w:cs="Arial"/>
                <w:b/>
                <w:bCs/>
                <w:sz w:val="20"/>
                <w:szCs w:val="22"/>
              </w:rPr>
            </w:pPr>
            <w:r w:rsidRPr="00231364">
              <w:rPr>
                <w:rFonts w:ascii="Arial" w:hAnsi="Arial" w:cs="Arial"/>
                <w:b/>
                <w:bCs/>
                <w:sz w:val="20"/>
                <w:szCs w:val="22"/>
              </w:rPr>
              <w:t>SUMAS SIN ASIGNACION SIN FIN ESPECIFICO</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7BF0A34"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56F74382"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66E5AB2A"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c>
          <w:tcPr>
            <w:tcW w:w="1698" w:type="dxa"/>
            <w:tcBorders>
              <w:top w:val="nil"/>
              <w:left w:val="nil"/>
              <w:bottom w:val="single" w:sz="4" w:space="0" w:color="auto"/>
              <w:right w:val="single" w:sz="4" w:space="0" w:color="auto"/>
            </w:tcBorders>
            <w:shd w:val="clear" w:color="auto" w:fill="auto"/>
            <w:noWrap/>
            <w:vAlign w:val="bottom"/>
            <w:hideMark/>
          </w:tcPr>
          <w:p w14:paraId="13E45B67" w14:textId="77777777" w:rsidR="00231364" w:rsidRPr="00231364" w:rsidRDefault="00231364">
            <w:pPr>
              <w:jc w:val="right"/>
              <w:rPr>
                <w:rFonts w:ascii="Arial" w:hAnsi="Arial" w:cs="Arial"/>
                <w:sz w:val="20"/>
                <w:szCs w:val="22"/>
              </w:rPr>
            </w:pPr>
            <w:r w:rsidRPr="00231364">
              <w:rPr>
                <w:rFonts w:ascii="Arial" w:hAnsi="Arial" w:cs="Arial"/>
                <w:sz w:val="20"/>
                <w:szCs w:val="22"/>
              </w:rPr>
              <w:t>0,00</w:t>
            </w:r>
          </w:p>
        </w:tc>
      </w:tr>
      <w:tr w:rsidR="00231364" w:rsidRPr="00EE613A" w14:paraId="2A388D8B" w14:textId="77777777" w:rsidTr="0097197B">
        <w:trPr>
          <w:trHeight w:val="283"/>
        </w:trPr>
        <w:tc>
          <w:tcPr>
            <w:tcW w:w="7093" w:type="dxa"/>
            <w:tcBorders>
              <w:top w:val="nil"/>
              <w:left w:val="single" w:sz="4" w:space="0" w:color="000000"/>
              <w:bottom w:val="single" w:sz="4" w:space="0" w:color="000000"/>
              <w:right w:val="single" w:sz="4" w:space="0" w:color="000000"/>
            </w:tcBorders>
            <w:shd w:val="clear" w:color="C6D9F0" w:fill="C6D9F0"/>
            <w:noWrap/>
            <w:vAlign w:val="bottom"/>
            <w:hideMark/>
          </w:tcPr>
          <w:p w14:paraId="3D861D80" w14:textId="77777777" w:rsidR="00231364" w:rsidRPr="00231364" w:rsidRDefault="00231364">
            <w:pPr>
              <w:rPr>
                <w:rFonts w:ascii="Arial" w:hAnsi="Arial" w:cs="Arial"/>
                <w:b/>
                <w:bCs/>
                <w:color w:val="000000"/>
                <w:sz w:val="20"/>
                <w:szCs w:val="22"/>
              </w:rPr>
            </w:pPr>
            <w:r w:rsidRPr="00231364">
              <w:rPr>
                <w:rFonts w:ascii="Arial" w:hAnsi="Arial" w:cs="Arial"/>
                <w:b/>
                <w:bCs/>
                <w:color w:val="000000"/>
                <w:sz w:val="20"/>
                <w:szCs w:val="22"/>
              </w:rPr>
              <w:t>TOTAL</w:t>
            </w:r>
          </w:p>
        </w:tc>
        <w:tc>
          <w:tcPr>
            <w:tcW w:w="1985" w:type="dxa"/>
            <w:tcBorders>
              <w:top w:val="nil"/>
              <w:left w:val="nil"/>
              <w:bottom w:val="single" w:sz="4" w:space="0" w:color="000000"/>
              <w:right w:val="single" w:sz="4" w:space="0" w:color="000000"/>
            </w:tcBorders>
            <w:shd w:val="clear" w:color="C6D9F0" w:fill="C6D9F0"/>
            <w:noWrap/>
            <w:vAlign w:val="bottom"/>
            <w:hideMark/>
          </w:tcPr>
          <w:p w14:paraId="5D268726" w14:textId="77777777" w:rsidR="00231364" w:rsidRPr="00231364" w:rsidRDefault="00231364">
            <w:pPr>
              <w:rPr>
                <w:rFonts w:ascii="Arial" w:hAnsi="Arial" w:cs="Arial"/>
                <w:b/>
                <w:bCs/>
                <w:color w:val="000000"/>
                <w:sz w:val="20"/>
                <w:szCs w:val="22"/>
              </w:rPr>
            </w:pPr>
            <w:r w:rsidRPr="00231364">
              <w:rPr>
                <w:rFonts w:ascii="Arial" w:hAnsi="Arial" w:cs="Arial"/>
                <w:b/>
                <w:bCs/>
                <w:color w:val="000000"/>
                <w:sz w:val="20"/>
                <w:szCs w:val="22"/>
              </w:rPr>
              <w:t xml:space="preserve">          3.633.512.640,69 </w:t>
            </w:r>
          </w:p>
        </w:tc>
        <w:tc>
          <w:tcPr>
            <w:tcW w:w="1701" w:type="dxa"/>
            <w:tcBorders>
              <w:top w:val="nil"/>
              <w:left w:val="nil"/>
              <w:bottom w:val="single" w:sz="4" w:space="0" w:color="000000"/>
              <w:right w:val="single" w:sz="4" w:space="0" w:color="000000"/>
            </w:tcBorders>
            <w:shd w:val="clear" w:color="C6D9F0" w:fill="C6D9F0"/>
            <w:noWrap/>
            <w:vAlign w:val="bottom"/>
            <w:hideMark/>
          </w:tcPr>
          <w:p w14:paraId="2A1B99DE" w14:textId="77777777" w:rsidR="00231364" w:rsidRPr="00231364" w:rsidRDefault="00231364">
            <w:pPr>
              <w:rPr>
                <w:rFonts w:ascii="Arial" w:hAnsi="Arial" w:cs="Arial"/>
                <w:b/>
                <w:bCs/>
                <w:color w:val="000000"/>
                <w:sz w:val="20"/>
                <w:szCs w:val="22"/>
              </w:rPr>
            </w:pPr>
            <w:r w:rsidRPr="00231364">
              <w:rPr>
                <w:rFonts w:ascii="Arial" w:hAnsi="Arial" w:cs="Arial"/>
                <w:b/>
                <w:bCs/>
                <w:color w:val="000000"/>
                <w:sz w:val="20"/>
                <w:szCs w:val="22"/>
              </w:rPr>
              <w:t xml:space="preserve">        3.743.959.318,07 </w:t>
            </w:r>
          </w:p>
        </w:tc>
        <w:tc>
          <w:tcPr>
            <w:tcW w:w="1701" w:type="dxa"/>
            <w:tcBorders>
              <w:top w:val="nil"/>
              <w:left w:val="nil"/>
              <w:bottom w:val="single" w:sz="4" w:space="0" w:color="000000"/>
              <w:right w:val="single" w:sz="4" w:space="0" w:color="000000"/>
            </w:tcBorders>
            <w:shd w:val="clear" w:color="C6D9F0" w:fill="C6D9F0"/>
            <w:noWrap/>
            <w:vAlign w:val="bottom"/>
            <w:hideMark/>
          </w:tcPr>
          <w:p w14:paraId="7FEAA40C" w14:textId="77777777" w:rsidR="00231364" w:rsidRPr="00231364" w:rsidRDefault="00231364">
            <w:pPr>
              <w:rPr>
                <w:rFonts w:ascii="Arial" w:hAnsi="Arial" w:cs="Arial"/>
                <w:b/>
                <w:bCs/>
                <w:color w:val="000000"/>
                <w:sz w:val="20"/>
                <w:szCs w:val="22"/>
              </w:rPr>
            </w:pPr>
            <w:r w:rsidRPr="00231364">
              <w:rPr>
                <w:rFonts w:ascii="Arial" w:hAnsi="Arial" w:cs="Arial"/>
                <w:b/>
                <w:bCs/>
                <w:color w:val="000000"/>
                <w:sz w:val="20"/>
                <w:szCs w:val="22"/>
              </w:rPr>
              <w:t xml:space="preserve">        3.992.390.101,45 </w:t>
            </w:r>
          </w:p>
        </w:tc>
        <w:tc>
          <w:tcPr>
            <w:tcW w:w="1698" w:type="dxa"/>
            <w:tcBorders>
              <w:top w:val="nil"/>
              <w:left w:val="nil"/>
              <w:bottom w:val="single" w:sz="4" w:space="0" w:color="000000"/>
              <w:right w:val="single" w:sz="4" w:space="0" w:color="000000"/>
            </w:tcBorders>
            <w:shd w:val="clear" w:color="C6D9F0" w:fill="C6D9F0"/>
            <w:noWrap/>
            <w:vAlign w:val="bottom"/>
            <w:hideMark/>
          </w:tcPr>
          <w:p w14:paraId="67A46EB9" w14:textId="77777777" w:rsidR="00231364" w:rsidRPr="00231364" w:rsidRDefault="00231364">
            <w:pPr>
              <w:rPr>
                <w:rFonts w:ascii="Arial" w:hAnsi="Arial" w:cs="Arial"/>
                <w:b/>
                <w:bCs/>
                <w:color w:val="000000"/>
                <w:sz w:val="20"/>
                <w:szCs w:val="22"/>
              </w:rPr>
            </w:pPr>
            <w:r w:rsidRPr="00231364">
              <w:rPr>
                <w:rFonts w:ascii="Arial" w:hAnsi="Arial" w:cs="Arial"/>
                <w:b/>
                <w:bCs/>
                <w:color w:val="000000"/>
                <w:sz w:val="20"/>
                <w:szCs w:val="22"/>
              </w:rPr>
              <w:t xml:space="preserve">    4.126.171.933,33 </w:t>
            </w:r>
          </w:p>
        </w:tc>
      </w:tr>
      <w:tr w:rsidR="00231364" w:rsidRPr="00EE613A" w14:paraId="56CB33AF" w14:textId="77777777" w:rsidTr="0097197B">
        <w:trPr>
          <w:trHeight w:val="283"/>
        </w:trPr>
        <w:tc>
          <w:tcPr>
            <w:tcW w:w="7093" w:type="dxa"/>
            <w:tcBorders>
              <w:top w:val="nil"/>
              <w:left w:val="single" w:sz="4" w:space="0" w:color="000000"/>
              <w:bottom w:val="single" w:sz="4" w:space="0" w:color="000000"/>
              <w:right w:val="single" w:sz="4" w:space="0" w:color="000000"/>
            </w:tcBorders>
            <w:shd w:val="clear" w:color="F3F3F3" w:fill="F3F3F3"/>
            <w:noWrap/>
            <w:hideMark/>
          </w:tcPr>
          <w:p w14:paraId="569ADB45" w14:textId="77777777" w:rsidR="00231364" w:rsidRPr="00231364" w:rsidRDefault="00231364">
            <w:pPr>
              <w:rPr>
                <w:rFonts w:ascii="Arial" w:hAnsi="Arial" w:cs="Arial"/>
                <w:b/>
                <w:bCs/>
                <w:color w:val="000000"/>
                <w:sz w:val="20"/>
                <w:szCs w:val="22"/>
              </w:rPr>
            </w:pPr>
            <w:r w:rsidRPr="00231364">
              <w:rPr>
                <w:rFonts w:ascii="Arial" w:hAnsi="Arial" w:cs="Arial"/>
                <w:b/>
                <w:bCs/>
                <w:color w:val="000000"/>
                <w:sz w:val="20"/>
                <w:szCs w:val="22"/>
              </w:rPr>
              <w:t>Ingresos - Gastos</w:t>
            </w:r>
            <w:r w:rsidRPr="00231364">
              <w:rPr>
                <w:rFonts w:ascii="Arial" w:hAnsi="Arial" w:cs="Arial"/>
                <w:sz w:val="20"/>
                <w:szCs w:val="16"/>
              </w:rPr>
              <w:t>1/</w:t>
            </w:r>
          </w:p>
        </w:tc>
        <w:tc>
          <w:tcPr>
            <w:tcW w:w="1985" w:type="dxa"/>
            <w:tcBorders>
              <w:top w:val="nil"/>
              <w:left w:val="nil"/>
              <w:bottom w:val="single" w:sz="4" w:space="0" w:color="000000"/>
              <w:right w:val="single" w:sz="4" w:space="0" w:color="000000"/>
            </w:tcBorders>
            <w:shd w:val="clear" w:color="F3F3F3" w:fill="F3F3F3"/>
            <w:noWrap/>
            <w:hideMark/>
          </w:tcPr>
          <w:p w14:paraId="0DDAD4BD" w14:textId="77777777" w:rsidR="00231364" w:rsidRPr="00231364" w:rsidRDefault="00231364">
            <w:pPr>
              <w:jc w:val="right"/>
              <w:rPr>
                <w:rFonts w:ascii="Calibri" w:hAnsi="Calibri" w:cs="Calibri"/>
                <w:color w:val="000000"/>
                <w:sz w:val="20"/>
                <w:szCs w:val="22"/>
              </w:rPr>
            </w:pPr>
            <w:r w:rsidRPr="00231364">
              <w:rPr>
                <w:rFonts w:ascii="Calibri" w:hAnsi="Calibri" w:cs="Calibri"/>
                <w:color w:val="000000"/>
                <w:sz w:val="20"/>
                <w:szCs w:val="22"/>
              </w:rPr>
              <w:t>(C0,00)</w:t>
            </w:r>
          </w:p>
        </w:tc>
        <w:tc>
          <w:tcPr>
            <w:tcW w:w="1701" w:type="dxa"/>
            <w:tcBorders>
              <w:top w:val="nil"/>
              <w:left w:val="nil"/>
              <w:bottom w:val="single" w:sz="4" w:space="0" w:color="000000"/>
              <w:right w:val="single" w:sz="4" w:space="0" w:color="000000"/>
            </w:tcBorders>
            <w:shd w:val="clear" w:color="F3F3F3" w:fill="F3F3F3"/>
            <w:noWrap/>
            <w:hideMark/>
          </w:tcPr>
          <w:p w14:paraId="1F201501" w14:textId="77777777" w:rsidR="00231364" w:rsidRPr="00231364" w:rsidRDefault="00231364">
            <w:pPr>
              <w:jc w:val="right"/>
              <w:rPr>
                <w:rFonts w:ascii="Calibri" w:hAnsi="Calibri" w:cs="Calibri"/>
                <w:color w:val="000000"/>
                <w:sz w:val="20"/>
                <w:szCs w:val="22"/>
              </w:rPr>
            </w:pPr>
            <w:r w:rsidRPr="00231364">
              <w:rPr>
                <w:rFonts w:ascii="Calibri" w:hAnsi="Calibri" w:cs="Calibri"/>
                <w:color w:val="000000"/>
                <w:sz w:val="20"/>
                <w:szCs w:val="22"/>
              </w:rPr>
              <w:t xml:space="preserve">C0,00 </w:t>
            </w:r>
          </w:p>
        </w:tc>
        <w:tc>
          <w:tcPr>
            <w:tcW w:w="1701" w:type="dxa"/>
            <w:tcBorders>
              <w:top w:val="nil"/>
              <w:left w:val="nil"/>
              <w:bottom w:val="single" w:sz="4" w:space="0" w:color="000000"/>
              <w:right w:val="single" w:sz="4" w:space="0" w:color="000000"/>
            </w:tcBorders>
            <w:shd w:val="clear" w:color="F3F3F3" w:fill="F3F3F3"/>
            <w:noWrap/>
            <w:hideMark/>
          </w:tcPr>
          <w:p w14:paraId="2CD27FA3" w14:textId="77777777" w:rsidR="00231364" w:rsidRPr="00231364" w:rsidRDefault="00231364">
            <w:pPr>
              <w:jc w:val="right"/>
              <w:rPr>
                <w:rFonts w:ascii="Calibri" w:hAnsi="Calibri" w:cs="Calibri"/>
                <w:color w:val="000000"/>
                <w:sz w:val="20"/>
                <w:szCs w:val="22"/>
              </w:rPr>
            </w:pPr>
            <w:r w:rsidRPr="00231364">
              <w:rPr>
                <w:rFonts w:ascii="Calibri" w:hAnsi="Calibri" w:cs="Calibri"/>
                <w:color w:val="000000"/>
                <w:sz w:val="20"/>
                <w:szCs w:val="22"/>
              </w:rPr>
              <w:t xml:space="preserve">C0,00 </w:t>
            </w:r>
          </w:p>
        </w:tc>
        <w:tc>
          <w:tcPr>
            <w:tcW w:w="1698" w:type="dxa"/>
            <w:tcBorders>
              <w:top w:val="nil"/>
              <w:left w:val="nil"/>
              <w:bottom w:val="single" w:sz="4" w:space="0" w:color="000000"/>
              <w:right w:val="single" w:sz="4" w:space="0" w:color="000000"/>
            </w:tcBorders>
            <w:shd w:val="clear" w:color="F3F3F3" w:fill="F3F3F3"/>
            <w:noWrap/>
            <w:hideMark/>
          </w:tcPr>
          <w:p w14:paraId="22775381" w14:textId="77777777" w:rsidR="00231364" w:rsidRPr="00231364" w:rsidRDefault="00231364">
            <w:pPr>
              <w:jc w:val="right"/>
              <w:rPr>
                <w:rFonts w:ascii="Calibri" w:hAnsi="Calibri" w:cs="Calibri"/>
                <w:color w:val="000000"/>
                <w:sz w:val="20"/>
                <w:szCs w:val="22"/>
              </w:rPr>
            </w:pPr>
            <w:r w:rsidRPr="00231364">
              <w:rPr>
                <w:rFonts w:ascii="Calibri" w:hAnsi="Calibri" w:cs="Calibri"/>
                <w:color w:val="000000"/>
                <w:sz w:val="20"/>
                <w:szCs w:val="22"/>
              </w:rPr>
              <w:t xml:space="preserve">C0,00 </w:t>
            </w:r>
          </w:p>
        </w:tc>
      </w:tr>
      <w:tr w:rsidR="00EE613A" w:rsidRPr="00EE613A" w14:paraId="6794B4A1" w14:textId="77777777" w:rsidTr="006E7515">
        <w:trPr>
          <w:trHeight w:val="283"/>
        </w:trPr>
        <w:tc>
          <w:tcPr>
            <w:tcW w:w="7093" w:type="dxa"/>
            <w:tcBorders>
              <w:top w:val="nil"/>
              <w:left w:val="nil"/>
              <w:bottom w:val="nil"/>
              <w:right w:val="nil"/>
            </w:tcBorders>
            <w:shd w:val="clear" w:color="auto" w:fill="auto"/>
            <w:noWrap/>
            <w:vAlign w:val="center"/>
            <w:hideMark/>
          </w:tcPr>
          <w:p w14:paraId="4C8AA6C7" w14:textId="77777777" w:rsidR="00EE613A" w:rsidRPr="00EE613A" w:rsidRDefault="00EE613A" w:rsidP="00EE613A">
            <w:pPr>
              <w:jc w:val="center"/>
              <w:rPr>
                <w:rFonts w:ascii="Courier" w:hAnsi="Courier"/>
                <w:sz w:val="18"/>
                <w:szCs w:val="20"/>
              </w:rPr>
            </w:pPr>
          </w:p>
        </w:tc>
        <w:tc>
          <w:tcPr>
            <w:tcW w:w="1985" w:type="dxa"/>
            <w:tcBorders>
              <w:top w:val="nil"/>
              <w:left w:val="nil"/>
              <w:bottom w:val="nil"/>
              <w:right w:val="nil"/>
            </w:tcBorders>
            <w:shd w:val="clear" w:color="auto" w:fill="auto"/>
            <w:noWrap/>
            <w:vAlign w:val="center"/>
            <w:hideMark/>
          </w:tcPr>
          <w:p w14:paraId="7E2CF0D6" w14:textId="77777777" w:rsidR="00EE613A" w:rsidRPr="00EE613A" w:rsidRDefault="00EE613A" w:rsidP="00EE613A">
            <w:pPr>
              <w:jc w:val="center"/>
              <w:rPr>
                <w:rFonts w:ascii="Courier" w:hAnsi="Courier"/>
                <w:sz w:val="18"/>
                <w:szCs w:val="20"/>
              </w:rPr>
            </w:pPr>
          </w:p>
        </w:tc>
        <w:tc>
          <w:tcPr>
            <w:tcW w:w="1701" w:type="dxa"/>
            <w:tcBorders>
              <w:top w:val="nil"/>
              <w:left w:val="nil"/>
              <w:bottom w:val="nil"/>
              <w:right w:val="nil"/>
            </w:tcBorders>
            <w:shd w:val="clear" w:color="auto" w:fill="auto"/>
            <w:noWrap/>
            <w:vAlign w:val="center"/>
            <w:hideMark/>
          </w:tcPr>
          <w:p w14:paraId="1D204C10" w14:textId="77777777" w:rsidR="00EE613A" w:rsidRPr="00EE613A" w:rsidRDefault="00EE613A" w:rsidP="00EE613A">
            <w:pPr>
              <w:jc w:val="center"/>
              <w:rPr>
                <w:rFonts w:ascii="Courier" w:hAnsi="Courier"/>
                <w:sz w:val="18"/>
                <w:szCs w:val="20"/>
              </w:rPr>
            </w:pPr>
          </w:p>
        </w:tc>
        <w:tc>
          <w:tcPr>
            <w:tcW w:w="1701" w:type="dxa"/>
            <w:tcBorders>
              <w:top w:val="nil"/>
              <w:left w:val="nil"/>
              <w:bottom w:val="nil"/>
              <w:right w:val="nil"/>
            </w:tcBorders>
            <w:shd w:val="clear" w:color="auto" w:fill="auto"/>
            <w:noWrap/>
            <w:vAlign w:val="center"/>
            <w:hideMark/>
          </w:tcPr>
          <w:p w14:paraId="7B12C146" w14:textId="77777777" w:rsidR="00EE613A" w:rsidRPr="00EE613A" w:rsidRDefault="00EE613A" w:rsidP="00EE613A">
            <w:pPr>
              <w:jc w:val="center"/>
              <w:rPr>
                <w:rFonts w:ascii="Courier" w:hAnsi="Courier"/>
                <w:sz w:val="18"/>
                <w:szCs w:val="20"/>
              </w:rPr>
            </w:pPr>
          </w:p>
        </w:tc>
        <w:tc>
          <w:tcPr>
            <w:tcW w:w="1698" w:type="dxa"/>
            <w:tcBorders>
              <w:top w:val="nil"/>
              <w:left w:val="nil"/>
              <w:bottom w:val="nil"/>
              <w:right w:val="nil"/>
            </w:tcBorders>
            <w:shd w:val="clear" w:color="auto" w:fill="auto"/>
            <w:noWrap/>
            <w:vAlign w:val="center"/>
            <w:hideMark/>
          </w:tcPr>
          <w:p w14:paraId="198D94DD" w14:textId="77777777" w:rsidR="00EE613A" w:rsidRPr="00EE613A" w:rsidRDefault="00EE613A" w:rsidP="00EE613A">
            <w:pPr>
              <w:jc w:val="center"/>
              <w:rPr>
                <w:rFonts w:ascii="Courier" w:hAnsi="Courier"/>
                <w:sz w:val="18"/>
                <w:szCs w:val="20"/>
              </w:rPr>
            </w:pPr>
          </w:p>
        </w:tc>
      </w:tr>
      <w:tr w:rsidR="00EE613A" w:rsidRPr="00EE613A" w14:paraId="53CD85B3" w14:textId="77777777" w:rsidTr="006E7515">
        <w:trPr>
          <w:trHeight w:val="5951"/>
        </w:trPr>
        <w:tc>
          <w:tcPr>
            <w:tcW w:w="14178" w:type="dxa"/>
            <w:gridSpan w:val="5"/>
            <w:tcBorders>
              <w:top w:val="single" w:sz="4" w:space="0" w:color="auto"/>
              <w:left w:val="single" w:sz="4" w:space="0" w:color="auto"/>
              <w:bottom w:val="single" w:sz="4" w:space="0" w:color="auto"/>
              <w:right w:val="single" w:sz="4" w:space="0" w:color="000000"/>
            </w:tcBorders>
            <w:shd w:val="clear" w:color="F3F3F3" w:fill="F3F3F3"/>
            <w:hideMark/>
          </w:tcPr>
          <w:p w14:paraId="4EE2763B" w14:textId="77777777" w:rsidR="00EE613A" w:rsidRDefault="00EE613A" w:rsidP="00EE613A">
            <w:pPr>
              <w:spacing w:after="240"/>
              <w:rPr>
                <w:rFonts w:ascii="Arial" w:hAnsi="Arial" w:cs="Arial"/>
                <w:b/>
                <w:bCs/>
                <w:color w:val="000000"/>
                <w:sz w:val="18"/>
                <w:szCs w:val="20"/>
              </w:rPr>
            </w:pPr>
            <w:r w:rsidRPr="00EE613A">
              <w:rPr>
                <w:rFonts w:ascii="Arial" w:hAnsi="Arial" w:cs="Arial"/>
                <w:b/>
                <w:bCs/>
                <w:color w:val="000000"/>
                <w:sz w:val="18"/>
                <w:szCs w:val="20"/>
              </w:rPr>
              <w:t xml:space="preserve">Vinculación con objetivos de mediano y largo plazo:        </w:t>
            </w:r>
          </w:p>
          <w:p w14:paraId="60DE84EE" w14:textId="77777777" w:rsidR="00EE613A" w:rsidRDefault="00EE613A" w:rsidP="00EE613A">
            <w:pPr>
              <w:spacing w:after="240"/>
              <w:rPr>
                <w:rFonts w:ascii="Arial" w:hAnsi="Arial" w:cs="Arial"/>
                <w:b/>
                <w:bCs/>
                <w:color w:val="000000"/>
                <w:sz w:val="18"/>
                <w:szCs w:val="20"/>
              </w:rPr>
            </w:pPr>
            <w:r w:rsidRPr="00EE613A">
              <w:rPr>
                <w:rFonts w:ascii="Arial" w:hAnsi="Arial" w:cs="Arial"/>
                <w:b/>
                <w:bCs/>
                <w:color w:val="000000"/>
                <w:sz w:val="18"/>
                <w:szCs w:val="20"/>
              </w:rPr>
              <w:t xml:space="preserve"> Plan Estratégico Municipal 2020-2024</w:t>
            </w:r>
          </w:p>
          <w:p w14:paraId="539E93F3" w14:textId="77777777" w:rsidR="006E7515" w:rsidRDefault="00F6573B" w:rsidP="00F6573B">
            <w:pPr>
              <w:rPr>
                <w:rFonts w:ascii="Arial" w:hAnsi="Arial" w:cs="Arial"/>
                <w:b/>
                <w:bCs/>
                <w:color w:val="FF0000"/>
                <w:sz w:val="18"/>
                <w:szCs w:val="20"/>
              </w:rPr>
            </w:pPr>
            <w:r>
              <w:rPr>
                <w:rFonts w:ascii="Arial" w:hAnsi="Arial" w:cs="Arial"/>
                <w:b/>
                <w:bCs/>
                <w:color w:val="000000"/>
                <w:sz w:val="18"/>
                <w:szCs w:val="20"/>
              </w:rPr>
              <w:t>O</w:t>
            </w:r>
            <w:r w:rsidR="00EE613A" w:rsidRPr="00EE613A">
              <w:rPr>
                <w:rFonts w:ascii="Arial" w:hAnsi="Arial" w:cs="Arial"/>
                <w:b/>
                <w:bCs/>
                <w:color w:val="000000"/>
                <w:sz w:val="18"/>
                <w:szCs w:val="20"/>
              </w:rPr>
              <w:t xml:space="preserve"> 1: Mejorar en el mediano plazo la eficiencia de la gestión administrativo - financiera, coadyuvando así al equilibrio financiero de la Institución.</w:t>
            </w:r>
            <w:r w:rsidR="00EE613A" w:rsidRPr="00EE613A">
              <w:rPr>
                <w:rFonts w:ascii="Arial" w:hAnsi="Arial" w:cs="Arial"/>
                <w:b/>
                <w:bCs/>
                <w:color w:val="0000FF"/>
                <w:sz w:val="18"/>
                <w:szCs w:val="20"/>
              </w:rPr>
              <w:br/>
            </w:r>
            <w:r w:rsidR="00EE613A" w:rsidRPr="00EE613A">
              <w:rPr>
                <w:rFonts w:ascii="Arial" w:hAnsi="Arial" w:cs="Arial"/>
                <w:b/>
                <w:bCs/>
                <w:sz w:val="18"/>
                <w:szCs w:val="20"/>
              </w:rPr>
              <w:t>O 2: Lograr una mayor recaudación con el fin de los tributos municipales, con el de  mejorar la inversión pública , así como motivar y satisfacer a los clientes internos y externos</w:t>
            </w:r>
          </w:p>
          <w:p w14:paraId="059EA3ED" w14:textId="77777777" w:rsidR="006E7515" w:rsidRDefault="00EE613A" w:rsidP="00F6573B">
            <w:pPr>
              <w:rPr>
                <w:rFonts w:ascii="Arial" w:hAnsi="Arial" w:cs="Arial"/>
                <w:b/>
                <w:bCs/>
                <w:sz w:val="18"/>
                <w:szCs w:val="20"/>
              </w:rPr>
            </w:pPr>
            <w:r w:rsidRPr="00EE613A">
              <w:rPr>
                <w:rFonts w:ascii="Arial" w:hAnsi="Arial" w:cs="Arial"/>
                <w:b/>
                <w:bCs/>
                <w:sz w:val="18"/>
                <w:szCs w:val="20"/>
              </w:rPr>
              <w:t xml:space="preserve">OE 3: Adoptar una visión gerencial, donde se asume la administración como la de una empresa prestadora de servicios, con criterios de calidad empresarial y alto nivel de eficiencia, eficacia y oportunidad, desarrollando procesos integrales de modernización y fortalecimiento de la gestión institucional, contemplando mejoras en los aspectos operativos, comerciales, administrativos, financieros, de planeación, procedimientos y directivos o gerenciales de acuedo a lo establecido en el Código Municipal </w:t>
            </w:r>
            <w:r w:rsidR="006E7515">
              <w:rPr>
                <w:rFonts w:ascii="Arial" w:hAnsi="Arial" w:cs="Arial"/>
                <w:b/>
                <w:bCs/>
                <w:sz w:val="18"/>
                <w:szCs w:val="20"/>
              </w:rPr>
              <w:t xml:space="preserve">y Legislación Conexa.  </w:t>
            </w:r>
          </w:p>
          <w:p w14:paraId="32037BFD" w14:textId="77777777" w:rsidR="006E7515" w:rsidRDefault="00EE613A" w:rsidP="00F6573B">
            <w:pPr>
              <w:rPr>
                <w:rFonts w:ascii="Arial" w:hAnsi="Arial" w:cs="Arial"/>
                <w:b/>
                <w:bCs/>
                <w:sz w:val="18"/>
                <w:szCs w:val="20"/>
              </w:rPr>
            </w:pPr>
            <w:r w:rsidRPr="00EE613A">
              <w:rPr>
                <w:rFonts w:ascii="Arial" w:hAnsi="Arial" w:cs="Arial"/>
                <w:b/>
                <w:bCs/>
                <w:sz w:val="18"/>
                <w:szCs w:val="20"/>
              </w:rPr>
              <w:t>OE 4: Procurar poner en operación pronto los dos centros de recuperación de residuos valorizables y la compostera.</w:t>
            </w:r>
            <w:r w:rsidRPr="00EE613A">
              <w:rPr>
                <w:rFonts w:ascii="Arial" w:hAnsi="Arial" w:cs="Arial"/>
                <w:b/>
                <w:bCs/>
                <w:sz w:val="18"/>
                <w:szCs w:val="20"/>
              </w:rPr>
              <w:br/>
              <w:t>OE 5: Fortalecer y capacitar, las redes de centro de acopio existentes en los distritos.</w:t>
            </w:r>
            <w:r w:rsidRPr="00EE613A">
              <w:rPr>
                <w:rFonts w:ascii="Arial" w:hAnsi="Arial" w:cs="Arial"/>
                <w:b/>
                <w:bCs/>
                <w:sz w:val="18"/>
                <w:szCs w:val="20"/>
              </w:rPr>
              <w:br/>
              <w:t>OE 6: Aplicar en todos sus extremos el plan integral de residuos.</w:t>
            </w:r>
            <w:r w:rsidRPr="00EE613A">
              <w:rPr>
                <w:rFonts w:ascii="Arial" w:hAnsi="Arial" w:cs="Arial"/>
                <w:b/>
                <w:bCs/>
                <w:sz w:val="18"/>
                <w:szCs w:val="20"/>
              </w:rPr>
              <w:br/>
              <w:t xml:space="preserve">OE 7: Impulsar la ejecución de proyectos que respondan al crecimiento de la población y construcción de obras de acuerdo a las necesidades de la población ofreciendo servicios oportunos. </w:t>
            </w:r>
            <w:r w:rsidRPr="00EE613A">
              <w:rPr>
                <w:rFonts w:ascii="Arial" w:hAnsi="Arial" w:cs="Arial"/>
                <w:b/>
                <w:bCs/>
                <w:sz w:val="18"/>
                <w:szCs w:val="20"/>
              </w:rPr>
              <w:br/>
              <w:t>OE 8: Poner en ejecución un programa que mejore la prestación servicios municipales en forma oportuna y adecuada que brinden una mejor calidad de vida de la población.</w:t>
            </w:r>
            <w:r w:rsidRPr="00EE613A">
              <w:rPr>
                <w:rFonts w:ascii="Arial" w:hAnsi="Arial" w:cs="Arial"/>
                <w:b/>
                <w:bCs/>
                <w:sz w:val="18"/>
                <w:szCs w:val="20"/>
              </w:rPr>
              <w:br/>
              <w:t>OE 9 : Procurar el desarrollo de infraestructura turística - vial adecuada y ajustada a las características de la zona con el fin de aprovechar el potencial, ampliar y diversificar  la</w:t>
            </w:r>
            <w:r w:rsidR="006E7515">
              <w:rPr>
                <w:rFonts w:ascii="Arial" w:hAnsi="Arial" w:cs="Arial"/>
                <w:b/>
                <w:bCs/>
                <w:sz w:val="18"/>
                <w:szCs w:val="20"/>
              </w:rPr>
              <w:t xml:space="preserve"> oferta cantonal. </w:t>
            </w:r>
          </w:p>
          <w:p w14:paraId="4AB857ED" w14:textId="77777777" w:rsidR="00F6573B" w:rsidRDefault="00EE613A" w:rsidP="00F6573B">
            <w:pPr>
              <w:rPr>
                <w:rFonts w:ascii="Arial" w:hAnsi="Arial" w:cs="Arial"/>
                <w:b/>
                <w:bCs/>
                <w:sz w:val="18"/>
                <w:szCs w:val="20"/>
              </w:rPr>
            </w:pPr>
            <w:r w:rsidRPr="00EE613A">
              <w:rPr>
                <w:rFonts w:ascii="Arial" w:hAnsi="Arial" w:cs="Arial"/>
                <w:b/>
                <w:bCs/>
                <w:sz w:val="18"/>
                <w:szCs w:val="20"/>
              </w:rPr>
              <w:t>OE 10: Dotar a la institución de los instrumentos  y procedimientos adecuados que permitan un mejor control de las lab</w:t>
            </w:r>
            <w:r w:rsidR="00F6573B">
              <w:rPr>
                <w:rFonts w:ascii="Arial" w:hAnsi="Arial" w:cs="Arial"/>
                <w:b/>
                <w:bCs/>
                <w:sz w:val="18"/>
                <w:szCs w:val="20"/>
              </w:rPr>
              <w:t xml:space="preserve">ores que se realizan.   </w:t>
            </w:r>
          </w:p>
          <w:p w14:paraId="1D11EFB9" w14:textId="77777777" w:rsidR="006E7515" w:rsidRDefault="00EE613A" w:rsidP="00F6573B">
            <w:pPr>
              <w:rPr>
                <w:rFonts w:ascii="Arial" w:hAnsi="Arial" w:cs="Arial"/>
                <w:b/>
                <w:bCs/>
                <w:sz w:val="18"/>
                <w:szCs w:val="20"/>
              </w:rPr>
            </w:pPr>
            <w:r w:rsidRPr="00EE613A">
              <w:rPr>
                <w:rFonts w:ascii="Arial" w:hAnsi="Arial" w:cs="Arial"/>
                <w:b/>
                <w:bCs/>
                <w:sz w:val="18"/>
                <w:szCs w:val="20"/>
              </w:rPr>
              <w:t xml:space="preserve">OE 11: Fortalecer el sistema de gestión vial cantonal, aplicando parámetros que mejoren la cobertura poblacional y espacial, la calidad, la continuidad y la frecuencia demandada por los habitantes del cantón </w:t>
            </w:r>
            <w:r w:rsidR="006E7515">
              <w:rPr>
                <w:rFonts w:ascii="Arial" w:hAnsi="Arial" w:cs="Arial"/>
                <w:b/>
                <w:bCs/>
                <w:sz w:val="18"/>
                <w:szCs w:val="20"/>
              </w:rPr>
              <w:t xml:space="preserve">de Talamanca  </w:t>
            </w:r>
          </w:p>
          <w:p w14:paraId="542650C4" w14:textId="77777777" w:rsidR="006E7515" w:rsidRDefault="00EE613A" w:rsidP="00F6573B">
            <w:pPr>
              <w:rPr>
                <w:rFonts w:ascii="Arial" w:hAnsi="Arial" w:cs="Arial"/>
                <w:b/>
                <w:bCs/>
                <w:sz w:val="18"/>
                <w:szCs w:val="20"/>
              </w:rPr>
            </w:pPr>
            <w:r w:rsidRPr="00EE613A">
              <w:rPr>
                <w:rFonts w:ascii="Arial" w:hAnsi="Arial" w:cs="Arial"/>
                <w:b/>
                <w:bCs/>
                <w:sz w:val="18"/>
                <w:szCs w:val="20"/>
              </w:rPr>
              <w:t>OE 12:  Realizar mejoras puntuales en la infraestructura del edificio que alberga las oficinas municipales, y dotarlos del equipamiento necesario de tal forma que se cuente con condiciones óptimas para efectuar un trabajo eficiente y brindar una prestación de servic</w:t>
            </w:r>
            <w:r w:rsidR="006E7515">
              <w:rPr>
                <w:rFonts w:ascii="Arial" w:hAnsi="Arial" w:cs="Arial"/>
                <w:b/>
                <w:bCs/>
                <w:sz w:val="18"/>
                <w:szCs w:val="20"/>
              </w:rPr>
              <w:t xml:space="preserve">ios de mejor calidad </w:t>
            </w:r>
          </w:p>
          <w:p w14:paraId="5CF550C2" w14:textId="77777777" w:rsidR="00F6573B" w:rsidRDefault="00EE613A" w:rsidP="00F6573B">
            <w:pPr>
              <w:rPr>
                <w:rFonts w:ascii="Arial" w:hAnsi="Arial" w:cs="Arial"/>
                <w:b/>
                <w:bCs/>
                <w:sz w:val="18"/>
                <w:szCs w:val="20"/>
              </w:rPr>
            </w:pPr>
            <w:r w:rsidRPr="00EE613A">
              <w:rPr>
                <w:rFonts w:ascii="Arial" w:hAnsi="Arial" w:cs="Arial"/>
                <w:b/>
                <w:bCs/>
                <w:sz w:val="18"/>
                <w:szCs w:val="20"/>
              </w:rPr>
              <w:t xml:space="preserve"> OE 13: Impulsar el desarrollo tecnológico en todas las áreas productivas del cantón, incorporando la última tecnología en todos los procesos y capacitando a las partes involucradas para que estén al nivel de estos cambios, y poder así ser más competitivos como organi</w:t>
            </w:r>
            <w:r w:rsidR="00F6573B">
              <w:rPr>
                <w:rFonts w:ascii="Arial" w:hAnsi="Arial" w:cs="Arial"/>
                <w:b/>
                <w:bCs/>
                <w:sz w:val="18"/>
                <w:szCs w:val="20"/>
              </w:rPr>
              <w:t xml:space="preserve">zación. </w:t>
            </w:r>
          </w:p>
          <w:p w14:paraId="4A280F59" w14:textId="77777777" w:rsidR="00F6573B" w:rsidRDefault="00EE613A" w:rsidP="00F6573B">
            <w:pPr>
              <w:rPr>
                <w:rFonts w:ascii="Arial" w:hAnsi="Arial" w:cs="Arial"/>
                <w:b/>
                <w:bCs/>
                <w:sz w:val="18"/>
                <w:szCs w:val="20"/>
              </w:rPr>
            </w:pPr>
            <w:r w:rsidRPr="00EE613A">
              <w:rPr>
                <w:rFonts w:ascii="Arial" w:hAnsi="Arial" w:cs="Arial"/>
                <w:b/>
                <w:bCs/>
                <w:sz w:val="18"/>
                <w:szCs w:val="20"/>
              </w:rPr>
              <w:t xml:space="preserve"> OE14: Fortalecer la capacidad de la administración municipal para ejercer las funciones de regulación del servicio que le corresponde conforme el código municipal y la reglamentación vigente.                                                                                                                                                                                   </w:t>
            </w:r>
          </w:p>
          <w:p w14:paraId="7DE1A03F" w14:textId="77777777" w:rsidR="00EE613A" w:rsidRPr="006E7515" w:rsidRDefault="00EE613A" w:rsidP="00F6573B">
            <w:pPr>
              <w:rPr>
                <w:rFonts w:ascii="Arial" w:hAnsi="Arial" w:cs="Arial"/>
                <w:b/>
                <w:bCs/>
                <w:color w:val="0000FF"/>
                <w:sz w:val="18"/>
                <w:szCs w:val="20"/>
              </w:rPr>
            </w:pPr>
            <w:r w:rsidRPr="00EE613A">
              <w:rPr>
                <w:rFonts w:ascii="Arial" w:hAnsi="Arial" w:cs="Arial"/>
                <w:b/>
                <w:bCs/>
                <w:sz w:val="18"/>
                <w:szCs w:val="20"/>
              </w:rPr>
              <w:t>OE15: Mejorar la gestión integral de los residuos sólidos mediante participación  de todos los habitantes  en beneficio de la salud, ambiente y economía del cantón de Talamanca</w:t>
            </w:r>
          </w:p>
        </w:tc>
      </w:tr>
      <w:tr w:rsidR="00EE613A" w:rsidRPr="00EE613A" w14:paraId="1FB6736D" w14:textId="77777777" w:rsidTr="006E7515">
        <w:trPr>
          <w:trHeight w:val="2280"/>
        </w:trPr>
        <w:tc>
          <w:tcPr>
            <w:tcW w:w="14178" w:type="dxa"/>
            <w:gridSpan w:val="5"/>
            <w:tcBorders>
              <w:top w:val="single" w:sz="4" w:space="0" w:color="auto"/>
              <w:left w:val="single" w:sz="4" w:space="0" w:color="auto"/>
              <w:bottom w:val="single" w:sz="4" w:space="0" w:color="auto"/>
              <w:right w:val="single" w:sz="4" w:space="0" w:color="000000"/>
            </w:tcBorders>
            <w:shd w:val="clear" w:color="F3F3F3" w:fill="F3F3F3"/>
            <w:hideMark/>
          </w:tcPr>
          <w:p w14:paraId="0E8F04C3" w14:textId="77777777" w:rsidR="00EE613A" w:rsidRPr="00EE613A" w:rsidRDefault="00EE613A">
            <w:pPr>
              <w:rPr>
                <w:rFonts w:ascii="Arial" w:hAnsi="Arial" w:cs="Arial"/>
                <w:b/>
                <w:bCs/>
                <w:color w:val="000000"/>
                <w:sz w:val="22"/>
                <w:szCs w:val="22"/>
              </w:rPr>
            </w:pPr>
            <w:r w:rsidRPr="00EE613A">
              <w:rPr>
                <w:rFonts w:ascii="Arial" w:hAnsi="Arial" w:cs="Arial"/>
                <w:b/>
                <w:bCs/>
                <w:color w:val="000000"/>
                <w:sz w:val="22"/>
                <w:szCs w:val="22"/>
              </w:rPr>
              <w:t>Análisis de Resultados de proyecciones de ingresos y gastos:</w:t>
            </w:r>
            <w:r w:rsidRPr="00EE613A">
              <w:rPr>
                <w:rFonts w:ascii="Arial" w:hAnsi="Arial" w:cs="Arial"/>
                <w:color w:val="000000"/>
                <w:sz w:val="22"/>
                <w:szCs w:val="22"/>
              </w:rPr>
              <w:t xml:space="preserve"> El analisis comprende la valoración de si las fuentes de financiamiento de las remuneraciones serán suficientes para cubrir los requerimientos de remuneraciones para cargos fijos; es importante tener presente que de conformidad a estimaciones de recursos disponibles, eventualmente se generarian disminuciones en las asignaciones de otros rubros.  Para la Corporación Municipal es fundamental que las fuentes de financiamientos de los requerimientos de asignación presupuestaria basicos seán suficientes para la operación y la continuidad del servicios y las satisfacción del interés público. Con las estimaciones efectuadas se determina un grado aceptable de factibilidad, así tambien se visualiza un riesgo asociado a la limitación de la asignación en servicios, materiales y suministros, bienes duraderos y transferencias en el tanto la recaudación real sea simislar a la estimada.</w:t>
            </w:r>
          </w:p>
        </w:tc>
      </w:tr>
      <w:tr w:rsidR="00EE613A" w:rsidRPr="00EE613A" w14:paraId="2AB47398" w14:textId="77777777" w:rsidTr="006E7515">
        <w:trPr>
          <w:trHeight w:val="1920"/>
        </w:trPr>
        <w:tc>
          <w:tcPr>
            <w:tcW w:w="14178" w:type="dxa"/>
            <w:gridSpan w:val="5"/>
            <w:tcBorders>
              <w:top w:val="single" w:sz="4" w:space="0" w:color="auto"/>
              <w:left w:val="single" w:sz="4" w:space="0" w:color="auto"/>
              <w:bottom w:val="single" w:sz="4" w:space="0" w:color="auto"/>
              <w:right w:val="single" w:sz="4" w:space="0" w:color="000000"/>
            </w:tcBorders>
            <w:shd w:val="clear" w:color="F3F3F3" w:fill="F3F3F3"/>
            <w:hideMark/>
          </w:tcPr>
          <w:p w14:paraId="3576D41F" w14:textId="77777777" w:rsidR="00EE613A" w:rsidRPr="00EE613A" w:rsidRDefault="00EE613A">
            <w:pPr>
              <w:rPr>
                <w:rFonts w:ascii="Arial" w:hAnsi="Arial" w:cs="Arial"/>
                <w:b/>
                <w:bCs/>
                <w:color w:val="000000"/>
                <w:sz w:val="22"/>
                <w:szCs w:val="22"/>
              </w:rPr>
            </w:pPr>
            <w:r w:rsidRPr="00EE613A">
              <w:rPr>
                <w:rFonts w:ascii="Arial" w:hAnsi="Arial" w:cs="Arial"/>
                <w:b/>
                <w:bCs/>
                <w:color w:val="000000"/>
                <w:sz w:val="22"/>
                <w:szCs w:val="22"/>
              </w:rPr>
              <w:t xml:space="preserve">Supuestos Técnicos utilizados para las proyecciones de ingresos y gastos: </w:t>
            </w:r>
            <w:r w:rsidRPr="00EE613A">
              <w:rPr>
                <w:rFonts w:ascii="Arial" w:hAnsi="Arial" w:cs="Arial"/>
                <w:color w:val="000000"/>
                <w:sz w:val="22"/>
                <w:szCs w:val="22"/>
              </w:rPr>
              <w:t>Se muestran las estimaciones de ingresos ya contenidas en la propuesta de presupuesto ordinario 2022, en función de la recaudación real de los años 2016-2021 (siendo que para este último se consideró la</w:t>
            </w:r>
            <w:r w:rsidR="006E7515">
              <w:rPr>
                <w:rFonts w:ascii="Arial" w:hAnsi="Arial" w:cs="Arial"/>
                <w:color w:val="000000"/>
                <w:sz w:val="22"/>
                <w:szCs w:val="22"/>
              </w:rPr>
              <w:t xml:space="preserve"> recaudación real al 31 de agosto</w:t>
            </w:r>
            <w:r w:rsidRPr="00EE613A">
              <w:rPr>
                <w:rFonts w:ascii="Arial" w:hAnsi="Arial" w:cs="Arial"/>
                <w:color w:val="000000"/>
                <w:sz w:val="22"/>
                <w:szCs w:val="22"/>
              </w:rPr>
              <w:t>); así como las proyecciones estimadas con la aplicación de las fórmulas lógico matemáticas estadísticas. Para la definición de estas estimaciones de ingresos y egresos, las jefaturas viculadas a la gestión de su recaudación y ejecución consideraron factores socioeconómicos, de normativa, posibles repercusiones de la implementación del Plan Regulador y otras condiciones o situaciones cantonales que podrían originar ajustes a los resultados obtenidos de las fórmulas estadísticas.</w:t>
            </w:r>
          </w:p>
        </w:tc>
      </w:tr>
      <w:tr w:rsidR="00EE613A" w:rsidRPr="00EE613A" w14:paraId="50B395D0" w14:textId="77777777" w:rsidTr="006E7515">
        <w:trPr>
          <w:trHeight w:val="180"/>
        </w:trPr>
        <w:tc>
          <w:tcPr>
            <w:tcW w:w="7093" w:type="dxa"/>
            <w:tcBorders>
              <w:top w:val="nil"/>
              <w:left w:val="nil"/>
              <w:bottom w:val="nil"/>
              <w:right w:val="nil"/>
            </w:tcBorders>
            <w:shd w:val="clear" w:color="auto" w:fill="auto"/>
            <w:noWrap/>
            <w:vAlign w:val="bottom"/>
            <w:hideMark/>
          </w:tcPr>
          <w:p w14:paraId="67C348E3" w14:textId="77777777" w:rsidR="00EE613A" w:rsidRPr="00EE613A" w:rsidRDefault="00EE613A">
            <w:pPr>
              <w:rPr>
                <w:rFonts w:ascii="Courier" w:hAnsi="Courier"/>
                <w:sz w:val="18"/>
                <w:szCs w:val="20"/>
              </w:rPr>
            </w:pPr>
          </w:p>
        </w:tc>
        <w:tc>
          <w:tcPr>
            <w:tcW w:w="1985" w:type="dxa"/>
            <w:tcBorders>
              <w:top w:val="nil"/>
              <w:left w:val="nil"/>
              <w:bottom w:val="nil"/>
              <w:right w:val="nil"/>
            </w:tcBorders>
            <w:shd w:val="clear" w:color="auto" w:fill="auto"/>
            <w:noWrap/>
            <w:vAlign w:val="bottom"/>
            <w:hideMark/>
          </w:tcPr>
          <w:p w14:paraId="49D00EEC"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4DD94123"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22A4A78B" w14:textId="77777777" w:rsidR="00EE613A" w:rsidRPr="00EE613A" w:rsidRDefault="00EE613A">
            <w:pPr>
              <w:rPr>
                <w:rFonts w:ascii="Courier" w:hAnsi="Courier"/>
                <w:sz w:val="18"/>
                <w:szCs w:val="20"/>
              </w:rPr>
            </w:pPr>
          </w:p>
        </w:tc>
        <w:tc>
          <w:tcPr>
            <w:tcW w:w="1698" w:type="dxa"/>
            <w:tcBorders>
              <w:top w:val="nil"/>
              <w:left w:val="nil"/>
              <w:bottom w:val="nil"/>
              <w:right w:val="nil"/>
            </w:tcBorders>
            <w:shd w:val="clear" w:color="auto" w:fill="auto"/>
            <w:noWrap/>
            <w:vAlign w:val="bottom"/>
            <w:hideMark/>
          </w:tcPr>
          <w:p w14:paraId="21BC5272" w14:textId="77777777" w:rsidR="00EE613A" w:rsidRPr="00EE613A" w:rsidRDefault="00EE613A">
            <w:pPr>
              <w:rPr>
                <w:rFonts w:ascii="Courier" w:hAnsi="Courier"/>
                <w:sz w:val="18"/>
                <w:szCs w:val="20"/>
              </w:rPr>
            </w:pPr>
          </w:p>
        </w:tc>
      </w:tr>
      <w:tr w:rsidR="00EE613A" w:rsidRPr="00EE613A" w14:paraId="3558A65A" w14:textId="77777777" w:rsidTr="006E7515">
        <w:trPr>
          <w:trHeight w:val="375"/>
        </w:trPr>
        <w:tc>
          <w:tcPr>
            <w:tcW w:w="7093" w:type="dxa"/>
            <w:tcBorders>
              <w:top w:val="nil"/>
              <w:left w:val="nil"/>
              <w:bottom w:val="nil"/>
              <w:right w:val="nil"/>
            </w:tcBorders>
            <w:shd w:val="clear" w:color="auto" w:fill="auto"/>
            <w:noWrap/>
            <w:vAlign w:val="bottom"/>
            <w:hideMark/>
          </w:tcPr>
          <w:p w14:paraId="14872176" w14:textId="77777777" w:rsidR="00EE613A" w:rsidRPr="00EE613A" w:rsidRDefault="00EE613A">
            <w:pPr>
              <w:rPr>
                <w:rFonts w:ascii="Arial" w:hAnsi="Arial" w:cs="Arial"/>
                <w:color w:val="000000"/>
                <w:sz w:val="18"/>
                <w:szCs w:val="22"/>
              </w:rPr>
            </w:pPr>
            <w:r w:rsidRPr="00EE613A">
              <w:rPr>
                <w:rFonts w:ascii="Arial" w:hAnsi="Arial" w:cs="Arial"/>
                <w:color w:val="000000"/>
                <w:sz w:val="18"/>
                <w:szCs w:val="22"/>
              </w:rPr>
              <w:t>1/: Deben cumplir con principio de equilibrio presupuestario</w:t>
            </w:r>
          </w:p>
        </w:tc>
        <w:tc>
          <w:tcPr>
            <w:tcW w:w="1985" w:type="dxa"/>
            <w:tcBorders>
              <w:top w:val="nil"/>
              <w:left w:val="nil"/>
              <w:bottom w:val="nil"/>
              <w:right w:val="nil"/>
            </w:tcBorders>
            <w:shd w:val="clear" w:color="auto" w:fill="auto"/>
            <w:noWrap/>
            <w:vAlign w:val="bottom"/>
            <w:hideMark/>
          </w:tcPr>
          <w:p w14:paraId="1F1B57A1"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76FD71F5" w14:textId="77777777" w:rsidR="00EE613A" w:rsidRPr="00EE613A" w:rsidRDefault="00EE613A">
            <w:pPr>
              <w:rPr>
                <w:rFonts w:ascii="Courier" w:hAnsi="Courier"/>
                <w:sz w:val="18"/>
                <w:szCs w:val="20"/>
              </w:rPr>
            </w:pPr>
          </w:p>
        </w:tc>
        <w:tc>
          <w:tcPr>
            <w:tcW w:w="1701" w:type="dxa"/>
            <w:tcBorders>
              <w:top w:val="nil"/>
              <w:left w:val="nil"/>
              <w:bottom w:val="nil"/>
              <w:right w:val="nil"/>
            </w:tcBorders>
            <w:shd w:val="clear" w:color="auto" w:fill="auto"/>
            <w:noWrap/>
            <w:vAlign w:val="bottom"/>
            <w:hideMark/>
          </w:tcPr>
          <w:p w14:paraId="7409C63A" w14:textId="77777777" w:rsidR="00EE613A" w:rsidRPr="00EE613A" w:rsidRDefault="00EE613A">
            <w:pPr>
              <w:rPr>
                <w:rFonts w:ascii="Courier" w:hAnsi="Courier"/>
                <w:sz w:val="18"/>
                <w:szCs w:val="20"/>
              </w:rPr>
            </w:pPr>
          </w:p>
        </w:tc>
        <w:tc>
          <w:tcPr>
            <w:tcW w:w="1698" w:type="dxa"/>
            <w:tcBorders>
              <w:top w:val="nil"/>
              <w:left w:val="nil"/>
              <w:bottom w:val="nil"/>
              <w:right w:val="nil"/>
            </w:tcBorders>
            <w:shd w:val="clear" w:color="auto" w:fill="auto"/>
            <w:noWrap/>
            <w:vAlign w:val="bottom"/>
            <w:hideMark/>
          </w:tcPr>
          <w:p w14:paraId="36069396" w14:textId="77777777" w:rsidR="00EE613A" w:rsidRPr="00EE613A" w:rsidRDefault="00EE613A">
            <w:pPr>
              <w:rPr>
                <w:rFonts w:ascii="Courier" w:hAnsi="Courier"/>
                <w:sz w:val="18"/>
                <w:szCs w:val="20"/>
              </w:rPr>
            </w:pPr>
          </w:p>
        </w:tc>
      </w:tr>
    </w:tbl>
    <w:p w14:paraId="24F2A1C4" w14:textId="77777777" w:rsidR="004F7B18" w:rsidRDefault="004F7B18" w:rsidP="00EC4CF7">
      <w:pPr>
        <w:tabs>
          <w:tab w:val="left" w:pos="9240"/>
        </w:tabs>
        <w:rPr>
          <w:rFonts w:ascii="Arial" w:hAnsi="Arial" w:cs="Arial"/>
          <w:b/>
          <w:bCs/>
          <w:sz w:val="20"/>
          <w:szCs w:val="20"/>
        </w:rPr>
      </w:pPr>
    </w:p>
    <w:p w14:paraId="0B34923B" w14:textId="77777777" w:rsidR="00F54013" w:rsidRDefault="00F54013" w:rsidP="00EC4CF7">
      <w:pPr>
        <w:tabs>
          <w:tab w:val="left" w:pos="9240"/>
        </w:tabs>
        <w:rPr>
          <w:rFonts w:ascii="Arial Narrow" w:hAnsi="Arial Narrow" w:cs="Arial"/>
          <w:b/>
          <w:bCs/>
          <w:color w:val="000000"/>
          <w:sz w:val="18"/>
          <w:szCs w:val="22"/>
        </w:rPr>
        <w:sectPr w:rsidR="00F54013" w:rsidSect="004B7042">
          <w:pgSz w:w="15842" w:h="12242" w:orient="landscape" w:code="1"/>
          <w:pgMar w:top="748" w:right="1418" w:bottom="899" w:left="1202" w:header="709" w:footer="709" w:gutter="0"/>
          <w:cols w:space="708"/>
          <w:docGrid w:linePitch="360"/>
        </w:sectPr>
      </w:pPr>
    </w:p>
    <w:p w14:paraId="7ADA937C" w14:textId="77777777" w:rsidR="00A003FA" w:rsidRDefault="00E94890" w:rsidP="00402A30">
      <w:pPr>
        <w:pStyle w:val="Ttulo2"/>
        <w:rPr>
          <w:rFonts w:ascii="Arial" w:hAnsi="Arial"/>
          <w:sz w:val="20"/>
          <w:lang w:val="es-CR"/>
        </w:rPr>
      </w:pPr>
      <w:bookmarkStart w:id="34" w:name="_Toc336360611"/>
      <w:bookmarkStart w:id="35" w:name="_Toc82607414"/>
      <w:r w:rsidRPr="00DB7C13">
        <w:rPr>
          <w:rFonts w:ascii="Arial" w:hAnsi="Arial"/>
          <w:sz w:val="20"/>
          <w:lang w:val="es-CR"/>
        </w:rPr>
        <w:t>3</w:t>
      </w:r>
      <w:r w:rsidR="00DD0C2B" w:rsidRPr="00DB7C13">
        <w:rPr>
          <w:rFonts w:ascii="Arial" w:hAnsi="Arial"/>
          <w:sz w:val="20"/>
        </w:rPr>
        <w:t>.</w:t>
      </w:r>
      <w:r w:rsidR="00674C5E">
        <w:rPr>
          <w:rFonts w:ascii="Arial" w:hAnsi="Arial"/>
          <w:sz w:val="20"/>
          <w:lang w:val="es-CR"/>
        </w:rPr>
        <w:t>4</w:t>
      </w:r>
      <w:r w:rsidR="00DD0C2B" w:rsidRPr="00DB7C13">
        <w:rPr>
          <w:rFonts w:ascii="Arial" w:hAnsi="Arial"/>
          <w:sz w:val="20"/>
        </w:rPr>
        <w:t xml:space="preserve"> CUADRO Nº </w:t>
      </w:r>
      <w:bookmarkStart w:id="36" w:name="_Toc144991137"/>
      <w:r w:rsidR="00674C5E">
        <w:rPr>
          <w:rFonts w:ascii="Arial" w:hAnsi="Arial"/>
          <w:sz w:val="20"/>
          <w:lang w:val="es-CR"/>
        </w:rPr>
        <w:t>4</w:t>
      </w:r>
      <w:r w:rsidR="00EC4CF7" w:rsidRPr="00DB7C13">
        <w:rPr>
          <w:rFonts w:ascii="Arial" w:hAnsi="Arial"/>
          <w:sz w:val="20"/>
          <w:lang w:val="es-ES_tradnl"/>
        </w:rPr>
        <w:t xml:space="preserve"> </w:t>
      </w:r>
      <w:r w:rsidR="00C13726" w:rsidRPr="00DB7C13">
        <w:rPr>
          <w:rFonts w:ascii="Arial" w:hAnsi="Arial"/>
          <w:sz w:val="20"/>
        </w:rPr>
        <w:t xml:space="preserve"> SALARIO DEL ALCALDE</w:t>
      </w:r>
      <w:bookmarkEnd w:id="36"/>
      <w:r w:rsidR="00402497" w:rsidRPr="00DB7C13">
        <w:rPr>
          <w:rFonts w:ascii="Arial" w:hAnsi="Arial"/>
          <w:sz w:val="20"/>
          <w:lang w:val="es-ES_tradnl"/>
        </w:rPr>
        <w:t xml:space="preserve"> Y VICEALCALDE</w:t>
      </w:r>
      <w:r w:rsidR="00B216C8" w:rsidRPr="00DB7C13">
        <w:rPr>
          <w:rFonts w:ascii="Arial" w:hAnsi="Arial"/>
          <w:sz w:val="20"/>
        </w:rPr>
        <w:t xml:space="preserve"> A</w:t>
      </w:r>
      <w:r w:rsidR="00862562" w:rsidRPr="00DB7C13">
        <w:rPr>
          <w:rFonts w:ascii="Arial" w:hAnsi="Arial"/>
          <w:sz w:val="20"/>
          <w:lang w:val="es-CR"/>
        </w:rPr>
        <w:t>Ñ</w:t>
      </w:r>
      <w:r w:rsidR="00B216C8" w:rsidRPr="00DB7C13">
        <w:rPr>
          <w:rFonts w:ascii="Arial" w:hAnsi="Arial"/>
          <w:sz w:val="20"/>
        </w:rPr>
        <w:t xml:space="preserve">O </w:t>
      </w:r>
      <w:r w:rsidR="00B17A86" w:rsidRPr="00DB7C13">
        <w:rPr>
          <w:rFonts w:ascii="Arial" w:hAnsi="Arial"/>
          <w:sz w:val="20"/>
        </w:rPr>
        <w:t>20</w:t>
      </w:r>
      <w:bookmarkEnd w:id="34"/>
      <w:r w:rsidR="0051540F" w:rsidRPr="00DB7C13">
        <w:rPr>
          <w:rFonts w:ascii="Arial" w:hAnsi="Arial"/>
          <w:sz w:val="20"/>
          <w:lang w:val="es-CR"/>
        </w:rPr>
        <w:t>2</w:t>
      </w:r>
      <w:r w:rsidR="004332DB">
        <w:rPr>
          <w:rFonts w:ascii="Arial" w:hAnsi="Arial"/>
          <w:sz w:val="20"/>
          <w:lang w:val="es-CR"/>
        </w:rPr>
        <w:t>2</w:t>
      </w:r>
      <w:bookmarkEnd w:id="35"/>
    </w:p>
    <w:p w14:paraId="2E58E2C6" w14:textId="77777777" w:rsidR="00BC26E3" w:rsidRPr="00A30A55" w:rsidRDefault="00BC26E3" w:rsidP="00B216C8">
      <w:pPr>
        <w:ind w:left="-360"/>
        <w:rPr>
          <w:rFonts w:ascii="Arial Narrow" w:hAnsi="Arial Narrow" w:cs="Arial"/>
          <w:b/>
          <w:bCs/>
          <w:sz w:val="14"/>
          <w:szCs w:val="14"/>
        </w:rPr>
      </w:pPr>
    </w:p>
    <w:tbl>
      <w:tblPr>
        <w:tblW w:w="10580" w:type="dxa"/>
        <w:tblInd w:w="55" w:type="dxa"/>
        <w:tblCellMar>
          <w:left w:w="70" w:type="dxa"/>
          <w:right w:w="70" w:type="dxa"/>
        </w:tblCellMar>
        <w:tblLook w:val="04A0" w:firstRow="1" w:lastRow="0" w:firstColumn="1" w:lastColumn="0" w:noHBand="0" w:noVBand="1"/>
      </w:tblPr>
      <w:tblGrid>
        <w:gridCol w:w="6340"/>
        <w:gridCol w:w="1800"/>
        <w:gridCol w:w="2040"/>
        <w:gridCol w:w="400"/>
      </w:tblGrid>
      <w:tr w:rsidR="004332DB" w14:paraId="38A80DCD" w14:textId="77777777" w:rsidTr="004332DB">
        <w:trPr>
          <w:trHeight w:val="315"/>
        </w:trPr>
        <w:tc>
          <w:tcPr>
            <w:tcW w:w="10180" w:type="dxa"/>
            <w:gridSpan w:val="3"/>
            <w:tcBorders>
              <w:top w:val="nil"/>
              <w:left w:val="nil"/>
              <w:bottom w:val="nil"/>
              <w:right w:val="nil"/>
            </w:tcBorders>
            <w:shd w:val="clear" w:color="FBD4B4" w:fill="FBD4B4"/>
            <w:noWrap/>
            <w:vAlign w:val="center"/>
            <w:hideMark/>
          </w:tcPr>
          <w:p w14:paraId="2300A0F8" w14:textId="77777777" w:rsidR="004332DB" w:rsidRDefault="004332DB" w:rsidP="004332DB">
            <w:pPr>
              <w:jc w:val="center"/>
              <w:rPr>
                <w:rFonts w:ascii="Arial" w:hAnsi="Arial" w:cs="Arial"/>
                <w:b/>
                <w:bCs/>
                <w:color w:val="000000"/>
              </w:rPr>
            </w:pPr>
            <w:r>
              <w:rPr>
                <w:rFonts w:ascii="Arial" w:hAnsi="Arial" w:cs="Arial"/>
                <w:b/>
                <w:bCs/>
                <w:color w:val="000000"/>
              </w:rPr>
              <w:t>SALARIO DEL ALCALDE</w:t>
            </w:r>
          </w:p>
        </w:tc>
        <w:tc>
          <w:tcPr>
            <w:tcW w:w="400" w:type="dxa"/>
            <w:tcBorders>
              <w:top w:val="nil"/>
              <w:left w:val="nil"/>
              <w:bottom w:val="nil"/>
              <w:right w:val="nil"/>
            </w:tcBorders>
            <w:shd w:val="clear" w:color="FBD4B4" w:fill="FBD4B4"/>
            <w:noWrap/>
            <w:vAlign w:val="bottom"/>
            <w:hideMark/>
          </w:tcPr>
          <w:p w14:paraId="6A2C182B"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0AC5E257" w14:textId="77777777" w:rsidTr="004332DB">
        <w:trPr>
          <w:trHeight w:val="255"/>
        </w:trPr>
        <w:tc>
          <w:tcPr>
            <w:tcW w:w="6340" w:type="dxa"/>
            <w:tcBorders>
              <w:top w:val="nil"/>
              <w:left w:val="nil"/>
              <w:bottom w:val="nil"/>
              <w:right w:val="nil"/>
            </w:tcBorders>
            <w:shd w:val="clear" w:color="auto" w:fill="auto"/>
            <w:noWrap/>
            <w:vAlign w:val="bottom"/>
            <w:hideMark/>
          </w:tcPr>
          <w:p w14:paraId="222645B2" w14:textId="77777777" w:rsidR="004332DB" w:rsidRDefault="004332DB">
            <w:pPr>
              <w:rPr>
                <w:rFonts w:ascii="Arial" w:hAnsi="Arial" w:cs="Arial"/>
                <w:color w:val="000000"/>
                <w:sz w:val="18"/>
                <w:szCs w:val="18"/>
              </w:rPr>
            </w:pPr>
            <w:r>
              <w:rPr>
                <w:rFonts w:ascii="Arial" w:hAnsi="Arial" w:cs="Arial"/>
                <w:color w:val="000000"/>
                <w:sz w:val="18"/>
                <w:szCs w:val="18"/>
              </w:rPr>
              <w:t>De acuerdo al artículo 20 del Código Municipal (1)</w:t>
            </w:r>
          </w:p>
        </w:tc>
        <w:tc>
          <w:tcPr>
            <w:tcW w:w="1800" w:type="dxa"/>
            <w:tcBorders>
              <w:top w:val="nil"/>
              <w:left w:val="nil"/>
              <w:bottom w:val="nil"/>
              <w:right w:val="nil"/>
            </w:tcBorders>
            <w:shd w:val="clear" w:color="auto" w:fill="auto"/>
            <w:noWrap/>
            <w:vAlign w:val="bottom"/>
            <w:hideMark/>
          </w:tcPr>
          <w:p w14:paraId="314C776F" w14:textId="77777777" w:rsidR="004332DB" w:rsidRDefault="004332DB">
            <w:pPr>
              <w:rPr>
                <w:rFonts w:ascii="Arial" w:hAnsi="Arial" w:cs="Arial"/>
                <w:color w:val="000000"/>
                <w:sz w:val="18"/>
                <w:szCs w:val="18"/>
              </w:rPr>
            </w:pPr>
          </w:p>
        </w:tc>
        <w:tc>
          <w:tcPr>
            <w:tcW w:w="2040" w:type="dxa"/>
            <w:tcBorders>
              <w:top w:val="nil"/>
              <w:left w:val="nil"/>
              <w:bottom w:val="nil"/>
              <w:right w:val="nil"/>
            </w:tcBorders>
            <w:shd w:val="clear" w:color="auto" w:fill="auto"/>
            <w:noWrap/>
            <w:vAlign w:val="bottom"/>
            <w:hideMark/>
          </w:tcPr>
          <w:p w14:paraId="5D8EB8E3" w14:textId="77777777" w:rsidR="004332DB" w:rsidRDefault="004332DB">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4757B4F4" w14:textId="77777777" w:rsidR="004332DB" w:rsidRDefault="004332DB">
            <w:pPr>
              <w:rPr>
                <w:rFonts w:ascii="Arial" w:hAnsi="Arial" w:cs="Arial"/>
                <w:color w:val="000000"/>
                <w:sz w:val="18"/>
                <w:szCs w:val="18"/>
              </w:rPr>
            </w:pPr>
          </w:p>
        </w:tc>
      </w:tr>
      <w:tr w:rsidR="004332DB" w14:paraId="72BA61BC" w14:textId="77777777" w:rsidTr="004332DB">
        <w:trPr>
          <w:trHeight w:val="360"/>
        </w:trPr>
        <w:tc>
          <w:tcPr>
            <w:tcW w:w="6340" w:type="dxa"/>
            <w:vMerge w:val="restart"/>
            <w:tcBorders>
              <w:top w:val="single" w:sz="8" w:space="0" w:color="000000"/>
              <w:left w:val="single" w:sz="8" w:space="0" w:color="000000"/>
              <w:bottom w:val="single" w:sz="8" w:space="0" w:color="000000"/>
              <w:right w:val="single" w:sz="4" w:space="0" w:color="000000"/>
            </w:tcBorders>
            <w:shd w:val="clear" w:color="003366" w:fill="003366"/>
            <w:vAlign w:val="center"/>
            <w:hideMark/>
          </w:tcPr>
          <w:p w14:paraId="6488D415" w14:textId="77777777" w:rsidR="004332DB" w:rsidRDefault="004332DB">
            <w:pPr>
              <w:rPr>
                <w:rFonts w:ascii="Arial" w:hAnsi="Arial" w:cs="Arial"/>
                <w:b/>
                <w:bCs/>
                <w:color w:val="FFFFFF"/>
                <w:sz w:val="20"/>
                <w:szCs w:val="20"/>
              </w:rPr>
            </w:pPr>
            <w:r>
              <w:rPr>
                <w:rFonts w:ascii="Arial" w:hAnsi="Arial" w:cs="Arial"/>
                <w:b/>
                <w:bCs/>
                <w:color w:val="FFFFFF"/>
                <w:sz w:val="20"/>
                <w:szCs w:val="20"/>
              </w:rPr>
              <w:t>Seleccione la metodología utilizada para el cáculo del salario del alcalde/sa</w:t>
            </w:r>
          </w:p>
        </w:tc>
        <w:tc>
          <w:tcPr>
            <w:tcW w:w="4240" w:type="dxa"/>
            <w:gridSpan w:val="3"/>
            <w:vMerge w:val="restart"/>
            <w:tcBorders>
              <w:top w:val="single" w:sz="8" w:space="0" w:color="000000"/>
              <w:left w:val="single" w:sz="4" w:space="0" w:color="000000"/>
              <w:bottom w:val="single" w:sz="8" w:space="0" w:color="000000"/>
              <w:right w:val="single" w:sz="8" w:space="0" w:color="000000"/>
            </w:tcBorders>
            <w:shd w:val="clear" w:color="DBE5F1" w:fill="DBE5F1"/>
            <w:vAlign w:val="center"/>
            <w:hideMark/>
          </w:tcPr>
          <w:p w14:paraId="703D1779" w14:textId="77777777" w:rsidR="004332DB" w:rsidRDefault="004332DB">
            <w:pPr>
              <w:jc w:val="center"/>
              <w:rPr>
                <w:rFonts w:ascii="Arial" w:hAnsi="Arial" w:cs="Arial"/>
                <w:b/>
                <w:bCs/>
                <w:color w:val="000000"/>
                <w:sz w:val="20"/>
                <w:szCs w:val="20"/>
              </w:rPr>
            </w:pPr>
            <w:r>
              <w:rPr>
                <w:rFonts w:ascii="Arial" w:hAnsi="Arial" w:cs="Arial"/>
                <w:b/>
                <w:bCs/>
                <w:color w:val="000000"/>
                <w:sz w:val="20"/>
                <w:szCs w:val="20"/>
              </w:rPr>
              <w:t>a) Salario mayor pagado</w:t>
            </w:r>
          </w:p>
        </w:tc>
      </w:tr>
      <w:tr w:rsidR="004332DB" w14:paraId="11935507" w14:textId="77777777" w:rsidTr="004332DB">
        <w:trPr>
          <w:trHeight w:val="480"/>
        </w:trPr>
        <w:tc>
          <w:tcPr>
            <w:tcW w:w="6340" w:type="dxa"/>
            <w:vMerge/>
            <w:tcBorders>
              <w:top w:val="single" w:sz="8" w:space="0" w:color="000000"/>
              <w:left w:val="single" w:sz="8" w:space="0" w:color="000000"/>
              <w:bottom w:val="single" w:sz="8" w:space="0" w:color="000000"/>
              <w:right w:val="single" w:sz="4" w:space="0" w:color="000000"/>
            </w:tcBorders>
            <w:vAlign w:val="center"/>
            <w:hideMark/>
          </w:tcPr>
          <w:p w14:paraId="73444EF9" w14:textId="77777777" w:rsidR="004332DB" w:rsidRDefault="004332DB">
            <w:pPr>
              <w:rPr>
                <w:rFonts w:ascii="Arial" w:hAnsi="Arial" w:cs="Arial"/>
                <w:b/>
                <w:bCs/>
                <w:color w:val="FFFFFF"/>
                <w:sz w:val="20"/>
                <w:szCs w:val="20"/>
              </w:rPr>
            </w:pPr>
          </w:p>
        </w:tc>
        <w:tc>
          <w:tcPr>
            <w:tcW w:w="4240" w:type="dxa"/>
            <w:gridSpan w:val="3"/>
            <w:vMerge/>
            <w:tcBorders>
              <w:top w:val="single" w:sz="8" w:space="0" w:color="000000"/>
              <w:left w:val="single" w:sz="4" w:space="0" w:color="000000"/>
              <w:bottom w:val="single" w:sz="8" w:space="0" w:color="000000"/>
              <w:right w:val="single" w:sz="8" w:space="0" w:color="000000"/>
            </w:tcBorders>
            <w:vAlign w:val="center"/>
            <w:hideMark/>
          </w:tcPr>
          <w:p w14:paraId="1E969308" w14:textId="77777777" w:rsidR="004332DB" w:rsidRDefault="004332DB">
            <w:pPr>
              <w:rPr>
                <w:rFonts w:ascii="Arial" w:hAnsi="Arial" w:cs="Arial"/>
                <w:b/>
                <w:bCs/>
                <w:color w:val="000000"/>
                <w:sz w:val="20"/>
                <w:szCs w:val="20"/>
              </w:rPr>
            </w:pPr>
          </w:p>
        </w:tc>
      </w:tr>
      <w:tr w:rsidR="004332DB" w14:paraId="22EEF902" w14:textId="77777777" w:rsidTr="004332DB">
        <w:trPr>
          <w:trHeight w:val="270"/>
        </w:trPr>
        <w:tc>
          <w:tcPr>
            <w:tcW w:w="6340" w:type="dxa"/>
            <w:tcBorders>
              <w:top w:val="nil"/>
              <w:left w:val="nil"/>
              <w:bottom w:val="nil"/>
              <w:right w:val="nil"/>
            </w:tcBorders>
            <w:shd w:val="clear" w:color="auto" w:fill="auto"/>
            <w:noWrap/>
            <w:vAlign w:val="bottom"/>
            <w:hideMark/>
          </w:tcPr>
          <w:p w14:paraId="5C31AD15" w14:textId="77777777" w:rsidR="004332DB" w:rsidRDefault="004332DB">
            <w:pPr>
              <w:rPr>
                <w:rFonts w:ascii="Arial" w:hAnsi="Arial" w:cs="Arial"/>
                <w:b/>
                <w:bCs/>
                <w:color w:val="000000"/>
                <w:sz w:val="20"/>
                <w:szCs w:val="20"/>
              </w:rPr>
            </w:pPr>
          </w:p>
        </w:tc>
        <w:tc>
          <w:tcPr>
            <w:tcW w:w="1800" w:type="dxa"/>
            <w:tcBorders>
              <w:top w:val="nil"/>
              <w:left w:val="nil"/>
              <w:bottom w:val="nil"/>
              <w:right w:val="nil"/>
            </w:tcBorders>
            <w:shd w:val="clear" w:color="auto" w:fill="auto"/>
            <w:noWrap/>
            <w:vAlign w:val="bottom"/>
            <w:hideMark/>
          </w:tcPr>
          <w:p w14:paraId="78C9D9AA" w14:textId="77777777" w:rsidR="004332DB" w:rsidRDefault="004332DB">
            <w:pPr>
              <w:rPr>
                <w:rFonts w:ascii="Arial" w:hAnsi="Arial" w:cs="Arial"/>
                <w:color w:val="000000"/>
                <w:sz w:val="18"/>
                <w:szCs w:val="18"/>
              </w:rPr>
            </w:pPr>
          </w:p>
        </w:tc>
        <w:tc>
          <w:tcPr>
            <w:tcW w:w="2040" w:type="dxa"/>
            <w:tcBorders>
              <w:top w:val="nil"/>
              <w:left w:val="nil"/>
              <w:bottom w:val="nil"/>
              <w:right w:val="nil"/>
            </w:tcBorders>
            <w:shd w:val="clear" w:color="auto" w:fill="auto"/>
            <w:noWrap/>
            <w:vAlign w:val="bottom"/>
            <w:hideMark/>
          </w:tcPr>
          <w:p w14:paraId="72B04332" w14:textId="77777777" w:rsidR="004332DB" w:rsidRDefault="004332DB">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6F0EB97E" w14:textId="77777777" w:rsidR="004332DB" w:rsidRDefault="004332DB">
            <w:pPr>
              <w:rPr>
                <w:rFonts w:ascii="Arial" w:hAnsi="Arial" w:cs="Arial"/>
                <w:color w:val="000000"/>
                <w:sz w:val="18"/>
                <w:szCs w:val="18"/>
              </w:rPr>
            </w:pPr>
          </w:p>
        </w:tc>
      </w:tr>
      <w:tr w:rsidR="004332DB" w14:paraId="3DE31744" w14:textId="77777777" w:rsidTr="004332DB">
        <w:trPr>
          <w:trHeight w:val="315"/>
        </w:trPr>
        <w:tc>
          <w:tcPr>
            <w:tcW w:w="10180" w:type="dxa"/>
            <w:gridSpan w:val="3"/>
            <w:tcBorders>
              <w:top w:val="single" w:sz="8" w:space="0" w:color="000000"/>
              <w:left w:val="single" w:sz="8" w:space="0" w:color="000000"/>
              <w:bottom w:val="nil"/>
              <w:right w:val="nil"/>
            </w:tcBorders>
            <w:shd w:val="clear" w:color="003366" w:fill="003366"/>
            <w:noWrap/>
            <w:vAlign w:val="bottom"/>
            <w:hideMark/>
          </w:tcPr>
          <w:p w14:paraId="44D37A4C" w14:textId="77777777" w:rsidR="004332DB" w:rsidRDefault="004332DB">
            <w:pPr>
              <w:jc w:val="center"/>
              <w:rPr>
                <w:rFonts w:ascii="Arial" w:hAnsi="Arial" w:cs="Arial"/>
                <w:b/>
                <w:bCs/>
                <w:color w:val="FFFFFF"/>
                <w:sz w:val="22"/>
                <w:szCs w:val="22"/>
              </w:rPr>
            </w:pPr>
            <w:r>
              <w:rPr>
                <w:rFonts w:ascii="Arial" w:hAnsi="Arial" w:cs="Arial"/>
                <w:b/>
                <w:bCs/>
                <w:color w:val="FFFFFF"/>
                <w:sz w:val="22"/>
                <w:szCs w:val="22"/>
              </w:rPr>
              <w:t>a) Salario mayor pagado</w:t>
            </w:r>
          </w:p>
        </w:tc>
        <w:tc>
          <w:tcPr>
            <w:tcW w:w="400" w:type="dxa"/>
            <w:tcBorders>
              <w:top w:val="single" w:sz="8" w:space="0" w:color="000000"/>
              <w:left w:val="nil"/>
              <w:bottom w:val="nil"/>
              <w:right w:val="single" w:sz="8" w:space="0" w:color="000000"/>
            </w:tcBorders>
            <w:shd w:val="clear" w:color="003366" w:fill="003366"/>
            <w:noWrap/>
            <w:vAlign w:val="bottom"/>
            <w:hideMark/>
          </w:tcPr>
          <w:p w14:paraId="000794C6" w14:textId="77777777" w:rsidR="004332DB" w:rsidRDefault="004332DB">
            <w:pPr>
              <w:rPr>
                <w:rFonts w:ascii="Arial" w:hAnsi="Arial" w:cs="Arial"/>
                <w:b/>
                <w:bCs/>
                <w:color w:val="FFFFFF"/>
                <w:sz w:val="22"/>
                <w:szCs w:val="22"/>
              </w:rPr>
            </w:pPr>
            <w:r>
              <w:rPr>
                <w:rFonts w:ascii="Arial" w:hAnsi="Arial" w:cs="Arial"/>
                <w:b/>
                <w:bCs/>
                <w:color w:val="FFFFFF"/>
                <w:sz w:val="22"/>
                <w:szCs w:val="22"/>
              </w:rPr>
              <w:t> </w:t>
            </w:r>
          </w:p>
        </w:tc>
      </w:tr>
      <w:tr w:rsidR="004332DB" w14:paraId="1F4A0CEE" w14:textId="77777777" w:rsidTr="004332DB">
        <w:trPr>
          <w:trHeight w:val="720"/>
        </w:trPr>
        <w:tc>
          <w:tcPr>
            <w:tcW w:w="6340" w:type="dxa"/>
            <w:tcBorders>
              <w:top w:val="single" w:sz="8" w:space="0" w:color="000000"/>
              <w:left w:val="single" w:sz="8" w:space="0" w:color="000000"/>
              <w:bottom w:val="nil"/>
              <w:right w:val="nil"/>
            </w:tcBorders>
            <w:shd w:val="clear" w:color="DBE5F1" w:fill="DBE5F1"/>
            <w:noWrap/>
            <w:vAlign w:val="bottom"/>
            <w:hideMark/>
          </w:tcPr>
          <w:p w14:paraId="4C007368" w14:textId="77777777" w:rsidR="004332DB" w:rsidRDefault="004332DB">
            <w:pPr>
              <w:rPr>
                <w:rFonts w:ascii="Arial" w:hAnsi="Arial" w:cs="Arial"/>
                <w:b/>
                <w:bCs/>
                <w:color w:val="000000"/>
                <w:sz w:val="18"/>
                <w:szCs w:val="18"/>
              </w:rPr>
            </w:pPr>
            <w:r>
              <w:rPr>
                <w:rFonts w:ascii="Arial" w:hAnsi="Arial" w:cs="Arial"/>
                <w:b/>
                <w:bCs/>
                <w:color w:val="000000"/>
                <w:sz w:val="18"/>
                <w:szCs w:val="18"/>
              </w:rPr>
              <w:t> </w:t>
            </w:r>
          </w:p>
        </w:tc>
        <w:tc>
          <w:tcPr>
            <w:tcW w:w="1800" w:type="dxa"/>
            <w:tcBorders>
              <w:top w:val="single" w:sz="4" w:space="0" w:color="000000"/>
              <w:left w:val="single" w:sz="4" w:space="0" w:color="000000"/>
              <w:bottom w:val="single" w:sz="4" w:space="0" w:color="000000"/>
              <w:right w:val="single" w:sz="4" w:space="0" w:color="000000"/>
            </w:tcBorders>
            <w:shd w:val="clear" w:color="DBE5F1" w:fill="DBE5F1"/>
            <w:vAlign w:val="center"/>
            <w:hideMark/>
          </w:tcPr>
          <w:p w14:paraId="48582CE1"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Con las anualidades aprobadas</w:t>
            </w:r>
          </w:p>
        </w:tc>
        <w:tc>
          <w:tcPr>
            <w:tcW w:w="2440" w:type="dxa"/>
            <w:gridSpan w:val="2"/>
            <w:tcBorders>
              <w:top w:val="single" w:sz="4" w:space="0" w:color="000000"/>
              <w:left w:val="nil"/>
              <w:bottom w:val="single" w:sz="4" w:space="0" w:color="000000"/>
              <w:right w:val="single" w:sz="8" w:space="0" w:color="000000"/>
            </w:tcBorders>
            <w:shd w:val="clear" w:color="DBE5F1" w:fill="DBE5F1"/>
            <w:vAlign w:val="center"/>
            <w:hideMark/>
          </w:tcPr>
          <w:p w14:paraId="79BE943E"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Más la anualidad del periodo</w:t>
            </w:r>
          </w:p>
        </w:tc>
      </w:tr>
      <w:tr w:rsidR="004332DB" w14:paraId="0DBF9499"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76DECA6B" w14:textId="77777777" w:rsidR="004332DB" w:rsidRDefault="004332DB">
            <w:pPr>
              <w:rPr>
                <w:rFonts w:ascii="Arial" w:hAnsi="Arial" w:cs="Arial"/>
                <w:b/>
                <w:bCs/>
                <w:color w:val="000000"/>
                <w:sz w:val="20"/>
                <w:szCs w:val="20"/>
              </w:rPr>
            </w:pPr>
            <w:r>
              <w:rPr>
                <w:rFonts w:ascii="Arial" w:hAnsi="Arial" w:cs="Arial"/>
                <w:b/>
                <w:bCs/>
                <w:color w:val="000000"/>
                <w:sz w:val="20"/>
                <w:szCs w:val="20"/>
              </w:rPr>
              <w:t xml:space="preserve">   (Puesto mayor pagado)</w:t>
            </w:r>
          </w:p>
        </w:tc>
        <w:tc>
          <w:tcPr>
            <w:tcW w:w="1800" w:type="dxa"/>
            <w:tcBorders>
              <w:top w:val="nil"/>
              <w:left w:val="single" w:sz="4" w:space="0" w:color="000000"/>
              <w:bottom w:val="nil"/>
              <w:right w:val="single" w:sz="4" w:space="0" w:color="000000"/>
            </w:tcBorders>
            <w:shd w:val="clear" w:color="DBE5F1" w:fill="DBE5F1"/>
            <w:noWrap/>
            <w:vAlign w:val="bottom"/>
            <w:hideMark/>
          </w:tcPr>
          <w:p w14:paraId="5C086168" w14:textId="77777777" w:rsidR="004332DB" w:rsidRDefault="004332DB">
            <w:pPr>
              <w:rPr>
                <w:rFonts w:ascii="Arial" w:hAnsi="Arial" w:cs="Arial"/>
                <w:color w:val="000000"/>
                <w:sz w:val="20"/>
                <w:szCs w:val="20"/>
              </w:rPr>
            </w:pPr>
            <w:r>
              <w:rPr>
                <w:rFonts w:ascii="Arial" w:hAnsi="Arial" w:cs="Arial"/>
                <w:color w:val="000000"/>
                <w:sz w:val="20"/>
                <w:szCs w:val="20"/>
              </w:rPr>
              <w:t> </w:t>
            </w:r>
          </w:p>
        </w:tc>
        <w:tc>
          <w:tcPr>
            <w:tcW w:w="2040" w:type="dxa"/>
            <w:tcBorders>
              <w:top w:val="nil"/>
              <w:left w:val="nil"/>
              <w:bottom w:val="nil"/>
              <w:right w:val="nil"/>
            </w:tcBorders>
            <w:shd w:val="clear" w:color="DBE5F1" w:fill="DBE5F1"/>
            <w:noWrap/>
            <w:vAlign w:val="bottom"/>
            <w:hideMark/>
          </w:tcPr>
          <w:p w14:paraId="488DBA68" w14:textId="77777777" w:rsidR="004332DB" w:rsidRDefault="004332DB">
            <w:pPr>
              <w:rPr>
                <w:rFonts w:ascii="Arial" w:hAnsi="Arial" w:cs="Arial"/>
                <w:color w:val="000000"/>
                <w:sz w:val="20"/>
                <w:szCs w:val="20"/>
              </w:rPr>
            </w:pPr>
            <w:r>
              <w:rPr>
                <w:rFonts w:ascii="Arial" w:hAnsi="Arial" w:cs="Arial"/>
                <w:color w:val="000000"/>
                <w:sz w:val="20"/>
                <w:szCs w:val="20"/>
              </w:rPr>
              <w:t> </w:t>
            </w:r>
          </w:p>
        </w:tc>
        <w:tc>
          <w:tcPr>
            <w:tcW w:w="400" w:type="dxa"/>
            <w:tcBorders>
              <w:top w:val="nil"/>
              <w:left w:val="nil"/>
              <w:bottom w:val="nil"/>
              <w:right w:val="single" w:sz="8" w:space="0" w:color="000000"/>
            </w:tcBorders>
            <w:shd w:val="clear" w:color="DBE5F1" w:fill="DBE5F1"/>
            <w:noWrap/>
            <w:vAlign w:val="bottom"/>
            <w:hideMark/>
          </w:tcPr>
          <w:p w14:paraId="003509A4"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18027C27"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09B47805" w14:textId="77777777" w:rsidR="004332DB" w:rsidRDefault="004332DB">
            <w:pPr>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 xml:space="preserve"> (Fecha de ingreso)</w:t>
            </w:r>
          </w:p>
        </w:tc>
        <w:tc>
          <w:tcPr>
            <w:tcW w:w="1800" w:type="dxa"/>
            <w:tcBorders>
              <w:top w:val="nil"/>
              <w:left w:val="single" w:sz="4" w:space="0" w:color="000000"/>
              <w:bottom w:val="nil"/>
              <w:right w:val="single" w:sz="4" w:space="0" w:color="000000"/>
            </w:tcBorders>
            <w:shd w:val="clear" w:color="DBE5F1" w:fill="DBE5F1"/>
            <w:noWrap/>
            <w:vAlign w:val="bottom"/>
            <w:hideMark/>
          </w:tcPr>
          <w:p w14:paraId="6B6D0FC4"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ACTUAL</w:t>
            </w:r>
          </w:p>
        </w:tc>
        <w:tc>
          <w:tcPr>
            <w:tcW w:w="2040" w:type="dxa"/>
            <w:tcBorders>
              <w:top w:val="nil"/>
              <w:left w:val="nil"/>
              <w:bottom w:val="nil"/>
              <w:right w:val="nil"/>
            </w:tcBorders>
            <w:shd w:val="clear" w:color="DBE5F1" w:fill="DBE5F1"/>
            <w:noWrap/>
            <w:vAlign w:val="bottom"/>
            <w:hideMark/>
          </w:tcPr>
          <w:p w14:paraId="5202CE31"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PROPUESTO</w:t>
            </w:r>
          </w:p>
        </w:tc>
        <w:tc>
          <w:tcPr>
            <w:tcW w:w="400" w:type="dxa"/>
            <w:tcBorders>
              <w:top w:val="nil"/>
              <w:left w:val="nil"/>
              <w:bottom w:val="nil"/>
              <w:right w:val="single" w:sz="8" w:space="0" w:color="000000"/>
            </w:tcBorders>
            <w:shd w:val="clear" w:color="DBE5F1" w:fill="DBE5F1"/>
            <w:noWrap/>
            <w:vAlign w:val="bottom"/>
            <w:hideMark/>
          </w:tcPr>
          <w:p w14:paraId="50AD00BF"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0FACF90E"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326192B3" w14:textId="77777777" w:rsidR="004332DB" w:rsidRDefault="004332DB">
            <w:pPr>
              <w:rPr>
                <w:rFonts w:ascii="Arial" w:hAnsi="Arial" w:cs="Arial"/>
                <w:color w:val="000000"/>
                <w:sz w:val="20"/>
                <w:szCs w:val="20"/>
              </w:rPr>
            </w:pPr>
            <w:r>
              <w:rPr>
                <w:rFonts w:ascii="Arial" w:hAnsi="Arial" w:cs="Arial"/>
                <w:color w:val="000000"/>
                <w:sz w:val="20"/>
                <w:szCs w:val="20"/>
              </w:rPr>
              <w:t xml:space="preserve">    Salario Base</w:t>
            </w:r>
          </w:p>
        </w:tc>
        <w:tc>
          <w:tcPr>
            <w:tcW w:w="1800" w:type="dxa"/>
            <w:tcBorders>
              <w:top w:val="nil"/>
              <w:left w:val="single" w:sz="4" w:space="0" w:color="000000"/>
              <w:bottom w:val="nil"/>
              <w:right w:val="single" w:sz="4" w:space="0" w:color="000000"/>
            </w:tcBorders>
            <w:shd w:val="clear" w:color="DBE5F1" w:fill="DBE5F1"/>
            <w:noWrap/>
            <w:vAlign w:val="bottom"/>
            <w:hideMark/>
          </w:tcPr>
          <w:p w14:paraId="6445AF26" w14:textId="77777777" w:rsidR="004332DB" w:rsidRDefault="004332DB">
            <w:pPr>
              <w:jc w:val="right"/>
              <w:rPr>
                <w:rFonts w:ascii="Arial" w:hAnsi="Arial" w:cs="Arial"/>
                <w:color w:val="000000"/>
                <w:sz w:val="18"/>
                <w:szCs w:val="18"/>
              </w:rPr>
            </w:pPr>
            <w:r>
              <w:rPr>
                <w:rFonts w:ascii="Arial" w:hAnsi="Arial" w:cs="Arial"/>
                <w:color w:val="000000"/>
                <w:sz w:val="18"/>
                <w:szCs w:val="18"/>
              </w:rPr>
              <w:t>2.200.114,45</w:t>
            </w:r>
          </w:p>
        </w:tc>
        <w:tc>
          <w:tcPr>
            <w:tcW w:w="2040" w:type="dxa"/>
            <w:tcBorders>
              <w:top w:val="nil"/>
              <w:left w:val="nil"/>
              <w:bottom w:val="nil"/>
              <w:right w:val="nil"/>
            </w:tcBorders>
            <w:shd w:val="clear" w:color="DBE5F1" w:fill="DBE5F1"/>
            <w:noWrap/>
            <w:vAlign w:val="bottom"/>
            <w:hideMark/>
          </w:tcPr>
          <w:p w14:paraId="605D21A4" w14:textId="77777777" w:rsidR="004332DB" w:rsidRDefault="004332DB">
            <w:pPr>
              <w:jc w:val="right"/>
              <w:rPr>
                <w:rFonts w:ascii="Arial" w:hAnsi="Arial" w:cs="Arial"/>
                <w:color w:val="000000"/>
                <w:sz w:val="18"/>
                <w:szCs w:val="18"/>
              </w:rPr>
            </w:pPr>
            <w:r>
              <w:rPr>
                <w:rFonts w:ascii="Arial" w:hAnsi="Arial" w:cs="Arial"/>
                <w:color w:val="000000"/>
                <w:sz w:val="18"/>
                <w:szCs w:val="18"/>
              </w:rPr>
              <w:t>2.310.120,17</w:t>
            </w:r>
          </w:p>
        </w:tc>
        <w:tc>
          <w:tcPr>
            <w:tcW w:w="400" w:type="dxa"/>
            <w:tcBorders>
              <w:top w:val="nil"/>
              <w:left w:val="nil"/>
              <w:bottom w:val="nil"/>
              <w:right w:val="single" w:sz="8" w:space="0" w:color="000000"/>
            </w:tcBorders>
            <w:shd w:val="clear" w:color="DBE5F1" w:fill="DBE5F1"/>
            <w:noWrap/>
            <w:vAlign w:val="bottom"/>
            <w:hideMark/>
          </w:tcPr>
          <w:p w14:paraId="6FE06C70"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7E9F582D"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79DB4501" w14:textId="77777777" w:rsidR="004332DB" w:rsidRDefault="004332DB">
            <w:pPr>
              <w:rPr>
                <w:rFonts w:ascii="Arial" w:hAnsi="Arial" w:cs="Arial"/>
                <w:color w:val="000000"/>
                <w:sz w:val="20"/>
                <w:szCs w:val="20"/>
              </w:rPr>
            </w:pPr>
            <w:r>
              <w:rPr>
                <w:rFonts w:ascii="Arial" w:hAnsi="Arial" w:cs="Arial"/>
                <w:color w:val="000000"/>
                <w:sz w:val="20"/>
                <w:szCs w:val="20"/>
              </w:rPr>
              <w:t xml:space="preserve">    Anualidades</w:t>
            </w:r>
          </w:p>
        </w:tc>
        <w:tc>
          <w:tcPr>
            <w:tcW w:w="1800" w:type="dxa"/>
            <w:tcBorders>
              <w:top w:val="nil"/>
              <w:left w:val="single" w:sz="4" w:space="0" w:color="000000"/>
              <w:bottom w:val="nil"/>
              <w:right w:val="single" w:sz="4" w:space="0" w:color="000000"/>
            </w:tcBorders>
            <w:shd w:val="clear" w:color="DBE5F1" w:fill="DBE5F1"/>
            <w:noWrap/>
            <w:vAlign w:val="bottom"/>
            <w:hideMark/>
          </w:tcPr>
          <w:p w14:paraId="6BF33D08" w14:textId="77777777" w:rsidR="004332DB" w:rsidRDefault="004332DB">
            <w:pPr>
              <w:jc w:val="right"/>
              <w:rPr>
                <w:rFonts w:ascii="Arial" w:hAnsi="Arial" w:cs="Arial"/>
                <w:color w:val="000000"/>
                <w:sz w:val="18"/>
                <w:szCs w:val="18"/>
              </w:rPr>
            </w:pPr>
            <w:r>
              <w:rPr>
                <w:rFonts w:ascii="Arial" w:hAnsi="Arial" w:cs="Arial"/>
                <w:color w:val="000000"/>
                <w:sz w:val="18"/>
                <w:szCs w:val="18"/>
              </w:rPr>
              <w:t>2.215.270,16</w:t>
            </w:r>
          </w:p>
        </w:tc>
        <w:tc>
          <w:tcPr>
            <w:tcW w:w="2040" w:type="dxa"/>
            <w:tcBorders>
              <w:top w:val="nil"/>
              <w:left w:val="nil"/>
              <w:bottom w:val="nil"/>
              <w:right w:val="nil"/>
            </w:tcBorders>
            <w:shd w:val="clear" w:color="DBE5F1" w:fill="DBE5F1"/>
            <w:noWrap/>
            <w:vAlign w:val="bottom"/>
            <w:hideMark/>
          </w:tcPr>
          <w:p w14:paraId="6D795DE8" w14:textId="77777777" w:rsidR="004332DB" w:rsidRDefault="004332DB">
            <w:pPr>
              <w:jc w:val="right"/>
              <w:rPr>
                <w:rFonts w:ascii="Arial" w:hAnsi="Arial" w:cs="Arial"/>
                <w:color w:val="000000"/>
                <w:sz w:val="18"/>
                <w:szCs w:val="18"/>
              </w:rPr>
            </w:pPr>
            <w:r>
              <w:rPr>
                <w:rFonts w:ascii="Arial" w:hAnsi="Arial" w:cs="Arial"/>
                <w:color w:val="000000"/>
                <w:sz w:val="18"/>
                <w:szCs w:val="18"/>
              </w:rPr>
              <w:t>2.356.322,58</w:t>
            </w:r>
          </w:p>
        </w:tc>
        <w:tc>
          <w:tcPr>
            <w:tcW w:w="400" w:type="dxa"/>
            <w:tcBorders>
              <w:top w:val="nil"/>
              <w:left w:val="nil"/>
              <w:bottom w:val="nil"/>
              <w:right w:val="single" w:sz="8" w:space="0" w:color="000000"/>
            </w:tcBorders>
            <w:shd w:val="clear" w:color="DBE5F1" w:fill="DBE5F1"/>
            <w:noWrap/>
            <w:vAlign w:val="bottom"/>
            <w:hideMark/>
          </w:tcPr>
          <w:p w14:paraId="64146CD0"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25DD3953" w14:textId="77777777" w:rsidTr="004332DB">
        <w:trPr>
          <w:trHeight w:val="255"/>
        </w:trPr>
        <w:tc>
          <w:tcPr>
            <w:tcW w:w="6340" w:type="dxa"/>
            <w:tcBorders>
              <w:top w:val="nil"/>
              <w:left w:val="single" w:sz="8" w:space="0" w:color="000000"/>
              <w:bottom w:val="nil"/>
              <w:right w:val="nil"/>
            </w:tcBorders>
            <w:shd w:val="clear" w:color="DBE5F1" w:fill="DBE5F1"/>
            <w:vAlign w:val="center"/>
            <w:hideMark/>
          </w:tcPr>
          <w:p w14:paraId="4206B6C6" w14:textId="77777777" w:rsidR="004332DB" w:rsidRDefault="004332DB">
            <w:pPr>
              <w:rPr>
                <w:rFonts w:ascii="Arial" w:hAnsi="Arial" w:cs="Arial"/>
                <w:color w:val="000000"/>
                <w:sz w:val="20"/>
                <w:szCs w:val="20"/>
              </w:rPr>
            </w:pPr>
            <w:r>
              <w:rPr>
                <w:rFonts w:ascii="Arial" w:hAnsi="Arial" w:cs="Arial"/>
                <w:color w:val="000000"/>
                <w:sz w:val="20"/>
                <w:szCs w:val="20"/>
              </w:rPr>
              <w:t xml:space="preserve">    Restricción del ejercicio liberal de la profesión (2)</w:t>
            </w:r>
          </w:p>
        </w:tc>
        <w:tc>
          <w:tcPr>
            <w:tcW w:w="1800" w:type="dxa"/>
            <w:tcBorders>
              <w:top w:val="nil"/>
              <w:left w:val="single" w:sz="4" w:space="0" w:color="000000"/>
              <w:bottom w:val="nil"/>
              <w:right w:val="single" w:sz="4" w:space="0" w:color="000000"/>
            </w:tcBorders>
            <w:shd w:val="clear" w:color="DBE5F1" w:fill="DBE5F1"/>
            <w:noWrap/>
            <w:vAlign w:val="bottom"/>
            <w:hideMark/>
          </w:tcPr>
          <w:p w14:paraId="169EB0A9"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2040" w:type="dxa"/>
            <w:tcBorders>
              <w:top w:val="nil"/>
              <w:left w:val="nil"/>
              <w:bottom w:val="nil"/>
              <w:right w:val="nil"/>
            </w:tcBorders>
            <w:shd w:val="clear" w:color="DBE5F1" w:fill="DBE5F1"/>
            <w:noWrap/>
            <w:vAlign w:val="bottom"/>
            <w:hideMark/>
          </w:tcPr>
          <w:p w14:paraId="60EBF7FE"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400" w:type="dxa"/>
            <w:tcBorders>
              <w:top w:val="nil"/>
              <w:left w:val="nil"/>
              <w:bottom w:val="nil"/>
              <w:right w:val="single" w:sz="8" w:space="0" w:color="000000"/>
            </w:tcBorders>
            <w:shd w:val="clear" w:color="DBE5F1" w:fill="DBE5F1"/>
            <w:noWrap/>
            <w:vAlign w:val="bottom"/>
            <w:hideMark/>
          </w:tcPr>
          <w:p w14:paraId="5795B8BE"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2AE5608C"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32ECF900" w14:textId="77777777" w:rsidR="004332DB" w:rsidRDefault="004332DB">
            <w:pPr>
              <w:rPr>
                <w:rFonts w:ascii="Arial" w:hAnsi="Arial" w:cs="Arial"/>
                <w:color w:val="000000"/>
                <w:sz w:val="20"/>
                <w:szCs w:val="20"/>
              </w:rPr>
            </w:pPr>
            <w:r>
              <w:rPr>
                <w:rFonts w:ascii="Arial" w:hAnsi="Arial" w:cs="Arial"/>
                <w:color w:val="000000"/>
                <w:sz w:val="20"/>
                <w:szCs w:val="20"/>
              </w:rPr>
              <w:t xml:space="preserve">    Carrera Profesional</w:t>
            </w:r>
          </w:p>
        </w:tc>
        <w:tc>
          <w:tcPr>
            <w:tcW w:w="1800" w:type="dxa"/>
            <w:tcBorders>
              <w:top w:val="nil"/>
              <w:left w:val="single" w:sz="4" w:space="0" w:color="000000"/>
              <w:bottom w:val="nil"/>
              <w:right w:val="single" w:sz="4" w:space="0" w:color="000000"/>
            </w:tcBorders>
            <w:shd w:val="clear" w:color="DBE5F1" w:fill="DBE5F1"/>
            <w:noWrap/>
            <w:vAlign w:val="bottom"/>
            <w:hideMark/>
          </w:tcPr>
          <w:p w14:paraId="4819324B"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2040" w:type="dxa"/>
            <w:tcBorders>
              <w:top w:val="nil"/>
              <w:left w:val="nil"/>
              <w:bottom w:val="nil"/>
              <w:right w:val="nil"/>
            </w:tcBorders>
            <w:shd w:val="clear" w:color="DBE5F1" w:fill="DBE5F1"/>
            <w:noWrap/>
            <w:vAlign w:val="bottom"/>
            <w:hideMark/>
          </w:tcPr>
          <w:p w14:paraId="09AB310E"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400" w:type="dxa"/>
            <w:tcBorders>
              <w:top w:val="nil"/>
              <w:left w:val="nil"/>
              <w:bottom w:val="nil"/>
              <w:right w:val="single" w:sz="8" w:space="0" w:color="000000"/>
            </w:tcBorders>
            <w:shd w:val="clear" w:color="DBE5F1" w:fill="DBE5F1"/>
            <w:noWrap/>
            <w:vAlign w:val="bottom"/>
            <w:hideMark/>
          </w:tcPr>
          <w:p w14:paraId="07859658"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4FF7C0AA"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3CB5A5A3" w14:textId="77777777" w:rsidR="004332DB" w:rsidRDefault="004332DB">
            <w:pPr>
              <w:rPr>
                <w:rFonts w:ascii="Arial" w:hAnsi="Arial" w:cs="Arial"/>
                <w:color w:val="000000"/>
                <w:sz w:val="20"/>
                <w:szCs w:val="20"/>
              </w:rPr>
            </w:pPr>
            <w:r>
              <w:rPr>
                <w:rFonts w:ascii="Arial" w:hAnsi="Arial" w:cs="Arial"/>
                <w:color w:val="000000"/>
                <w:sz w:val="20"/>
                <w:szCs w:val="20"/>
              </w:rPr>
              <w:t xml:space="preserve">    Otros incentivos salariales</w:t>
            </w:r>
          </w:p>
        </w:tc>
        <w:tc>
          <w:tcPr>
            <w:tcW w:w="1800" w:type="dxa"/>
            <w:tcBorders>
              <w:top w:val="nil"/>
              <w:left w:val="single" w:sz="4" w:space="0" w:color="000000"/>
              <w:bottom w:val="nil"/>
              <w:right w:val="single" w:sz="4" w:space="0" w:color="000000"/>
            </w:tcBorders>
            <w:shd w:val="clear" w:color="DBE5F1" w:fill="DBE5F1"/>
            <w:noWrap/>
            <w:vAlign w:val="bottom"/>
            <w:hideMark/>
          </w:tcPr>
          <w:p w14:paraId="1FA042B2"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2040" w:type="dxa"/>
            <w:tcBorders>
              <w:top w:val="nil"/>
              <w:left w:val="nil"/>
              <w:bottom w:val="nil"/>
              <w:right w:val="nil"/>
            </w:tcBorders>
            <w:shd w:val="clear" w:color="DBE5F1" w:fill="DBE5F1"/>
            <w:noWrap/>
            <w:vAlign w:val="bottom"/>
            <w:hideMark/>
          </w:tcPr>
          <w:p w14:paraId="622B7064"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400" w:type="dxa"/>
            <w:tcBorders>
              <w:top w:val="nil"/>
              <w:left w:val="nil"/>
              <w:bottom w:val="nil"/>
              <w:right w:val="single" w:sz="8" w:space="0" w:color="000000"/>
            </w:tcBorders>
            <w:shd w:val="clear" w:color="DBE5F1" w:fill="DBE5F1"/>
            <w:noWrap/>
            <w:vAlign w:val="bottom"/>
            <w:hideMark/>
          </w:tcPr>
          <w:p w14:paraId="3783A257"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337F4CAC" w14:textId="77777777" w:rsidTr="004332DB">
        <w:trPr>
          <w:trHeight w:val="270"/>
        </w:trPr>
        <w:tc>
          <w:tcPr>
            <w:tcW w:w="6340" w:type="dxa"/>
            <w:tcBorders>
              <w:top w:val="nil"/>
              <w:left w:val="single" w:sz="8" w:space="0" w:color="000000"/>
              <w:bottom w:val="nil"/>
              <w:right w:val="nil"/>
            </w:tcBorders>
            <w:shd w:val="clear" w:color="DBE5F1" w:fill="DBE5F1"/>
            <w:noWrap/>
            <w:vAlign w:val="bottom"/>
            <w:hideMark/>
          </w:tcPr>
          <w:p w14:paraId="6EA72A86" w14:textId="77777777" w:rsidR="004332DB" w:rsidRDefault="004332DB">
            <w:pPr>
              <w:rPr>
                <w:rFonts w:ascii="Arial" w:hAnsi="Arial" w:cs="Arial"/>
                <w:color w:val="000000"/>
                <w:sz w:val="20"/>
                <w:szCs w:val="20"/>
              </w:rPr>
            </w:pPr>
            <w:r>
              <w:rPr>
                <w:rFonts w:ascii="Arial" w:hAnsi="Arial" w:cs="Arial"/>
                <w:color w:val="000000"/>
                <w:sz w:val="20"/>
                <w:szCs w:val="20"/>
              </w:rPr>
              <w:t> </w:t>
            </w:r>
          </w:p>
        </w:tc>
        <w:tc>
          <w:tcPr>
            <w:tcW w:w="1800" w:type="dxa"/>
            <w:tcBorders>
              <w:top w:val="nil"/>
              <w:left w:val="single" w:sz="4" w:space="0" w:color="000000"/>
              <w:bottom w:val="double" w:sz="6" w:space="0" w:color="000000"/>
              <w:right w:val="single" w:sz="4" w:space="0" w:color="000000"/>
            </w:tcBorders>
            <w:shd w:val="clear" w:color="DBE5F1" w:fill="DBE5F1"/>
            <w:noWrap/>
            <w:vAlign w:val="bottom"/>
            <w:hideMark/>
          </w:tcPr>
          <w:p w14:paraId="1E173EAF"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2040" w:type="dxa"/>
            <w:tcBorders>
              <w:top w:val="nil"/>
              <w:left w:val="nil"/>
              <w:bottom w:val="double" w:sz="6" w:space="0" w:color="000000"/>
              <w:right w:val="nil"/>
            </w:tcBorders>
            <w:shd w:val="clear" w:color="DBE5F1" w:fill="DBE5F1"/>
            <w:noWrap/>
            <w:vAlign w:val="bottom"/>
            <w:hideMark/>
          </w:tcPr>
          <w:p w14:paraId="7CCC778B"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tcBorders>
              <w:top w:val="nil"/>
              <w:left w:val="nil"/>
              <w:bottom w:val="double" w:sz="6" w:space="0" w:color="000000"/>
              <w:right w:val="single" w:sz="8" w:space="0" w:color="000000"/>
            </w:tcBorders>
            <w:shd w:val="clear" w:color="DBE5F1" w:fill="DBE5F1"/>
            <w:noWrap/>
            <w:vAlign w:val="bottom"/>
            <w:hideMark/>
          </w:tcPr>
          <w:p w14:paraId="4B1303A2"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722FADAB" w14:textId="77777777" w:rsidTr="004332DB">
        <w:trPr>
          <w:trHeight w:val="270"/>
        </w:trPr>
        <w:tc>
          <w:tcPr>
            <w:tcW w:w="6340" w:type="dxa"/>
            <w:tcBorders>
              <w:top w:val="nil"/>
              <w:left w:val="single" w:sz="8" w:space="0" w:color="000000"/>
              <w:bottom w:val="nil"/>
              <w:right w:val="nil"/>
            </w:tcBorders>
            <w:shd w:val="clear" w:color="DBE5F1" w:fill="DBE5F1"/>
            <w:noWrap/>
            <w:vAlign w:val="bottom"/>
            <w:hideMark/>
          </w:tcPr>
          <w:p w14:paraId="35AD2EC3" w14:textId="77777777" w:rsidR="004332DB" w:rsidRDefault="004332DB">
            <w:pPr>
              <w:rPr>
                <w:rFonts w:ascii="Arial" w:hAnsi="Arial" w:cs="Arial"/>
                <w:color w:val="000000"/>
                <w:sz w:val="20"/>
                <w:szCs w:val="20"/>
              </w:rPr>
            </w:pPr>
            <w:r>
              <w:rPr>
                <w:rFonts w:ascii="Arial" w:hAnsi="Arial" w:cs="Arial"/>
                <w:color w:val="000000"/>
                <w:sz w:val="20"/>
                <w:szCs w:val="20"/>
              </w:rPr>
              <w:t xml:space="preserve">    Total salario mayor pagado</w:t>
            </w:r>
          </w:p>
        </w:tc>
        <w:tc>
          <w:tcPr>
            <w:tcW w:w="1800" w:type="dxa"/>
            <w:tcBorders>
              <w:top w:val="nil"/>
              <w:left w:val="single" w:sz="4" w:space="0" w:color="000000"/>
              <w:bottom w:val="nil"/>
              <w:right w:val="single" w:sz="4" w:space="0" w:color="000000"/>
            </w:tcBorders>
            <w:shd w:val="clear" w:color="DBE5F1" w:fill="DBE5F1"/>
            <w:noWrap/>
            <w:vAlign w:val="bottom"/>
            <w:hideMark/>
          </w:tcPr>
          <w:p w14:paraId="4FE7C53B" w14:textId="77777777" w:rsidR="004332DB" w:rsidRDefault="004332DB">
            <w:pPr>
              <w:jc w:val="right"/>
              <w:rPr>
                <w:rFonts w:ascii="Arial" w:hAnsi="Arial" w:cs="Arial"/>
                <w:color w:val="000000"/>
                <w:sz w:val="18"/>
                <w:szCs w:val="18"/>
              </w:rPr>
            </w:pPr>
            <w:r>
              <w:rPr>
                <w:rFonts w:ascii="Arial" w:hAnsi="Arial" w:cs="Arial"/>
                <w:color w:val="000000"/>
                <w:sz w:val="18"/>
                <w:szCs w:val="18"/>
              </w:rPr>
              <w:t>4.415.384,61</w:t>
            </w:r>
          </w:p>
        </w:tc>
        <w:tc>
          <w:tcPr>
            <w:tcW w:w="2040" w:type="dxa"/>
            <w:tcBorders>
              <w:top w:val="nil"/>
              <w:left w:val="nil"/>
              <w:bottom w:val="nil"/>
              <w:right w:val="nil"/>
            </w:tcBorders>
            <w:shd w:val="clear" w:color="DBE5F1" w:fill="DBE5F1"/>
            <w:noWrap/>
            <w:vAlign w:val="bottom"/>
            <w:hideMark/>
          </w:tcPr>
          <w:p w14:paraId="098652D6" w14:textId="77777777" w:rsidR="004332DB" w:rsidRDefault="004332DB">
            <w:pPr>
              <w:jc w:val="right"/>
              <w:rPr>
                <w:rFonts w:ascii="Arial" w:hAnsi="Arial" w:cs="Arial"/>
                <w:color w:val="000000"/>
                <w:sz w:val="18"/>
                <w:szCs w:val="18"/>
              </w:rPr>
            </w:pPr>
            <w:r>
              <w:rPr>
                <w:rFonts w:ascii="Arial" w:hAnsi="Arial" w:cs="Arial"/>
                <w:color w:val="000000"/>
                <w:sz w:val="18"/>
                <w:szCs w:val="18"/>
              </w:rPr>
              <w:t>4.666.442,75</w:t>
            </w:r>
          </w:p>
        </w:tc>
        <w:tc>
          <w:tcPr>
            <w:tcW w:w="400" w:type="dxa"/>
            <w:tcBorders>
              <w:top w:val="nil"/>
              <w:left w:val="nil"/>
              <w:bottom w:val="nil"/>
              <w:right w:val="single" w:sz="8" w:space="0" w:color="000000"/>
            </w:tcBorders>
            <w:shd w:val="clear" w:color="DBE5F1" w:fill="DBE5F1"/>
            <w:noWrap/>
            <w:vAlign w:val="bottom"/>
            <w:hideMark/>
          </w:tcPr>
          <w:p w14:paraId="01248C86"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35240E95"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2A2673C8" w14:textId="77777777" w:rsidR="004332DB" w:rsidRDefault="004332DB">
            <w:pPr>
              <w:rPr>
                <w:rFonts w:ascii="Arial" w:hAnsi="Arial" w:cs="Arial"/>
                <w:b/>
                <w:bCs/>
                <w:color w:val="000000"/>
                <w:sz w:val="20"/>
                <w:szCs w:val="20"/>
              </w:rPr>
            </w:pPr>
            <w:r>
              <w:rPr>
                <w:rFonts w:ascii="Arial" w:hAnsi="Arial" w:cs="Arial"/>
                <w:b/>
                <w:bCs/>
                <w:color w:val="000000"/>
                <w:sz w:val="20"/>
                <w:szCs w:val="20"/>
              </w:rPr>
              <w:t xml:space="preserve">    más:</w:t>
            </w:r>
          </w:p>
        </w:tc>
        <w:tc>
          <w:tcPr>
            <w:tcW w:w="1800" w:type="dxa"/>
            <w:tcBorders>
              <w:top w:val="nil"/>
              <w:left w:val="single" w:sz="4" w:space="0" w:color="000000"/>
              <w:bottom w:val="nil"/>
              <w:right w:val="single" w:sz="4" w:space="0" w:color="000000"/>
            </w:tcBorders>
            <w:shd w:val="clear" w:color="DBE5F1" w:fill="DBE5F1"/>
            <w:noWrap/>
            <w:vAlign w:val="bottom"/>
            <w:hideMark/>
          </w:tcPr>
          <w:p w14:paraId="20348C03"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2040" w:type="dxa"/>
            <w:tcBorders>
              <w:top w:val="nil"/>
              <w:left w:val="nil"/>
              <w:bottom w:val="nil"/>
              <w:right w:val="nil"/>
            </w:tcBorders>
            <w:shd w:val="clear" w:color="DBE5F1" w:fill="DBE5F1"/>
            <w:noWrap/>
            <w:vAlign w:val="bottom"/>
            <w:hideMark/>
          </w:tcPr>
          <w:p w14:paraId="1AEC0617"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tcBorders>
              <w:top w:val="nil"/>
              <w:left w:val="nil"/>
              <w:bottom w:val="nil"/>
              <w:right w:val="single" w:sz="8" w:space="0" w:color="000000"/>
            </w:tcBorders>
            <w:shd w:val="clear" w:color="DBE5F1" w:fill="DBE5F1"/>
            <w:noWrap/>
            <w:vAlign w:val="bottom"/>
            <w:hideMark/>
          </w:tcPr>
          <w:p w14:paraId="6BB26044"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2D7AC1A2"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435049F6" w14:textId="77777777" w:rsidR="004332DB" w:rsidRDefault="004332DB">
            <w:pPr>
              <w:rPr>
                <w:rFonts w:ascii="Arial" w:hAnsi="Arial" w:cs="Arial"/>
                <w:color w:val="000000"/>
                <w:sz w:val="20"/>
                <w:szCs w:val="20"/>
              </w:rPr>
            </w:pPr>
            <w:r>
              <w:rPr>
                <w:rFonts w:ascii="Arial" w:hAnsi="Arial" w:cs="Arial"/>
                <w:color w:val="000000"/>
                <w:sz w:val="20"/>
                <w:szCs w:val="20"/>
              </w:rPr>
              <w:t xml:space="preserve">   10% del salario mayor pagado (según artículo 20 Código Municipal)</w:t>
            </w:r>
          </w:p>
        </w:tc>
        <w:tc>
          <w:tcPr>
            <w:tcW w:w="1800" w:type="dxa"/>
            <w:tcBorders>
              <w:top w:val="nil"/>
              <w:left w:val="single" w:sz="4" w:space="0" w:color="000000"/>
              <w:bottom w:val="nil"/>
              <w:right w:val="single" w:sz="4" w:space="0" w:color="000000"/>
            </w:tcBorders>
            <w:shd w:val="clear" w:color="DBE5F1" w:fill="DBE5F1"/>
            <w:noWrap/>
            <w:vAlign w:val="bottom"/>
            <w:hideMark/>
          </w:tcPr>
          <w:p w14:paraId="7A32486B" w14:textId="77777777" w:rsidR="004332DB" w:rsidRDefault="004332DB">
            <w:pPr>
              <w:jc w:val="right"/>
              <w:rPr>
                <w:rFonts w:ascii="Arial" w:hAnsi="Arial" w:cs="Arial"/>
                <w:color w:val="000000"/>
                <w:sz w:val="18"/>
                <w:szCs w:val="18"/>
              </w:rPr>
            </w:pPr>
            <w:r>
              <w:rPr>
                <w:rFonts w:ascii="Arial" w:hAnsi="Arial" w:cs="Arial"/>
                <w:color w:val="000000"/>
                <w:sz w:val="18"/>
                <w:szCs w:val="18"/>
              </w:rPr>
              <w:t>0,00</w:t>
            </w:r>
          </w:p>
        </w:tc>
        <w:tc>
          <w:tcPr>
            <w:tcW w:w="2040" w:type="dxa"/>
            <w:tcBorders>
              <w:top w:val="nil"/>
              <w:left w:val="nil"/>
              <w:bottom w:val="nil"/>
              <w:right w:val="nil"/>
            </w:tcBorders>
            <w:shd w:val="clear" w:color="DBE5F1" w:fill="DBE5F1"/>
            <w:noWrap/>
            <w:vAlign w:val="bottom"/>
            <w:hideMark/>
          </w:tcPr>
          <w:p w14:paraId="761119D8" w14:textId="77777777" w:rsidR="004332DB" w:rsidRDefault="004332DB">
            <w:pPr>
              <w:jc w:val="right"/>
              <w:rPr>
                <w:rFonts w:ascii="Arial" w:hAnsi="Arial" w:cs="Arial"/>
                <w:color w:val="000000"/>
                <w:sz w:val="18"/>
                <w:szCs w:val="18"/>
              </w:rPr>
            </w:pPr>
            <w:r>
              <w:rPr>
                <w:rFonts w:ascii="Arial" w:hAnsi="Arial" w:cs="Arial"/>
                <w:color w:val="000000"/>
                <w:sz w:val="18"/>
                <w:szCs w:val="18"/>
              </w:rPr>
              <w:t>466.644,28</w:t>
            </w:r>
          </w:p>
        </w:tc>
        <w:tc>
          <w:tcPr>
            <w:tcW w:w="400" w:type="dxa"/>
            <w:tcBorders>
              <w:top w:val="nil"/>
              <w:left w:val="nil"/>
              <w:bottom w:val="nil"/>
              <w:right w:val="single" w:sz="8" w:space="0" w:color="000000"/>
            </w:tcBorders>
            <w:shd w:val="clear" w:color="DBE5F1" w:fill="DBE5F1"/>
            <w:noWrap/>
            <w:vAlign w:val="bottom"/>
            <w:hideMark/>
          </w:tcPr>
          <w:p w14:paraId="09195FBE"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4A7DADDD" w14:textId="77777777" w:rsidTr="004332DB">
        <w:trPr>
          <w:trHeight w:val="270"/>
        </w:trPr>
        <w:tc>
          <w:tcPr>
            <w:tcW w:w="6340" w:type="dxa"/>
            <w:tcBorders>
              <w:top w:val="nil"/>
              <w:left w:val="single" w:sz="8" w:space="0" w:color="000000"/>
              <w:bottom w:val="nil"/>
              <w:right w:val="nil"/>
            </w:tcBorders>
            <w:shd w:val="clear" w:color="DBE5F1" w:fill="DBE5F1"/>
            <w:noWrap/>
            <w:vAlign w:val="bottom"/>
            <w:hideMark/>
          </w:tcPr>
          <w:p w14:paraId="596333E0" w14:textId="77777777" w:rsidR="004332DB" w:rsidRDefault="004332DB">
            <w:pPr>
              <w:rPr>
                <w:rFonts w:ascii="Arial" w:hAnsi="Arial" w:cs="Arial"/>
                <w:color w:val="000000"/>
                <w:sz w:val="20"/>
                <w:szCs w:val="20"/>
              </w:rPr>
            </w:pPr>
            <w:r>
              <w:rPr>
                <w:rFonts w:ascii="Arial" w:hAnsi="Arial" w:cs="Arial"/>
                <w:color w:val="000000"/>
                <w:sz w:val="20"/>
                <w:szCs w:val="20"/>
              </w:rPr>
              <w:t> </w:t>
            </w:r>
          </w:p>
        </w:tc>
        <w:tc>
          <w:tcPr>
            <w:tcW w:w="1800" w:type="dxa"/>
            <w:tcBorders>
              <w:top w:val="nil"/>
              <w:left w:val="single" w:sz="4" w:space="0" w:color="000000"/>
              <w:bottom w:val="double" w:sz="6" w:space="0" w:color="000000"/>
              <w:right w:val="single" w:sz="4" w:space="0" w:color="000000"/>
            </w:tcBorders>
            <w:shd w:val="clear" w:color="DBE5F1" w:fill="DBE5F1"/>
            <w:noWrap/>
            <w:vAlign w:val="bottom"/>
            <w:hideMark/>
          </w:tcPr>
          <w:p w14:paraId="4DC9F1EA"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2040" w:type="dxa"/>
            <w:tcBorders>
              <w:top w:val="nil"/>
              <w:left w:val="nil"/>
              <w:bottom w:val="double" w:sz="6" w:space="0" w:color="000000"/>
              <w:right w:val="nil"/>
            </w:tcBorders>
            <w:shd w:val="clear" w:color="DBE5F1" w:fill="DBE5F1"/>
            <w:noWrap/>
            <w:vAlign w:val="bottom"/>
            <w:hideMark/>
          </w:tcPr>
          <w:p w14:paraId="57527A2B"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tcBorders>
              <w:top w:val="nil"/>
              <w:left w:val="nil"/>
              <w:bottom w:val="double" w:sz="6" w:space="0" w:color="000000"/>
              <w:right w:val="single" w:sz="8" w:space="0" w:color="000000"/>
            </w:tcBorders>
            <w:shd w:val="clear" w:color="DBE5F1" w:fill="DBE5F1"/>
            <w:noWrap/>
            <w:vAlign w:val="bottom"/>
            <w:hideMark/>
          </w:tcPr>
          <w:p w14:paraId="1225AD7F"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3B15E9D3" w14:textId="77777777" w:rsidTr="004332DB">
        <w:trPr>
          <w:trHeight w:val="270"/>
        </w:trPr>
        <w:tc>
          <w:tcPr>
            <w:tcW w:w="6340" w:type="dxa"/>
            <w:tcBorders>
              <w:top w:val="nil"/>
              <w:left w:val="single" w:sz="8" w:space="0" w:color="000000"/>
              <w:bottom w:val="nil"/>
              <w:right w:val="nil"/>
            </w:tcBorders>
            <w:shd w:val="clear" w:color="DBE5F1" w:fill="DBE5F1"/>
            <w:noWrap/>
            <w:vAlign w:val="bottom"/>
            <w:hideMark/>
          </w:tcPr>
          <w:p w14:paraId="5283D120" w14:textId="77777777" w:rsidR="004332DB" w:rsidRDefault="004332DB">
            <w:pPr>
              <w:rPr>
                <w:rFonts w:ascii="Arial" w:hAnsi="Arial" w:cs="Arial"/>
                <w:color w:val="000000"/>
                <w:sz w:val="20"/>
                <w:szCs w:val="20"/>
              </w:rPr>
            </w:pPr>
            <w:r>
              <w:rPr>
                <w:rFonts w:ascii="Arial" w:hAnsi="Arial" w:cs="Arial"/>
                <w:color w:val="000000"/>
                <w:sz w:val="20"/>
                <w:szCs w:val="20"/>
              </w:rPr>
              <w:t xml:space="preserve">    Salario base del Alcalde</w:t>
            </w:r>
          </w:p>
        </w:tc>
        <w:tc>
          <w:tcPr>
            <w:tcW w:w="1800" w:type="dxa"/>
            <w:tcBorders>
              <w:top w:val="nil"/>
              <w:left w:val="single" w:sz="4" w:space="0" w:color="000000"/>
              <w:bottom w:val="nil"/>
              <w:right w:val="single" w:sz="4" w:space="0" w:color="000000"/>
            </w:tcBorders>
            <w:shd w:val="clear" w:color="DBE5F1" w:fill="DBE5F1"/>
            <w:noWrap/>
            <w:vAlign w:val="bottom"/>
            <w:hideMark/>
          </w:tcPr>
          <w:p w14:paraId="25FA8A4C" w14:textId="77777777" w:rsidR="004332DB" w:rsidRDefault="004332DB">
            <w:pPr>
              <w:jc w:val="right"/>
              <w:rPr>
                <w:rFonts w:ascii="Arial" w:hAnsi="Arial" w:cs="Arial"/>
                <w:color w:val="000000"/>
                <w:sz w:val="18"/>
                <w:szCs w:val="18"/>
              </w:rPr>
            </w:pPr>
            <w:r>
              <w:rPr>
                <w:rFonts w:ascii="Arial" w:hAnsi="Arial" w:cs="Arial"/>
                <w:color w:val="000000"/>
                <w:sz w:val="18"/>
                <w:szCs w:val="18"/>
              </w:rPr>
              <w:t>4.415.384,61</w:t>
            </w:r>
          </w:p>
        </w:tc>
        <w:tc>
          <w:tcPr>
            <w:tcW w:w="2040" w:type="dxa"/>
            <w:tcBorders>
              <w:top w:val="nil"/>
              <w:left w:val="nil"/>
              <w:bottom w:val="nil"/>
              <w:right w:val="nil"/>
            </w:tcBorders>
            <w:shd w:val="clear" w:color="DBE5F1" w:fill="DBE5F1"/>
            <w:noWrap/>
            <w:vAlign w:val="bottom"/>
            <w:hideMark/>
          </w:tcPr>
          <w:p w14:paraId="17985F00" w14:textId="77777777" w:rsidR="004332DB" w:rsidRDefault="004332DB">
            <w:pPr>
              <w:jc w:val="right"/>
              <w:rPr>
                <w:rFonts w:ascii="Arial" w:hAnsi="Arial" w:cs="Arial"/>
                <w:color w:val="000000"/>
                <w:sz w:val="18"/>
                <w:szCs w:val="18"/>
              </w:rPr>
            </w:pPr>
            <w:r>
              <w:rPr>
                <w:rFonts w:ascii="Arial" w:hAnsi="Arial" w:cs="Arial"/>
                <w:color w:val="000000"/>
                <w:sz w:val="18"/>
                <w:szCs w:val="18"/>
              </w:rPr>
              <w:t>5.133.087,03</w:t>
            </w:r>
          </w:p>
        </w:tc>
        <w:tc>
          <w:tcPr>
            <w:tcW w:w="400" w:type="dxa"/>
            <w:tcBorders>
              <w:top w:val="nil"/>
              <w:left w:val="nil"/>
              <w:bottom w:val="nil"/>
              <w:right w:val="single" w:sz="8" w:space="0" w:color="000000"/>
            </w:tcBorders>
            <w:shd w:val="clear" w:color="DBE5F1" w:fill="DBE5F1"/>
            <w:noWrap/>
            <w:vAlign w:val="bottom"/>
            <w:hideMark/>
          </w:tcPr>
          <w:p w14:paraId="4B81513A" w14:textId="77777777" w:rsidR="004332DB" w:rsidRDefault="004332DB">
            <w:pPr>
              <w:rPr>
                <w:rFonts w:ascii="Arial" w:hAnsi="Arial" w:cs="Arial"/>
                <w:color w:val="000000"/>
                <w:sz w:val="18"/>
                <w:szCs w:val="18"/>
              </w:rPr>
            </w:pPr>
            <w:r>
              <w:rPr>
                <w:rFonts w:ascii="Arial" w:hAnsi="Arial" w:cs="Arial"/>
                <w:color w:val="000000"/>
                <w:sz w:val="18"/>
                <w:szCs w:val="18"/>
              </w:rPr>
              <w:t>(1)</w:t>
            </w:r>
          </w:p>
        </w:tc>
      </w:tr>
      <w:tr w:rsidR="004332DB" w14:paraId="31067161" w14:textId="77777777" w:rsidTr="004332DB">
        <w:trPr>
          <w:trHeight w:val="255"/>
        </w:trPr>
        <w:tc>
          <w:tcPr>
            <w:tcW w:w="6340" w:type="dxa"/>
            <w:tcBorders>
              <w:top w:val="nil"/>
              <w:left w:val="single" w:sz="8" w:space="0" w:color="000000"/>
              <w:bottom w:val="nil"/>
              <w:right w:val="nil"/>
            </w:tcBorders>
            <w:shd w:val="clear" w:color="DBE5F1" w:fill="DBE5F1"/>
            <w:noWrap/>
            <w:vAlign w:val="bottom"/>
            <w:hideMark/>
          </w:tcPr>
          <w:p w14:paraId="52B80FA1" w14:textId="77777777" w:rsidR="004332DB" w:rsidRDefault="004332DB">
            <w:pPr>
              <w:rPr>
                <w:rFonts w:ascii="Arial" w:hAnsi="Arial" w:cs="Arial"/>
                <w:b/>
                <w:bCs/>
                <w:color w:val="000000"/>
                <w:sz w:val="20"/>
                <w:szCs w:val="20"/>
              </w:rPr>
            </w:pPr>
            <w:r>
              <w:rPr>
                <w:rFonts w:ascii="Arial" w:hAnsi="Arial" w:cs="Arial"/>
                <w:b/>
                <w:bCs/>
                <w:color w:val="000000"/>
                <w:sz w:val="20"/>
                <w:szCs w:val="20"/>
              </w:rPr>
              <w:t xml:space="preserve">     Más: </w:t>
            </w:r>
          </w:p>
        </w:tc>
        <w:tc>
          <w:tcPr>
            <w:tcW w:w="1800" w:type="dxa"/>
            <w:tcBorders>
              <w:top w:val="nil"/>
              <w:left w:val="single" w:sz="4" w:space="0" w:color="000000"/>
              <w:bottom w:val="nil"/>
              <w:right w:val="single" w:sz="4" w:space="0" w:color="000000"/>
            </w:tcBorders>
            <w:shd w:val="clear" w:color="DBE5F1" w:fill="DBE5F1"/>
            <w:noWrap/>
            <w:vAlign w:val="bottom"/>
            <w:hideMark/>
          </w:tcPr>
          <w:p w14:paraId="7A3C745E"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2040" w:type="dxa"/>
            <w:tcBorders>
              <w:top w:val="nil"/>
              <w:left w:val="nil"/>
              <w:bottom w:val="nil"/>
              <w:right w:val="nil"/>
            </w:tcBorders>
            <w:shd w:val="clear" w:color="DBE5F1" w:fill="DBE5F1"/>
            <w:noWrap/>
            <w:vAlign w:val="bottom"/>
            <w:hideMark/>
          </w:tcPr>
          <w:p w14:paraId="7C493507"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tcBorders>
              <w:top w:val="nil"/>
              <w:left w:val="nil"/>
              <w:bottom w:val="nil"/>
              <w:right w:val="single" w:sz="8" w:space="0" w:color="000000"/>
            </w:tcBorders>
            <w:shd w:val="clear" w:color="DBE5F1" w:fill="DBE5F1"/>
            <w:noWrap/>
            <w:vAlign w:val="bottom"/>
            <w:hideMark/>
          </w:tcPr>
          <w:p w14:paraId="1F84498D"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4332DB" w14:paraId="33010A28" w14:textId="77777777" w:rsidTr="004332DB">
        <w:trPr>
          <w:trHeight w:val="255"/>
        </w:trPr>
        <w:tc>
          <w:tcPr>
            <w:tcW w:w="6340" w:type="dxa"/>
            <w:tcBorders>
              <w:top w:val="nil"/>
              <w:left w:val="single" w:sz="8" w:space="0" w:color="000000"/>
              <w:bottom w:val="nil"/>
              <w:right w:val="nil"/>
            </w:tcBorders>
            <w:shd w:val="clear" w:color="DBE5F1" w:fill="DBE5F1"/>
            <w:vAlign w:val="center"/>
            <w:hideMark/>
          </w:tcPr>
          <w:p w14:paraId="5F3850D5" w14:textId="77777777" w:rsidR="004332DB" w:rsidRDefault="004332DB">
            <w:pPr>
              <w:rPr>
                <w:rFonts w:ascii="Arial" w:hAnsi="Arial" w:cs="Arial"/>
                <w:color w:val="000000"/>
                <w:sz w:val="20"/>
                <w:szCs w:val="20"/>
              </w:rPr>
            </w:pPr>
            <w:r>
              <w:rPr>
                <w:rFonts w:ascii="Arial" w:hAnsi="Arial" w:cs="Arial"/>
                <w:color w:val="000000"/>
                <w:sz w:val="20"/>
                <w:szCs w:val="20"/>
              </w:rPr>
              <w:t xml:space="preserve">     Restricción del ejercicio liberal de la profesión (2)</w:t>
            </w:r>
          </w:p>
        </w:tc>
        <w:tc>
          <w:tcPr>
            <w:tcW w:w="1800" w:type="dxa"/>
            <w:tcBorders>
              <w:top w:val="nil"/>
              <w:left w:val="single" w:sz="4" w:space="0" w:color="000000"/>
              <w:bottom w:val="nil"/>
              <w:right w:val="single" w:sz="4" w:space="0" w:color="000000"/>
            </w:tcBorders>
            <w:shd w:val="clear" w:color="DBE5F1" w:fill="DBE5F1"/>
            <w:noWrap/>
            <w:vAlign w:val="bottom"/>
            <w:hideMark/>
          </w:tcPr>
          <w:p w14:paraId="0E81D6DF" w14:textId="77777777" w:rsidR="004332DB" w:rsidRDefault="004332DB">
            <w:pPr>
              <w:jc w:val="right"/>
              <w:rPr>
                <w:rFonts w:ascii="Arial" w:hAnsi="Arial" w:cs="Arial"/>
                <w:color w:val="000000"/>
                <w:sz w:val="18"/>
                <w:szCs w:val="18"/>
              </w:rPr>
            </w:pPr>
            <w:r>
              <w:rPr>
                <w:rFonts w:ascii="Arial" w:hAnsi="Arial" w:cs="Arial"/>
                <w:color w:val="000000"/>
                <w:sz w:val="18"/>
                <w:szCs w:val="18"/>
              </w:rPr>
              <w:t>1.324.615,39</w:t>
            </w:r>
          </w:p>
        </w:tc>
        <w:tc>
          <w:tcPr>
            <w:tcW w:w="2040" w:type="dxa"/>
            <w:tcBorders>
              <w:top w:val="nil"/>
              <w:left w:val="nil"/>
              <w:bottom w:val="nil"/>
              <w:right w:val="nil"/>
            </w:tcBorders>
            <w:shd w:val="clear" w:color="DBE5F1" w:fill="DBE5F1"/>
            <w:noWrap/>
            <w:vAlign w:val="bottom"/>
            <w:hideMark/>
          </w:tcPr>
          <w:p w14:paraId="261CD42C" w14:textId="77777777" w:rsidR="004332DB" w:rsidRDefault="004332DB">
            <w:pPr>
              <w:jc w:val="right"/>
              <w:rPr>
                <w:rFonts w:ascii="Arial" w:hAnsi="Arial" w:cs="Arial"/>
                <w:color w:val="000000"/>
                <w:sz w:val="18"/>
                <w:szCs w:val="18"/>
              </w:rPr>
            </w:pPr>
            <w:r>
              <w:rPr>
                <w:rFonts w:ascii="Arial" w:hAnsi="Arial" w:cs="Arial"/>
                <w:color w:val="000000"/>
                <w:sz w:val="18"/>
                <w:szCs w:val="18"/>
              </w:rPr>
              <w:t>1.539.926,11</w:t>
            </w:r>
          </w:p>
        </w:tc>
        <w:tc>
          <w:tcPr>
            <w:tcW w:w="400" w:type="dxa"/>
            <w:tcBorders>
              <w:top w:val="nil"/>
              <w:left w:val="nil"/>
              <w:bottom w:val="nil"/>
              <w:right w:val="single" w:sz="8" w:space="0" w:color="000000"/>
            </w:tcBorders>
            <w:shd w:val="clear" w:color="DBE5F1" w:fill="DBE5F1"/>
            <w:noWrap/>
            <w:vAlign w:val="bottom"/>
            <w:hideMark/>
          </w:tcPr>
          <w:p w14:paraId="3B046770" w14:textId="77777777" w:rsidR="004332DB" w:rsidRDefault="004332DB">
            <w:pPr>
              <w:rPr>
                <w:rFonts w:ascii="Arial" w:hAnsi="Arial" w:cs="Arial"/>
                <w:color w:val="000000"/>
                <w:sz w:val="18"/>
                <w:szCs w:val="18"/>
              </w:rPr>
            </w:pPr>
            <w:r>
              <w:rPr>
                <w:rFonts w:ascii="Arial" w:hAnsi="Arial" w:cs="Arial"/>
                <w:color w:val="000000"/>
                <w:sz w:val="18"/>
                <w:szCs w:val="18"/>
              </w:rPr>
              <w:t xml:space="preserve">(2) </w:t>
            </w:r>
          </w:p>
        </w:tc>
      </w:tr>
      <w:tr w:rsidR="004332DB" w14:paraId="1A0CE7B3" w14:textId="77777777" w:rsidTr="004332DB">
        <w:trPr>
          <w:trHeight w:val="270"/>
        </w:trPr>
        <w:tc>
          <w:tcPr>
            <w:tcW w:w="6340" w:type="dxa"/>
            <w:tcBorders>
              <w:top w:val="nil"/>
              <w:left w:val="single" w:sz="8" w:space="0" w:color="000000"/>
              <w:bottom w:val="single" w:sz="8" w:space="0" w:color="000000"/>
              <w:right w:val="nil"/>
            </w:tcBorders>
            <w:shd w:val="clear" w:color="DBE5F1" w:fill="DBE5F1"/>
            <w:noWrap/>
            <w:vAlign w:val="bottom"/>
            <w:hideMark/>
          </w:tcPr>
          <w:p w14:paraId="49EF6B89" w14:textId="77777777" w:rsidR="004332DB" w:rsidRDefault="004332DB">
            <w:pPr>
              <w:rPr>
                <w:rFonts w:ascii="Arial" w:hAnsi="Arial" w:cs="Arial"/>
                <w:color w:val="000000"/>
                <w:sz w:val="20"/>
                <w:szCs w:val="20"/>
              </w:rPr>
            </w:pPr>
            <w:r>
              <w:rPr>
                <w:rFonts w:ascii="Arial" w:hAnsi="Arial" w:cs="Arial"/>
                <w:color w:val="000000"/>
                <w:sz w:val="20"/>
                <w:szCs w:val="20"/>
              </w:rPr>
              <w:t xml:space="preserve">    Total salario mensual</w:t>
            </w:r>
          </w:p>
        </w:tc>
        <w:tc>
          <w:tcPr>
            <w:tcW w:w="1800" w:type="dxa"/>
            <w:tcBorders>
              <w:top w:val="nil"/>
              <w:left w:val="single" w:sz="4" w:space="0" w:color="000000"/>
              <w:bottom w:val="single" w:sz="8" w:space="0" w:color="000000"/>
              <w:right w:val="single" w:sz="4" w:space="0" w:color="000000"/>
            </w:tcBorders>
            <w:shd w:val="clear" w:color="DBE5F1" w:fill="DBE5F1"/>
            <w:noWrap/>
            <w:vAlign w:val="bottom"/>
            <w:hideMark/>
          </w:tcPr>
          <w:p w14:paraId="00FD39CB" w14:textId="77777777" w:rsidR="004332DB" w:rsidRDefault="004332DB">
            <w:pPr>
              <w:jc w:val="right"/>
              <w:rPr>
                <w:rFonts w:ascii="Arial" w:hAnsi="Arial" w:cs="Arial"/>
                <w:color w:val="000000"/>
                <w:sz w:val="18"/>
                <w:szCs w:val="18"/>
              </w:rPr>
            </w:pPr>
            <w:r>
              <w:rPr>
                <w:rFonts w:ascii="Arial" w:hAnsi="Arial" w:cs="Arial"/>
                <w:color w:val="000000"/>
                <w:sz w:val="18"/>
                <w:szCs w:val="18"/>
              </w:rPr>
              <w:t>5.740.000,00</w:t>
            </w:r>
          </w:p>
        </w:tc>
        <w:tc>
          <w:tcPr>
            <w:tcW w:w="2040" w:type="dxa"/>
            <w:tcBorders>
              <w:top w:val="nil"/>
              <w:left w:val="nil"/>
              <w:bottom w:val="single" w:sz="8" w:space="0" w:color="000000"/>
              <w:right w:val="nil"/>
            </w:tcBorders>
            <w:shd w:val="clear" w:color="DBE5F1" w:fill="DBE5F1"/>
            <w:noWrap/>
            <w:vAlign w:val="bottom"/>
            <w:hideMark/>
          </w:tcPr>
          <w:p w14:paraId="0D9EDE1E" w14:textId="77777777" w:rsidR="004332DB" w:rsidRDefault="004332DB">
            <w:pPr>
              <w:jc w:val="right"/>
              <w:rPr>
                <w:rFonts w:ascii="Arial" w:hAnsi="Arial" w:cs="Arial"/>
                <w:color w:val="000000"/>
                <w:sz w:val="18"/>
                <w:szCs w:val="18"/>
              </w:rPr>
            </w:pPr>
            <w:r>
              <w:rPr>
                <w:rFonts w:ascii="Arial" w:hAnsi="Arial" w:cs="Arial"/>
                <w:color w:val="000000"/>
                <w:sz w:val="18"/>
                <w:szCs w:val="18"/>
              </w:rPr>
              <w:t>6.673.013,13</w:t>
            </w:r>
          </w:p>
        </w:tc>
        <w:tc>
          <w:tcPr>
            <w:tcW w:w="400" w:type="dxa"/>
            <w:tcBorders>
              <w:top w:val="nil"/>
              <w:left w:val="nil"/>
              <w:bottom w:val="single" w:sz="8" w:space="0" w:color="000000"/>
              <w:right w:val="single" w:sz="8" w:space="0" w:color="000000"/>
            </w:tcBorders>
            <w:shd w:val="clear" w:color="DBE5F1" w:fill="DBE5F1"/>
            <w:noWrap/>
            <w:vAlign w:val="bottom"/>
            <w:hideMark/>
          </w:tcPr>
          <w:p w14:paraId="22BBCF50" w14:textId="77777777" w:rsidR="004332DB" w:rsidRDefault="004332DB">
            <w:pPr>
              <w:rPr>
                <w:rFonts w:ascii="Arial" w:hAnsi="Arial" w:cs="Arial"/>
                <w:color w:val="000000"/>
                <w:sz w:val="18"/>
                <w:szCs w:val="18"/>
              </w:rPr>
            </w:pPr>
            <w:r>
              <w:rPr>
                <w:rFonts w:ascii="Arial" w:hAnsi="Arial" w:cs="Arial"/>
                <w:color w:val="000000"/>
                <w:sz w:val="18"/>
                <w:szCs w:val="18"/>
              </w:rPr>
              <w:t> </w:t>
            </w:r>
          </w:p>
        </w:tc>
      </w:tr>
      <w:tr w:rsidR="00AF7D34" w14:paraId="2A899926" w14:textId="77777777" w:rsidTr="00F10154">
        <w:trPr>
          <w:trHeight w:val="270"/>
        </w:trPr>
        <w:tc>
          <w:tcPr>
            <w:tcW w:w="10580" w:type="dxa"/>
            <w:gridSpan w:val="4"/>
            <w:tcBorders>
              <w:top w:val="nil"/>
              <w:left w:val="nil"/>
              <w:bottom w:val="nil"/>
              <w:right w:val="nil"/>
            </w:tcBorders>
            <w:shd w:val="clear" w:color="auto" w:fill="auto"/>
            <w:noWrap/>
            <w:vAlign w:val="bottom"/>
            <w:hideMark/>
          </w:tcPr>
          <w:p w14:paraId="7C217FA0" w14:textId="77777777" w:rsidR="00AF7D34" w:rsidRDefault="00AF7D34">
            <w:pPr>
              <w:rPr>
                <w:rFonts w:ascii="Arial" w:hAnsi="Arial" w:cs="Arial"/>
                <w:color w:val="000000"/>
                <w:sz w:val="20"/>
                <w:szCs w:val="20"/>
              </w:rPr>
            </w:pPr>
          </w:p>
          <w:p w14:paraId="2C2A0B29" w14:textId="77777777" w:rsidR="00AF7D34" w:rsidRPr="00AF7D34" w:rsidRDefault="00AF7D34" w:rsidP="00AF7D34">
            <w:pPr>
              <w:jc w:val="both"/>
              <w:rPr>
                <w:rFonts w:ascii="Arial" w:hAnsi="Arial" w:cs="Arial"/>
                <w:color w:val="000000"/>
                <w:sz w:val="20"/>
                <w:szCs w:val="20"/>
              </w:rPr>
            </w:pPr>
            <w:r>
              <w:rPr>
                <w:rFonts w:ascii="Arial" w:hAnsi="Arial" w:cs="Arial"/>
                <w:color w:val="000000"/>
                <w:sz w:val="20"/>
                <w:szCs w:val="20"/>
              </w:rPr>
              <w:t xml:space="preserve">El Salario del Alcalde: al utilizar el calculo del artículo 20 del Codigo Municipal, el salario sobrepasa el tope establicido en el articulo 42 de la Ley N° 9635. No se realiza el ajuste equivalente a veinte salarios base mensual, debido al </w:t>
            </w:r>
            <w:r w:rsidRPr="00AF7D34">
              <w:rPr>
                <w:rFonts w:ascii="Arial" w:hAnsi="Arial" w:cs="Arial"/>
                <w:color w:val="000000"/>
                <w:sz w:val="20"/>
                <w:szCs w:val="20"/>
              </w:rPr>
              <w:t xml:space="preserve">Artículo 6-Excepciones. Quedan exentas del ámbito de cobertura del presente título, las siguientes instituciones: 4. Las municipalidades y los Concejos Municipales de distrito del país. </w:t>
            </w:r>
          </w:p>
          <w:p w14:paraId="63FAE0A9" w14:textId="77777777" w:rsidR="00AF7D34" w:rsidRPr="00AF7D34" w:rsidRDefault="00AF7D34" w:rsidP="00AF7D34">
            <w:pPr>
              <w:jc w:val="both"/>
              <w:rPr>
                <w:rFonts w:ascii="Arial" w:hAnsi="Arial" w:cs="Arial"/>
                <w:color w:val="000000"/>
                <w:sz w:val="20"/>
                <w:szCs w:val="20"/>
              </w:rPr>
            </w:pPr>
            <w:r w:rsidRPr="00AF7D34">
              <w:rPr>
                <w:rFonts w:ascii="Arial" w:hAnsi="Arial" w:cs="Arial"/>
                <w:color w:val="000000"/>
                <w:sz w:val="20"/>
                <w:szCs w:val="20"/>
              </w:rPr>
              <w:t>(Así adicionado el inciso anterior por el artículo 11, de la Ley para apoyar al contribuyente local, y reforzar la gestión financiera de las municipalidades, ante la emergencia nacional por la pandemia del Covid-19, N°9848 del 20 de mayo del 2020)</w:t>
            </w:r>
          </w:p>
        </w:tc>
      </w:tr>
      <w:tr w:rsidR="004332DB" w14:paraId="660DAE03" w14:textId="77777777" w:rsidTr="004332DB">
        <w:trPr>
          <w:trHeight w:val="315"/>
        </w:trPr>
        <w:tc>
          <w:tcPr>
            <w:tcW w:w="10180" w:type="dxa"/>
            <w:gridSpan w:val="3"/>
            <w:tcBorders>
              <w:top w:val="nil"/>
              <w:left w:val="nil"/>
              <w:bottom w:val="nil"/>
              <w:right w:val="nil"/>
            </w:tcBorders>
            <w:shd w:val="clear" w:color="FABF8F" w:fill="FABF8F"/>
            <w:noWrap/>
            <w:vAlign w:val="center"/>
            <w:hideMark/>
          </w:tcPr>
          <w:p w14:paraId="7BC513E7" w14:textId="77777777" w:rsidR="004332DB" w:rsidRDefault="004332DB" w:rsidP="004332DB">
            <w:pPr>
              <w:jc w:val="center"/>
              <w:rPr>
                <w:rFonts w:ascii="Arial" w:hAnsi="Arial" w:cs="Arial"/>
                <w:b/>
                <w:bCs/>
                <w:color w:val="000000"/>
              </w:rPr>
            </w:pPr>
            <w:r>
              <w:rPr>
                <w:rFonts w:ascii="Arial" w:hAnsi="Arial" w:cs="Arial"/>
                <w:b/>
                <w:bCs/>
                <w:color w:val="000000"/>
              </w:rPr>
              <w:t>SALARIO DEL VICEALCALDESA</w:t>
            </w:r>
          </w:p>
        </w:tc>
        <w:tc>
          <w:tcPr>
            <w:tcW w:w="400" w:type="dxa"/>
            <w:tcBorders>
              <w:top w:val="nil"/>
              <w:left w:val="nil"/>
              <w:bottom w:val="nil"/>
              <w:right w:val="nil"/>
            </w:tcBorders>
            <w:shd w:val="clear" w:color="FABF8F" w:fill="FABF8F"/>
            <w:noWrap/>
            <w:vAlign w:val="bottom"/>
            <w:hideMark/>
          </w:tcPr>
          <w:p w14:paraId="52998199"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3D45F104" w14:textId="77777777" w:rsidTr="004332DB">
        <w:trPr>
          <w:trHeight w:val="270"/>
        </w:trPr>
        <w:tc>
          <w:tcPr>
            <w:tcW w:w="6340" w:type="dxa"/>
            <w:tcBorders>
              <w:top w:val="nil"/>
              <w:left w:val="nil"/>
              <w:bottom w:val="nil"/>
              <w:right w:val="nil"/>
            </w:tcBorders>
            <w:shd w:val="clear" w:color="auto" w:fill="auto"/>
            <w:noWrap/>
            <w:vAlign w:val="bottom"/>
            <w:hideMark/>
          </w:tcPr>
          <w:p w14:paraId="35D9845A" w14:textId="77777777" w:rsidR="004332DB" w:rsidRDefault="004332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4B753AC" w14:textId="77777777" w:rsidR="004332DB" w:rsidRDefault="004332DB">
            <w:pP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3811EBAA" w14:textId="77777777" w:rsidR="004332DB" w:rsidRDefault="004332DB">
            <w:pPr>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14:paraId="228AAE1A" w14:textId="77777777" w:rsidR="004332DB" w:rsidRDefault="004332DB">
            <w:pPr>
              <w:rPr>
                <w:rFonts w:ascii="Arial" w:hAnsi="Arial" w:cs="Arial"/>
                <w:color w:val="000000"/>
                <w:sz w:val="20"/>
                <w:szCs w:val="20"/>
              </w:rPr>
            </w:pPr>
          </w:p>
        </w:tc>
      </w:tr>
      <w:tr w:rsidR="004332DB" w14:paraId="78A2746B" w14:textId="77777777" w:rsidTr="004332DB">
        <w:trPr>
          <w:trHeight w:val="330"/>
        </w:trPr>
        <w:tc>
          <w:tcPr>
            <w:tcW w:w="10580" w:type="dxa"/>
            <w:gridSpan w:val="4"/>
            <w:tcBorders>
              <w:top w:val="single" w:sz="8" w:space="0" w:color="000000"/>
              <w:left w:val="single" w:sz="8" w:space="0" w:color="000000"/>
              <w:bottom w:val="single" w:sz="8" w:space="0" w:color="000000"/>
              <w:right w:val="single" w:sz="8" w:space="0" w:color="000000"/>
            </w:tcBorders>
            <w:shd w:val="clear" w:color="003366" w:fill="003366"/>
            <w:noWrap/>
            <w:vAlign w:val="bottom"/>
            <w:hideMark/>
          </w:tcPr>
          <w:p w14:paraId="3F3BEA90" w14:textId="77777777" w:rsidR="004332DB" w:rsidRDefault="004332DB">
            <w:pPr>
              <w:jc w:val="center"/>
              <w:rPr>
                <w:rFonts w:ascii="Arial" w:hAnsi="Arial" w:cs="Arial"/>
                <w:b/>
                <w:bCs/>
                <w:color w:val="FFFFFF"/>
                <w:sz w:val="22"/>
                <w:szCs w:val="22"/>
              </w:rPr>
            </w:pPr>
            <w:r>
              <w:rPr>
                <w:rFonts w:ascii="Arial" w:hAnsi="Arial" w:cs="Arial"/>
                <w:b/>
                <w:bCs/>
                <w:color w:val="FFFFFF"/>
                <w:sz w:val="22"/>
                <w:szCs w:val="22"/>
              </w:rPr>
              <w:t>a) Con base en el 80% del salario base del Alcalde/sa</w:t>
            </w:r>
          </w:p>
        </w:tc>
      </w:tr>
      <w:tr w:rsidR="004332DB" w14:paraId="19B362B9" w14:textId="77777777" w:rsidTr="004332DB">
        <w:trPr>
          <w:trHeight w:val="330"/>
        </w:trPr>
        <w:tc>
          <w:tcPr>
            <w:tcW w:w="6340" w:type="dxa"/>
            <w:tcBorders>
              <w:top w:val="nil"/>
              <w:left w:val="single" w:sz="8" w:space="0" w:color="000000"/>
              <w:bottom w:val="nil"/>
              <w:right w:val="nil"/>
            </w:tcBorders>
            <w:shd w:val="clear" w:color="auto" w:fill="auto"/>
            <w:noWrap/>
            <w:vAlign w:val="bottom"/>
            <w:hideMark/>
          </w:tcPr>
          <w:p w14:paraId="0B593279" w14:textId="77777777" w:rsidR="004332DB" w:rsidRDefault="004332DB">
            <w:pPr>
              <w:rPr>
                <w:rFonts w:ascii="Arial" w:hAnsi="Arial" w:cs="Arial"/>
                <w:b/>
                <w:bCs/>
                <w:color w:val="000000"/>
                <w:sz w:val="20"/>
                <w:szCs w:val="20"/>
              </w:rPr>
            </w:pPr>
            <w:r>
              <w:rPr>
                <w:rFonts w:ascii="Arial" w:hAnsi="Arial" w:cs="Arial"/>
                <w:b/>
                <w:bCs/>
                <w:color w:val="000000"/>
                <w:sz w:val="20"/>
                <w:szCs w:val="20"/>
              </w:rPr>
              <w:t> </w:t>
            </w:r>
          </w:p>
        </w:tc>
        <w:tc>
          <w:tcPr>
            <w:tcW w:w="1800" w:type="dxa"/>
            <w:tcBorders>
              <w:top w:val="nil"/>
              <w:left w:val="nil"/>
              <w:bottom w:val="nil"/>
              <w:right w:val="nil"/>
            </w:tcBorders>
            <w:shd w:val="clear" w:color="auto" w:fill="auto"/>
            <w:noWrap/>
            <w:vAlign w:val="bottom"/>
            <w:hideMark/>
          </w:tcPr>
          <w:p w14:paraId="77F1FA56" w14:textId="77777777" w:rsidR="004332DB" w:rsidRDefault="004332DB">
            <w:pP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191D9FCB" w14:textId="77777777" w:rsidR="004332DB" w:rsidRDefault="004332DB">
            <w:pPr>
              <w:jc w:val="center"/>
              <w:rPr>
                <w:rFonts w:ascii="Arial" w:hAnsi="Arial" w:cs="Arial"/>
                <w:b/>
                <w:bCs/>
                <w:color w:val="000000"/>
                <w:sz w:val="18"/>
                <w:szCs w:val="18"/>
              </w:rPr>
            </w:pPr>
            <w:r>
              <w:rPr>
                <w:rFonts w:ascii="Arial" w:hAnsi="Arial" w:cs="Arial"/>
                <w:b/>
                <w:bCs/>
                <w:color w:val="000000"/>
                <w:sz w:val="18"/>
                <w:szCs w:val="18"/>
              </w:rPr>
              <w:t>PROPUESTO</w:t>
            </w:r>
          </w:p>
        </w:tc>
        <w:tc>
          <w:tcPr>
            <w:tcW w:w="400" w:type="dxa"/>
            <w:tcBorders>
              <w:top w:val="nil"/>
              <w:left w:val="nil"/>
              <w:bottom w:val="nil"/>
              <w:right w:val="single" w:sz="8" w:space="0" w:color="000000"/>
            </w:tcBorders>
            <w:shd w:val="clear" w:color="auto" w:fill="auto"/>
            <w:noWrap/>
            <w:vAlign w:val="bottom"/>
            <w:hideMark/>
          </w:tcPr>
          <w:p w14:paraId="2087ED9D"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48D5874A" w14:textId="77777777" w:rsidTr="004332DB">
        <w:trPr>
          <w:trHeight w:val="255"/>
        </w:trPr>
        <w:tc>
          <w:tcPr>
            <w:tcW w:w="6340" w:type="dxa"/>
            <w:tcBorders>
              <w:top w:val="nil"/>
              <w:left w:val="single" w:sz="8" w:space="0" w:color="000000"/>
              <w:bottom w:val="nil"/>
              <w:right w:val="nil"/>
            </w:tcBorders>
            <w:shd w:val="clear" w:color="auto" w:fill="auto"/>
            <w:hideMark/>
          </w:tcPr>
          <w:p w14:paraId="11DF2003" w14:textId="77777777" w:rsidR="004332DB" w:rsidRDefault="004332DB">
            <w:pPr>
              <w:rPr>
                <w:rFonts w:ascii="Arial" w:hAnsi="Arial" w:cs="Arial"/>
                <w:color w:val="000000"/>
                <w:sz w:val="20"/>
                <w:szCs w:val="20"/>
              </w:rPr>
            </w:pPr>
            <w:r>
              <w:rPr>
                <w:rFonts w:ascii="Arial" w:hAnsi="Arial" w:cs="Arial"/>
                <w:color w:val="000000"/>
                <w:sz w:val="20"/>
                <w:szCs w:val="20"/>
              </w:rPr>
              <w:t>Salario base del Vicealcalde/sa (Art.20 del Código Municipal)</w:t>
            </w:r>
          </w:p>
        </w:tc>
        <w:tc>
          <w:tcPr>
            <w:tcW w:w="1800" w:type="dxa"/>
            <w:tcBorders>
              <w:top w:val="nil"/>
              <w:left w:val="nil"/>
              <w:bottom w:val="nil"/>
              <w:right w:val="nil"/>
            </w:tcBorders>
            <w:shd w:val="clear" w:color="auto" w:fill="auto"/>
            <w:noWrap/>
            <w:vAlign w:val="bottom"/>
            <w:hideMark/>
          </w:tcPr>
          <w:p w14:paraId="37DBCD89" w14:textId="77777777" w:rsidR="004332DB" w:rsidRDefault="004332DB">
            <w:pPr>
              <w:rPr>
                <w:rFonts w:ascii="Arial" w:hAnsi="Arial" w:cs="Arial"/>
                <w:color w:val="000000"/>
                <w:sz w:val="20"/>
                <w:szCs w:val="20"/>
              </w:rPr>
            </w:pPr>
          </w:p>
        </w:tc>
        <w:tc>
          <w:tcPr>
            <w:tcW w:w="2040" w:type="dxa"/>
            <w:tcBorders>
              <w:top w:val="nil"/>
              <w:left w:val="nil"/>
              <w:bottom w:val="nil"/>
              <w:right w:val="nil"/>
            </w:tcBorders>
            <w:shd w:val="clear" w:color="FFFFFF" w:fill="FFFFFF"/>
            <w:noWrap/>
            <w:vAlign w:val="bottom"/>
            <w:hideMark/>
          </w:tcPr>
          <w:p w14:paraId="0668CE53" w14:textId="77777777" w:rsidR="004332DB" w:rsidRDefault="004332DB">
            <w:pPr>
              <w:jc w:val="right"/>
              <w:rPr>
                <w:rFonts w:ascii="Arial" w:hAnsi="Arial" w:cs="Arial"/>
                <w:color w:val="000000"/>
                <w:sz w:val="18"/>
                <w:szCs w:val="18"/>
              </w:rPr>
            </w:pPr>
            <w:r>
              <w:rPr>
                <w:rFonts w:ascii="Arial" w:hAnsi="Arial" w:cs="Arial"/>
                <w:color w:val="000000"/>
                <w:sz w:val="18"/>
                <w:szCs w:val="18"/>
              </w:rPr>
              <w:t>4.106.469,62</w:t>
            </w:r>
          </w:p>
        </w:tc>
        <w:tc>
          <w:tcPr>
            <w:tcW w:w="400" w:type="dxa"/>
            <w:tcBorders>
              <w:top w:val="nil"/>
              <w:left w:val="nil"/>
              <w:bottom w:val="nil"/>
              <w:right w:val="single" w:sz="8" w:space="0" w:color="000000"/>
            </w:tcBorders>
            <w:shd w:val="clear" w:color="auto" w:fill="auto"/>
            <w:noWrap/>
            <w:vAlign w:val="bottom"/>
            <w:hideMark/>
          </w:tcPr>
          <w:p w14:paraId="7DBFF98D"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7696502E" w14:textId="77777777" w:rsidTr="004332DB">
        <w:trPr>
          <w:trHeight w:val="255"/>
        </w:trPr>
        <w:tc>
          <w:tcPr>
            <w:tcW w:w="6340" w:type="dxa"/>
            <w:tcBorders>
              <w:top w:val="nil"/>
              <w:left w:val="single" w:sz="8" w:space="0" w:color="000000"/>
              <w:bottom w:val="nil"/>
              <w:right w:val="nil"/>
            </w:tcBorders>
            <w:shd w:val="clear" w:color="auto" w:fill="auto"/>
            <w:noWrap/>
            <w:vAlign w:val="bottom"/>
            <w:hideMark/>
          </w:tcPr>
          <w:p w14:paraId="42B3FF78" w14:textId="77777777" w:rsidR="004332DB" w:rsidRDefault="004332DB">
            <w:pPr>
              <w:rPr>
                <w:rFonts w:ascii="Arial" w:hAnsi="Arial" w:cs="Arial"/>
                <w:b/>
                <w:bCs/>
                <w:color w:val="000000"/>
                <w:sz w:val="18"/>
                <w:szCs w:val="18"/>
              </w:rPr>
            </w:pPr>
            <w:r>
              <w:rPr>
                <w:rFonts w:ascii="Arial" w:hAnsi="Arial" w:cs="Arial"/>
                <w:b/>
                <w:bCs/>
                <w:color w:val="000000"/>
                <w:sz w:val="18"/>
                <w:szCs w:val="18"/>
              </w:rPr>
              <w:t>Más:</w:t>
            </w:r>
          </w:p>
        </w:tc>
        <w:tc>
          <w:tcPr>
            <w:tcW w:w="1800" w:type="dxa"/>
            <w:tcBorders>
              <w:top w:val="nil"/>
              <w:left w:val="nil"/>
              <w:bottom w:val="nil"/>
              <w:right w:val="nil"/>
            </w:tcBorders>
            <w:shd w:val="clear" w:color="auto" w:fill="auto"/>
            <w:noWrap/>
            <w:vAlign w:val="bottom"/>
            <w:hideMark/>
          </w:tcPr>
          <w:p w14:paraId="0E5C736A" w14:textId="77777777" w:rsidR="004332DB" w:rsidRDefault="004332DB">
            <w:pPr>
              <w:rPr>
                <w:rFonts w:ascii="Arial" w:hAnsi="Arial" w:cs="Arial"/>
                <w:color w:val="000000"/>
                <w:sz w:val="20"/>
                <w:szCs w:val="20"/>
              </w:rPr>
            </w:pPr>
          </w:p>
        </w:tc>
        <w:tc>
          <w:tcPr>
            <w:tcW w:w="2040" w:type="dxa"/>
            <w:tcBorders>
              <w:top w:val="nil"/>
              <w:left w:val="nil"/>
              <w:bottom w:val="nil"/>
              <w:right w:val="nil"/>
            </w:tcBorders>
            <w:shd w:val="clear" w:color="FFFFFF" w:fill="FFFFFF"/>
            <w:noWrap/>
            <w:vAlign w:val="bottom"/>
            <w:hideMark/>
          </w:tcPr>
          <w:p w14:paraId="0BC474AA" w14:textId="77777777" w:rsidR="004332DB" w:rsidRDefault="004332DB">
            <w:pPr>
              <w:rPr>
                <w:rFonts w:ascii="Arial" w:hAnsi="Arial" w:cs="Arial"/>
                <w:color w:val="000000"/>
                <w:sz w:val="18"/>
                <w:szCs w:val="18"/>
              </w:rPr>
            </w:pPr>
            <w:r>
              <w:rPr>
                <w:rFonts w:ascii="Arial" w:hAnsi="Arial" w:cs="Arial"/>
                <w:color w:val="000000"/>
                <w:sz w:val="18"/>
                <w:szCs w:val="18"/>
              </w:rPr>
              <w:t> </w:t>
            </w:r>
          </w:p>
        </w:tc>
        <w:tc>
          <w:tcPr>
            <w:tcW w:w="400" w:type="dxa"/>
            <w:tcBorders>
              <w:top w:val="nil"/>
              <w:left w:val="nil"/>
              <w:bottom w:val="nil"/>
              <w:right w:val="single" w:sz="8" w:space="0" w:color="000000"/>
            </w:tcBorders>
            <w:shd w:val="clear" w:color="auto" w:fill="auto"/>
            <w:noWrap/>
            <w:vAlign w:val="bottom"/>
            <w:hideMark/>
          </w:tcPr>
          <w:p w14:paraId="0ABC585B"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595D6FAB" w14:textId="77777777" w:rsidTr="004332DB">
        <w:trPr>
          <w:trHeight w:val="255"/>
        </w:trPr>
        <w:tc>
          <w:tcPr>
            <w:tcW w:w="6340" w:type="dxa"/>
            <w:tcBorders>
              <w:top w:val="nil"/>
              <w:left w:val="single" w:sz="8" w:space="0" w:color="000000"/>
              <w:bottom w:val="nil"/>
              <w:right w:val="nil"/>
            </w:tcBorders>
            <w:shd w:val="clear" w:color="auto" w:fill="auto"/>
            <w:vAlign w:val="center"/>
            <w:hideMark/>
          </w:tcPr>
          <w:p w14:paraId="7F8EEC98" w14:textId="77777777" w:rsidR="004332DB" w:rsidRDefault="004332DB">
            <w:pPr>
              <w:rPr>
                <w:rFonts w:ascii="Arial" w:hAnsi="Arial" w:cs="Arial"/>
                <w:color w:val="000000"/>
                <w:sz w:val="20"/>
                <w:szCs w:val="20"/>
              </w:rPr>
            </w:pPr>
            <w:r>
              <w:rPr>
                <w:rFonts w:ascii="Arial" w:hAnsi="Arial" w:cs="Arial"/>
                <w:color w:val="000000"/>
                <w:sz w:val="20"/>
                <w:szCs w:val="20"/>
              </w:rPr>
              <w:t>Restricción del ejercicio liberal de la profesión (2)</w:t>
            </w:r>
          </w:p>
        </w:tc>
        <w:tc>
          <w:tcPr>
            <w:tcW w:w="1800" w:type="dxa"/>
            <w:tcBorders>
              <w:top w:val="nil"/>
              <w:left w:val="nil"/>
              <w:bottom w:val="nil"/>
              <w:right w:val="nil"/>
            </w:tcBorders>
            <w:shd w:val="clear" w:color="auto" w:fill="auto"/>
            <w:noWrap/>
            <w:vAlign w:val="bottom"/>
            <w:hideMark/>
          </w:tcPr>
          <w:p w14:paraId="29177509" w14:textId="77777777" w:rsidR="004332DB" w:rsidRDefault="004332DB">
            <w:pPr>
              <w:rPr>
                <w:rFonts w:ascii="Arial" w:hAnsi="Arial" w:cs="Arial"/>
                <w:color w:val="000000"/>
                <w:sz w:val="20"/>
                <w:szCs w:val="20"/>
              </w:rPr>
            </w:pPr>
          </w:p>
        </w:tc>
        <w:tc>
          <w:tcPr>
            <w:tcW w:w="2040" w:type="dxa"/>
            <w:tcBorders>
              <w:top w:val="nil"/>
              <w:left w:val="nil"/>
              <w:bottom w:val="nil"/>
              <w:right w:val="nil"/>
            </w:tcBorders>
            <w:shd w:val="clear" w:color="FFFFFF" w:fill="FFFFFF"/>
            <w:noWrap/>
            <w:vAlign w:val="bottom"/>
            <w:hideMark/>
          </w:tcPr>
          <w:p w14:paraId="03F1B0D1" w14:textId="77777777" w:rsidR="004332DB" w:rsidRDefault="004332DB">
            <w:pPr>
              <w:jc w:val="right"/>
              <w:rPr>
                <w:rFonts w:ascii="Arial" w:hAnsi="Arial" w:cs="Arial"/>
                <w:color w:val="000000"/>
                <w:sz w:val="18"/>
                <w:szCs w:val="18"/>
              </w:rPr>
            </w:pPr>
            <w:r>
              <w:rPr>
                <w:rFonts w:ascii="Arial" w:hAnsi="Arial" w:cs="Arial"/>
                <w:color w:val="000000"/>
                <w:sz w:val="18"/>
                <w:szCs w:val="18"/>
              </w:rPr>
              <w:t>1.231.940,89</w:t>
            </w:r>
          </w:p>
        </w:tc>
        <w:tc>
          <w:tcPr>
            <w:tcW w:w="400" w:type="dxa"/>
            <w:tcBorders>
              <w:top w:val="nil"/>
              <w:left w:val="nil"/>
              <w:bottom w:val="nil"/>
              <w:right w:val="single" w:sz="8" w:space="0" w:color="000000"/>
            </w:tcBorders>
            <w:shd w:val="clear" w:color="auto" w:fill="auto"/>
            <w:noWrap/>
            <w:vAlign w:val="bottom"/>
            <w:hideMark/>
          </w:tcPr>
          <w:p w14:paraId="6A18ED88"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54ED48FA" w14:textId="77777777" w:rsidTr="004332DB">
        <w:trPr>
          <w:trHeight w:val="270"/>
        </w:trPr>
        <w:tc>
          <w:tcPr>
            <w:tcW w:w="6340" w:type="dxa"/>
            <w:tcBorders>
              <w:top w:val="nil"/>
              <w:left w:val="single" w:sz="8" w:space="0" w:color="000000"/>
              <w:bottom w:val="single" w:sz="8" w:space="0" w:color="000000"/>
              <w:right w:val="nil"/>
            </w:tcBorders>
            <w:shd w:val="clear" w:color="auto" w:fill="auto"/>
            <w:noWrap/>
            <w:vAlign w:val="bottom"/>
            <w:hideMark/>
          </w:tcPr>
          <w:p w14:paraId="7091D739" w14:textId="77777777" w:rsidR="004332DB" w:rsidRDefault="004332DB">
            <w:pPr>
              <w:rPr>
                <w:rFonts w:ascii="Arial" w:hAnsi="Arial" w:cs="Arial"/>
                <w:color w:val="000000"/>
                <w:sz w:val="20"/>
                <w:szCs w:val="20"/>
              </w:rPr>
            </w:pPr>
            <w:r>
              <w:rPr>
                <w:rFonts w:ascii="Arial" w:hAnsi="Arial" w:cs="Arial"/>
                <w:color w:val="000000"/>
                <w:sz w:val="20"/>
                <w:szCs w:val="20"/>
              </w:rPr>
              <w:t>Total salario mensual</w:t>
            </w:r>
          </w:p>
        </w:tc>
        <w:tc>
          <w:tcPr>
            <w:tcW w:w="1800" w:type="dxa"/>
            <w:tcBorders>
              <w:top w:val="nil"/>
              <w:left w:val="nil"/>
              <w:bottom w:val="single" w:sz="8" w:space="0" w:color="000000"/>
              <w:right w:val="nil"/>
            </w:tcBorders>
            <w:shd w:val="clear" w:color="auto" w:fill="auto"/>
            <w:noWrap/>
            <w:vAlign w:val="bottom"/>
            <w:hideMark/>
          </w:tcPr>
          <w:p w14:paraId="25FA9953" w14:textId="77777777" w:rsidR="004332DB" w:rsidRDefault="004332DB">
            <w:pPr>
              <w:rPr>
                <w:rFonts w:ascii="Arial" w:hAnsi="Arial" w:cs="Arial"/>
                <w:color w:val="000000"/>
                <w:sz w:val="20"/>
                <w:szCs w:val="20"/>
              </w:rPr>
            </w:pPr>
            <w:r>
              <w:rPr>
                <w:rFonts w:ascii="Arial" w:hAnsi="Arial" w:cs="Arial"/>
                <w:color w:val="000000"/>
                <w:sz w:val="20"/>
                <w:szCs w:val="20"/>
              </w:rPr>
              <w:t> </w:t>
            </w:r>
          </w:p>
        </w:tc>
        <w:tc>
          <w:tcPr>
            <w:tcW w:w="2040" w:type="dxa"/>
            <w:tcBorders>
              <w:top w:val="nil"/>
              <w:left w:val="nil"/>
              <w:bottom w:val="single" w:sz="8" w:space="0" w:color="000000"/>
              <w:right w:val="nil"/>
            </w:tcBorders>
            <w:shd w:val="clear" w:color="FFFFFF" w:fill="FFFFFF"/>
            <w:noWrap/>
            <w:vAlign w:val="bottom"/>
            <w:hideMark/>
          </w:tcPr>
          <w:p w14:paraId="19D8C31F" w14:textId="77777777" w:rsidR="004332DB" w:rsidRDefault="004332DB">
            <w:pPr>
              <w:jc w:val="right"/>
              <w:rPr>
                <w:rFonts w:ascii="Arial" w:hAnsi="Arial" w:cs="Arial"/>
                <w:color w:val="000000"/>
                <w:sz w:val="18"/>
                <w:szCs w:val="18"/>
              </w:rPr>
            </w:pPr>
            <w:r>
              <w:rPr>
                <w:rFonts w:ascii="Arial" w:hAnsi="Arial" w:cs="Arial"/>
                <w:color w:val="000000"/>
                <w:sz w:val="18"/>
                <w:szCs w:val="18"/>
              </w:rPr>
              <w:t>5.338.410,51</w:t>
            </w:r>
          </w:p>
        </w:tc>
        <w:tc>
          <w:tcPr>
            <w:tcW w:w="400" w:type="dxa"/>
            <w:tcBorders>
              <w:top w:val="nil"/>
              <w:left w:val="nil"/>
              <w:bottom w:val="single" w:sz="8" w:space="0" w:color="000000"/>
              <w:right w:val="single" w:sz="8" w:space="0" w:color="000000"/>
            </w:tcBorders>
            <w:shd w:val="clear" w:color="auto" w:fill="auto"/>
            <w:noWrap/>
            <w:vAlign w:val="bottom"/>
            <w:hideMark/>
          </w:tcPr>
          <w:p w14:paraId="2BC2380E" w14:textId="77777777" w:rsidR="004332DB" w:rsidRDefault="004332DB">
            <w:pPr>
              <w:rPr>
                <w:rFonts w:ascii="Arial" w:hAnsi="Arial" w:cs="Arial"/>
                <w:color w:val="000000"/>
                <w:sz w:val="20"/>
                <w:szCs w:val="20"/>
              </w:rPr>
            </w:pPr>
            <w:r>
              <w:rPr>
                <w:rFonts w:ascii="Arial" w:hAnsi="Arial" w:cs="Arial"/>
                <w:color w:val="000000"/>
                <w:sz w:val="20"/>
                <w:szCs w:val="20"/>
              </w:rPr>
              <w:t> </w:t>
            </w:r>
          </w:p>
        </w:tc>
      </w:tr>
      <w:tr w:rsidR="004332DB" w14:paraId="7FC392D8" w14:textId="77777777" w:rsidTr="004332DB">
        <w:trPr>
          <w:trHeight w:val="270"/>
        </w:trPr>
        <w:tc>
          <w:tcPr>
            <w:tcW w:w="6340" w:type="dxa"/>
            <w:tcBorders>
              <w:top w:val="nil"/>
              <w:left w:val="nil"/>
              <w:bottom w:val="nil"/>
              <w:right w:val="nil"/>
            </w:tcBorders>
            <w:shd w:val="clear" w:color="auto" w:fill="auto"/>
            <w:noWrap/>
            <w:vAlign w:val="bottom"/>
            <w:hideMark/>
          </w:tcPr>
          <w:p w14:paraId="2E157B22" w14:textId="77777777" w:rsidR="004332DB" w:rsidRDefault="004332DB">
            <w:pP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92198CD" w14:textId="77777777" w:rsidR="004332DB" w:rsidRDefault="004332DB">
            <w:pP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68EFB4F4" w14:textId="77777777" w:rsidR="004332DB" w:rsidRDefault="004332DB">
            <w:pPr>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14:paraId="4EFDF597" w14:textId="77777777" w:rsidR="004332DB" w:rsidRDefault="004332DB">
            <w:pPr>
              <w:rPr>
                <w:rFonts w:ascii="Arial" w:hAnsi="Arial" w:cs="Arial"/>
                <w:color w:val="000000"/>
                <w:sz w:val="20"/>
                <w:szCs w:val="20"/>
              </w:rPr>
            </w:pPr>
          </w:p>
        </w:tc>
      </w:tr>
      <w:tr w:rsidR="004332DB" w14:paraId="5FE34316" w14:textId="77777777" w:rsidTr="004332DB">
        <w:trPr>
          <w:trHeight w:val="255"/>
        </w:trPr>
        <w:tc>
          <w:tcPr>
            <w:tcW w:w="6340" w:type="dxa"/>
            <w:tcBorders>
              <w:top w:val="nil"/>
              <w:left w:val="nil"/>
              <w:bottom w:val="nil"/>
              <w:right w:val="nil"/>
            </w:tcBorders>
            <w:shd w:val="clear" w:color="auto" w:fill="auto"/>
            <w:noWrap/>
            <w:vAlign w:val="bottom"/>
            <w:hideMark/>
          </w:tcPr>
          <w:p w14:paraId="0CE56561" w14:textId="77777777" w:rsidR="004332DB" w:rsidRDefault="004332DB">
            <w:pPr>
              <w:rPr>
                <w:rFonts w:ascii="Arial" w:hAnsi="Arial" w:cs="Arial"/>
                <w:color w:val="000000"/>
                <w:sz w:val="18"/>
                <w:szCs w:val="18"/>
              </w:rPr>
            </w:pPr>
            <w:r>
              <w:rPr>
                <w:rFonts w:ascii="Arial" w:hAnsi="Arial" w:cs="Arial"/>
                <w:color w:val="000000"/>
                <w:sz w:val="18"/>
                <w:szCs w:val="18"/>
              </w:rPr>
              <w:t xml:space="preserve"> </w:t>
            </w:r>
          </w:p>
        </w:tc>
        <w:tc>
          <w:tcPr>
            <w:tcW w:w="1800" w:type="dxa"/>
            <w:tcBorders>
              <w:top w:val="nil"/>
              <w:left w:val="nil"/>
              <w:bottom w:val="nil"/>
              <w:right w:val="nil"/>
            </w:tcBorders>
            <w:shd w:val="clear" w:color="auto" w:fill="auto"/>
            <w:noWrap/>
            <w:vAlign w:val="bottom"/>
            <w:hideMark/>
          </w:tcPr>
          <w:p w14:paraId="576EE5EC" w14:textId="77777777" w:rsidR="004332DB" w:rsidRDefault="004332DB">
            <w:pP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5477649A" w14:textId="77777777" w:rsidR="004332DB" w:rsidRDefault="004332DB">
            <w:pPr>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14:paraId="035B47EF" w14:textId="77777777" w:rsidR="004332DB" w:rsidRDefault="004332DB">
            <w:pPr>
              <w:rPr>
                <w:rFonts w:ascii="Arial" w:hAnsi="Arial" w:cs="Arial"/>
                <w:color w:val="000000"/>
                <w:sz w:val="20"/>
                <w:szCs w:val="20"/>
              </w:rPr>
            </w:pPr>
          </w:p>
        </w:tc>
      </w:tr>
      <w:tr w:rsidR="004332DB" w14:paraId="2A71DF0E" w14:textId="77777777" w:rsidTr="004332DB">
        <w:trPr>
          <w:trHeight w:val="255"/>
        </w:trPr>
        <w:tc>
          <w:tcPr>
            <w:tcW w:w="10180" w:type="dxa"/>
            <w:gridSpan w:val="3"/>
            <w:tcBorders>
              <w:top w:val="nil"/>
              <w:left w:val="nil"/>
              <w:bottom w:val="nil"/>
              <w:right w:val="nil"/>
            </w:tcBorders>
            <w:shd w:val="clear" w:color="auto" w:fill="auto"/>
            <w:noWrap/>
            <w:vAlign w:val="bottom"/>
            <w:hideMark/>
          </w:tcPr>
          <w:p w14:paraId="2C9183BA" w14:textId="77777777" w:rsidR="004332DB" w:rsidRDefault="004332DB">
            <w:pPr>
              <w:rPr>
                <w:rFonts w:ascii="Arial" w:hAnsi="Arial" w:cs="Arial"/>
                <w:b/>
                <w:bCs/>
                <w:color w:val="000000"/>
                <w:sz w:val="20"/>
                <w:szCs w:val="20"/>
              </w:rPr>
            </w:pPr>
            <w:r>
              <w:rPr>
                <w:rFonts w:ascii="Arial" w:hAnsi="Arial" w:cs="Arial"/>
                <w:b/>
                <w:bCs/>
                <w:color w:val="000000"/>
                <w:sz w:val="20"/>
                <w:szCs w:val="20"/>
              </w:rPr>
              <w:t>Elaborado por__Manuel Cortes Oporto___________________________________________</w:t>
            </w:r>
          </w:p>
        </w:tc>
        <w:tc>
          <w:tcPr>
            <w:tcW w:w="400" w:type="dxa"/>
            <w:tcBorders>
              <w:top w:val="nil"/>
              <w:left w:val="nil"/>
              <w:bottom w:val="nil"/>
              <w:right w:val="nil"/>
            </w:tcBorders>
            <w:shd w:val="clear" w:color="auto" w:fill="auto"/>
            <w:noWrap/>
            <w:vAlign w:val="bottom"/>
            <w:hideMark/>
          </w:tcPr>
          <w:p w14:paraId="65773D27" w14:textId="77777777" w:rsidR="004332DB" w:rsidRDefault="004332DB">
            <w:pPr>
              <w:rPr>
                <w:rFonts w:ascii="Arial" w:hAnsi="Arial" w:cs="Arial"/>
                <w:b/>
                <w:bCs/>
                <w:color w:val="000000"/>
                <w:sz w:val="20"/>
                <w:szCs w:val="20"/>
              </w:rPr>
            </w:pPr>
          </w:p>
        </w:tc>
      </w:tr>
      <w:tr w:rsidR="004332DB" w14:paraId="56D09490" w14:textId="77777777" w:rsidTr="004332DB">
        <w:trPr>
          <w:trHeight w:val="360"/>
        </w:trPr>
        <w:tc>
          <w:tcPr>
            <w:tcW w:w="6340" w:type="dxa"/>
            <w:tcBorders>
              <w:top w:val="nil"/>
              <w:left w:val="nil"/>
              <w:bottom w:val="nil"/>
              <w:right w:val="nil"/>
            </w:tcBorders>
            <w:shd w:val="clear" w:color="auto" w:fill="auto"/>
            <w:noWrap/>
            <w:vAlign w:val="bottom"/>
            <w:hideMark/>
          </w:tcPr>
          <w:p w14:paraId="6D86E66A" w14:textId="77777777" w:rsidR="004332DB" w:rsidRDefault="004332DB">
            <w:pPr>
              <w:rPr>
                <w:rFonts w:ascii="Arial" w:hAnsi="Arial" w:cs="Arial"/>
                <w:b/>
                <w:bCs/>
                <w:color w:val="000000"/>
                <w:sz w:val="20"/>
                <w:szCs w:val="20"/>
              </w:rPr>
            </w:pPr>
            <w:r>
              <w:rPr>
                <w:rFonts w:ascii="Arial" w:hAnsi="Arial" w:cs="Arial"/>
                <w:b/>
                <w:bCs/>
                <w:color w:val="000000"/>
                <w:sz w:val="20"/>
                <w:szCs w:val="20"/>
              </w:rPr>
              <w:t>Fecha:______________16-08-2021_____________________</w:t>
            </w:r>
          </w:p>
        </w:tc>
        <w:tc>
          <w:tcPr>
            <w:tcW w:w="1800" w:type="dxa"/>
            <w:tcBorders>
              <w:top w:val="nil"/>
              <w:left w:val="nil"/>
              <w:bottom w:val="nil"/>
              <w:right w:val="nil"/>
            </w:tcBorders>
            <w:shd w:val="clear" w:color="auto" w:fill="auto"/>
            <w:noWrap/>
            <w:vAlign w:val="bottom"/>
            <w:hideMark/>
          </w:tcPr>
          <w:p w14:paraId="6B42518A" w14:textId="77777777" w:rsidR="004332DB" w:rsidRDefault="004332DB">
            <w:pPr>
              <w:rPr>
                <w:rFonts w:ascii="Arial" w:hAnsi="Arial" w:cs="Arial"/>
                <w:b/>
                <w:bCs/>
                <w:color w:val="000000"/>
                <w:sz w:val="20"/>
                <w:szCs w:val="20"/>
              </w:rPr>
            </w:pPr>
          </w:p>
        </w:tc>
        <w:tc>
          <w:tcPr>
            <w:tcW w:w="2040" w:type="dxa"/>
            <w:tcBorders>
              <w:top w:val="nil"/>
              <w:left w:val="nil"/>
              <w:bottom w:val="nil"/>
              <w:right w:val="nil"/>
            </w:tcBorders>
            <w:shd w:val="clear" w:color="auto" w:fill="auto"/>
            <w:noWrap/>
            <w:vAlign w:val="bottom"/>
            <w:hideMark/>
          </w:tcPr>
          <w:p w14:paraId="6A3EFDA9" w14:textId="77777777" w:rsidR="004332DB" w:rsidRDefault="004332DB">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14:paraId="0D963735" w14:textId="77777777" w:rsidR="004332DB" w:rsidRDefault="004332DB">
            <w:pPr>
              <w:rPr>
                <w:rFonts w:ascii="Arial" w:hAnsi="Arial" w:cs="Arial"/>
                <w:b/>
                <w:bCs/>
                <w:color w:val="000000"/>
                <w:sz w:val="20"/>
                <w:szCs w:val="20"/>
              </w:rPr>
            </w:pPr>
          </w:p>
        </w:tc>
      </w:tr>
    </w:tbl>
    <w:p w14:paraId="1AE04DE1" w14:textId="77777777" w:rsidR="00DB7C13" w:rsidRPr="00DB7C13" w:rsidRDefault="00DB7C13" w:rsidP="00DB7C13">
      <w:pPr>
        <w:rPr>
          <w:lang w:val="es-CR"/>
        </w:rPr>
      </w:pPr>
      <w:bookmarkStart w:id="37" w:name="_Toc336360613"/>
      <w:bookmarkStart w:id="38" w:name="_Toc144991162"/>
    </w:p>
    <w:p w14:paraId="2A1863FE" w14:textId="77777777" w:rsidR="00C810E7" w:rsidRPr="00C810E7" w:rsidRDefault="00674C5E" w:rsidP="00C810E7">
      <w:pPr>
        <w:pStyle w:val="Ttulo2"/>
        <w:rPr>
          <w:rFonts w:ascii="Arial" w:hAnsi="Arial"/>
          <w:sz w:val="20"/>
          <w:lang w:val="es-CR"/>
        </w:rPr>
      </w:pPr>
      <w:bookmarkStart w:id="39" w:name="_Toc144991139"/>
      <w:bookmarkStart w:id="40" w:name="_Toc82607415"/>
      <w:r>
        <w:rPr>
          <w:rFonts w:ascii="Arial" w:hAnsi="Arial"/>
          <w:sz w:val="20"/>
          <w:lang w:val="es-CR"/>
        </w:rPr>
        <w:t>3.5</w:t>
      </w:r>
      <w:r w:rsidR="00C810E7" w:rsidRPr="006F3125">
        <w:rPr>
          <w:rFonts w:ascii="Arial" w:hAnsi="Arial"/>
          <w:sz w:val="20"/>
          <w:lang w:val="es-CR"/>
        </w:rPr>
        <w:t xml:space="preserve"> DETALLE DE LA DEUDA</w:t>
      </w:r>
      <w:bookmarkEnd w:id="39"/>
      <w:bookmarkEnd w:id="40"/>
    </w:p>
    <w:p w14:paraId="04C0C40B" w14:textId="77777777" w:rsidR="00C810E7" w:rsidRPr="00C810E7" w:rsidRDefault="00C810E7" w:rsidP="00C810E7">
      <w:pPr>
        <w:rPr>
          <w:lang w:val="es-CR"/>
        </w:rPr>
      </w:pPr>
    </w:p>
    <w:tbl>
      <w:tblPr>
        <w:tblW w:w="10930" w:type="dxa"/>
        <w:tblInd w:w="55" w:type="dxa"/>
        <w:tblCellMar>
          <w:left w:w="70" w:type="dxa"/>
          <w:right w:w="70" w:type="dxa"/>
        </w:tblCellMar>
        <w:tblLook w:val="04A0" w:firstRow="1" w:lastRow="0" w:firstColumn="1" w:lastColumn="0" w:noHBand="0" w:noVBand="1"/>
      </w:tblPr>
      <w:tblGrid>
        <w:gridCol w:w="1858"/>
        <w:gridCol w:w="1384"/>
        <w:gridCol w:w="601"/>
        <w:gridCol w:w="1164"/>
        <w:gridCol w:w="553"/>
        <w:gridCol w:w="832"/>
        <w:gridCol w:w="806"/>
        <w:gridCol w:w="358"/>
        <w:gridCol w:w="1576"/>
        <w:gridCol w:w="160"/>
        <w:gridCol w:w="79"/>
        <w:gridCol w:w="81"/>
        <w:gridCol w:w="1478"/>
      </w:tblGrid>
      <w:tr w:rsidR="004332DB" w:rsidRPr="004332DB" w14:paraId="5A623811" w14:textId="77777777" w:rsidTr="004332DB">
        <w:trPr>
          <w:trHeight w:val="525"/>
        </w:trPr>
        <w:tc>
          <w:tcPr>
            <w:tcW w:w="10930" w:type="dxa"/>
            <w:gridSpan w:val="13"/>
            <w:tcBorders>
              <w:top w:val="single" w:sz="8" w:space="0" w:color="000000"/>
              <w:left w:val="single" w:sz="8" w:space="0" w:color="000000"/>
              <w:bottom w:val="single" w:sz="8" w:space="0" w:color="000000"/>
              <w:right w:val="single" w:sz="8" w:space="0" w:color="000000"/>
            </w:tcBorders>
            <w:shd w:val="clear" w:color="003366" w:fill="003366"/>
            <w:noWrap/>
            <w:vAlign w:val="bottom"/>
            <w:hideMark/>
          </w:tcPr>
          <w:p w14:paraId="722D9962" w14:textId="77777777" w:rsidR="004332DB" w:rsidRPr="004332DB" w:rsidRDefault="004332DB">
            <w:pPr>
              <w:jc w:val="center"/>
              <w:rPr>
                <w:rFonts w:ascii="Arial" w:hAnsi="Arial" w:cs="Arial"/>
                <w:b/>
                <w:bCs/>
                <w:color w:val="FFFFFF"/>
                <w:sz w:val="16"/>
                <w:szCs w:val="28"/>
              </w:rPr>
            </w:pPr>
            <w:r w:rsidRPr="004332DB">
              <w:rPr>
                <w:rFonts w:ascii="Arial" w:hAnsi="Arial" w:cs="Arial"/>
                <w:b/>
                <w:bCs/>
                <w:color w:val="FFFFFF"/>
                <w:sz w:val="16"/>
                <w:szCs w:val="28"/>
              </w:rPr>
              <w:t xml:space="preserve">SERVICIO DE LA DEUDA </w:t>
            </w:r>
          </w:p>
        </w:tc>
      </w:tr>
      <w:tr w:rsidR="004332DB" w:rsidRPr="004332DB" w14:paraId="34D014D8" w14:textId="77777777" w:rsidTr="004332DB">
        <w:trPr>
          <w:trHeight w:val="276"/>
        </w:trPr>
        <w:tc>
          <w:tcPr>
            <w:tcW w:w="1858" w:type="dxa"/>
            <w:vMerge w:val="restart"/>
            <w:tcBorders>
              <w:top w:val="nil"/>
              <w:left w:val="single" w:sz="8" w:space="0" w:color="000000"/>
              <w:bottom w:val="nil"/>
              <w:right w:val="nil"/>
            </w:tcBorders>
            <w:shd w:val="clear" w:color="CCCCCC" w:fill="CCCCCC"/>
            <w:noWrap/>
            <w:vAlign w:val="center"/>
            <w:hideMark/>
          </w:tcPr>
          <w:p w14:paraId="050DBA92"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ENTIDAD PRESTATARIA</w:t>
            </w:r>
          </w:p>
        </w:tc>
        <w:tc>
          <w:tcPr>
            <w:tcW w:w="1985" w:type="dxa"/>
            <w:gridSpan w:val="2"/>
            <w:vMerge w:val="restart"/>
            <w:tcBorders>
              <w:top w:val="nil"/>
              <w:left w:val="single" w:sz="4" w:space="0" w:color="000000"/>
              <w:bottom w:val="nil"/>
              <w:right w:val="single" w:sz="4" w:space="0" w:color="000000"/>
            </w:tcBorders>
            <w:shd w:val="clear" w:color="CCCCCC" w:fill="CCCCCC"/>
            <w:noWrap/>
            <w:vAlign w:val="center"/>
            <w:hideMark/>
          </w:tcPr>
          <w:p w14:paraId="7ABB3712"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Nº OPERACIÓN</w:t>
            </w:r>
          </w:p>
        </w:tc>
        <w:tc>
          <w:tcPr>
            <w:tcW w:w="1164" w:type="dxa"/>
            <w:vMerge w:val="restart"/>
            <w:tcBorders>
              <w:top w:val="nil"/>
              <w:left w:val="single" w:sz="4" w:space="0" w:color="000000"/>
              <w:bottom w:val="nil"/>
              <w:right w:val="single" w:sz="4" w:space="0" w:color="000000"/>
            </w:tcBorders>
            <w:shd w:val="clear" w:color="CCCCCC" w:fill="CCCCCC"/>
            <w:noWrap/>
            <w:vAlign w:val="center"/>
            <w:hideMark/>
          </w:tcPr>
          <w:p w14:paraId="7B3CAB0A"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INTERESES (1)</w:t>
            </w:r>
          </w:p>
        </w:tc>
        <w:tc>
          <w:tcPr>
            <w:tcW w:w="1385" w:type="dxa"/>
            <w:gridSpan w:val="2"/>
            <w:vMerge w:val="restart"/>
            <w:tcBorders>
              <w:top w:val="nil"/>
              <w:left w:val="nil"/>
              <w:bottom w:val="nil"/>
              <w:right w:val="nil"/>
            </w:tcBorders>
            <w:shd w:val="clear" w:color="CCCCCC" w:fill="CCCCCC"/>
            <w:noWrap/>
            <w:vAlign w:val="center"/>
            <w:hideMark/>
          </w:tcPr>
          <w:p w14:paraId="617AA86D"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AMORTIZACIÓN (2)</w:t>
            </w:r>
          </w:p>
        </w:tc>
        <w:tc>
          <w:tcPr>
            <w:tcW w:w="1164" w:type="dxa"/>
            <w:gridSpan w:val="2"/>
            <w:vMerge w:val="restart"/>
            <w:tcBorders>
              <w:top w:val="nil"/>
              <w:left w:val="single" w:sz="4" w:space="0" w:color="000000"/>
              <w:bottom w:val="nil"/>
              <w:right w:val="single" w:sz="4" w:space="0" w:color="000000"/>
            </w:tcBorders>
            <w:shd w:val="clear" w:color="CCCCCC" w:fill="CCCCCC"/>
            <w:noWrap/>
            <w:vAlign w:val="center"/>
            <w:hideMark/>
          </w:tcPr>
          <w:p w14:paraId="399C38F0"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TOTAL</w:t>
            </w:r>
          </w:p>
        </w:tc>
        <w:tc>
          <w:tcPr>
            <w:tcW w:w="1815" w:type="dxa"/>
            <w:gridSpan w:val="3"/>
            <w:vMerge w:val="restart"/>
            <w:tcBorders>
              <w:top w:val="nil"/>
              <w:left w:val="single" w:sz="4" w:space="0" w:color="000000"/>
              <w:bottom w:val="nil"/>
              <w:right w:val="single" w:sz="8" w:space="0" w:color="000000"/>
            </w:tcBorders>
            <w:shd w:val="clear" w:color="CCCCCC" w:fill="CCCCCC"/>
            <w:noWrap/>
            <w:vAlign w:val="center"/>
            <w:hideMark/>
          </w:tcPr>
          <w:p w14:paraId="394112C6"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OBJETIVO DEL PRÉSTAMO</w:t>
            </w:r>
          </w:p>
        </w:tc>
        <w:tc>
          <w:tcPr>
            <w:tcW w:w="1559" w:type="dxa"/>
            <w:gridSpan w:val="2"/>
            <w:vMerge w:val="restart"/>
            <w:tcBorders>
              <w:top w:val="nil"/>
              <w:left w:val="single" w:sz="4" w:space="0" w:color="000000"/>
              <w:bottom w:val="nil"/>
              <w:right w:val="single" w:sz="8" w:space="0" w:color="000000"/>
            </w:tcBorders>
            <w:shd w:val="clear" w:color="CCCCCC" w:fill="CCCCCC"/>
            <w:noWrap/>
            <w:vAlign w:val="center"/>
            <w:hideMark/>
          </w:tcPr>
          <w:p w14:paraId="107A09A1" w14:textId="77777777" w:rsidR="004332DB" w:rsidRPr="004332DB" w:rsidRDefault="004332DB">
            <w:pPr>
              <w:jc w:val="center"/>
              <w:rPr>
                <w:rFonts w:ascii="Arial" w:hAnsi="Arial" w:cs="Arial"/>
                <w:b/>
                <w:bCs/>
                <w:color w:val="000000"/>
                <w:sz w:val="16"/>
                <w:szCs w:val="20"/>
              </w:rPr>
            </w:pPr>
            <w:r w:rsidRPr="004332DB">
              <w:rPr>
                <w:rFonts w:ascii="Arial" w:hAnsi="Arial" w:cs="Arial"/>
                <w:b/>
                <w:bCs/>
                <w:color w:val="000000"/>
                <w:sz w:val="16"/>
                <w:szCs w:val="20"/>
              </w:rPr>
              <w:t>SALDO</w:t>
            </w:r>
          </w:p>
        </w:tc>
      </w:tr>
      <w:tr w:rsidR="004332DB" w:rsidRPr="004332DB" w14:paraId="14E480E3" w14:textId="77777777" w:rsidTr="004332DB">
        <w:trPr>
          <w:trHeight w:val="276"/>
        </w:trPr>
        <w:tc>
          <w:tcPr>
            <w:tcW w:w="1858" w:type="dxa"/>
            <w:vMerge/>
            <w:tcBorders>
              <w:top w:val="nil"/>
              <w:left w:val="single" w:sz="8" w:space="0" w:color="000000"/>
              <w:bottom w:val="nil"/>
              <w:right w:val="nil"/>
            </w:tcBorders>
            <w:vAlign w:val="center"/>
            <w:hideMark/>
          </w:tcPr>
          <w:p w14:paraId="2DBC7484" w14:textId="77777777" w:rsidR="004332DB" w:rsidRPr="004332DB" w:rsidRDefault="004332DB">
            <w:pPr>
              <w:rPr>
                <w:rFonts w:ascii="Arial" w:hAnsi="Arial" w:cs="Arial"/>
                <w:b/>
                <w:bCs/>
                <w:color w:val="000000"/>
                <w:sz w:val="16"/>
                <w:szCs w:val="20"/>
              </w:rPr>
            </w:pPr>
          </w:p>
        </w:tc>
        <w:tc>
          <w:tcPr>
            <w:tcW w:w="1985" w:type="dxa"/>
            <w:gridSpan w:val="2"/>
            <w:vMerge/>
            <w:tcBorders>
              <w:top w:val="nil"/>
              <w:left w:val="single" w:sz="4" w:space="0" w:color="000000"/>
              <w:bottom w:val="nil"/>
              <w:right w:val="single" w:sz="4" w:space="0" w:color="000000"/>
            </w:tcBorders>
            <w:vAlign w:val="center"/>
            <w:hideMark/>
          </w:tcPr>
          <w:p w14:paraId="31CEC1D2" w14:textId="77777777" w:rsidR="004332DB" w:rsidRPr="004332DB" w:rsidRDefault="004332DB">
            <w:pPr>
              <w:rPr>
                <w:rFonts w:ascii="Arial" w:hAnsi="Arial" w:cs="Arial"/>
                <w:b/>
                <w:bCs/>
                <w:color w:val="000000"/>
                <w:sz w:val="16"/>
                <w:szCs w:val="20"/>
              </w:rPr>
            </w:pPr>
          </w:p>
        </w:tc>
        <w:tc>
          <w:tcPr>
            <w:tcW w:w="1164" w:type="dxa"/>
            <w:vMerge/>
            <w:tcBorders>
              <w:top w:val="nil"/>
              <w:left w:val="single" w:sz="4" w:space="0" w:color="000000"/>
              <w:bottom w:val="nil"/>
              <w:right w:val="single" w:sz="4" w:space="0" w:color="000000"/>
            </w:tcBorders>
            <w:vAlign w:val="center"/>
            <w:hideMark/>
          </w:tcPr>
          <w:p w14:paraId="63EE7545" w14:textId="77777777" w:rsidR="004332DB" w:rsidRPr="004332DB" w:rsidRDefault="004332DB">
            <w:pPr>
              <w:rPr>
                <w:rFonts w:ascii="Arial" w:hAnsi="Arial" w:cs="Arial"/>
                <w:b/>
                <w:bCs/>
                <w:color w:val="000000"/>
                <w:sz w:val="16"/>
                <w:szCs w:val="20"/>
              </w:rPr>
            </w:pPr>
          </w:p>
        </w:tc>
        <w:tc>
          <w:tcPr>
            <w:tcW w:w="1385" w:type="dxa"/>
            <w:gridSpan w:val="2"/>
            <w:vMerge/>
            <w:tcBorders>
              <w:top w:val="nil"/>
              <w:left w:val="nil"/>
              <w:bottom w:val="nil"/>
              <w:right w:val="nil"/>
            </w:tcBorders>
            <w:vAlign w:val="center"/>
            <w:hideMark/>
          </w:tcPr>
          <w:p w14:paraId="4E15CC0E" w14:textId="77777777" w:rsidR="004332DB" w:rsidRPr="004332DB" w:rsidRDefault="004332DB">
            <w:pPr>
              <w:rPr>
                <w:rFonts w:ascii="Arial" w:hAnsi="Arial" w:cs="Arial"/>
                <w:b/>
                <w:bCs/>
                <w:color w:val="000000"/>
                <w:sz w:val="16"/>
                <w:szCs w:val="20"/>
              </w:rPr>
            </w:pPr>
          </w:p>
        </w:tc>
        <w:tc>
          <w:tcPr>
            <w:tcW w:w="1164" w:type="dxa"/>
            <w:gridSpan w:val="2"/>
            <w:vMerge/>
            <w:tcBorders>
              <w:top w:val="nil"/>
              <w:left w:val="single" w:sz="4" w:space="0" w:color="000000"/>
              <w:bottom w:val="nil"/>
              <w:right w:val="single" w:sz="4" w:space="0" w:color="000000"/>
            </w:tcBorders>
            <w:vAlign w:val="center"/>
            <w:hideMark/>
          </w:tcPr>
          <w:p w14:paraId="354215D2" w14:textId="77777777" w:rsidR="004332DB" w:rsidRPr="004332DB" w:rsidRDefault="004332DB">
            <w:pPr>
              <w:rPr>
                <w:rFonts w:ascii="Arial" w:hAnsi="Arial" w:cs="Arial"/>
                <w:b/>
                <w:bCs/>
                <w:color w:val="000000"/>
                <w:sz w:val="16"/>
                <w:szCs w:val="20"/>
              </w:rPr>
            </w:pPr>
          </w:p>
        </w:tc>
        <w:tc>
          <w:tcPr>
            <w:tcW w:w="1815" w:type="dxa"/>
            <w:gridSpan w:val="3"/>
            <w:vMerge/>
            <w:tcBorders>
              <w:top w:val="nil"/>
              <w:left w:val="single" w:sz="4" w:space="0" w:color="000000"/>
              <w:bottom w:val="nil"/>
              <w:right w:val="single" w:sz="8" w:space="0" w:color="000000"/>
            </w:tcBorders>
            <w:vAlign w:val="center"/>
            <w:hideMark/>
          </w:tcPr>
          <w:p w14:paraId="434BDFDF" w14:textId="77777777" w:rsidR="004332DB" w:rsidRPr="004332DB" w:rsidRDefault="004332DB">
            <w:pPr>
              <w:rPr>
                <w:rFonts w:ascii="Arial" w:hAnsi="Arial" w:cs="Arial"/>
                <w:b/>
                <w:bCs/>
                <w:color w:val="000000"/>
                <w:sz w:val="16"/>
                <w:szCs w:val="20"/>
              </w:rPr>
            </w:pPr>
          </w:p>
        </w:tc>
        <w:tc>
          <w:tcPr>
            <w:tcW w:w="1559" w:type="dxa"/>
            <w:gridSpan w:val="2"/>
            <w:vMerge/>
            <w:tcBorders>
              <w:top w:val="nil"/>
              <w:left w:val="single" w:sz="4" w:space="0" w:color="000000"/>
              <w:bottom w:val="nil"/>
              <w:right w:val="single" w:sz="8" w:space="0" w:color="000000"/>
            </w:tcBorders>
            <w:vAlign w:val="center"/>
            <w:hideMark/>
          </w:tcPr>
          <w:p w14:paraId="50D84BE5" w14:textId="77777777" w:rsidR="004332DB" w:rsidRPr="004332DB" w:rsidRDefault="004332DB">
            <w:pPr>
              <w:rPr>
                <w:rFonts w:ascii="Arial" w:hAnsi="Arial" w:cs="Arial"/>
                <w:b/>
                <w:bCs/>
                <w:color w:val="000000"/>
                <w:sz w:val="16"/>
                <w:szCs w:val="20"/>
              </w:rPr>
            </w:pPr>
          </w:p>
        </w:tc>
      </w:tr>
      <w:tr w:rsidR="004332DB" w:rsidRPr="004332DB" w14:paraId="28A92442" w14:textId="77777777" w:rsidTr="004332DB">
        <w:trPr>
          <w:trHeight w:val="255"/>
        </w:trPr>
        <w:tc>
          <w:tcPr>
            <w:tcW w:w="18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313F23"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BNCR</w:t>
            </w:r>
          </w:p>
        </w:tc>
        <w:tc>
          <w:tcPr>
            <w:tcW w:w="198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54FDDD0"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001-0001-014-30801371</w:t>
            </w:r>
          </w:p>
        </w:tc>
        <w:tc>
          <w:tcPr>
            <w:tcW w:w="1164" w:type="dxa"/>
            <w:tcBorders>
              <w:top w:val="single" w:sz="4" w:space="0" w:color="000000"/>
              <w:left w:val="nil"/>
              <w:bottom w:val="single" w:sz="4" w:space="0" w:color="000000"/>
              <w:right w:val="single" w:sz="4" w:space="0" w:color="000000"/>
            </w:tcBorders>
            <w:shd w:val="clear" w:color="auto" w:fill="auto"/>
            <w:noWrap/>
            <w:vAlign w:val="bottom"/>
            <w:hideMark/>
          </w:tcPr>
          <w:p w14:paraId="63FD1B99"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21.241.056,20</w:t>
            </w:r>
          </w:p>
        </w:tc>
        <w:tc>
          <w:tcPr>
            <w:tcW w:w="138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018AEC7"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43.142.784,28</w:t>
            </w:r>
          </w:p>
        </w:tc>
        <w:tc>
          <w:tcPr>
            <w:tcW w:w="1164" w:type="dxa"/>
            <w:gridSpan w:val="2"/>
            <w:tcBorders>
              <w:top w:val="single" w:sz="4" w:space="0" w:color="000000"/>
              <w:left w:val="nil"/>
              <w:bottom w:val="single" w:sz="4" w:space="0" w:color="000000"/>
              <w:right w:val="single" w:sz="4" w:space="0" w:color="000000"/>
            </w:tcBorders>
            <w:shd w:val="clear" w:color="FFCC99" w:fill="FFCC99"/>
            <w:noWrap/>
            <w:vAlign w:val="bottom"/>
            <w:hideMark/>
          </w:tcPr>
          <w:p w14:paraId="4DF5B4E0"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64.383.840,48</w:t>
            </w:r>
          </w:p>
        </w:tc>
        <w:tc>
          <w:tcPr>
            <w:tcW w:w="1815"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628D223"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xml:space="preserve">Compra de maquinaria y equipo </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7126B3F"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xml:space="preserve">            225.874.435,38 </w:t>
            </w:r>
          </w:p>
        </w:tc>
      </w:tr>
      <w:tr w:rsidR="004332DB" w:rsidRPr="004332DB" w14:paraId="5E2F0B07"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7BE0BFAE"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BNCR</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78266FE4"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001-0001-014-30987473</w:t>
            </w:r>
          </w:p>
        </w:tc>
        <w:tc>
          <w:tcPr>
            <w:tcW w:w="1164" w:type="dxa"/>
            <w:tcBorders>
              <w:top w:val="nil"/>
              <w:left w:val="nil"/>
              <w:bottom w:val="single" w:sz="4" w:space="0" w:color="000000"/>
              <w:right w:val="single" w:sz="4" w:space="0" w:color="000000"/>
            </w:tcBorders>
            <w:shd w:val="clear" w:color="auto" w:fill="auto"/>
            <w:noWrap/>
            <w:vAlign w:val="bottom"/>
            <w:hideMark/>
          </w:tcPr>
          <w:p w14:paraId="759F7D6E"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10.928.693,24</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029BCBB1"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12.859.528,55</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2DE1F9FA"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23.788.221,79</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513FB9E6"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compra de vehiculo y manten. recolector</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14CB8160"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xml:space="preserve">            125.470.308,72 </w:t>
            </w:r>
          </w:p>
        </w:tc>
      </w:tr>
      <w:tr w:rsidR="004332DB" w:rsidRPr="004332DB" w14:paraId="59DB6823"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4DC6EC80"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636BC5FC"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164" w:type="dxa"/>
            <w:tcBorders>
              <w:top w:val="nil"/>
              <w:left w:val="nil"/>
              <w:bottom w:val="single" w:sz="4" w:space="0" w:color="000000"/>
              <w:right w:val="single" w:sz="4" w:space="0" w:color="000000"/>
            </w:tcBorders>
            <w:shd w:val="clear" w:color="auto" w:fill="auto"/>
            <w:noWrap/>
            <w:vAlign w:val="bottom"/>
            <w:hideMark/>
          </w:tcPr>
          <w:p w14:paraId="38974C6F"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1F5C09C8"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28EFEDC3"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17811CD9"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4F3C5D7D"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1CAD87FD"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5136FDDA"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45B566B1"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164" w:type="dxa"/>
            <w:tcBorders>
              <w:top w:val="nil"/>
              <w:left w:val="nil"/>
              <w:bottom w:val="single" w:sz="4" w:space="0" w:color="000000"/>
              <w:right w:val="single" w:sz="4" w:space="0" w:color="000000"/>
            </w:tcBorders>
            <w:shd w:val="clear" w:color="auto" w:fill="auto"/>
            <w:noWrap/>
            <w:vAlign w:val="bottom"/>
            <w:hideMark/>
          </w:tcPr>
          <w:p w14:paraId="5B316D9D"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12470DA9"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4AE3B5E8"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1CC650E3"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7F19D280"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3AECC359"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4846C8C1"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5E9077C4"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164" w:type="dxa"/>
            <w:tcBorders>
              <w:top w:val="nil"/>
              <w:left w:val="nil"/>
              <w:bottom w:val="single" w:sz="4" w:space="0" w:color="000000"/>
              <w:right w:val="single" w:sz="4" w:space="0" w:color="000000"/>
            </w:tcBorders>
            <w:shd w:val="clear" w:color="auto" w:fill="auto"/>
            <w:noWrap/>
            <w:vAlign w:val="bottom"/>
            <w:hideMark/>
          </w:tcPr>
          <w:p w14:paraId="674F8A5E"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717C3520"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450F0BEE"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6D497450"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36000C83"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08C07ECA"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280F0B4B"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64310D8B"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164" w:type="dxa"/>
            <w:tcBorders>
              <w:top w:val="nil"/>
              <w:left w:val="nil"/>
              <w:bottom w:val="single" w:sz="4" w:space="0" w:color="000000"/>
              <w:right w:val="single" w:sz="4" w:space="0" w:color="000000"/>
            </w:tcBorders>
            <w:shd w:val="clear" w:color="auto" w:fill="auto"/>
            <w:noWrap/>
            <w:vAlign w:val="bottom"/>
            <w:hideMark/>
          </w:tcPr>
          <w:p w14:paraId="48E16A68"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0ABBFA9E"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688A22EA"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166A4899"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066FC40B"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71FFB8ED"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5BCCC5FA"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59D3E34E"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164" w:type="dxa"/>
            <w:tcBorders>
              <w:top w:val="nil"/>
              <w:left w:val="nil"/>
              <w:bottom w:val="single" w:sz="4" w:space="0" w:color="000000"/>
              <w:right w:val="single" w:sz="4" w:space="0" w:color="000000"/>
            </w:tcBorders>
            <w:shd w:val="clear" w:color="auto" w:fill="auto"/>
            <w:noWrap/>
            <w:vAlign w:val="bottom"/>
            <w:hideMark/>
          </w:tcPr>
          <w:p w14:paraId="30C41F39"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6EEE9928"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5276905C"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298D0AF1"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22E97A26"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2132350F"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7A6653FB"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42B0B600"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164" w:type="dxa"/>
            <w:tcBorders>
              <w:top w:val="nil"/>
              <w:left w:val="nil"/>
              <w:bottom w:val="single" w:sz="4" w:space="0" w:color="000000"/>
              <w:right w:val="single" w:sz="4" w:space="0" w:color="000000"/>
            </w:tcBorders>
            <w:shd w:val="clear" w:color="auto" w:fill="auto"/>
            <w:noWrap/>
            <w:vAlign w:val="bottom"/>
            <w:hideMark/>
          </w:tcPr>
          <w:p w14:paraId="1042F48C"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73AC4A77"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33B1AC7F"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423341F4"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437601DC" w14:textId="77777777" w:rsidR="004332DB" w:rsidRPr="004332DB" w:rsidRDefault="004332DB">
            <w:pPr>
              <w:jc w:val="center"/>
              <w:rPr>
                <w:rFonts w:ascii="Arial" w:hAnsi="Arial" w:cs="Arial"/>
                <w:color w:val="000000"/>
                <w:sz w:val="16"/>
                <w:szCs w:val="20"/>
              </w:rPr>
            </w:pPr>
            <w:r w:rsidRPr="004332DB">
              <w:rPr>
                <w:rFonts w:ascii="Arial" w:hAnsi="Arial" w:cs="Arial"/>
                <w:color w:val="000000"/>
                <w:sz w:val="16"/>
                <w:szCs w:val="20"/>
              </w:rPr>
              <w:t> </w:t>
            </w:r>
          </w:p>
        </w:tc>
      </w:tr>
      <w:tr w:rsidR="004332DB" w:rsidRPr="004332DB" w14:paraId="06A17AAC" w14:textId="77777777" w:rsidTr="004332DB">
        <w:trPr>
          <w:trHeight w:val="255"/>
        </w:trPr>
        <w:tc>
          <w:tcPr>
            <w:tcW w:w="1858" w:type="dxa"/>
            <w:tcBorders>
              <w:top w:val="nil"/>
              <w:left w:val="single" w:sz="4" w:space="0" w:color="000000"/>
              <w:bottom w:val="single" w:sz="4" w:space="0" w:color="000000"/>
              <w:right w:val="single" w:sz="4" w:space="0" w:color="000000"/>
            </w:tcBorders>
            <w:shd w:val="clear" w:color="auto" w:fill="auto"/>
            <w:noWrap/>
            <w:vAlign w:val="bottom"/>
            <w:hideMark/>
          </w:tcPr>
          <w:p w14:paraId="1E2A35A7"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14:paraId="5458F9CB"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164" w:type="dxa"/>
            <w:tcBorders>
              <w:top w:val="nil"/>
              <w:left w:val="nil"/>
              <w:bottom w:val="single" w:sz="4" w:space="0" w:color="000000"/>
              <w:right w:val="single" w:sz="4" w:space="0" w:color="000000"/>
            </w:tcBorders>
            <w:shd w:val="clear" w:color="auto" w:fill="auto"/>
            <w:noWrap/>
            <w:vAlign w:val="bottom"/>
            <w:hideMark/>
          </w:tcPr>
          <w:p w14:paraId="7473CE70"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385" w:type="dxa"/>
            <w:gridSpan w:val="2"/>
            <w:tcBorders>
              <w:top w:val="nil"/>
              <w:left w:val="nil"/>
              <w:bottom w:val="single" w:sz="4" w:space="0" w:color="000000"/>
              <w:right w:val="single" w:sz="4" w:space="0" w:color="000000"/>
            </w:tcBorders>
            <w:shd w:val="clear" w:color="auto" w:fill="auto"/>
            <w:noWrap/>
            <w:vAlign w:val="bottom"/>
            <w:hideMark/>
          </w:tcPr>
          <w:p w14:paraId="19C39BE5"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164" w:type="dxa"/>
            <w:gridSpan w:val="2"/>
            <w:tcBorders>
              <w:top w:val="nil"/>
              <w:left w:val="nil"/>
              <w:bottom w:val="single" w:sz="4" w:space="0" w:color="000000"/>
              <w:right w:val="single" w:sz="4" w:space="0" w:color="000000"/>
            </w:tcBorders>
            <w:shd w:val="clear" w:color="FFCC99" w:fill="FFCC99"/>
            <w:noWrap/>
            <w:vAlign w:val="bottom"/>
            <w:hideMark/>
          </w:tcPr>
          <w:p w14:paraId="004067C1" w14:textId="77777777" w:rsidR="004332DB" w:rsidRPr="004332DB" w:rsidRDefault="004332DB">
            <w:pPr>
              <w:jc w:val="right"/>
              <w:rPr>
                <w:rFonts w:ascii="Arial" w:hAnsi="Arial" w:cs="Arial"/>
                <w:color w:val="000000"/>
                <w:sz w:val="16"/>
                <w:szCs w:val="20"/>
              </w:rPr>
            </w:pPr>
            <w:r w:rsidRPr="004332DB">
              <w:rPr>
                <w:rFonts w:ascii="Arial" w:hAnsi="Arial" w:cs="Arial"/>
                <w:color w:val="000000"/>
                <w:sz w:val="16"/>
                <w:szCs w:val="20"/>
              </w:rPr>
              <w:t>0,00</w:t>
            </w:r>
          </w:p>
        </w:tc>
        <w:tc>
          <w:tcPr>
            <w:tcW w:w="1815" w:type="dxa"/>
            <w:gridSpan w:val="3"/>
            <w:tcBorders>
              <w:top w:val="nil"/>
              <w:left w:val="nil"/>
              <w:bottom w:val="single" w:sz="4" w:space="0" w:color="000000"/>
              <w:right w:val="single" w:sz="4" w:space="0" w:color="000000"/>
            </w:tcBorders>
            <w:shd w:val="clear" w:color="auto" w:fill="auto"/>
            <w:noWrap/>
            <w:vAlign w:val="bottom"/>
            <w:hideMark/>
          </w:tcPr>
          <w:p w14:paraId="41D8F622"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14:paraId="3B6757D6"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 </w:t>
            </w:r>
          </w:p>
        </w:tc>
      </w:tr>
      <w:tr w:rsidR="004332DB" w:rsidRPr="004332DB" w14:paraId="155B55FC" w14:textId="77777777" w:rsidTr="004332DB">
        <w:trPr>
          <w:trHeight w:val="270"/>
        </w:trPr>
        <w:tc>
          <w:tcPr>
            <w:tcW w:w="1858" w:type="dxa"/>
            <w:tcBorders>
              <w:top w:val="nil"/>
              <w:left w:val="single" w:sz="8" w:space="0" w:color="000000"/>
              <w:bottom w:val="single" w:sz="8" w:space="0" w:color="000000"/>
              <w:right w:val="nil"/>
            </w:tcBorders>
            <w:shd w:val="clear" w:color="FFCC99" w:fill="FFCC99"/>
            <w:noWrap/>
            <w:vAlign w:val="bottom"/>
            <w:hideMark/>
          </w:tcPr>
          <w:p w14:paraId="7BEBC85C"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TOTALES</w:t>
            </w:r>
          </w:p>
        </w:tc>
        <w:tc>
          <w:tcPr>
            <w:tcW w:w="1985" w:type="dxa"/>
            <w:gridSpan w:val="2"/>
            <w:tcBorders>
              <w:top w:val="nil"/>
              <w:left w:val="single" w:sz="4" w:space="0" w:color="000000"/>
              <w:bottom w:val="single" w:sz="8" w:space="0" w:color="000000"/>
              <w:right w:val="single" w:sz="4" w:space="0" w:color="000000"/>
            </w:tcBorders>
            <w:shd w:val="clear" w:color="FFCC99" w:fill="FFCC99"/>
            <w:noWrap/>
            <w:vAlign w:val="bottom"/>
            <w:hideMark/>
          </w:tcPr>
          <w:p w14:paraId="1F727440"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 </w:t>
            </w:r>
          </w:p>
        </w:tc>
        <w:tc>
          <w:tcPr>
            <w:tcW w:w="1164" w:type="dxa"/>
            <w:tcBorders>
              <w:top w:val="nil"/>
              <w:left w:val="nil"/>
              <w:bottom w:val="single" w:sz="8" w:space="0" w:color="000000"/>
              <w:right w:val="single" w:sz="4" w:space="0" w:color="000000"/>
            </w:tcBorders>
            <w:shd w:val="clear" w:color="FFCC99" w:fill="FFCC99"/>
            <w:noWrap/>
            <w:vAlign w:val="bottom"/>
            <w:hideMark/>
          </w:tcPr>
          <w:p w14:paraId="04E2746D"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32.169.749,44</w:t>
            </w:r>
          </w:p>
        </w:tc>
        <w:tc>
          <w:tcPr>
            <w:tcW w:w="1385" w:type="dxa"/>
            <w:gridSpan w:val="2"/>
            <w:tcBorders>
              <w:top w:val="nil"/>
              <w:left w:val="nil"/>
              <w:bottom w:val="single" w:sz="8" w:space="0" w:color="000000"/>
              <w:right w:val="single" w:sz="4" w:space="0" w:color="000000"/>
            </w:tcBorders>
            <w:shd w:val="clear" w:color="FFCC99" w:fill="FFCC99"/>
            <w:noWrap/>
            <w:vAlign w:val="bottom"/>
            <w:hideMark/>
          </w:tcPr>
          <w:p w14:paraId="7E991D69"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56.002.312,83</w:t>
            </w:r>
          </w:p>
        </w:tc>
        <w:tc>
          <w:tcPr>
            <w:tcW w:w="1164" w:type="dxa"/>
            <w:gridSpan w:val="2"/>
            <w:tcBorders>
              <w:top w:val="nil"/>
              <w:left w:val="nil"/>
              <w:bottom w:val="single" w:sz="8" w:space="0" w:color="000000"/>
              <w:right w:val="single" w:sz="4" w:space="0" w:color="000000"/>
            </w:tcBorders>
            <w:shd w:val="clear" w:color="FFCC99" w:fill="FFCC99"/>
            <w:noWrap/>
            <w:vAlign w:val="bottom"/>
            <w:hideMark/>
          </w:tcPr>
          <w:p w14:paraId="530A3E9A"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88.172.062,27</w:t>
            </w:r>
          </w:p>
        </w:tc>
        <w:tc>
          <w:tcPr>
            <w:tcW w:w="1815" w:type="dxa"/>
            <w:gridSpan w:val="3"/>
            <w:tcBorders>
              <w:top w:val="nil"/>
              <w:left w:val="nil"/>
              <w:bottom w:val="single" w:sz="8" w:space="0" w:color="000000"/>
              <w:right w:val="single" w:sz="8" w:space="0" w:color="000000"/>
            </w:tcBorders>
            <w:shd w:val="clear" w:color="FFCC99" w:fill="FFCC99"/>
            <w:noWrap/>
            <w:vAlign w:val="bottom"/>
            <w:hideMark/>
          </w:tcPr>
          <w:p w14:paraId="4B1084B8"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 </w:t>
            </w:r>
          </w:p>
        </w:tc>
        <w:tc>
          <w:tcPr>
            <w:tcW w:w="1559" w:type="dxa"/>
            <w:gridSpan w:val="2"/>
            <w:tcBorders>
              <w:top w:val="nil"/>
              <w:left w:val="single" w:sz="4" w:space="0" w:color="000000"/>
              <w:bottom w:val="single" w:sz="8" w:space="0" w:color="000000"/>
              <w:right w:val="single" w:sz="8" w:space="0" w:color="000000"/>
            </w:tcBorders>
            <w:shd w:val="clear" w:color="FFCC99" w:fill="FFCC99"/>
            <w:noWrap/>
            <w:vAlign w:val="bottom"/>
            <w:hideMark/>
          </w:tcPr>
          <w:p w14:paraId="53C05A76"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 </w:t>
            </w:r>
          </w:p>
        </w:tc>
      </w:tr>
      <w:tr w:rsidR="004332DB" w:rsidRPr="004332DB" w14:paraId="165D6993" w14:textId="77777777" w:rsidTr="004332DB">
        <w:trPr>
          <w:trHeight w:val="270"/>
        </w:trPr>
        <w:tc>
          <w:tcPr>
            <w:tcW w:w="1858" w:type="dxa"/>
            <w:tcBorders>
              <w:top w:val="nil"/>
              <w:left w:val="nil"/>
              <w:bottom w:val="nil"/>
              <w:right w:val="nil"/>
            </w:tcBorders>
            <w:shd w:val="clear" w:color="auto" w:fill="auto"/>
            <w:noWrap/>
            <w:vAlign w:val="bottom"/>
            <w:hideMark/>
          </w:tcPr>
          <w:p w14:paraId="6BFE5459" w14:textId="77777777" w:rsidR="004332DB" w:rsidRPr="004332DB" w:rsidRDefault="004332DB">
            <w:pPr>
              <w:rPr>
                <w:rFonts w:ascii="Arial" w:hAnsi="Arial" w:cs="Arial"/>
                <w:color w:val="000000"/>
                <w:sz w:val="16"/>
                <w:szCs w:val="20"/>
              </w:rPr>
            </w:pPr>
          </w:p>
        </w:tc>
        <w:tc>
          <w:tcPr>
            <w:tcW w:w="1985" w:type="dxa"/>
            <w:gridSpan w:val="2"/>
            <w:tcBorders>
              <w:top w:val="nil"/>
              <w:left w:val="nil"/>
              <w:bottom w:val="nil"/>
              <w:right w:val="nil"/>
            </w:tcBorders>
            <w:shd w:val="clear" w:color="auto" w:fill="auto"/>
            <w:noWrap/>
            <w:vAlign w:val="bottom"/>
            <w:hideMark/>
          </w:tcPr>
          <w:p w14:paraId="16F6D631" w14:textId="77777777" w:rsidR="004332DB" w:rsidRPr="004332DB" w:rsidRDefault="004332DB">
            <w:pPr>
              <w:rPr>
                <w:rFonts w:ascii="Arial" w:hAnsi="Arial" w:cs="Arial"/>
                <w:color w:val="000000"/>
                <w:sz w:val="16"/>
                <w:szCs w:val="20"/>
              </w:rPr>
            </w:pPr>
          </w:p>
        </w:tc>
        <w:tc>
          <w:tcPr>
            <w:tcW w:w="1164" w:type="dxa"/>
            <w:tcBorders>
              <w:top w:val="nil"/>
              <w:left w:val="nil"/>
              <w:bottom w:val="nil"/>
              <w:right w:val="nil"/>
            </w:tcBorders>
            <w:shd w:val="clear" w:color="auto" w:fill="auto"/>
            <w:noWrap/>
            <w:vAlign w:val="bottom"/>
            <w:hideMark/>
          </w:tcPr>
          <w:p w14:paraId="1683D305" w14:textId="77777777" w:rsidR="004332DB" w:rsidRPr="004332DB" w:rsidRDefault="004332DB">
            <w:pPr>
              <w:rPr>
                <w:rFonts w:ascii="Arial" w:hAnsi="Arial" w:cs="Arial"/>
                <w:color w:val="000000"/>
                <w:sz w:val="16"/>
                <w:szCs w:val="20"/>
              </w:rPr>
            </w:pPr>
          </w:p>
        </w:tc>
        <w:tc>
          <w:tcPr>
            <w:tcW w:w="1385" w:type="dxa"/>
            <w:gridSpan w:val="2"/>
            <w:tcBorders>
              <w:top w:val="nil"/>
              <w:left w:val="nil"/>
              <w:bottom w:val="nil"/>
              <w:right w:val="nil"/>
            </w:tcBorders>
            <w:shd w:val="clear" w:color="auto" w:fill="auto"/>
            <w:noWrap/>
            <w:vAlign w:val="bottom"/>
            <w:hideMark/>
          </w:tcPr>
          <w:p w14:paraId="5A4329A7" w14:textId="77777777" w:rsidR="004332DB" w:rsidRPr="004332DB" w:rsidRDefault="004332DB">
            <w:pPr>
              <w:rPr>
                <w:rFonts w:ascii="Arial" w:hAnsi="Arial" w:cs="Arial"/>
                <w:color w:val="000000"/>
                <w:sz w:val="16"/>
                <w:szCs w:val="20"/>
              </w:rPr>
            </w:pPr>
          </w:p>
        </w:tc>
        <w:tc>
          <w:tcPr>
            <w:tcW w:w="1164" w:type="dxa"/>
            <w:gridSpan w:val="2"/>
            <w:tcBorders>
              <w:top w:val="nil"/>
              <w:left w:val="nil"/>
              <w:bottom w:val="nil"/>
              <w:right w:val="nil"/>
            </w:tcBorders>
            <w:shd w:val="clear" w:color="auto" w:fill="auto"/>
            <w:noWrap/>
            <w:vAlign w:val="bottom"/>
            <w:hideMark/>
          </w:tcPr>
          <w:p w14:paraId="5DA1C668" w14:textId="77777777" w:rsidR="004332DB" w:rsidRPr="004332DB" w:rsidRDefault="004332DB">
            <w:pPr>
              <w:rPr>
                <w:rFonts w:ascii="Arial" w:hAnsi="Arial" w:cs="Arial"/>
                <w:color w:val="000000"/>
                <w:sz w:val="16"/>
                <w:szCs w:val="20"/>
              </w:rPr>
            </w:pPr>
          </w:p>
        </w:tc>
        <w:tc>
          <w:tcPr>
            <w:tcW w:w="1815" w:type="dxa"/>
            <w:gridSpan w:val="3"/>
            <w:tcBorders>
              <w:top w:val="nil"/>
              <w:left w:val="nil"/>
              <w:bottom w:val="nil"/>
              <w:right w:val="nil"/>
            </w:tcBorders>
            <w:shd w:val="clear" w:color="auto" w:fill="auto"/>
            <w:noWrap/>
            <w:vAlign w:val="bottom"/>
            <w:hideMark/>
          </w:tcPr>
          <w:p w14:paraId="22455C59" w14:textId="77777777" w:rsidR="004332DB" w:rsidRPr="004332DB" w:rsidRDefault="004332DB">
            <w:pPr>
              <w:rPr>
                <w:rFonts w:ascii="Arial" w:hAnsi="Arial" w:cs="Arial"/>
                <w:color w:val="000000"/>
                <w:sz w:val="16"/>
                <w:szCs w:val="20"/>
              </w:rPr>
            </w:pPr>
          </w:p>
        </w:tc>
        <w:tc>
          <w:tcPr>
            <w:tcW w:w="1559" w:type="dxa"/>
            <w:gridSpan w:val="2"/>
            <w:tcBorders>
              <w:top w:val="nil"/>
              <w:left w:val="nil"/>
              <w:bottom w:val="nil"/>
              <w:right w:val="nil"/>
            </w:tcBorders>
            <w:shd w:val="clear" w:color="auto" w:fill="auto"/>
            <w:noWrap/>
            <w:vAlign w:val="bottom"/>
            <w:hideMark/>
          </w:tcPr>
          <w:p w14:paraId="59F490A1" w14:textId="77777777" w:rsidR="004332DB" w:rsidRPr="004332DB" w:rsidRDefault="004332DB">
            <w:pPr>
              <w:rPr>
                <w:rFonts w:ascii="Arial" w:hAnsi="Arial" w:cs="Arial"/>
                <w:color w:val="000000"/>
                <w:sz w:val="16"/>
                <w:szCs w:val="20"/>
              </w:rPr>
            </w:pPr>
          </w:p>
        </w:tc>
      </w:tr>
      <w:tr w:rsidR="004332DB" w:rsidRPr="004332DB" w14:paraId="6E948C50" w14:textId="77777777" w:rsidTr="004332DB">
        <w:trPr>
          <w:trHeight w:val="270"/>
        </w:trPr>
        <w:tc>
          <w:tcPr>
            <w:tcW w:w="1858" w:type="dxa"/>
            <w:tcBorders>
              <w:top w:val="single" w:sz="8" w:space="0" w:color="000000"/>
              <w:left w:val="single" w:sz="8" w:space="0" w:color="000000"/>
              <w:bottom w:val="single" w:sz="8" w:space="0" w:color="000000"/>
              <w:right w:val="nil"/>
            </w:tcBorders>
            <w:shd w:val="clear" w:color="FFCC99" w:fill="FFCC99"/>
            <w:noWrap/>
            <w:vAlign w:val="bottom"/>
            <w:hideMark/>
          </w:tcPr>
          <w:p w14:paraId="18A7F443"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PRESUPUESTO ORDINARIO 202</w:t>
            </w:r>
            <w:r>
              <w:rPr>
                <w:rFonts w:ascii="Arial" w:hAnsi="Arial" w:cs="Arial"/>
                <w:b/>
                <w:bCs/>
                <w:color w:val="000000"/>
                <w:sz w:val="16"/>
                <w:szCs w:val="20"/>
              </w:rPr>
              <w:t>2</w:t>
            </w:r>
          </w:p>
        </w:tc>
        <w:tc>
          <w:tcPr>
            <w:tcW w:w="1985" w:type="dxa"/>
            <w:gridSpan w:val="2"/>
            <w:tcBorders>
              <w:top w:val="single" w:sz="8" w:space="0" w:color="000000"/>
              <w:left w:val="single" w:sz="4" w:space="0" w:color="000000"/>
              <w:bottom w:val="single" w:sz="8" w:space="0" w:color="000000"/>
              <w:right w:val="single" w:sz="4" w:space="0" w:color="000000"/>
            </w:tcBorders>
            <w:shd w:val="clear" w:color="FFCC99" w:fill="FFCC99"/>
            <w:noWrap/>
            <w:vAlign w:val="bottom"/>
            <w:hideMark/>
          </w:tcPr>
          <w:p w14:paraId="7E52693B"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 </w:t>
            </w:r>
          </w:p>
        </w:tc>
        <w:tc>
          <w:tcPr>
            <w:tcW w:w="1164" w:type="dxa"/>
            <w:tcBorders>
              <w:top w:val="single" w:sz="8" w:space="0" w:color="000000"/>
              <w:left w:val="nil"/>
              <w:bottom w:val="single" w:sz="8" w:space="0" w:color="000000"/>
              <w:right w:val="nil"/>
            </w:tcBorders>
            <w:shd w:val="clear" w:color="auto" w:fill="auto"/>
            <w:noWrap/>
            <w:vAlign w:val="bottom"/>
            <w:hideMark/>
          </w:tcPr>
          <w:p w14:paraId="3A9BF3CC"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32.169.749,44</w:t>
            </w:r>
          </w:p>
        </w:tc>
        <w:tc>
          <w:tcPr>
            <w:tcW w:w="138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BE49A3A"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56.002.312,83</w:t>
            </w:r>
          </w:p>
        </w:tc>
        <w:tc>
          <w:tcPr>
            <w:tcW w:w="1164" w:type="dxa"/>
            <w:gridSpan w:val="2"/>
            <w:tcBorders>
              <w:top w:val="single" w:sz="8" w:space="0" w:color="000000"/>
              <w:left w:val="nil"/>
              <w:bottom w:val="single" w:sz="8" w:space="0" w:color="000000"/>
              <w:right w:val="single" w:sz="8" w:space="0" w:color="000000"/>
            </w:tcBorders>
            <w:shd w:val="clear" w:color="FFCC99" w:fill="FFCC99"/>
            <w:noWrap/>
            <w:vAlign w:val="bottom"/>
            <w:hideMark/>
          </w:tcPr>
          <w:p w14:paraId="5BFD50A0"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88.172.062,27</w:t>
            </w:r>
          </w:p>
        </w:tc>
        <w:tc>
          <w:tcPr>
            <w:tcW w:w="1815" w:type="dxa"/>
            <w:gridSpan w:val="3"/>
            <w:tcBorders>
              <w:top w:val="nil"/>
              <w:left w:val="nil"/>
              <w:bottom w:val="nil"/>
              <w:right w:val="nil"/>
            </w:tcBorders>
            <w:shd w:val="clear" w:color="auto" w:fill="auto"/>
            <w:noWrap/>
            <w:vAlign w:val="bottom"/>
            <w:hideMark/>
          </w:tcPr>
          <w:p w14:paraId="200AF4C0" w14:textId="77777777" w:rsidR="004332DB" w:rsidRPr="004332DB" w:rsidRDefault="004332DB">
            <w:pPr>
              <w:rPr>
                <w:rFonts w:ascii="Arial" w:hAnsi="Arial" w:cs="Arial"/>
                <w:b/>
                <w:bCs/>
                <w:color w:val="000000"/>
                <w:sz w:val="16"/>
                <w:szCs w:val="20"/>
              </w:rPr>
            </w:pPr>
          </w:p>
        </w:tc>
        <w:tc>
          <w:tcPr>
            <w:tcW w:w="1559" w:type="dxa"/>
            <w:gridSpan w:val="2"/>
            <w:tcBorders>
              <w:top w:val="nil"/>
              <w:left w:val="nil"/>
              <w:bottom w:val="nil"/>
              <w:right w:val="nil"/>
            </w:tcBorders>
            <w:shd w:val="clear" w:color="auto" w:fill="auto"/>
            <w:noWrap/>
            <w:vAlign w:val="bottom"/>
            <w:hideMark/>
          </w:tcPr>
          <w:p w14:paraId="5F5C2F6F" w14:textId="77777777" w:rsidR="004332DB" w:rsidRPr="004332DB" w:rsidRDefault="004332DB">
            <w:pPr>
              <w:rPr>
                <w:rFonts w:ascii="Arial" w:hAnsi="Arial" w:cs="Arial"/>
                <w:color w:val="000000"/>
                <w:sz w:val="16"/>
                <w:szCs w:val="20"/>
              </w:rPr>
            </w:pPr>
          </w:p>
        </w:tc>
      </w:tr>
      <w:tr w:rsidR="004332DB" w:rsidRPr="004332DB" w14:paraId="10142186" w14:textId="77777777" w:rsidTr="004332DB">
        <w:trPr>
          <w:trHeight w:val="270"/>
        </w:trPr>
        <w:tc>
          <w:tcPr>
            <w:tcW w:w="1858" w:type="dxa"/>
            <w:tcBorders>
              <w:top w:val="nil"/>
              <w:left w:val="nil"/>
              <w:bottom w:val="nil"/>
              <w:right w:val="nil"/>
            </w:tcBorders>
            <w:shd w:val="clear" w:color="auto" w:fill="auto"/>
            <w:noWrap/>
            <w:vAlign w:val="bottom"/>
            <w:hideMark/>
          </w:tcPr>
          <w:p w14:paraId="53D7D4D8" w14:textId="77777777" w:rsidR="004332DB" w:rsidRPr="004332DB" w:rsidRDefault="004332DB">
            <w:pPr>
              <w:rPr>
                <w:rFonts w:ascii="Arial" w:hAnsi="Arial" w:cs="Arial"/>
                <w:color w:val="000000"/>
                <w:sz w:val="16"/>
                <w:szCs w:val="20"/>
              </w:rPr>
            </w:pPr>
          </w:p>
        </w:tc>
        <w:tc>
          <w:tcPr>
            <w:tcW w:w="1985" w:type="dxa"/>
            <w:gridSpan w:val="2"/>
            <w:tcBorders>
              <w:top w:val="nil"/>
              <w:left w:val="nil"/>
              <w:bottom w:val="nil"/>
              <w:right w:val="nil"/>
            </w:tcBorders>
            <w:shd w:val="clear" w:color="auto" w:fill="auto"/>
            <w:noWrap/>
            <w:vAlign w:val="bottom"/>
            <w:hideMark/>
          </w:tcPr>
          <w:p w14:paraId="1A0D3F02" w14:textId="77777777" w:rsidR="004332DB" w:rsidRPr="004332DB" w:rsidRDefault="004332DB">
            <w:pPr>
              <w:rPr>
                <w:rFonts w:ascii="Arial" w:hAnsi="Arial" w:cs="Arial"/>
                <w:color w:val="000000"/>
                <w:sz w:val="16"/>
                <w:szCs w:val="20"/>
              </w:rPr>
            </w:pPr>
          </w:p>
        </w:tc>
        <w:tc>
          <w:tcPr>
            <w:tcW w:w="1164" w:type="dxa"/>
            <w:tcBorders>
              <w:top w:val="nil"/>
              <w:left w:val="nil"/>
              <w:bottom w:val="nil"/>
              <w:right w:val="nil"/>
            </w:tcBorders>
            <w:shd w:val="clear" w:color="auto" w:fill="auto"/>
            <w:noWrap/>
            <w:vAlign w:val="bottom"/>
            <w:hideMark/>
          </w:tcPr>
          <w:p w14:paraId="0936EFB8" w14:textId="77777777" w:rsidR="004332DB" w:rsidRPr="004332DB" w:rsidRDefault="004332DB">
            <w:pPr>
              <w:rPr>
                <w:rFonts w:ascii="Arial" w:hAnsi="Arial" w:cs="Arial"/>
                <w:color w:val="000000"/>
                <w:sz w:val="16"/>
                <w:szCs w:val="20"/>
              </w:rPr>
            </w:pPr>
          </w:p>
        </w:tc>
        <w:tc>
          <w:tcPr>
            <w:tcW w:w="1385" w:type="dxa"/>
            <w:gridSpan w:val="2"/>
            <w:tcBorders>
              <w:top w:val="nil"/>
              <w:left w:val="nil"/>
              <w:bottom w:val="nil"/>
              <w:right w:val="nil"/>
            </w:tcBorders>
            <w:shd w:val="clear" w:color="auto" w:fill="auto"/>
            <w:noWrap/>
            <w:vAlign w:val="bottom"/>
            <w:hideMark/>
          </w:tcPr>
          <w:p w14:paraId="1B971DF8" w14:textId="77777777" w:rsidR="004332DB" w:rsidRPr="004332DB" w:rsidRDefault="004332DB">
            <w:pPr>
              <w:rPr>
                <w:rFonts w:ascii="Arial" w:hAnsi="Arial" w:cs="Arial"/>
                <w:color w:val="000000"/>
                <w:sz w:val="16"/>
                <w:szCs w:val="20"/>
              </w:rPr>
            </w:pPr>
          </w:p>
        </w:tc>
        <w:tc>
          <w:tcPr>
            <w:tcW w:w="1164" w:type="dxa"/>
            <w:gridSpan w:val="2"/>
            <w:tcBorders>
              <w:top w:val="nil"/>
              <w:left w:val="nil"/>
              <w:bottom w:val="nil"/>
              <w:right w:val="nil"/>
            </w:tcBorders>
            <w:shd w:val="clear" w:color="auto" w:fill="auto"/>
            <w:noWrap/>
            <w:vAlign w:val="bottom"/>
            <w:hideMark/>
          </w:tcPr>
          <w:p w14:paraId="0F656872" w14:textId="77777777" w:rsidR="004332DB" w:rsidRPr="004332DB" w:rsidRDefault="004332DB">
            <w:pPr>
              <w:rPr>
                <w:rFonts w:ascii="Arial" w:hAnsi="Arial" w:cs="Arial"/>
                <w:color w:val="000000"/>
                <w:sz w:val="16"/>
                <w:szCs w:val="20"/>
              </w:rPr>
            </w:pPr>
          </w:p>
        </w:tc>
        <w:tc>
          <w:tcPr>
            <w:tcW w:w="1815" w:type="dxa"/>
            <w:gridSpan w:val="3"/>
            <w:tcBorders>
              <w:top w:val="nil"/>
              <w:left w:val="nil"/>
              <w:bottom w:val="nil"/>
              <w:right w:val="nil"/>
            </w:tcBorders>
            <w:shd w:val="clear" w:color="auto" w:fill="auto"/>
            <w:noWrap/>
            <w:vAlign w:val="bottom"/>
            <w:hideMark/>
          </w:tcPr>
          <w:p w14:paraId="40649D7A" w14:textId="77777777" w:rsidR="004332DB" w:rsidRPr="004332DB" w:rsidRDefault="004332DB">
            <w:pPr>
              <w:rPr>
                <w:rFonts w:ascii="Arial" w:hAnsi="Arial" w:cs="Arial"/>
                <w:color w:val="000000"/>
                <w:sz w:val="16"/>
                <w:szCs w:val="20"/>
              </w:rPr>
            </w:pPr>
          </w:p>
        </w:tc>
        <w:tc>
          <w:tcPr>
            <w:tcW w:w="1559" w:type="dxa"/>
            <w:gridSpan w:val="2"/>
            <w:tcBorders>
              <w:top w:val="nil"/>
              <w:left w:val="nil"/>
              <w:bottom w:val="nil"/>
              <w:right w:val="nil"/>
            </w:tcBorders>
            <w:shd w:val="clear" w:color="auto" w:fill="auto"/>
            <w:noWrap/>
            <w:vAlign w:val="bottom"/>
            <w:hideMark/>
          </w:tcPr>
          <w:p w14:paraId="6EFA36C5" w14:textId="77777777" w:rsidR="004332DB" w:rsidRPr="004332DB" w:rsidRDefault="004332DB">
            <w:pPr>
              <w:rPr>
                <w:rFonts w:ascii="Arial" w:hAnsi="Arial" w:cs="Arial"/>
                <w:color w:val="000000"/>
                <w:sz w:val="16"/>
                <w:szCs w:val="20"/>
              </w:rPr>
            </w:pPr>
          </w:p>
        </w:tc>
      </w:tr>
      <w:tr w:rsidR="004332DB" w:rsidRPr="004332DB" w14:paraId="4A2E11AD" w14:textId="77777777" w:rsidTr="004332DB">
        <w:trPr>
          <w:trHeight w:val="270"/>
        </w:trPr>
        <w:tc>
          <w:tcPr>
            <w:tcW w:w="1858" w:type="dxa"/>
            <w:tcBorders>
              <w:top w:val="single" w:sz="8" w:space="0" w:color="000000"/>
              <w:left w:val="single" w:sz="8" w:space="0" w:color="000000"/>
              <w:bottom w:val="single" w:sz="8" w:space="0" w:color="000000"/>
              <w:right w:val="nil"/>
            </w:tcBorders>
            <w:shd w:val="clear" w:color="FFCC99" w:fill="FFCC99"/>
            <w:noWrap/>
            <w:vAlign w:val="bottom"/>
            <w:hideMark/>
          </w:tcPr>
          <w:p w14:paraId="6F56D231"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DIFERENCIA</w:t>
            </w:r>
          </w:p>
        </w:tc>
        <w:tc>
          <w:tcPr>
            <w:tcW w:w="1985" w:type="dxa"/>
            <w:gridSpan w:val="2"/>
            <w:tcBorders>
              <w:top w:val="single" w:sz="8" w:space="0" w:color="000000"/>
              <w:left w:val="single" w:sz="4" w:space="0" w:color="000000"/>
              <w:bottom w:val="single" w:sz="8" w:space="0" w:color="000000"/>
              <w:right w:val="single" w:sz="4" w:space="0" w:color="000000"/>
            </w:tcBorders>
            <w:shd w:val="clear" w:color="FFCC99" w:fill="FFCC99"/>
            <w:noWrap/>
            <w:vAlign w:val="bottom"/>
            <w:hideMark/>
          </w:tcPr>
          <w:p w14:paraId="70CA8AB3" w14:textId="77777777" w:rsidR="004332DB" w:rsidRPr="004332DB" w:rsidRDefault="004332DB">
            <w:pPr>
              <w:rPr>
                <w:rFonts w:ascii="Arial" w:hAnsi="Arial" w:cs="Arial"/>
                <w:b/>
                <w:bCs/>
                <w:color w:val="000000"/>
                <w:sz w:val="16"/>
                <w:szCs w:val="20"/>
              </w:rPr>
            </w:pPr>
            <w:r w:rsidRPr="004332DB">
              <w:rPr>
                <w:rFonts w:ascii="Arial" w:hAnsi="Arial" w:cs="Arial"/>
                <w:b/>
                <w:bCs/>
                <w:color w:val="000000"/>
                <w:sz w:val="16"/>
                <w:szCs w:val="20"/>
              </w:rPr>
              <w:t> </w:t>
            </w:r>
          </w:p>
        </w:tc>
        <w:tc>
          <w:tcPr>
            <w:tcW w:w="1164" w:type="dxa"/>
            <w:tcBorders>
              <w:top w:val="single" w:sz="8" w:space="0" w:color="000000"/>
              <w:left w:val="nil"/>
              <w:bottom w:val="single" w:sz="8" w:space="0" w:color="000000"/>
              <w:right w:val="single" w:sz="4" w:space="0" w:color="000000"/>
            </w:tcBorders>
            <w:shd w:val="clear" w:color="FFCC99" w:fill="FFCC99"/>
            <w:noWrap/>
            <w:vAlign w:val="bottom"/>
            <w:hideMark/>
          </w:tcPr>
          <w:p w14:paraId="2537DA42"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0,00</w:t>
            </w:r>
          </w:p>
        </w:tc>
        <w:tc>
          <w:tcPr>
            <w:tcW w:w="1385" w:type="dxa"/>
            <w:gridSpan w:val="2"/>
            <w:tcBorders>
              <w:top w:val="single" w:sz="8" w:space="0" w:color="000000"/>
              <w:left w:val="nil"/>
              <w:bottom w:val="single" w:sz="8" w:space="0" w:color="000000"/>
              <w:right w:val="nil"/>
            </w:tcBorders>
            <w:shd w:val="clear" w:color="FFCC99" w:fill="FFCC99"/>
            <w:noWrap/>
            <w:vAlign w:val="bottom"/>
            <w:hideMark/>
          </w:tcPr>
          <w:p w14:paraId="6ABCD8BC"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0,00</w:t>
            </w:r>
          </w:p>
        </w:tc>
        <w:tc>
          <w:tcPr>
            <w:tcW w:w="1164" w:type="dxa"/>
            <w:gridSpan w:val="2"/>
            <w:tcBorders>
              <w:top w:val="single" w:sz="8" w:space="0" w:color="000000"/>
              <w:left w:val="single" w:sz="8" w:space="0" w:color="000000"/>
              <w:bottom w:val="single" w:sz="8" w:space="0" w:color="000000"/>
              <w:right w:val="single" w:sz="8" w:space="0" w:color="000000"/>
            </w:tcBorders>
            <w:shd w:val="clear" w:color="FFCC99" w:fill="FFCC99"/>
            <w:noWrap/>
            <w:vAlign w:val="bottom"/>
            <w:hideMark/>
          </w:tcPr>
          <w:p w14:paraId="69D39E6E" w14:textId="77777777" w:rsidR="004332DB" w:rsidRPr="004332DB" w:rsidRDefault="004332DB">
            <w:pPr>
              <w:jc w:val="right"/>
              <w:rPr>
                <w:rFonts w:ascii="Arial" w:hAnsi="Arial" w:cs="Arial"/>
                <w:b/>
                <w:bCs/>
                <w:color w:val="000000"/>
                <w:sz w:val="16"/>
                <w:szCs w:val="20"/>
              </w:rPr>
            </w:pPr>
            <w:r w:rsidRPr="004332DB">
              <w:rPr>
                <w:rFonts w:ascii="Arial" w:hAnsi="Arial" w:cs="Arial"/>
                <w:b/>
                <w:bCs/>
                <w:color w:val="000000"/>
                <w:sz w:val="16"/>
                <w:szCs w:val="20"/>
              </w:rPr>
              <w:t>0,00</w:t>
            </w:r>
          </w:p>
        </w:tc>
        <w:tc>
          <w:tcPr>
            <w:tcW w:w="1815" w:type="dxa"/>
            <w:gridSpan w:val="3"/>
            <w:tcBorders>
              <w:top w:val="nil"/>
              <w:left w:val="nil"/>
              <w:bottom w:val="nil"/>
              <w:right w:val="nil"/>
            </w:tcBorders>
            <w:shd w:val="clear" w:color="auto" w:fill="auto"/>
            <w:noWrap/>
            <w:vAlign w:val="bottom"/>
            <w:hideMark/>
          </w:tcPr>
          <w:p w14:paraId="7671BEA5" w14:textId="77777777" w:rsidR="004332DB" w:rsidRPr="004332DB" w:rsidRDefault="004332DB">
            <w:pPr>
              <w:rPr>
                <w:rFonts w:ascii="Arial" w:hAnsi="Arial" w:cs="Arial"/>
                <w:b/>
                <w:bCs/>
                <w:color w:val="000000"/>
                <w:sz w:val="16"/>
                <w:szCs w:val="20"/>
              </w:rPr>
            </w:pPr>
          </w:p>
        </w:tc>
        <w:tc>
          <w:tcPr>
            <w:tcW w:w="1559" w:type="dxa"/>
            <w:gridSpan w:val="2"/>
            <w:tcBorders>
              <w:top w:val="nil"/>
              <w:left w:val="nil"/>
              <w:bottom w:val="nil"/>
              <w:right w:val="nil"/>
            </w:tcBorders>
            <w:shd w:val="clear" w:color="auto" w:fill="auto"/>
            <w:noWrap/>
            <w:vAlign w:val="bottom"/>
            <w:hideMark/>
          </w:tcPr>
          <w:p w14:paraId="04ABB43C" w14:textId="77777777" w:rsidR="004332DB" w:rsidRPr="004332DB" w:rsidRDefault="004332DB">
            <w:pPr>
              <w:rPr>
                <w:rFonts w:ascii="Arial" w:hAnsi="Arial" w:cs="Arial"/>
                <w:color w:val="000000"/>
                <w:sz w:val="16"/>
                <w:szCs w:val="20"/>
              </w:rPr>
            </w:pPr>
          </w:p>
        </w:tc>
      </w:tr>
      <w:tr w:rsidR="004332DB" w:rsidRPr="004332DB" w14:paraId="48306F5B" w14:textId="77777777" w:rsidTr="004332DB">
        <w:trPr>
          <w:trHeight w:val="255"/>
        </w:trPr>
        <w:tc>
          <w:tcPr>
            <w:tcW w:w="1858" w:type="dxa"/>
            <w:tcBorders>
              <w:top w:val="nil"/>
              <w:left w:val="nil"/>
              <w:bottom w:val="nil"/>
              <w:right w:val="nil"/>
            </w:tcBorders>
            <w:shd w:val="clear" w:color="auto" w:fill="auto"/>
            <w:noWrap/>
            <w:vAlign w:val="bottom"/>
            <w:hideMark/>
          </w:tcPr>
          <w:p w14:paraId="6468F64F" w14:textId="77777777" w:rsidR="004332DB" w:rsidRPr="004332DB" w:rsidRDefault="004332DB">
            <w:pPr>
              <w:rPr>
                <w:rFonts w:ascii="Arial" w:hAnsi="Arial" w:cs="Arial"/>
                <w:color w:val="000000"/>
                <w:sz w:val="16"/>
                <w:szCs w:val="20"/>
              </w:rPr>
            </w:pPr>
          </w:p>
        </w:tc>
        <w:tc>
          <w:tcPr>
            <w:tcW w:w="1985" w:type="dxa"/>
            <w:gridSpan w:val="2"/>
            <w:tcBorders>
              <w:top w:val="nil"/>
              <w:left w:val="nil"/>
              <w:bottom w:val="nil"/>
              <w:right w:val="nil"/>
            </w:tcBorders>
            <w:shd w:val="clear" w:color="auto" w:fill="auto"/>
            <w:noWrap/>
            <w:vAlign w:val="bottom"/>
            <w:hideMark/>
          </w:tcPr>
          <w:p w14:paraId="29BE1416" w14:textId="77777777" w:rsidR="004332DB" w:rsidRPr="004332DB" w:rsidRDefault="004332DB">
            <w:pPr>
              <w:rPr>
                <w:rFonts w:ascii="Arial" w:hAnsi="Arial" w:cs="Arial"/>
                <w:color w:val="000000"/>
                <w:sz w:val="16"/>
                <w:szCs w:val="20"/>
              </w:rPr>
            </w:pPr>
          </w:p>
        </w:tc>
        <w:tc>
          <w:tcPr>
            <w:tcW w:w="1164" w:type="dxa"/>
            <w:tcBorders>
              <w:top w:val="nil"/>
              <w:left w:val="nil"/>
              <w:bottom w:val="nil"/>
              <w:right w:val="nil"/>
            </w:tcBorders>
            <w:shd w:val="clear" w:color="auto" w:fill="auto"/>
            <w:noWrap/>
            <w:vAlign w:val="bottom"/>
            <w:hideMark/>
          </w:tcPr>
          <w:p w14:paraId="7C154C3B" w14:textId="77777777" w:rsidR="004332DB" w:rsidRPr="004332DB" w:rsidRDefault="004332DB">
            <w:pPr>
              <w:rPr>
                <w:rFonts w:ascii="Arial" w:hAnsi="Arial" w:cs="Arial"/>
                <w:color w:val="000000"/>
                <w:sz w:val="16"/>
                <w:szCs w:val="20"/>
              </w:rPr>
            </w:pPr>
          </w:p>
        </w:tc>
        <w:tc>
          <w:tcPr>
            <w:tcW w:w="1385" w:type="dxa"/>
            <w:gridSpan w:val="2"/>
            <w:tcBorders>
              <w:top w:val="nil"/>
              <w:left w:val="nil"/>
              <w:bottom w:val="nil"/>
              <w:right w:val="nil"/>
            </w:tcBorders>
            <w:shd w:val="clear" w:color="auto" w:fill="auto"/>
            <w:noWrap/>
            <w:vAlign w:val="bottom"/>
            <w:hideMark/>
          </w:tcPr>
          <w:p w14:paraId="581A7522" w14:textId="77777777" w:rsidR="004332DB" w:rsidRPr="004332DB" w:rsidRDefault="004332DB">
            <w:pPr>
              <w:rPr>
                <w:rFonts w:ascii="Arial" w:hAnsi="Arial" w:cs="Arial"/>
                <w:color w:val="000000"/>
                <w:sz w:val="16"/>
                <w:szCs w:val="20"/>
              </w:rPr>
            </w:pPr>
          </w:p>
        </w:tc>
        <w:tc>
          <w:tcPr>
            <w:tcW w:w="1164" w:type="dxa"/>
            <w:gridSpan w:val="2"/>
            <w:tcBorders>
              <w:top w:val="nil"/>
              <w:left w:val="nil"/>
              <w:bottom w:val="nil"/>
              <w:right w:val="nil"/>
            </w:tcBorders>
            <w:shd w:val="clear" w:color="auto" w:fill="auto"/>
            <w:noWrap/>
            <w:vAlign w:val="bottom"/>
            <w:hideMark/>
          </w:tcPr>
          <w:p w14:paraId="0A0C8361" w14:textId="77777777" w:rsidR="004332DB" w:rsidRPr="004332DB" w:rsidRDefault="004332DB">
            <w:pPr>
              <w:rPr>
                <w:rFonts w:ascii="Arial" w:hAnsi="Arial" w:cs="Arial"/>
                <w:color w:val="000000"/>
                <w:sz w:val="16"/>
                <w:szCs w:val="20"/>
              </w:rPr>
            </w:pPr>
          </w:p>
        </w:tc>
        <w:tc>
          <w:tcPr>
            <w:tcW w:w="1815" w:type="dxa"/>
            <w:gridSpan w:val="3"/>
            <w:tcBorders>
              <w:top w:val="nil"/>
              <w:left w:val="nil"/>
              <w:bottom w:val="nil"/>
              <w:right w:val="nil"/>
            </w:tcBorders>
            <w:shd w:val="clear" w:color="auto" w:fill="auto"/>
            <w:noWrap/>
            <w:vAlign w:val="bottom"/>
            <w:hideMark/>
          </w:tcPr>
          <w:p w14:paraId="1D18D48A" w14:textId="77777777" w:rsidR="004332DB" w:rsidRPr="004332DB" w:rsidRDefault="004332DB">
            <w:pPr>
              <w:rPr>
                <w:rFonts w:ascii="Arial" w:hAnsi="Arial" w:cs="Arial"/>
                <w:color w:val="000000"/>
                <w:sz w:val="16"/>
                <w:szCs w:val="20"/>
              </w:rPr>
            </w:pPr>
          </w:p>
        </w:tc>
        <w:tc>
          <w:tcPr>
            <w:tcW w:w="1559" w:type="dxa"/>
            <w:gridSpan w:val="2"/>
            <w:tcBorders>
              <w:top w:val="nil"/>
              <w:left w:val="nil"/>
              <w:bottom w:val="nil"/>
              <w:right w:val="nil"/>
            </w:tcBorders>
            <w:shd w:val="clear" w:color="auto" w:fill="auto"/>
            <w:noWrap/>
            <w:vAlign w:val="bottom"/>
            <w:hideMark/>
          </w:tcPr>
          <w:p w14:paraId="5C9E83BA" w14:textId="77777777" w:rsidR="004332DB" w:rsidRPr="004332DB" w:rsidRDefault="004332DB">
            <w:pPr>
              <w:rPr>
                <w:rFonts w:ascii="Arial" w:hAnsi="Arial" w:cs="Arial"/>
                <w:color w:val="000000"/>
                <w:sz w:val="16"/>
                <w:szCs w:val="20"/>
              </w:rPr>
            </w:pPr>
          </w:p>
        </w:tc>
      </w:tr>
      <w:tr w:rsidR="004332DB" w:rsidRPr="004332DB" w14:paraId="4B3BA6D1" w14:textId="77777777" w:rsidTr="004332DB">
        <w:trPr>
          <w:trHeight w:val="255"/>
        </w:trPr>
        <w:tc>
          <w:tcPr>
            <w:tcW w:w="7556" w:type="dxa"/>
            <w:gridSpan w:val="8"/>
            <w:tcBorders>
              <w:top w:val="nil"/>
              <w:left w:val="nil"/>
              <w:bottom w:val="nil"/>
              <w:right w:val="nil"/>
            </w:tcBorders>
            <w:shd w:val="clear" w:color="auto" w:fill="auto"/>
            <w:noWrap/>
            <w:vAlign w:val="bottom"/>
            <w:hideMark/>
          </w:tcPr>
          <w:p w14:paraId="052CC869" w14:textId="77777777" w:rsidR="004332DB" w:rsidRPr="004332DB" w:rsidRDefault="004332DB">
            <w:pPr>
              <w:rPr>
                <w:rFonts w:ascii="Arial" w:hAnsi="Arial" w:cs="Arial"/>
                <w:color w:val="000000"/>
                <w:sz w:val="16"/>
                <w:szCs w:val="16"/>
              </w:rPr>
            </w:pPr>
            <w:r w:rsidRPr="004332DB">
              <w:rPr>
                <w:rFonts w:ascii="Arial" w:hAnsi="Arial" w:cs="Arial"/>
                <w:color w:val="000000"/>
                <w:sz w:val="16"/>
                <w:szCs w:val="16"/>
              </w:rPr>
              <w:t>(1) Se clasifican dentro del Grupo Intereses sobre préstamos 3.02 (Verificar subpartida según entidad prestataria).</w:t>
            </w:r>
          </w:p>
        </w:tc>
        <w:tc>
          <w:tcPr>
            <w:tcW w:w="1815" w:type="dxa"/>
            <w:gridSpan w:val="3"/>
            <w:tcBorders>
              <w:top w:val="nil"/>
              <w:left w:val="nil"/>
              <w:bottom w:val="nil"/>
              <w:right w:val="nil"/>
            </w:tcBorders>
            <w:shd w:val="clear" w:color="auto" w:fill="auto"/>
            <w:noWrap/>
            <w:vAlign w:val="bottom"/>
            <w:hideMark/>
          </w:tcPr>
          <w:p w14:paraId="22110929" w14:textId="77777777" w:rsidR="004332DB" w:rsidRPr="004332DB" w:rsidRDefault="004332DB">
            <w:pPr>
              <w:rPr>
                <w:rFonts w:ascii="Calibri" w:hAnsi="Calibri" w:cs="Calibri"/>
                <w:color w:val="000000"/>
                <w:sz w:val="16"/>
                <w:szCs w:val="16"/>
              </w:rPr>
            </w:pPr>
          </w:p>
        </w:tc>
        <w:tc>
          <w:tcPr>
            <w:tcW w:w="1559" w:type="dxa"/>
            <w:gridSpan w:val="2"/>
            <w:tcBorders>
              <w:top w:val="nil"/>
              <w:left w:val="nil"/>
              <w:bottom w:val="nil"/>
              <w:right w:val="nil"/>
            </w:tcBorders>
            <w:shd w:val="clear" w:color="auto" w:fill="auto"/>
            <w:noWrap/>
            <w:vAlign w:val="bottom"/>
            <w:hideMark/>
          </w:tcPr>
          <w:p w14:paraId="02993966" w14:textId="77777777" w:rsidR="004332DB" w:rsidRPr="004332DB" w:rsidRDefault="004332DB">
            <w:pPr>
              <w:rPr>
                <w:rFonts w:ascii="Arial" w:hAnsi="Arial" w:cs="Arial"/>
                <w:color w:val="000000"/>
                <w:sz w:val="16"/>
                <w:szCs w:val="20"/>
              </w:rPr>
            </w:pPr>
          </w:p>
        </w:tc>
      </w:tr>
      <w:tr w:rsidR="004332DB" w:rsidRPr="004332DB" w14:paraId="5016A565" w14:textId="77777777" w:rsidTr="004332DB">
        <w:trPr>
          <w:trHeight w:val="255"/>
        </w:trPr>
        <w:tc>
          <w:tcPr>
            <w:tcW w:w="7556" w:type="dxa"/>
            <w:gridSpan w:val="8"/>
            <w:tcBorders>
              <w:top w:val="nil"/>
              <w:left w:val="nil"/>
              <w:bottom w:val="nil"/>
              <w:right w:val="nil"/>
            </w:tcBorders>
            <w:shd w:val="clear" w:color="auto" w:fill="auto"/>
            <w:noWrap/>
            <w:vAlign w:val="bottom"/>
            <w:hideMark/>
          </w:tcPr>
          <w:p w14:paraId="4A7B7293" w14:textId="77777777" w:rsidR="004332DB" w:rsidRPr="004332DB" w:rsidRDefault="004332DB">
            <w:pPr>
              <w:rPr>
                <w:rFonts w:ascii="Arial" w:hAnsi="Arial" w:cs="Arial"/>
                <w:color w:val="000000"/>
                <w:sz w:val="16"/>
                <w:szCs w:val="16"/>
              </w:rPr>
            </w:pPr>
            <w:r w:rsidRPr="004332DB">
              <w:rPr>
                <w:rFonts w:ascii="Arial" w:hAnsi="Arial" w:cs="Arial"/>
                <w:color w:val="000000"/>
                <w:sz w:val="16"/>
                <w:szCs w:val="16"/>
              </w:rPr>
              <w:t>(2) Se clasifican dentro del Grupo Amortización de préstamos 8.02 (Verificar subpartida según entidad prestataria).</w:t>
            </w:r>
          </w:p>
        </w:tc>
        <w:tc>
          <w:tcPr>
            <w:tcW w:w="1815" w:type="dxa"/>
            <w:gridSpan w:val="3"/>
            <w:tcBorders>
              <w:top w:val="nil"/>
              <w:left w:val="nil"/>
              <w:bottom w:val="nil"/>
              <w:right w:val="nil"/>
            </w:tcBorders>
            <w:shd w:val="clear" w:color="auto" w:fill="auto"/>
            <w:noWrap/>
            <w:vAlign w:val="bottom"/>
            <w:hideMark/>
          </w:tcPr>
          <w:p w14:paraId="7CE7494A" w14:textId="77777777" w:rsidR="004332DB" w:rsidRPr="004332DB" w:rsidRDefault="004332DB">
            <w:pPr>
              <w:rPr>
                <w:rFonts w:ascii="Arial" w:hAnsi="Arial" w:cs="Arial"/>
                <w:color w:val="000000"/>
                <w:sz w:val="16"/>
                <w:szCs w:val="20"/>
              </w:rPr>
            </w:pPr>
          </w:p>
        </w:tc>
        <w:tc>
          <w:tcPr>
            <w:tcW w:w="1559" w:type="dxa"/>
            <w:gridSpan w:val="2"/>
            <w:tcBorders>
              <w:top w:val="nil"/>
              <w:left w:val="nil"/>
              <w:bottom w:val="nil"/>
              <w:right w:val="nil"/>
            </w:tcBorders>
            <w:shd w:val="clear" w:color="auto" w:fill="auto"/>
            <w:noWrap/>
            <w:vAlign w:val="bottom"/>
            <w:hideMark/>
          </w:tcPr>
          <w:p w14:paraId="4FF39E8F" w14:textId="77777777" w:rsidR="004332DB" w:rsidRPr="004332DB" w:rsidRDefault="004332DB">
            <w:pPr>
              <w:rPr>
                <w:rFonts w:ascii="Arial" w:hAnsi="Arial" w:cs="Arial"/>
                <w:color w:val="000000"/>
                <w:sz w:val="16"/>
                <w:szCs w:val="20"/>
              </w:rPr>
            </w:pPr>
          </w:p>
        </w:tc>
      </w:tr>
      <w:tr w:rsidR="004332DB" w:rsidRPr="004332DB" w14:paraId="2785F71C" w14:textId="77777777" w:rsidTr="004332DB">
        <w:trPr>
          <w:trHeight w:val="255"/>
        </w:trPr>
        <w:tc>
          <w:tcPr>
            <w:tcW w:w="3242" w:type="dxa"/>
            <w:gridSpan w:val="2"/>
            <w:tcBorders>
              <w:top w:val="nil"/>
              <w:left w:val="nil"/>
              <w:bottom w:val="nil"/>
              <w:right w:val="nil"/>
            </w:tcBorders>
            <w:shd w:val="clear" w:color="auto" w:fill="auto"/>
            <w:noWrap/>
            <w:vAlign w:val="bottom"/>
            <w:hideMark/>
          </w:tcPr>
          <w:p w14:paraId="0FD3FE8B" w14:textId="77777777" w:rsidR="004332DB" w:rsidRPr="004332DB" w:rsidRDefault="004332DB">
            <w:pPr>
              <w:rPr>
                <w:rFonts w:ascii="Arial" w:hAnsi="Arial" w:cs="Arial"/>
                <w:color w:val="000000"/>
                <w:sz w:val="16"/>
                <w:szCs w:val="20"/>
              </w:rPr>
            </w:pPr>
          </w:p>
        </w:tc>
        <w:tc>
          <w:tcPr>
            <w:tcW w:w="2318" w:type="dxa"/>
            <w:gridSpan w:val="3"/>
            <w:tcBorders>
              <w:top w:val="nil"/>
              <w:left w:val="nil"/>
              <w:bottom w:val="nil"/>
              <w:right w:val="nil"/>
            </w:tcBorders>
            <w:shd w:val="clear" w:color="auto" w:fill="auto"/>
            <w:noWrap/>
            <w:vAlign w:val="bottom"/>
            <w:hideMark/>
          </w:tcPr>
          <w:p w14:paraId="52D8CEB8" w14:textId="77777777" w:rsidR="004332DB" w:rsidRPr="004332DB" w:rsidRDefault="004332DB">
            <w:pPr>
              <w:rPr>
                <w:rFonts w:ascii="Arial" w:hAnsi="Arial" w:cs="Arial"/>
                <w:color w:val="000000"/>
                <w:sz w:val="16"/>
                <w:szCs w:val="20"/>
              </w:rPr>
            </w:pPr>
          </w:p>
        </w:tc>
        <w:tc>
          <w:tcPr>
            <w:tcW w:w="1638" w:type="dxa"/>
            <w:gridSpan w:val="2"/>
            <w:tcBorders>
              <w:top w:val="nil"/>
              <w:left w:val="nil"/>
              <w:bottom w:val="nil"/>
              <w:right w:val="nil"/>
            </w:tcBorders>
            <w:shd w:val="clear" w:color="auto" w:fill="auto"/>
            <w:noWrap/>
            <w:vAlign w:val="bottom"/>
            <w:hideMark/>
          </w:tcPr>
          <w:p w14:paraId="627F59D5" w14:textId="77777777" w:rsidR="004332DB" w:rsidRPr="004332DB" w:rsidRDefault="004332DB">
            <w:pPr>
              <w:rPr>
                <w:rFonts w:ascii="Arial" w:hAnsi="Arial" w:cs="Arial"/>
                <w:color w:val="000000"/>
                <w:sz w:val="16"/>
                <w:szCs w:val="20"/>
              </w:rPr>
            </w:pPr>
          </w:p>
        </w:tc>
        <w:tc>
          <w:tcPr>
            <w:tcW w:w="1934" w:type="dxa"/>
            <w:gridSpan w:val="2"/>
            <w:tcBorders>
              <w:top w:val="nil"/>
              <w:left w:val="nil"/>
              <w:bottom w:val="nil"/>
              <w:right w:val="nil"/>
            </w:tcBorders>
            <w:shd w:val="clear" w:color="auto" w:fill="auto"/>
            <w:noWrap/>
            <w:vAlign w:val="bottom"/>
            <w:hideMark/>
          </w:tcPr>
          <w:p w14:paraId="4AA63D49" w14:textId="77777777" w:rsidR="004332DB" w:rsidRPr="004332DB" w:rsidRDefault="004332DB">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6689EB7D" w14:textId="77777777" w:rsidR="004332DB" w:rsidRPr="004332DB" w:rsidRDefault="004332DB">
            <w:pPr>
              <w:rPr>
                <w:rFonts w:ascii="Arial" w:hAnsi="Arial" w:cs="Arial"/>
                <w:color w:val="000000"/>
                <w:sz w:val="16"/>
                <w:szCs w:val="20"/>
              </w:rPr>
            </w:pPr>
          </w:p>
        </w:tc>
        <w:tc>
          <w:tcPr>
            <w:tcW w:w="160" w:type="dxa"/>
            <w:gridSpan w:val="2"/>
            <w:tcBorders>
              <w:top w:val="nil"/>
              <w:left w:val="nil"/>
              <w:bottom w:val="nil"/>
              <w:right w:val="nil"/>
            </w:tcBorders>
            <w:shd w:val="clear" w:color="auto" w:fill="auto"/>
            <w:noWrap/>
            <w:vAlign w:val="bottom"/>
            <w:hideMark/>
          </w:tcPr>
          <w:p w14:paraId="541C0FAC" w14:textId="77777777" w:rsidR="004332DB" w:rsidRPr="004332DB" w:rsidRDefault="004332DB">
            <w:pPr>
              <w:rPr>
                <w:rFonts w:ascii="Arial" w:hAnsi="Arial" w:cs="Arial"/>
                <w:color w:val="000000"/>
                <w:sz w:val="16"/>
                <w:szCs w:val="20"/>
              </w:rPr>
            </w:pPr>
          </w:p>
        </w:tc>
        <w:tc>
          <w:tcPr>
            <w:tcW w:w="1478" w:type="dxa"/>
            <w:tcBorders>
              <w:top w:val="nil"/>
              <w:left w:val="nil"/>
              <w:bottom w:val="nil"/>
              <w:right w:val="nil"/>
            </w:tcBorders>
            <w:shd w:val="clear" w:color="auto" w:fill="auto"/>
            <w:noWrap/>
            <w:vAlign w:val="bottom"/>
            <w:hideMark/>
          </w:tcPr>
          <w:p w14:paraId="53921D96" w14:textId="77777777" w:rsidR="004332DB" w:rsidRPr="004332DB" w:rsidRDefault="004332DB">
            <w:pPr>
              <w:rPr>
                <w:rFonts w:ascii="Arial" w:hAnsi="Arial" w:cs="Arial"/>
                <w:color w:val="000000"/>
                <w:sz w:val="16"/>
                <w:szCs w:val="20"/>
              </w:rPr>
            </w:pPr>
          </w:p>
        </w:tc>
      </w:tr>
      <w:tr w:rsidR="004332DB" w:rsidRPr="004332DB" w14:paraId="11043084" w14:textId="77777777" w:rsidTr="004332DB">
        <w:trPr>
          <w:trHeight w:val="255"/>
        </w:trPr>
        <w:tc>
          <w:tcPr>
            <w:tcW w:w="9132" w:type="dxa"/>
            <w:gridSpan w:val="9"/>
            <w:tcBorders>
              <w:top w:val="nil"/>
              <w:left w:val="nil"/>
              <w:bottom w:val="nil"/>
              <w:right w:val="nil"/>
            </w:tcBorders>
            <w:shd w:val="clear" w:color="auto" w:fill="auto"/>
            <w:noWrap/>
            <w:vAlign w:val="bottom"/>
            <w:hideMark/>
          </w:tcPr>
          <w:p w14:paraId="5965AB10"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Elaborado por_____Krissia Carazo Solís________________________________________</w:t>
            </w:r>
          </w:p>
        </w:tc>
        <w:tc>
          <w:tcPr>
            <w:tcW w:w="160" w:type="dxa"/>
            <w:tcBorders>
              <w:top w:val="nil"/>
              <w:left w:val="nil"/>
              <w:bottom w:val="nil"/>
              <w:right w:val="nil"/>
            </w:tcBorders>
            <w:shd w:val="clear" w:color="auto" w:fill="auto"/>
            <w:noWrap/>
            <w:vAlign w:val="bottom"/>
            <w:hideMark/>
          </w:tcPr>
          <w:p w14:paraId="2C606000" w14:textId="77777777" w:rsidR="004332DB" w:rsidRPr="004332DB" w:rsidRDefault="004332DB">
            <w:pPr>
              <w:rPr>
                <w:rFonts w:ascii="Arial" w:hAnsi="Arial" w:cs="Arial"/>
                <w:color w:val="000000"/>
                <w:sz w:val="16"/>
                <w:szCs w:val="20"/>
              </w:rPr>
            </w:pPr>
          </w:p>
        </w:tc>
        <w:tc>
          <w:tcPr>
            <w:tcW w:w="160" w:type="dxa"/>
            <w:gridSpan w:val="2"/>
            <w:tcBorders>
              <w:top w:val="nil"/>
              <w:left w:val="nil"/>
              <w:bottom w:val="nil"/>
              <w:right w:val="nil"/>
            </w:tcBorders>
            <w:shd w:val="clear" w:color="auto" w:fill="auto"/>
            <w:noWrap/>
            <w:vAlign w:val="bottom"/>
            <w:hideMark/>
          </w:tcPr>
          <w:p w14:paraId="084FBC04" w14:textId="77777777" w:rsidR="004332DB" w:rsidRPr="004332DB" w:rsidRDefault="004332DB">
            <w:pPr>
              <w:rPr>
                <w:rFonts w:ascii="Arial" w:hAnsi="Arial" w:cs="Arial"/>
                <w:color w:val="000000"/>
                <w:sz w:val="16"/>
                <w:szCs w:val="20"/>
              </w:rPr>
            </w:pPr>
          </w:p>
        </w:tc>
        <w:tc>
          <w:tcPr>
            <w:tcW w:w="1478" w:type="dxa"/>
            <w:tcBorders>
              <w:top w:val="nil"/>
              <w:left w:val="nil"/>
              <w:bottom w:val="nil"/>
              <w:right w:val="nil"/>
            </w:tcBorders>
            <w:shd w:val="clear" w:color="auto" w:fill="auto"/>
            <w:noWrap/>
            <w:vAlign w:val="bottom"/>
            <w:hideMark/>
          </w:tcPr>
          <w:p w14:paraId="75EC9B06" w14:textId="77777777" w:rsidR="004332DB" w:rsidRPr="004332DB" w:rsidRDefault="004332DB">
            <w:pPr>
              <w:rPr>
                <w:rFonts w:ascii="Arial" w:hAnsi="Arial" w:cs="Arial"/>
                <w:color w:val="000000"/>
                <w:sz w:val="16"/>
                <w:szCs w:val="20"/>
              </w:rPr>
            </w:pPr>
          </w:p>
        </w:tc>
      </w:tr>
      <w:tr w:rsidR="004332DB" w:rsidRPr="004332DB" w14:paraId="650D9A96" w14:textId="77777777" w:rsidTr="004332DB">
        <w:trPr>
          <w:trHeight w:val="360"/>
        </w:trPr>
        <w:tc>
          <w:tcPr>
            <w:tcW w:w="7198" w:type="dxa"/>
            <w:gridSpan w:val="7"/>
            <w:tcBorders>
              <w:top w:val="nil"/>
              <w:left w:val="nil"/>
              <w:bottom w:val="nil"/>
              <w:right w:val="nil"/>
            </w:tcBorders>
            <w:shd w:val="clear" w:color="auto" w:fill="auto"/>
            <w:noWrap/>
            <w:vAlign w:val="bottom"/>
            <w:hideMark/>
          </w:tcPr>
          <w:p w14:paraId="68C5EAD4" w14:textId="77777777" w:rsidR="004332DB" w:rsidRPr="004332DB" w:rsidRDefault="004332DB">
            <w:pPr>
              <w:rPr>
                <w:rFonts w:ascii="Arial" w:hAnsi="Arial" w:cs="Arial"/>
                <w:color w:val="000000"/>
                <w:sz w:val="16"/>
                <w:szCs w:val="20"/>
              </w:rPr>
            </w:pPr>
            <w:r w:rsidRPr="004332DB">
              <w:rPr>
                <w:rFonts w:ascii="Arial" w:hAnsi="Arial" w:cs="Arial"/>
                <w:color w:val="000000"/>
                <w:sz w:val="16"/>
                <w:szCs w:val="20"/>
              </w:rPr>
              <w:t>Fecha:______16-08-2021_____________________________</w:t>
            </w:r>
          </w:p>
        </w:tc>
        <w:tc>
          <w:tcPr>
            <w:tcW w:w="1934" w:type="dxa"/>
            <w:gridSpan w:val="2"/>
            <w:tcBorders>
              <w:top w:val="nil"/>
              <w:left w:val="nil"/>
              <w:bottom w:val="nil"/>
              <w:right w:val="nil"/>
            </w:tcBorders>
            <w:shd w:val="clear" w:color="auto" w:fill="auto"/>
            <w:noWrap/>
            <w:vAlign w:val="bottom"/>
            <w:hideMark/>
          </w:tcPr>
          <w:p w14:paraId="0BCEADAC" w14:textId="77777777" w:rsidR="004332DB" w:rsidRPr="004332DB" w:rsidRDefault="004332DB">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12E94D1E" w14:textId="77777777" w:rsidR="004332DB" w:rsidRPr="004332DB" w:rsidRDefault="004332DB">
            <w:pPr>
              <w:rPr>
                <w:rFonts w:ascii="Arial" w:hAnsi="Arial" w:cs="Arial"/>
                <w:color w:val="000000"/>
                <w:sz w:val="16"/>
                <w:szCs w:val="20"/>
              </w:rPr>
            </w:pPr>
          </w:p>
        </w:tc>
        <w:tc>
          <w:tcPr>
            <w:tcW w:w="160" w:type="dxa"/>
            <w:gridSpan w:val="2"/>
            <w:tcBorders>
              <w:top w:val="nil"/>
              <w:left w:val="nil"/>
              <w:bottom w:val="nil"/>
              <w:right w:val="nil"/>
            </w:tcBorders>
            <w:shd w:val="clear" w:color="auto" w:fill="auto"/>
            <w:noWrap/>
            <w:vAlign w:val="bottom"/>
            <w:hideMark/>
          </w:tcPr>
          <w:p w14:paraId="1B404321" w14:textId="77777777" w:rsidR="004332DB" w:rsidRPr="004332DB" w:rsidRDefault="004332DB">
            <w:pPr>
              <w:rPr>
                <w:rFonts w:ascii="Arial" w:hAnsi="Arial" w:cs="Arial"/>
                <w:color w:val="000000"/>
                <w:sz w:val="16"/>
                <w:szCs w:val="20"/>
              </w:rPr>
            </w:pPr>
          </w:p>
        </w:tc>
        <w:tc>
          <w:tcPr>
            <w:tcW w:w="1478" w:type="dxa"/>
            <w:tcBorders>
              <w:top w:val="nil"/>
              <w:left w:val="nil"/>
              <w:bottom w:val="nil"/>
              <w:right w:val="nil"/>
            </w:tcBorders>
            <w:shd w:val="clear" w:color="auto" w:fill="auto"/>
            <w:noWrap/>
            <w:vAlign w:val="bottom"/>
            <w:hideMark/>
          </w:tcPr>
          <w:p w14:paraId="0B5C0A8E" w14:textId="77777777" w:rsidR="004332DB" w:rsidRPr="004332DB" w:rsidRDefault="004332DB">
            <w:pPr>
              <w:rPr>
                <w:rFonts w:ascii="Arial" w:hAnsi="Arial" w:cs="Arial"/>
                <w:color w:val="000000"/>
                <w:sz w:val="16"/>
                <w:szCs w:val="20"/>
              </w:rPr>
            </w:pPr>
          </w:p>
        </w:tc>
      </w:tr>
    </w:tbl>
    <w:p w14:paraId="55F064C0" w14:textId="77777777" w:rsidR="00DB7C13" w:rsidRDefault="00DB7C13" w:rsidP="008A3312">
      <w:pPr>
        <w:pStyle w:val="Ttulo2"/>
        <w:rPr>
          <w:rFonts w:ascii="Arial" w:hAnsi="Arial"/>
          <w:sz w:val="20"/>
          <w:lang w:val="es-CR"/>
        </w:rPr>
      </w:pPr>
    </w:p>
    <w:p w14:paraId="0256080C" w14:textId="77777777" w:rsidR="00097B6C" w:rsidRPr="00097B6C" w:rsidRDefault="00097B6C" w:rsidP="00097B6C">
      <w:pPr>
        <w:rPr>
          <w:lang w:val="es-CR"/>
        </w:rPr>
      </w:pPr>
    </w:p>
    <w:p w14:paraId="397F7639" w14:textId="77777777" w:rsidR="00DB7C13" w:rsidRDefault="00DB7C13" w:rsidP="008A3312">
      <w:pPr>
        <w:pStyle w:val="Ttulo2"/>
        <w:rPr>
          <w:rFonts w:ascii="Arial" w:hAnsi="Arial"/>
          <w:sz w:val="20"/>
          <w:lang w:val="es-CR"/>
        </w:rPr>
      </w:pPr>
    </w:p>
    <w:p w14:paraId="69E73595" w14:textId="77777777" w:rsidR="008A3312" w:rsidRPr="008A3312" w:rsidRDefault="00E94890" w:rsidP="008A3312">
      <w:pPr>
        <w:pStyle w:val="Ttulo2"/>
        <w:rPr>
          <w:rFonts w:ascii="Arial" w:hAnsi="Arial"/>
          <w:sz w:val="20"/>
        </w:rPr>
      </w:pPr>
      <w:bookmarkStart w:id="41" w:name="_Toc82607416"/>
      <w:r>
        <w:rPr>
          <w:rFonts w:ascii="Arial" w:hAnsi="Arial"/>
          <w:sz w:val="20"/>
          <w:lang w:val="es-CR"/>
        </w:rPr>
        <w:t>3</w:t>
      </w:r>
      <w:r w:rsidR="008A3312" w:rsidRPr="00E06F18">
        <w:rPr>
          <w:rFonts w:ascii="Arial" w:hAnsi="Arial"/>
          <w:sz w:val="20"/>
        </w:rPr>
        <w:t>.</w:t>
      </w:r>
      <w:r w:rsidR="00674C5E">
        <w:rPr>
          <w:rFonts w:ascii="Arial" w:hAnsi="Arial"/>
          <w:sz w:val="20"/>
          <w:lang w:val="es-CR"/>
        </w:rPr>
        <w:t>6</w:t>
      </w:r>
      <w:r w:rsidR="008A3312" w:rsidRPr="00E06F18">
        <w:rPr>
          <w:rFonts w:ascii="Arial" w:hAnsi="Arial"/>
          <w:sz w:val="20"/>
        </w:rPr>
        <w:t xml:space="preserve"> CUADRO </w:t>
      </w:r>
      <w:r w:rsidR="008A3312" w:rsidRPr="00C13726">
        <w:rPr>
          <w:rFonts w:ascii="Arial" w:hAnsi="Arial"/>
          <w:sz w:val="20"/>
        </w:rPr>
        <w:t>Nº</w:t>
      </w:r>
      <w:r w:rsidR="008A3312" w:rsidRPr="00E06F18">
        <w:rPr>
          <w:rFonts w:ascii="Arial" w:hAnsi="Arial"/>
          <w:sz w:val="20"/>
        </w:rPr>
        <w:t xml:space="preserve"> </w:t>
      </w:r>
      <w:r w:rsidR="00C76E0F">
        <w:rPr>
          <w:rFonts w:ascii="Arial" w:hAnsi="Arial"/>
          <w:sz w:val="20"/>
          <w:lang w:val="es-CR"/>
        </w:rPr>
        <w:t>4</w:t>
      </w:r>
      <w:r w:rsidR="008A3312" w:rsidRPr="00E06F18">
        <w:rPr>
          <w:rFonts w:ascii="Arial" w:hAnsi="Arial"/>
          <w:sz w:val="20"/>
        </w:rPr>
        <w:t xml:space="preserve">  </w:t>
      </w:r>
      <w:r w:rsidR="007E5E80" w:rsidRPr="007E5E80">
        <w:t xml:space="preserve"> </w:t>
      </w:r>
      <w:r w:rsidR="007E5E80" w:rsidRPr="007E5E80">
        <w:rPr>
          <w:rFonts w:ascii="Arial" w:hAnsi="Arial"/>
          <w:sz w:val="20"/>
        </w:rPr>
        <w:t>TRANSFERENCIAS CORRIENTES Y DE CAPITAL A FAVOR DE ENTIDADES PRIVADAS SIN FINES DE LUCRO</w:t>
      </w:r>
      <w:bookmarkEnd w:id="37"/>
      <w:bookmarkEnd w:id="41"/>
    </w:p>
    <w:p w14:paraId="65FF93E8" w14:textId="77777777" w:rsidR="008A3312" w:rsidRDefault="008A3312" w:rsidP="008A3312">
      <w:pPr>
        <w:rPr>
          <w:lang w:val="es-ES_tradnl"/>
        </w:rPr>
      </w:pPr>
    </w:p>
    <w:p w14:paraId="18DA1203" w14:textId="77777777" w:rsidR="008A3312" w:rsidRPr="00410A79" w:rsidRDefault="007E5E80" w:rsidP="008A3312">
      <w:pPr>
        <w:rPr>
          <w:rFonts w:ascii="Arial" w:hAnsi="Arial" w:cs="Arial"/>
          <w:sz w:val="20"/>
          <w:szCs w:val="20"/>
          <w:lang w:val="es-ES_tradnl"/>
        </w:rPr>
      </w:pPr>
      <w:r>
        <w:rPr>
          <w:rFonts w:ascii="Arial" w:hAnsi="Arial" w:cs="Arial"/>
          <w:sz w:val="20"/>
          <w:szCs w:val="20"/>
          <w:lang w:val="es-ES_tradnl"/>
        </w:rPr>
        <w:t>Nota: En este presupuesto no se presentan transferencias a entidades privadas sin fines de lucro.</w:t>
      </w:r>
    </w:p>
    <w:p w14:paraId="00F1B1B2" w14:textId="77777777" w:rsidR="00BE71A0" w:rsidRDefault="00BE71A0" w:rsidP="00E06F18">
      <w:pPr>
        <w:pStyle w:val="Ttulo1"/>
      </w:pPr>
      <w:bookmarkStart w:id="42" w:name="_Toc336360614"/>
    </w:p>
    <w:p w14:paraId="533A9A68" w14:textId="77777777" w:rsidR="00097B6C" w:rsidRDefault="00097B6C" w:rsidP="00097B6C">
      <w:pPr>
        <w:rPr>
          <w:lang w:val="es-ES_tradnl"/>
        </w:rPr>
      </w:pPr>
    </w:p>
    <w:p w14:paraId="0A427016" w14:textId="77777777" w:rsidR="00097B6C" w:rsidRDefault="00097B6C" w:rsidP="00097B6C">
      <w:pPr>
        <w:rPr>
          <w:lang w:val="es-ES_tradnl"/>
        </w:rPr>
      </w:pPr>
    </w:p>
    <w:p w14:paraId="31D2B4F0" w14:textId="77777777" w:rsidR="00097B6C" w:rsidRDefault="00097B6C" w:rsidP="00097B6C">
      <w:pPr>
        <w:rPr>
          <w:lang w:val="es-ES_tradnl"/>
        </w:rPr>
      </w:pPr>
    </w:p>
    <w:p w14:paraId="7B7436D2" w14:textId="77777777" w:rsidR="00097B6C" w:rsidRDefault="00097B6C" w:rsidP="00097B6C">
      <w:pPr>
        <w:rPr>
          <w:lang w:val="es-ES_tradnl"/>
        </w:rPr>
      </w:pPr>
    </w:p>
    <w:p w14:paraId="34681C1D" w14:textId="77777777" w:rsidR="00097B6C" w:rsidRDefault="00097B6C" w:rsidP="00097B6C">
      <w:pPr>
        <w:rPr>
          <w:lang w:val="es-ES_tradnl"/>
        </w:rPr>
      </w:pPr>
    </w:p>
    <w:p w14:paraId="190B47E6" w14:textId="77777777" w:rsidR="00097B6C" w:rsidRDefault="00097B6C" w:rsidP="00097B6C">
      <w:pPr>
        <w:rPr>
          <w:lang w:val="es-ES_tradnl"/>
        </w:rPr>
      </w:pPr>
    </w:p>
    <w:p w14:paraId="60D20158" w14:textId="77777777" w:rsidR="00097B6C" w:rsidRDefault="00097B6C" w:rsidP="00097B6C">
      <w:pPr>
        <w:rPr>
          <w:lang w:val="es-ES_tradnl"/>
        </w:rPr>
      </w:pPr>
    </w:p>
    <w:p w14:paraId="738A6F0C" w14:textId="77777777" w:rsidR="00097B6C" w:rsidRDefault="00097B6C" w:rsidP="00097B6C">
      <w:pPr>
        <w:rPr>
          <w:lang w:val="es-ES_tradnl"/>
        </w:rPr>
      </w:pPr>
    </w:p>
    <w:p w14:paraId="20D316A6" w14:textId="77777777" w:rsidR="00097B6C" w:rsidRDefault="00097B6C" w:rsidP="00097B6C">
      <w:pPr>
        <w:rPr>
          <w:lang w:val="es-ES_tradnl"/>
        </w:rPr>
      </w:pPr>
    </w:p>
    <w:p w14:paraId="5D18985F" w14:textId="77777777" w:rsidR="00097B6C" w:rsidRDefault="00097B6C" w:rsidP="00097B6C">
      <w:pPr>
        <w:rPr>
          <w:lang w:val="es-ES_tradnl"/>
        </w:rPr>
      </w:pPr>
    </w:p>
    <w:p w14:paraId="139A6BF3" w14:textId="77777777" w:rsidR="00097B6C" w:rsidRDefault="00097B6C" w:rsidP="00097B6C">
      <w:pPr>
        <w:rPr>
          <w:lang w:val="es-ES_tradnl"/>
        </w:rPr>
      </w:pPr>
    </w:p>
    <w:p w14:paraId="262C1149" w14:textId="77777777" w:rsidR="00097B6C" w:rsidRDefault="00097B6C" w:rsidP="00097B6C">
      <w:pPr>
        <w:rPr>
          <w:lang w:val="es-ES_tradnl"/>
        </w:rPr>
      </w:pPr>
    </w:p>
    <w:p w14:paraId="039FE65B" w14:textId="77777777" w:rsidR="00097B6C" w:rsidRDefault="00097B6C" w:rsidP="00097B6C">
      <w:pPr>
        <w:rPr>
          <w:lang w:val="es-ES_tradnl"/>
        </w:rPr>
      </w:pPr>
    </w:p>
    <w:p w14:paraId="2854D374" w14:textId="77777777" w:rsidR="006E14A5" w:rsidRDefault="00E94890" w:rsidP="00E06F18">
      <w:pPr>
        <w:pStyle w:val="Ttulo1"/>
      </w:pPr>
      <w:bookmarkStart w:id="43" w:name="_Toc82607417"/>
      <w:r>
        <w:t>4</w:t>
      </w:r>
      <w:r w:rsidR="006E14A5" w:rsidRPr="006E14A5">
        <w:t>. ANEXOS</w:t>
      </w:r>
      <w:bookmarkEnd w:id="38"/>
      <w:bookmarkEnd w:id="42"/>
      <w:bookmarkEnd w:id="43"/>
    </w:p>
    <w:p w14:paraId="5940CAED" w14:textId="77777777" w:rsidR="002F2A29" w:rsidRDefault="002F2A29" w:rsidP="006E14A5">
      <w:pPr>
        <w:ind w:left="-480" w:right="120"/>
        <w:jc w:val="center"/>
        <w:rPr>
          <w:rFonts w:ascii="Arial" w:hAnsi="Arial" w:cs="Arial"/>
          <w:b/>
          <w:sz w:val="20"/>
          <w:szCs w:val="20"/>
        </w:rPr>
      </w:pPr>
    </w:p>
    <w:p w14:paraId="25B5D25F" w14:textId="77777777" w:rsidR="00CF2838" w:rsidRDefault="007B78B5" w:rsidP="00FB4B10">
      <w:pPr>
        <w:pStyle w:val="Ttulo2"/>
        <w:ind w:left="360"/>
        <w:jc w:val="left"/>
        <w:rPr>
          <w:rFonts w:ascii="Arial" w:hAnsi="Arial" w:cs="Arial"/>
          <w:sz w:val="20"/>
          <w:szCs w:val="20"/>
        </w:rPr>
      </w:pPr>
      <w:bookmarkStart w:id="44" w:name="_Toc144991164"/>
      <w:bookmarkStart w:id="45" w:name="_Toc336360616"/>
      <w:bookmarkStart w:id="46" w:name="_Toc82607418"/>
      <w:r w:rsidRPr="00FA2FC6">
        <w:rPr>
          <w:rFonts w:ascii="Arial" w:hAnsi="Arial" w:cs="Arial"/>
          <w:sz w:val="20"/>
          <w:szCs w:val="20"/>
          <w:lang w:val="es-ES"/>
        </w:rPr>
        <w:t>º</w:t>
      </w:r>
      <w:r w:rsidR="00BE6C7F" w:rsidRPr="00FA2FC6">
        <w:rPr>
          <w:rFonts w:ascii="Arial" w:hAnsi="Arial" w:cs="Arial"/>
          <w:sz w:val="20"/>
          <w:szCs w:val="20"/>
        </w:rPr>
        <w:t xml:space="preserve">ANEXO </w:t>
      </w:r>
      <w:r w:rsidR="00BE6C7F" w:rsidRPr="00FA2FC6">
        <w:rPr>
          <w:rFonts w:ascii="Arial" w:hAnsi="Arial" w:cs="Arial"/>
          <w:sz w:val="20"/>
          <w:szCs w:val="20"/>
          <w:lang w:val="es-CR"/>
        </w:rPr>
        <w:t>1</w:t>
      </w:r>
      <w:r w:rsidR="00CF2838" w:rsidRPr="00FA2FC6">
        <w:rPr>
          <w:rFonts w:ascii="Arial" w:hAnsi="Arial" w:cs="Arial"/>
          <w:sz w:val="20"/>
          <w:szCs w:val="20"/>
        </w:rPr>
        <w:t>: DETALLE DEL 20% DE LOS INGRESOS DESTINADOS A GASTOS DE SANIDA</w:t>
      </w:r>
      <w:r w:rsidR="00AC4AB5" w:rsidRPr="00FA2FC6">
        <w:rPr>
          <w:rFonts w:ascii="Arial" w:hAnsi="Arial" w:cs="Arial"/>
          <w:sz w:val="20"/>
          <w:szCs w:val="20"/>
        </w:rPr>
        <w:t>D</w:t>
      </w:r>
      <w:bookmarkEnd w:id="44"/>
      <w:bookmarkEnd w:id="45"/>
      <w:bookmarkEnd w:id="46"/>
    </w:p>
    <w:tbl>
      <w:tblPr>
        <w:tblW w:w="9553" w:type="dxa"/>
        <w:tblCellMar>
          <w:left w:w="70" w:type="dxa"/>
          <w:right w:w="70" w:type="dxa"/>
        </w:tblCellMar>
        <w:tblLook w:val="04A0" w:firstRow="1" w:lastRow="0" w:firstColumn="1" w:lastColumn="0" w:noHBand="0" w:noVBand="1"/>
      </w:tblPr>
      <w:tblGrid>
        <w:gridCol w:w="4693"/>
        <w:gridCol w:w="1464"/>
        <w:gridCol w:w="1698"/>
        <w:gridCol w:w="1698"/>
      </w:tblGrid>
      <w:tr w:rsidR="00DD0C82" w14:paraId="5E7E868E" w14:textId="77777777" w:rsidTr="007312C5">
        <w:trPr>
          <w:trHeight w:val="480"/>
        </w:trPr>
        <w:tc>
          <w:tcPr>
            <w:tcW w:w="6157" w:type="dxa"/>
            <w:gridSpan w:val="2"/>
            <w:tcBorders>
              <w:top w:val="single" w:sz="8" w:space="0" w:color="auto"/>
              <w:left w:val="single" w:sz="8" w:space="0" w:color="auto"/>
              <w:bottom w:val="single" w:sz="8" w:space="0" w:color="auto"/>
              <w:right w:val="nil"/>
            </w:tcBorders>
            <w:shd w:val="clear" w:color="auto" w:fill="auto"/>
            <w:noWrap/>
            <w:vAlign w:val="bottom"/>
            <w:hideMark/>
          </w:tcPr>
          <w:p w14:paraId="4B544C0B" w14:textId="77777777" w:rsidR="00DD0C82" w:rsidRDefault="00DD0C82">
            <w:pPr>
              <w:rPr>
                <w:rFonts w:ascii="Arial" w:hAnsi="Arial" w:cs="Arial"/>
                <w:b/>
                <w:bCs/>
                <w:sz w:val="20"/>
                <w:szCs w:val="20"/>
              </w:rPr>
            </w:pPr>
            <w:r>
              <w:rPr>
                <w:rFonts w:ascii="Arial" w:hAnsi="Arial" w:cs="Arial"/>
                <w:b/>
                <w:bCs/>
                <w:sz w:val="20"/>
                <w:szCs w:val="20"/>
              </w:rPr>
              <w:t>Gastos de sanidad (20%  (Artículo 47 Ley No. 5412-73)</w:t>
            </w:r>
          </w:p>
        </w:tc>
        <w:tc>
          <w:tcPr>
            <w:tcW w:w="1698" w:type="dxa"/>
            <w:tcBorders>
              <w:top w:val="single" w:sz="8" w:space="0" w:color="auto"/>
              <w:left w:val="nil"/>
              <w:bottom w:val="single" w:sz="8" w:space="0" w:color="auto"/>
              <w:right w:val="nil"/>
            </w:tcBorders>
            <w:shd w:val="clear" w:color="auto" w:fill="auto"/>
            <w:noWrap/>
            <w:vAlign w:val="bottom"/>
            <w:hideMark/>
          </w:tcPr>
          <w:p w14:paraId="7BF63169" w14:textId="77777777" w:rsidR="00DD0C82" w:rsidRDefault="00DD0C82">
            <w:pPr>
              <w:rPr>
                <w:rFonts w:ascii="Arial" w:hAnsi="Arial" w:cs="Arial"/>
                <w:b/>
                <w:bCs/>
                <w:sz w:val="20"/>
                <w:szCs w:val="20"/>
              </w:rPr>
            </w:pPr>
            <w:r>
              <w:rPr>
                <w:rFonts w:ascii="Arial" w:hAnsi="Arial" w:cs="Arial"/>
                <w:b/>
                <w:bCs/>
                <w:sz w:val="20"/>
                <w:szCs w:val="20"/>
              </w:rPr>
              <w:t> </w:t>
            </w:r>
          </w:p>
        </w:tc>
        <w:tc>
          <w:tcPr>
            <w:tcW w:w="1698" w:type="dxa"/>
            <w:tcBorders>
              <w:top w:val="single" w:sz="8" w:space="0" w:color="auto"/>
              <w:left w:val="nil"/>
              <w:bottom w:val="single" w:sz="8" w:space="0" w:color="auto"/>
              <w:right w:val="single" w:sz="4" w:space="0" w:color="auto"/>
            </w:tcBorders>
            <w:shd w:val="clear" w:color="auto" w:fill="auto"/>
            <w:noWrap/>
            <w:vAlign w:val="bottom"/>
            <w:hideMark/>
          </w:tcPr>
          <w:p w14:paraId="2ED28D2B" w14:textId="77777777" w:rsidR="00DD0C82" w:rsidRDefault="00DD0C82">
            <w:pPr>
              <w:rPr>
                <w:rFonts w:ascii="Arial" w:hAnsi="Arial" w:cs="Arial"/>
                <w:b/>
                <w:bCs/>
                <w:sz w:val="20"/>
                <w:szCs w:val="20"/>
              </w:rPr>
            </w:pPr>
            <w:r>
              <w:rPr>
                <w:rFonts w:ascii="Arial" w:hAnsi="Arial" w:cs="Arial"/>
                <w:b/>
                <w:bCs/>
                <w:sz w:val="20"/>
                <w:szCs w:val="20"/>
              </w:rPr>
              <w:t> </w:t>
            </w:r>
          </w:p>
        </w:tc>
      </w:tr>
      <w:tr w:rsidR="00DD0C82" w14:paraId="2B268FA1" w14:textId="77777777" w:rsidTr="007312C5">
        <w:trPr>
          <w:trHeight w:val="270"/>
        </w:trPr>
        <w:tc>
          <w:tcPr>
            <w:tcW w:w="4693" w:type="dxa"/>
            <w:tcBorders>
              <w:top w:val="nil"/>
              <w:left w:val="single" w:sz="8" w:space="0" w:color="auto"/>
              <w:bottom w:val="nil"/>
              <w:right w:val="nil"/>
            </w:tcBorders>
            <w:shd w:val="clear" w:color="auto" w:fill="auto"/>
            <w:noWrap/>
            <w:vAlign w:val="bottom"/>
            <w:hideMark/>
          </w:tcPr>
          <w:p w14:paraId="36FCF0EB" w14:textId="77777777" w:rsidR="00DD0C82" w:rsidRDefault="00DD0C82">
            <w:pPr>
              <w:rPr>
                <w:rFonts w:ascii="Arial" w:hAnsi="Arial" w:cs="Arial"/>
                <w:b/>
                <w:bCs/>
                <w:sz w:val="20"/>
                <w:szCs w:val="20"/>
              </w:rPr>
            </w:pPr>
            <w:r>
              <w:rPr>
                <w:rFonts w:ascii="Arial" w:hAnsi="Arial" w:cs="Arial"/>
                <w:b/>
                <w:bCs/>
                <w:sz w:val="20"/>
                <w:szCs w:val="20"/>
              </w:rPr>
              <w:t xml:space="preserve">       MONTO TOTAL DEL PRESUPUESTO</w:t>
            </w:r>
          </w:p>
        </w:tc>
        <w:tc>
          <w:tcPr>
            <w:tcW w:w="1464" w:type="dxa"/>
            <w:tcBorders>
              <w:top w:val="nil"/>
              <w:left w:val="nil"/>
              <w:bottom w:val="nil"/>
              <w:right w:val="nil"/>
            </w:tcBorders>
            <w:shd w:val="clear" w:color="auto" w:fill="auto"/>
            <w:noWrap/>
            <w:vAlign w:val="bottom"/>
            <w:hideMark/>
          </w:tcPr>
          <w:p w14:paraId="20B34077" w14:textId="77777777" w:rsidR="00DD0C82" w:rsidRDefault="00DD0C82">
            <w:pPr>
              <w:rPr>
                <w:rFonts w:ascii="Arial" w:hAnsi="Arial" w:cs="Arial"/>
                <w:sz w:val="20"/>
                <w:szCs w:val="20"/>
              </w:rPr>
            </w:pPr>
            <w:r>
              <w:rPr>
                <w:rFonts w:ascii="Arial" w:hAnsi="Arial" w:cs="Arial"/>
                <w:sz w:val="20"/>
                <w:szCs w:val="20"/>
              </w:rPr>
              <w:t> </w:t>
            </w:r>
          </w:p>
        </w:tc>
        <w:tc>
          <w:tcPr>
            <w:tcW w:w="1698" w:type="dxa"/>
            <w:tcBorders>
              <w:left w:val="nil"/>
            </w:tcBorders>
            <w:shd w:val="clear" w:color="auto" w:fill="auto"/>
            <w:noWrap/>
            <w:vAlign w:val="bottom"/>
            <w:hideMark/>
          </w:tcPr>
          <w:p w14:paraId="17BCC796" w14:textId="77777777" w:rsidR="00DD0C82" w:rsidRDefault="00DD0C82">
            <w:pPr>
              <w:rPr>
                <w:rFonts w:ascii="Arial" w:hAnsi="Arial" w:cs="Arial"/>
                <w:sz w:val="20"/>
                <w:szCs w:val="20"/>
              </w:rPr>
            </w:pPr>
            <w:r>
              <w:rPr>
                <w:rFonts w:ascii="Arial" w:hAnsi="Arial" w:cs="Arial"/>
                <w:sz w:val="20"/>
                <w:szCs w:val="20"/>
              </w:rPr>
              <w:t> </w:t>
            </w:r>
          </w:p>
        </w:tc>
        <w:tc>
          <w:tcPr>
            <w:tcW w:w="1698" w:type="dxa"/>
            <w:tcBorders>
              <w:right w:val="single" w:sz="4" w:space="0" w:color="auto"/>
            </w:tcBorders>
            <w:shd w:val="clear" w:color="auto" w:fill="auto"/>
            <w:noWrap/>
            <w:vAlign w:val="bottom"/>
            <w:hideMark/>
          </w:tcPr>
          <w:p w14:paraId="40417B5E" w14:textId="77777777" w:rsidR="00DD0C82" w:rsidRPr="00F06BF5" w:rsidRDefault="00F6573B" w:rsidP="0024524B">
            <w:pPr>
              <w:jc w:val="right"/>
              <w:rPr>
                <w:rFonts w:ascii="Arial" w:hAnsi="Arial" w:cs="Arial"/>
                <w:b/>
                <w:sz w:val="20"/>
                <w:szCs w:val="20"/>
              </w:rPr>
            </w:pPr>
            <w:r w:rsidRPr="00F6573B">
              <w:rPr>
                <w:rFonts w:ascii="Arial" w:hAnsi="Arial" w:cs="Arial"/>
                <w:b/>
                <w:sz w:val="20"/>
                <w:szCs w:val="20"/>
              </w:rPr>
              <w:t>3,633,512,640.69</w:t>
            </w:r>
          </w:p>
        </w:tc>
      </w:tr>
      <w:tr w:rsidR="00DD0C82" w14:paraId="01AEE95E"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0160DC19" w14:textId="77777777" w:rsidR="00DD0C82" w:rsidRDefault="00DD0C82">
            <w:pPr>
              <w:rPr>
                <w:rFonts w:ascii="Arial" w:hAnsi="Arial" w:cs="Arial"/>
                <w:sz w:val="20"/>
                <w:szCs w:val="20"/>
              </w:rPr>
            </w:pPr>
            <w:r>
              <w:rPr>
                <w:rFonts w:ascii="Arial" w:hAnsi="Arial" w:cs="Arial"/>
                <w:sz w:val="20"/>
                <w:szCs w:val="20"/>
              </w:rPr>
              <w:t> </w:t>
            </w:r>
          </w:p>
        </w:tc>
        <w:tc>
          <w:tcPr>
            <w:tcW w:w="1464" w:type="dxa"/>
            <w:tcBorders>
              <w:top w:val="nil"/>
              <w:left w:val="nil"/>
              <w:bottom w:val="nil"/>
              <w:right w:val="nil"/>
            </w:tcBorders>
            <w:shd w:val="clear" w:color="auto" w:fill="auto"/>
            <w:noWrap/>
            <w:vAlign w:val="bottom"/>
            <w:hideMark/>
          </w:tcPr>
          <w:p w14:paraId="7BE85EEE" w14:textId="77777777" w:rsidR="00DD0C82" w:rsidRDefault="00DD0C82">
            <w:pPr>
              <w:rPr>
                <w:rFonts w:ascii="Arial" w:hAnsi="Arial" w:cs="Arial"/>
                <w:sz w:val="20"/>
                <w:szCs w:val="20"/>
              </w:rPr>
            </w:pPr>
            <w:r>
              <w:rPr>
                <w:rFonts w:ascii="Arial" w:hAnsi="Arial" w:cs="Arial"/>
                <w:sz w:val="20"/>
                <w:szCs w:val="20"/>
              </w:rPr>
              <w:t> </w:t>
            </w:r>
          </w:p>
        </w:tc>
        <w:tc>
          <w:tcPr>
            <w:tcW w:w="1698" w:type="dxa"/>
            <w:tcBorders>
              <w:left w:val="nil"/>
              <w:bottom w:val="nil"/>
              <w:right w:val="nil"/>
            </w:tcBorders>
            <w:shd w:val="clear" w:color="auto" w:fill="auto"/>
            <w:noWrap/>
            <w:vAlign w:val="bottom"/>
            <w:hideMark/>
          </w:tcPr>
          <w:p w14:paraId="1C8EC4FA" w14:textId="77777777" w:rsidR="00DD0C82" w:rsidRDefault="00DD0C82">
            <w:pPr>
              <w:rPr>
                <w:rFonts w:ascii="Arial" w:hAnsi="Arial" w:cs="Arial"/>
                <w:sz w:val="20"/>
                <w:szCs w:val="20"/>
              </w:rPr>
            </w:pPr>
            <w:r>
              <w:rPr>
                <w:rFonts w:ascii="Arial" w:hAnsi="Arial" w:cs="Arial"/>
                <w:sz w:val="20"/>
                <w:szCs w:val="20"/>
              </w:rPr>
              <w:t> </w:t>
            </w:r>
          </w:p>
        </w:tc>
        <w:tc>
          <w:tcPr>
            <w:tcW w:w="1698" w:type="dxa"/>
            <w:tcBorders>
              <w:left w:val="nil"/>
              <w:bottom w:val="nil"/>
              <w:right w:val="single" w:sz="4" w:space="0" w:color="auto"/>
            </w:tcBorders>
            <w:shd w:val="clear" w:color="auto" w:fill="auto"/>
            <w:noWrap/>
            <w:vAlign w:val="bottom"/>
            <w:hideMark/>
          </w:tcPr>
          <w:p w14:paraId="2C277B38" w14:textId="77777777" w:rsidR="00DD0C82" w:rsidRDefault="00DD0C82">
            <w:pPr>
              <w:rPr>
                <w:rFonts w:ascii="Arial" w:hAnsi="Arial" w:cs="Arial"/>
                <w:sz w:val="20"/>
                <w:szCs w:val="20"/>
              </w:rPr>
            </w:pPr>
            <w:r>
              <w:rPr>
                <w:rFonts w:ascii="Arial" w:hAnsi="Arial" w:cs="Arial"/>
                <w:sz w:val="20"/>
                <w:szCs w:val="20"/>
              </w:rPr>
              <w:t> </w:t>
            </w:r>
          </w:p>
        </w:tc>
      </w:tr>
      <w:tr w:rsidR="00DD0C82" w14:paraId="597FB5B8"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2E3B5C58" w14:textId="77777777" w:rsidR="00DD0C82" w:rsidRDefault="00DD0C82">
            <w:pPr>
              <w:rPr>
                <w:rFonts w:ascii="Arial" w:hAnsi="Arial" w:cs="Arial"/>
                <w:b/>
                <w:bCs/>
                <w:sz w:val="20"/>
                <w:szCs w:val="20"/>
              </w:rPr>
            </w:pPr>
            <w:r>
              <w:rPr>
                <w:rFonts w:ascii="Arial" w:hAnsi="Arial" w:cs="Arial"/>
                <w:b/>
                <w:bCs/>
                <w:sz w:val="20"/>
                <w:szCs w:val="20"/>
              </w:rPr>
              <w:t xml:space="preserve">       Menos ingresos de aplicación específica:</w:t>
            </w:r>
          </w:p>
        </w:tc>
        <w:tc>
          <w:tcPr>
            <w:tcW w:w="1464" w:type="dxa"/>
            <w:tcBorders>
              <w:top w:val="nil"/>
              <w:left w:val="nil"/>
              <w:bottom w:val="nil"/>
              <w:right w:val="nil"/>
            </w:tcBorders>
            <w:shd w:val="clear" w:color="auto" w:fill="auto"/>
            <w:noWrap/>
            <w:vAlign w:val="bottom"/>
            <w:hideMark/>
          </w:tcPr>
          <w:p w14:paraId="3652615B"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hideMark/>
          </w:tcPr>
          <w:p w14:paraId="116DB22F"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single" w:sz="4" w:space="0" w:color="auto"/>
            </w:tcBorders>
            <w:shd w:val="clear" w:color="auto" w:fill="auto"/>
            <w:noWrap/>
            <w:vAlign w:val="bottom"/>
            <w:hideMark/>
          </w:tcPr>
          <w:p w14:paraId="38596B8C" w14:textId="77777777" w:rsidR="00DD0C82" w:rsidRDefault="00DD0C82">
            <w:pPr>
              <w:rPr>
                <w:rFonts w:ascii="Arial" w:hAnsi="Arial" w:cs="Arial"/>
                <w:sz w:val="20"/>
                <w:szCs w:val="20"/>
              </w:rPr>
            </w:pPr>
            <w:r>
              <w:rPr>
                <w:rFonts w:ascii="Arial" w:hAnsi="Arial" w:cs="Arial"/>
                <w:sz w:val="20"/>
                <w:szCs w:val="20"/>
              </w:rPr>
              <w:t> </w:t>
            </w:r>
          </w:p>
        </w:tc>
      </w:tr>
      <w:tr w:rsidR="007312C5" w14:paraId="5DB9BFCC" w14:textId="77777777" w:rsidTr="007312C5">
        <w:trPr>
          <w:trHeight w:val="255"/>
        </w:trPr>
        <w:tc>
          <w:tcPr>
            <w:tcW w:w="6157" w:type="dxa"/>
            <w:gridSpan w:val="2"/>
            <w:tcBorders>
              <w:top w:val="nil"/>
              <w:left w:val="single" w:sz="8" w:space="0" w:color="auto"/>
              <w:bottom w:val="nil"/>
              <w:right w:val="nil"/>
            </w:tcBorders>
            <w:shd w:val="clear" w:color="auto" w:fill="auto"/>
            <w:noWrap/>
            <w:vAlign w:val="bottom"/>
            <w:hideMark/>
          </w:tcPr>
          <w:p w14:paraId="136B4836" w14:textId="77777777" w:rsidR="007312C5" w:rsidRPr="007312C5" w:rsidRDefault="007312C5">
            <w:pPr>
              <w:rPr>
                <w:rFonts w:ascii="Arial" w:hAnsi="Arial" w:cs="Arial"/>
                <w:sz w:val="20"/>
                <w:szCs w:val="20"/>
              </w:rPr>
            </w:pPr>
            <w:r w:rsidRPr="007312C5">
              <w:rPr>
                <w:rFonts w:ascii="Arial" w:hAnsi="Arial" w:cs="Arial"/>
                <w:sz w:val="20"/>
                <w:szCs w:val="20"/>
              </w:rPr>
              <w:t xml:space="preserve">       24% impuesto sobre bienes inmuebles V.A.</w:t>
            </w:r>
          </w:p>
        </w:tc>
        <w:tc>
          <w:tcPr>
            <w:tcW w:w="1698" w:type="dxa"/>
            <w:tcBorders>
              <w:top w:val="nil"/>
              <w:left w:val="nil"/>
              <w:bottom w:val="nil"/>
              <w:right w:val="nil"/>
            </w:tcBorders>
            <w:shd w:val="clear" w:color="auto" w:fill="auto"/>
            <w:noWrap/>
            <w:vAlign w:val="bottom"/>
          </w:tcPr>
          <w:p w14:paraId="15BDF678" w14:textId="77777777" w:rsidR="007312C5" w:rsidRDefault="007312C5" w:rsidP="004C251E">
            <w:pPr>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33A50B92" w14:textId="77777777" w:rsidR="007312C5" w:rsidRDefault="007312C5">
            <w:pPr>
              <w:jc w:val="right"/>
              <w:rPr>
                <w:rFonts w:ascii="Arial" w:hAnsi="Arial" w:cs="Arial"/>
                <w:sz w:val="20"/>
                <w:szCs w:val="20"/>
              </w:rPr>
            </w:pPr>
            <w:r>
              <w:rPr>
                <w:rFonts w:ascii="Arial" w:hAnsi="Arial" w:cs="Arial"/>
                <w:sz w:val="20"/>
                <w:szCs w:val="20"/>
              </w:rPr>
              <w:t>0.00</w:t>
            </w:r>
          </w:p>
        </w:tc>
      </w:tr>
      <w:tr w:rsidR="007312C5" w14:paraId="564AEBEA"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39FFD432" w14:textId="77777777" w:rsidR="007312C5" w:rsidRPr="007312C5" w:rsidRDefault="007312C5">
            <w:pPr>
              <w:rPr>
                <w:rFonts w:ascii="Arial" w:hAnsi="Arial" w:cs="Arial"/>
                <w:sz w:val="20"/>
                <w:szCs w:val="20"/>
              </w:rPr>
            </w:pPr>
            <w:r w:rsidRPr="007312C5">
              <w:rPr>
                <w:rFonts w:ascii="Arial" w:hAnsi="Arial" w:cs="Arial"/>
                <w:sz w:val="20"/>
                <w:szCs w:val="20"/>
              </w:rPr>
              <w:t xml:space="preserve">       14% impuesto sobre bienes inmuebles L. 7729</w:t>
            </w:r>
          </w:p>
        </w:tc>
        <w:tc>
          <w:tcPr>
            <w:tcW w:w="1464" w:type="dxa"/>
            <w:tcBorders>
              <w:top w:val="nil"/>
              <w:left w:val="nil"/>
              <w:bottom w:val="nil"/>
              <w:right w:val="nil"/>
            </w:tcBorders>
            <w:shd w:val="clear" w:color="auto" w:fill="auto"/>
            <w:noWrap/>
            <w:vAlign w:val="bottom"/>
            <w:hideMark/>
          </w:tcPr>
          <w:p w14:paraId="267C48E6" w14:textId="77777777" w:rsidR="007312C5" w:rsidRDefault="007312C5" w:rsidP="004C251E">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09056504"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2F010C8B" w14:textId="77777777" w:rsidR="007312C5" w:rsidRDefault="00FA2FC6" w:rsidP="004C251E">
            <w:pPr>
              <w:jc w:val="right"/>
              <w:rPr>
                <w:rFonts w:ascii="Arial" w:hAnsi="Arial" w:cs="Arial"/>
                <w:sz w:val="20"/>
                <w:szCs w:val="20"/>
              </w:rPr>
            </w:pPr>
            <w:r w:rsidRPr="00FA2FC6">
              <w:rPr>
                <w:rFonts w:ascii="Arial" w:hAnsi="Arial" w:cs="Arial"/>
                <w:sz w:val="20"/>
                <w:szCs w:val="20"/>
              </w:rPr>
              <w:t>54,600,000.00</w:t>
            </w:r>
          </w:p>
        </w:tc>
      </w:tr>
      <w:tr w:rsidR="007312C5" w14:paraId="66B7526C"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13494B6C" w14:textId="77777777" w:rsidR="007312C5" w:rsidRPr="007312C5" w:rsidRDefault="007312C5">
            <w:pPr>
              <w:rPr>
                <w:rFonts w:ascii="Arial" w:hAnsi="Arial" w:cs="Arial"/>
                <w:sz w:val="20"/>
                <w:szCs w:val="20"/>
              </w:rPr>
            </w:pPr>
            <w:r w:rsidRPr="007312C5">
              <w:rPr>
                <w:rFonts w:ascii="Arial" w:hAnsi="Arial" w:cs="Arial"/>
                <w:sz w:val="20"/>
                <w:szCs w:val="20"/>
              </w:rPr>
              <w:t xml:space="preserve">       Timbre parques nacionales</w:t>
            </w:r>
          </w:p>
        </w:tc>
        <w:tc>
          <w:tcPr>
            <w:tcW w:w="1464" w:type="dxa"/>
            <w:tcBorders>
              <w:top w:val="nil"/>
              <w:left w:val="nil"/>
              <w:bottom w:val="nil"/>
              <w:right w:val="nil"/>
            </w:tcBorders>
            <w:shd w:val="clear" w:color="auto" w:fill="auto"/>
            <w:noWrap/>
            <w:vAlign w:val="bottom"/>
            <w:hideMark/>
          </w:tcPr>
          <w:p w14:paraId="7DDF38C9"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77926CF4"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476AC93F" w14:textId="77777777" w:rsidR="007312C5" w:rsidRDefault="007312C5">
            <w:pPr>
              <w:jc w:val="right"/>
              <w:rPr>
                <w:rFonts w:ascii="Arial" w:hAnsi="Arial" w:cs="Arial"/>
                <w:sz w:val="20"/>
                <w:szCs w:val="20"/>
              </w:rPr>
            </w:pPr>
            <w:r>
              <w:rPr>
                <w:rFonts w:ascii="Arial" w:hAnsi="Arial" w:cs="Arial"/>
                <w:sz w:val="20"/>
                <w:szCs w:val="20"/>
              </w:rPr>
              <w:t>7,000,000.00</w:t>
            </w:r>
          </w:p>
        </w:tc>
      </w:tr>
      <w:tr w:rsidR="007312C5" w14:paraId="2C6AC4E9"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21E1DF97" w14:textId="77777777" w:rsidR="007312C5" w:rsidRPr="007312C5" w:rsidRDefault="007312C5">
            <w:pPr>
              <w:rPr>
                <w:rFonts w:ascii="Arial" w:hAnsi="Arial" w:cs="Arial"/>
                <w:sz w:val="20"/>
                <w:szCs w:val="20"/>
              </w:rPr>
            </w:pPr>
            <w:r w:rsidRPr="007312C5">
              <w:rPr>
                <w:rFonts w:ascii="Arial" w:hAnsi="Arial" w:cs="Arial"/>
                <w:sz w:val="20"/>
                <w:szCs w:val="20"/>
              </w:rPr>
              <w:t xml:space="preserve">       Aporte I.F.A.M. Ley No. 6909 </w:t>
            </w:r>
          </w:p>
        </w:tc>
        <w:tc>
          <w:tcPr>
            <w:tcW w:w="1464" w:type="dxa"/>
            <w:tcBorders>
              <w:top w:val="nil"/>
              <w:left w:val="nil"/>
              <w:bottom w:val="nil"/>
              <w:right w:val="nil"/>
            </w:tcBorders>
            <w:shd w:val="clear" w:color="auto" w:fill="auto"/>
            <w:noWrap/>
            <w:vAlign w:val="bottom"/>
            <w:hideMark/>
          </w:tcPr>
          <w:p w14:paraId="714B5BF9"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73146188"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6FEE84D5" w14:textId="77777777" w:rsidR="007312C5" w:rsidRDefault="00FA2FC6">
            <w:pPr>
              <w:jc w:val="right"/>
              <w:rPr>
                <w:rFonts w:ascii="Arial" w:hAnsi="Arial" w:cs="Arial"/>
                <w:sz w:val="20"/>
                <w:szCs w:val="20"/>
              </w:rPr>
            </w:pPr>
            <w:r w:rsidRPr="00FA2FC6">
              <w:rPr>
                <w:rFonts w:ascii="Arial" w:hAnsi="Arial" w:cs="Arial"/>
                <w:sz w:val="20"/>
                <w:szCs w:val="20"/>
              </w:rPr>
              <w:t>874,472.85</w:t>
            </w:r>
          </w:p>
        </w:tc>
      </w:tr>
      <w:tr w:rsidR="007312C5" w14:paraId="1D330A7F"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1710D6EB" w14:textId="77777777" w:rsidR="007312C5" w:rsidRPr="007312C5" w:rsidRDefault="007312C5">
            <w:pPr>
              <w:rPr>
                <w:rFonts w:ascii="Arial" w:hAnsi="Arial" w:cs="Arial"/>
                <w:sz w:val="20"/>
                <w:szCs w:val="20"/>
              </w:rPr>
            </w:pPr>
            <w:r w:rsidRPr="007312C5">
              <w:rPr>
                <w:rFonts w:ascii="Arial" w:hAnsi="Arial" w:cs="Arial"/>
                <w:sz w:val="20"/>
                <w:szCs w:val="20"/>
              </w:rPr>
              <w:t xml:space="preserve">       Transferencias corrientes (ejercicio)</w:t>
            </w:r>
          </w:p>
        </w:tc>
        <w:tc>
          <w:tcPr>
            <w:tcW w:w="1464" w:type="dxa"/>
            <w:tcBorders>
              <w:top w:val="nil"/>
              <w:left w:val="nil"/>
              <w:bottom w:val="nil"/>
              <w:right w:val="nil"/>
            </w:tcBorders>
            <w:shd w:val="clear" w:color="auto" w:fill="auto"/>
            <w:noWrap/>
            <w:vAlign w:val="bottom"/>
            <w:hideMark/>
          </w:tcPr>
          <w:p w14:paraId="7C11B8A7" w14:textId="77777777" w:rsidR="007312C5" w:rsidRDefault="007312C5">
            <w:pPr>
              <w:rPr>
                <w:rFonts w:ascii="Arial" w:hAnsi="Arial" w:cs="Arial"/>
                <w:sz w:val="20"/>
                <w:szCs w:val="20"/>
              </w:rPr>
            </w:pPr>
          </w:p>
        </w:tc>
        <w:tc>
          <w:tcPr>
            <w:tcW w:w="1698" w:type="dxa"/>
            <w:tcBorders>
              <w:top w:val="nil"/>
              <w:left w:val="nil"/>
              <w:bottom w:val="nil"/>
              <w:right w:val="nil"/>
            </w:tcBorders>
            <w:shd w:val="clear" w:color="auto" w:fill="auto"/>
            <w:noWrap/>
            <w:vAlign w:val="bottom"/>
          </w:tcPr>
          <w:p w14:paraId="4EE5E337"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bottom"/>
            <w:hideMark/>
          </w:tcPr>
          <w:p w14:paraId="644A9B41" w14:textId="77777777" w:rsidR="007312C5" w:rsidRDefault="00F6573B" w:rsidP="007312C5">
            <w:pPr>
              <w:jc w:val="right"/>
              <w:rPr>
                <w:rFonts w:ascii="Arial" w:hAnsi="Arial" w:cs="Arial"/>
                <w:sz w:val="20"/>
                <w:szCs w:val="20"/>
              </w:rPr>
            </w:pPr>
            <w:r w:rsidRPr="00F6573B">
              <w:rPr>
                <w:rFonts w:ascii="Arial" w:hAnsi="Arial" w:cs="Arial"/>
                <w:sz w:val="20"/>
                <w:szCs w:val="20"/>
              </w:rPr>
              <w:t>208,552,003.73</w:t>
            </w:r>
          </w:p>
        </w:tc>
      </w:tr>
      <w:tr w:rsidR="007312C5" w14:paraId="65B43464"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4A26639B" w14:textId="77777777" w:rsidR="007312C5" w:rsidRPr="007312C5" w:rsidRDefault="007312C5">
            <w:pPr>
              <w:rPr>
                <w:rFonts w:ascii="Arial" w:hAnsi="Arial" w:cs="Arial"/>
                <w:sz w:val="20"/>
                <w:szCs w:val="20"/>
              </w:rPr>
            </w:pPr>
            <w:r w:rsidRPr="007312C5">
              <w:rPr>
                <w:rFonts w:ascii="Arial" w:hAnsi="Arial" w:cs="Arial"/>
                <w:sz w:val="20"/>
                <w:szCs w:val="20"/>
              </w:rPr>
              <w:t xml:space="preserve">       Transferencias de capital (ejercicio)</w:t>
            </w:r>
          </w:p>
        </w:tc>
        <w:tc>
          <w:tcPr>
            <w:tcW w:w="1464" w:type="dxa"/>
            <w:tcBorders>
              <w:top w:val="nil"/>
              <w:left w:val="nil"/>
              <w:bottom w:val="nil"/>
              <w:right w:val="nil"/>
            </w:tcBorders>
            <w:shd w:val="clear" w:color="auto" w:fill="auto"/>
            <w:noWrap/>
            <w:vAlign w:val="bottom"/>
            <w:hideMark/>
          </w:tcPr>
          <w:p w14:paraId="3DC8175D"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tcPr>
          <w:p w14:paraId="40350D66" w14:textId="77777777" w:rsidR="007312C5" w:rsidRDefault="007312C5">
            <w:pPr>
              <w:jc w:val="right"/>
              <w:rPr>
                <w:rFonts w:ascii="Arial" w:hAnsi="Arial" w:cs="Arial"/>
                <w:sz w:val="20"/>
                <w:szCs w:val="20"/>
              </w:rPr>
            </w:pPr>
          </w:p>
        </w:tc>
        <w:tc>
          <w:tcPr>
            <w:tcW w:w="1698" w:type="dxa"/>
            <w:tcBorders>
              <w:top w:val="nil"/>
              <w:left w:val="nil"/>
              <w:bottom w:val="nil"/>
              <w:right w:val="single" w:sz="4" w:space="0" w:color="auto"/>
            </w:tcBorders>
            <w:shd w:val="clear" w:color="auto" w:fill="auto"/>
            <w:noWrap/>
            <w:vAlign w:val="center"/>
            <w:hideMark/>
          </w:tcPr>
          <w:p w14:paraId="4E4FC7E3" w14:textId="77777777" w:rsidR="007312C5" w:rsidRPr="000F1BA2" w:rsidRDefault="00F6573B" w:rsidP="000F1BA2">
            <w:pPr>
              <w:jc w:val="right"/>
              <w:rPr>
                <w:rFonts w:ascii="Arial" w:hAnsi="Arial" w:cs="Arial"/>
                <w:sz w:val="20"/>
                <w:szCs w:val="20"/>
              </w:rPr>
            </w:pPr>
            <w:r w:rsidRPr="00F6573B">
              <w:rPr>
                <w:rFonts w:ascii="Arial" w:hAnsi="Arial" w:cs="Arial"/>
                <w:sz w:val="20"/>
                <w:szCs w:val="20"/>
              </w:rPr>
              <w:t>1,521,390,725.00</w:t>
            </w:r>
          </w:p>
        </w:tc>
      </w:tr>
      <w:tr w:rsidR="007312C5" w14:paraId="0F9E285F" w14:textId="77777777" w:rsidTr="007312C5">
        <w:trPr>
          <w:trHeight w:val="255"/>
        </w:trPr>
        <w:tc>
          <w:tcPr>
            <w:tcW w:w="4693" w:type="dxa"/>
            <w:tcBorders>
              <w:top w:val="nil"/>
              <w:left w:val="single" w:sz="8" w:space="0" w:color="auto"/>
              <w:right w:val="nil"/>
            </w:tcBorders>
            <w:shd w:val="clear" w:color="auto" w:fill="auto"/>
            <w:noWrap/>
            <w:vAlign w:val="bottom"/>
            <w:hideMark/>
          </w:tcPr>
          <w:p w14:paraId="4D4AD3DE" w14:textId="77777777" w:rsidR="007312C5" w:rsidRPr="007312C5" w:rsidRDefault="007312C5">
            <w:pPr>
              <w:rPr>
                <w:rFonts w:ascii="Arial" w:hAnsi="Arial" w:cs="Arial"/>
                <w:sz w:val="20"/>
                <w:szCs w:val="20"/>
              </w:rPr>
            </w:pPr>
            <w:r w:rsidRPr="007312C5">
              <w:rPr>
                <w:rFonts w:ascii="Arial" w:hAnsi="Arial" w:cs="Arial"/>
                <w:sz w:val="20"/>
                <w:szCs w:val="20"/>
              </w:rPr>
              <w:t xml:space="preserve">       Venta de otros servicios (CECUDI)</w:t>
            </w:r>
          </w:p>
        </w:tc>
        <w:tc>
          <w:tcPr>
            <w:tcW w:w="1464" w:type="dxa"/>
            <w:tcBorders>
              <w:top w:val="nil"/>
              <w:left w:val="nil"/>
              <w:right w:val="nil"/>
            </w:tcBorders>
            <w:shd w:val="clear" w:color="auto" w:fill="auto"/>
            <w:noWrap/>
            <w:vAlign w:val="bottom"/>
            <w:hideMark/>
          </w:tcPr>
          <w:p w14:paraId="4AAEC8EF" w14:textId="77777777" w:rsidR="007312C5" w:rsidRDefault="007312C5">
            <w:pPr>
              <w:rPr>
                <w:rFonts w:ascii="Arial" w:hAnsi="Arial" w:cs="Arial"/>
                <w:sz w:val="20"/>
                <w:szCs w:val="20"/>
              </w:rPr>
            </w:pPr>
            <w:r>
              <w:rPr>
                <w:rFonts w:ascii="Arial" w:hAnsi="Arial" w:cs="Arial"/>
                <w:sz w:val="20"/>
                <w:szCs w:val="20"/>
              </w:rPr>
              <w:t> </w:t>
            </w:r>
          </w:p>
        </w:tc>
        <w:tc>
          <w:tcPr>
            <w:tcW w:w="1698" w:type="dxa"/>
            <w:tcBorders>
              <w:top w:val="nil"/>
              <w:left w:val="nil"/>
              <w:right w:val="nil"/>
            </w:tcBorders>
            <w:shd w:val="clear" w:color="auto" w:fill="auto"/>
            <w:noWrap/>
            <w:vAlign w:val="bottom"/>
          </w:tcPr>
          <w:p w14:paraId="2E5F5822" w14:textId="77777777" w:rsidR="007312C5" w:rsidRDefault="007312C5">
            <w:pPr>
              <w:jc w:val="right"/>
              <w:rPr>
                <w:rFonts w:ascii="Arial" w:hAnsi="Arial" w:cs="Arial"/>
                <w:sz w:val="20"/>
                <w:szCs w:val="20"/>
              </w:rPr>
            </w:pPr>
          </w:p>
        </w:tc>
        <w:tc>
          <w:tcPr>
            <w:tcW w:w="1698" w:type="dxa"/>
            <w:tcBorders>
              <w:top w:val="nil"/>
              <w:left w:val="nil"/>
              <w:right w:val="single" w:sz="4" w:space="0" w:color="auto"/>
            </w:tcBorders>
            <w:shd w:val="clear" w:color="auto" w:fill="auto"/>
            <w:noWrap/>
            <w:vAlign w:val="center"/>
            <w:hideMark/>
          </w:tcPr>
          <w:p w14:paraId="1AC4EBFE" w14:textId="77777777" w:rsidR="007312C5" w:rsidRPr="000F1BA2" w:rsidRDefault="007312C5" w:rsidP="000F1BA2">
            <w:pPr>
              <w:jc w:val="right"/>
              <w:rPr>
                <w:rFonts w:ascii="Arial" w:hAnsi="Arial" w:cs="Arial"/>
                <w:sz w:val="20"/>
                <w:szCs w:val="20"/>
              </w:rPr>
            </w:pPr>
            <w:r>
              <w:rPr>
                <w:rFonts w:ascii="Arial" w:hAnsi="Arial" w:cs="Arial"/>
                <w:sz w:val="20"/>
                <w:szCs w:val="20"/>
              </w:rPr>
              <w:t>136,764,000.00</w:t>
            </w:r>
          </w:p>
        </w:tc>
      </w:tr>
      <w:tr w:rsidR="000F5275" w14:paraId="08BCBABE" w14:textId="77777777" w:rsidTr="007312C5">
        <w:trPr>
          <w:trHeight w:val="330"/>
        </w:trPr>
        <w:tc>
          <w:tcPr>
            <w:tcW w:w="4693" w:type="dxa"/>
            <w:tcBorders>
              <w:left w:val="single" w:sz="8" w:space="0" w:color="auto"/>
              <w:bottom w:val="single" w:sz="4" w:space="0" w:color="auto"/>
              <w:right w:val="nil"/>
            </w:tcBorders>
            <w:shd w:val="clear" w:color="auto" w:fill="auto"/>
            <w:noWrap/>
            <w:vAlign w:val="bottom"/>
            <w:hideMark/>
          </w:tcPr>
          <w:p w14:paraId="417F87B9" w14:textId="77777777" w:rsidR="000F5275" w:rsidRDefault="000F5275">
            <w:pPr>
              <w:rPr>
                <w:rFonts w:ascii="Arial" w:hAnsi="Arial" w:cs="Arial"/>
                <w:b/>
                <w:bCs/>
                <w:sz w:val="20"/>
                <w:szCs w:val="20"/>
              </w:rPr>
            </w:pPr>
            <w:r>
              <w:rPr>
                <w:rFonts w:ascii="Arial" w:hAnsi="Arial" w:cs="Arial"/>
                <w:b/>
                <w:bCs/>
                <w:sz w:val="20"/>
                <w:szCs w:val="20"/>
              </w:rPr>
              <w:t xml:space="preserve">       TOTAL INGRESOS ESPECIFICOS</w:t>
            </w:r>
          </w:p>
        </w:tc>
        <w:tc>
          <w:tcPr>
            <w:tcW w:w="1464" w:type="dxa"/>
            <w:tcBorders>
              <w:left w:val="nil"/>
              <w:bottom w:val="single" w:sz="4" w:space="0" w:color="auto"/>
              <w:right w:val="nil"/>
            </w:tcBorders>
            <w:shd w:val="clear" w:color="auto" w:fill="auto"/>
            <w:noWrap/>
            <w:vAlign w:val="bottom"/>
            <w:hideMark/>
          </w:tcPr>
          <w:p w14:paraId="54869B6C" w14:textId="77777777" w:rsidR="000F5275" w:rsidRDefault="000F5275">
            <w:pPr>
              <w:rPr>
                <w:rFonts w:ascii="Arial" w:hAnsi="Arial" w:cs="Arial"/>
                <w:sz w:val="20"/>
                <w:szCs w:val="20"/>
              </w:rPr>
            </w:pPr>
            <w:r>
              <w:rPr>
                <w:rFonts w:ascii="Arial" w:hAnsi="Arial" w:cs="Arial"/>
                <w:sz w:val="20"/>
                <w:szCs w:val="20"/>
              </w:rPr>
              <w:t> </w:t>
            </w:r>
          </w:p>
        </w:tc>
        <w:tc>
          <w:tcPr>
            <w:tcW w:w="1698" w:type="dxa"/>
            <w:tcBorders>
              <w:left w:val="nil"/>
              <w:bottom w:val="single" w:sz="4" w:space="0" w:color="auto"/>
              <w:right w:val="nil"/>
            </w:tcBorders>
            <w:shd w:val="clear" w:color="auto" w:fill="auto"/>
            <w:noWrap/>
            <w:vAlign w:val="bottom"/>
            <w:hideMark/>
          </w:tcPr>
          <w:p w14:paraId="4B05688F" w14:textId="77777777" w:rsidR="000F5275" w:rsidRDefault="000F5275">
            <w:pPr>
              <w:rPr>
                <w:rFonts w:ascii="Arial" w:hAnsi="Arial" w:cs="Arial"/>
                <w:sz w:val="20"/>
                <w:szCs w:val="20"/>
              </w:rPr>
            </w:pPr>
            <w:r>
              <w:rPr>
                <w:rFonts w:ascii="Arial" w:hAnsi="Arial" w:cs="Arial"/>
                <w:sz w:val="20"/>
                <w:szCs w:val="20"/>
              </w:rPr>
              <w:t> </w:t>
            </w:r>
          </w:p>
        </w:tc>
        <w:tc>
          <w:tcPr>
            <w:tcW w:w="1698" w:type="dxa"/>
            <w:tcBorders>
              <w:left w:val="nil"/>
              <w:bottom w:val="single" w:sz="4" w:space="0" w:color="auto"/>
              <w:right w:val="single" w:sz="4" w:space="0" w:color="auto"/>
            </w:tcBorders>
            <w:shd w:val="clear" w:color="auto" w:fill="auto"/>
            <w:noWrap/>
            <w:hideMark/>
          </w:tcPr>
          <w:p w14:paraId="29890620" w14:textId="77777777" w:rsidR="000F5275" w:rsidRPr="000F5275" w:rsidRDefault="00F6573B" w:rsidP="000F5275">
            <w:pPr>
              <w:jc w:val="right"/>
              <w:rPr>
                <w:rFonts w:ascii="Arial" w:hAnsi="Arial" w:cs="Arial"/>
                <w:b/>
                <w:bCs/>
                <w:sz w:val="20"/>
                <w:szCs w:val="20"/>
              </w:rPr>
            </w:pPr>
            <w:r w:rsidRPr="00F6573B">
              <w:rPr>
                <w:rFonts w:ascii="Arial" w:hAnsi="Arial" w:cs="Arial"/>
                <w:b/>
                <w:bCs/>
                <w:sz w:val="20"/>
                <w:szCs w:val="20"/>
              </w:rPr>
              <w:t>1,929,181,201.58</w:t>
            </w:r>
          </w:p>
        </w:tc>
      </w:tr>
      <w:tr w:rsidR="000F5275" w14:paraId="029C3416" w14:textId="77777777" w:rsidTr="007312C5">
        <w:trPr>
          <w:trHeight w:val="345"/>
        </w:trPr>
        <w:tc>
          <w:tcPr>
            <w:tcW w:w="6157" w:type="dxa"/>
            <w:gridSpan w:val="2"/>
            <w:tcBorders>
              <w:top w:val="nil"/>
              <w:left w:val="single" w:sz="8" w:space="0" w:color="auto"/>
              <w:bottom w:val="nil"/>
              <w:right w:val="nil"/>
            </w:tcBorders>
            <w:shd w:val="clear" w:color="auto" w:fill="auto"/>
            <w:noWrap/>
            <w:vAlign w:val="bottom"/>
            <w:hideMark/>
          </w:tcPr>
          <w:p w14:paraId="4B54B894" w14:textId="77777777" w:rsidR="000F5275" w:rsidRDefault="000F5275">
            <w:pPr>
              <w:rPr>
                <w:rFonts w:ascii="Arial" w:hAnsi="Arial" w:cs="Arial"/>
                <w:b/>
                <w:bCs/>
                <w:sz w:val="20"/>
                <w:szCs w:val="20"/>
              </w:rPr>
            </w:pPr>
            <w:r>
              <w:rPr>
                <w:rFonts w:ascii="Arial" w:hAnsi="Arial" w:cs="Arial"/>
                <w:b/>
                <w:bCs/>
                <w:sz w:val="20"/>
                <w:szCs w:val="20"/>
              </w:rPr>
              <w:t xml:space="preserve">       Saldo para calcular el 20% para gastos de sanidad</w:t>
            </w:r>
          </w:p>
        </w:tc>
        <w:tc>
          <w:tcPr>
            <w:tcW w:w="1698" w:type="dxa"/>
            <w:tcBorders>
              <w:top w:val="nil"/>
              <w:left w:val="nil"/>
              <w:bottom w:val="nil"/>
              <w:right w:val="nil"/>
            </w:tcBorders>
            <w:shd w:val="clear" w:color="auto" w:fill="auto"/>
            <w:noWrap/>
            <w:vAlign w:val="bottom"/>
            <w:hideMark/>
          </w:tcPr>
          <w:p w14:paraId="0C39F064" w14:textId="77777777" w:rsidR="000F5275" w:rsidRDefault="000F5275">
            <w:pPr>
              <w:rPr>
                <w:rFonts w:ascii="Arial" w:hAnsi="Arial" w:cs="Arial"/>
                <w:b/>
                <w:bCs/>
                <w:sz w:val="20"/>
                <w:szCs w:val="20"/>
              </w:rPr>
            </w:pPr>
            <w:r>
              <w:rPr>
                <w:rFonts w:ascii="Arial" w:hAnsi="Arial" w:cs="Arial"/>
                <w:b/>
                <w:bCs/>
                <w:sz w:val="20"/>
                <w:szCs w:val="20"/>
              </w:rPr>
              <w:t> </w:t>
            </w:r>
          </w:p>
        </w:tc>
        <w:tc>
          <w:tcPr>
            <w:tcW w:w="1698" w:type="dxa"/>
            <w:tcBorders>
              <w:top w:val="nil"/>
              <w:left w:val="nil"/>
              <w:bottom w:val="nil"/>
              <w:right w:val="single" w:sz="4" w:space="0" w:color="auto"/>
            </w:tcBorders>
            <w:shd w:val="clear" w:color="auto" w:fill="auto"/>
            <w:noWrap/>
            <w:vAlign w:val="bottom"/>
            <w:hideMark/>
          </w:tcPr>
          <w:p w14:paraId="25C7F203" w14:textId="77777777" w:rsidR="000F5275" w:rsidRDefault="00F6573B">
            <w:pPr>
              <w:jc w:val="right"/>
              <w:rPr>
                <w:rFonts w:ascii="Arial" w:hAnsi="Arial" w:cs="Arial"/>
                <w:b/>
                <w:bCs/>
                <w:sz w:val="20"/>
                <w:szCs w:val="20"/>
              </w:rPr>
            </w:pPr>
            <w:r w:rsidRPr="00F6573B">
              <w:rPr>
                <w:rFonts w:ascii="Arial" w:hAnsi="Arial" w:cs="Arial"/>
                <w:b/>
                <w:bCs/>
                <w:sz w:val="20"/>
                <w:szCs w:val="20"/>
              </w:rPr>
              <w:t>1,704,331,439.11</w:t>
            </w:r>
          </w:p>
        </w:tc>
      </w:tr>
      <w:tr w:rsidR="000F5275" w14:paraId="435B8533"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3D86DF0C" w14:textId="77777777" w:rsidR="000F5275" w:rsidRDefault="000F5275">
            <w:pPr>
              <w:rPr>
                <w:rFonts w:ascii="Arial" w:hAnsi="Arial" w:cs="Arial"/>
                <w:sz w:val="20"/>
                <w:szCs w:val="20"/>
              </w:rPr>
            </w:pPr>
            <w:r>
              <w:rPr>
                <w:rFonts w:ascii="Arial" w:hAnsi="Arial" w:cs="Arial"/>
                <w:sz w:val="20"/>
                <w:szCs w:val="20"/>
              </w:rPr>
              <w:t> </w:t>
            </w:r>
          </w:p>
        </w:tc>
        <w:tc>
          <w:tcPr>
            <w:tcW w:w="1464" w:type="dxa"/>
            <w:tcBorders>
              <w:top w:val="nil"/>
              <w:left w:val="nil"/>
              <w:bottom w:val="nil"/>
              <w:right w:val="nil"/>
            </w:tcBorders>
            <w:shd w:val="clear" w:color="auto" w:fill="auto"/>
            <w:noWrap/>
            <w:vAlign w:val="bottom"/>
            <w:hideMark/>
          </w:tcPr>
          <w:p w14:paraId="7A27ABE5" w14:textId="77777777" w:rsidR="000F5275" w:rsidRDefault="000F5275">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hideMark/>
          </w:tcPr>
          <w:p w14:paraId="5EFA6D8B" w14:textId="77777777" w:rsidR="000F5275" w:rsidRDefault="000F5275">
            <w:pPr>
              <w:rPr>
                <w:rFonts w:ascii="Arial" w:hAnsi="Arial" w:cs="Arial"/>
                <w:sz w:val="20"/>
                <w:szCs w:val="20"/>
              </w:rPr>
            </w:pPr>
            <w:r>
              <w:rPr>
                <w:rFonts w:ascii="Arial" w:hAnsi="Arial" w:cs="Arial"/>
                <w:sz w:val="20"/>
                <w:szCs w:val="20"/>
              </w:rPr>
              <w:t> </w:t>
            </w:r>
          </w:p>
        </w:tc>
        <w:tc>
          <w:tcPr>
            <w:tcW w:w="1698" w:type="dxa"/>
            <w:tcBorders>
              <w:top w:val="nil"/>
              <w:left w:val="nil"/>
              <w:bottom w:val="nil"/>
              <w:right w:val="single" w:sz="4" w:space="0" w:color="auto"/>
            </w:tcBorders>
            <w:shd w:val="clear" w:color="auto" w:fill="auto"/>
            <w:noWrap/>
            <w:hideMark/>
          </w:tcPr>
          <w:p w14:paraId="4849695A" w14:textId="77777777" w:rsidR="000F5275" w:rsidRPr="000F5275" w:rsidRDefault="000F5275" w:rsidP="000F5275">
            <w:pPr>
              <w:jc w:val="right"/>
              <w:rPr>
                <w:rFonts w:ascii="Arial" w:hAnsi="Arial" w:cs="Arial"/>
                <w:b/>
                <w:bCs/>
                <w:sz w:val="20"/>
                <w:szCs w:val="20"/>
              </w:rPr>
            </w:pPr>
          </w:p>
        </w:tc>
      </w:tr>
      <w:tr w:rsidR="00DD0C82" w14:paraId="06D91770" w14:textId="77777777" w:rsidTr="007312C5">
        <w:trPr>
          <w:trHeight w:val="345"/>
        </w:trPr>
        <w:tc>
          <w:tcPr>
            <w:tcW w:w="7855" w:type="dxa"/>
            <w:gridSpan w:val="3"/>
            <w:tcBorders>
              <w:top w:val="nil"/>
              <w:left w:val="single" w:sz="8" w:space="0" w:color="auto"/>
              <w:bottom w:val="single" w:sz="4" w:space="0" w:color="auto"/>
              <w:right w:val="nil"/>
            </w:tcBorders>
            <w:shd w:val="clear" w:color="auto" w:fill="auto"/>
            <w:noWrap/>
            <w:vAlign w:val="bottom"/>
            <w:hideMark/>
          </w:tcPr>
          <w:p w14:paraId="2911D7C3" w14:textId="77777777" w:rsidR="00DD0C82" w:rsidRDefault="00DD0C82">
            <w:pPr>
              <w:rPr>
                <w:rFonts w:ascii="Arial" w:hAnsi="Arial" w:cs="Arial"/>
                <w:b/>
                <w:bCs/>
                <w:sz w:val="20"/>
                <w:szCs w:val="20"/>
              </w:rPr>
            </w:pPr>
            <w:r>
              <w:rPr>
                <w:rFonts w:ascii="Arial" w:hAnsi="Arial" w:cs="Arial"/>
                <w:b/>
                <w:bCs/>
                <w:sz w:val="20"/>
                <w:szCs w:val="20"/>
              </w:rPr>
              <w:t xml:space="preserve">       Suma que se debe de aplicar a gastos de sanidad ( 20% de recursos propios)</w:t>
            </w:r>
          </w:p>
        </w:tc>
        <w:tc>
          <w:tcPr>
            <w:tcW w:w="1698" w:type="dxa"/>
            <w:tcBorders>
              <w:top w:val="nil"/>
              <w:left w:val="nil"/>
              <w:bottom w:val="single" w:sz="4" w:space="0" w:color="auto"/>
              <w:right w:val="single" w:sz="4" w:space="0" w:color="auto"/>
            </w:tcBorders>
            <w:shd w:val="clear" w:color="auto" w:fill="auto"/>
            <w:noWrap/>
            <w:vAlign w:val="bottom"/>
            <w:hideMark/>
          </w:tcPr>
          <w:p w14:paraId="2C8F0C56" w14:textId="77777777" w:rsidR="00DD0C82" w:rsidRDefault="00F6573B" w:rsidP="000F5275">
            <w:pPr>
              <w:jc w:val="right"/>
              <w:rPr>
                <w:rFonts w:ascii="Arial" w:hAnsi="Arial" w:cs="Arial"/>
                <w:b/>
                <w:bCs/>
                <w:sz w:val="20"/>
                <w:szCs w:val="20"/>
              </w:rPr>
            </w:pPr>
            <w:r w:rsidRPr="00F6573B">
              <w:rPr>
                <w:rFonts w:ascii="Arial" w:hAnsi="Arial" w:cs="Arial"/>
                <w:b/>
                <w:bCs/>
                <w:sz w:val="20"/>
                <w:szCs w:val="20"/>
              </w:rPr>
              <w:t>340,866,287.82</w:t>
            </w:r>
          </w:p>
        </w:tc>
      </w:tr>
      <w:tr w:rsidR="00082B39" w:rsidRPr="00CE5472" w14:paraId="4B3FD994" w14:textId="77777777" w:rsidTr="007312C5">
        <w:trPr>
          <w:trHeight w:val="390"/>
        </w:trPr>
        <w:tc>
          <w:tcPr>
            <w:tcW w:w="4693" w:type="dxa"/>
            <w:tcBorders>
              <w:top w:val="nil"/>
              <w:left w:val="single" w:sz="8" w:space="0" w:color="auto"/>
              <w:bottom w:val="single" w:sz="4" w:space="0" w:color="auto"/>
              <w:right w:val="nil"/>
            </w:tcBorders>
            <w:shd w:val="clear" w:color="auto" w:fill="auto"/>
            <w:noWrap/>
            <w:vAlign w:val="bottom"/>
            <w:hideMark/>
          </w:tcPr>
          <w:p w14:paraId="5164CF25" w14:textId="77777777" w:rsidR="00082B39" w:rsidRDefault="00082B39">
            <w:pPr>
              <w:rPr>
                <w:rFonts w:ascii="Arial" w:hAnsi="Arial" w:cs="Arial"/>
                <w:b/>
                <w:bCs/>
                <w:sz w:val="20"/>
                <w:szCs w:val="20"/>
              </w:rPr>
            </w:pPr>
            <w:r>
              <w:rPr>
                <w:rFonts w:ascii="Arial" w:hAnsi="Arial" w:cs="Arial"/>
                <w:b/>
                <w:bCs/>
                <w:sz w:val="20"/>
                <w:szCs w:val="20"/>
              </w:rPr>
              <w:t xml:space="preserve">       Suma aplicada según siguiente de Detalle</w:t>
            </w:r>
          </w:p>
        </w:tc>
        <w:tc>
          <w:tcPr>
            <w:tcW w:w="1464" w:type="dxa"/>
            <w:tcBorders>
              <w:top w:val="nil"/>
              <w:left w:val="nil"/>
              <w:bottom w:val="single" w:sz="4" w:space="0" w:color="auto"/>
              <w:right w:val="nil"/>
            </w:tcBorders>
            <w:shd w:val="clear" w:color="auto" w:fill="auto"/>
            <w:noWrap/>
            <w:vAlign w:val="bottom"/>
            <w:hideMark/>
          </w:tcPr>
          <w:p w14:paraId="236BA5C5" w14:textId="77777777" w:rsidR="00082B39" w:rsidRDefault="00082B39">
            <w:pPr>
              <w:rPr>
                <w:rFonts w:ascii="Arial" w:hAnsi="Arial" w:cs="Arial"/>
                <w:b/>
                <w:bCs/>
                <w:sz w:val="20"/>
                <w:szCs w:val="20"/>
              </w:rPr>
            </w:pPr>
            <w:r>
              <w:rPr>
                <w:rFonts w:ascii="Arial" w:hAnsi="Arial" w:cs="Arial"/>
                <w:b/>
                <w:bCs/>
                <w:sz w:val="20"/>
                <w:szCs w:val="20"/>
              </w:rPr>
              <w:t> </w:t>
            </w:r>
          </w:p>
        </w:tc>
        <w:tc>
          <w:tcPr>
            <w:tcW w:w="1698" w:type="dxa"/>
            <w:tcBorders>
              <w:top w:val="nil"/>
              <w:left w:val="nil"/>
              <w:bottom w:val="single" w:sz="4" w:space="0" w:color="auto"/>
              <w:right w:val="nil"/>
            </w:tcBorders>
            <w:shd w:val="clear" w:color="auto" w:fill="auto"/>
            <w:noWrap/>
          </w:tcPr>
          <w:p w14:paraId="73C33C8C" w14:textId="77777777" w:rsidR="00082B39" w:rsidRDefault="00082B39"/>
        </w:tc>
        <w:tc>
          <w:tcPr>
            <w:tcW w:w="1698" w:type="dxa"/>
            <w:tcBorders>
              <w:top w:val="nil"/>
              <w:left w:val="nil"/>
              <w:bottom w:val="single" w:sz="4" w:space="0" w:color="auto"/>
              <w:right w:val="single" w:sz="4" w:space="0" w:color="auto"/>
            </w:tcBorders>
            <w:shd w:val="clear" w:color="auto" w:fill="auto"/>
            <w:noWrap/>
            <w:vAlign w:val="center"/>
          </w:tcPr>
          <w:p w14:paraId="23F6B9BA" w14:textId="77777777" w:rsidR="00082B39" w:rsidRDefault="00082B39" w:rsidP="00082B39">
            <w:pPr>
              <w:jc w:val="right"/>
            </w:pPr>
          </w:p>
        </w:tc>
      </w:tr>
      <w:tr w:rsidR="00DD0C82" w14:paraId="7E388A1C" w14:textId="77777777" w:rsidTr="007312C5">
        <w:trPr>
          <w:trHeight w:val="210"/>
        </w:trPr>
        <w:tc>
          <w:tcPr>
            <w:tcW w:w="4693" w:type="dxa"/>
            <w:tcBorders>
              <w:top w:val="nil"/>
              <w:left w:val="single" w:sz="8" w:space="0" w:color="auto"/>
              <w:bottom w:val="nil"/>
              <w:right w:val="nil"/>
            </w:tcBorders>
            <w:shd w:val="clear" w:color="auto" w:fill="auto"/>
            <w:noWrap/>
            <w:vAlign w:val="bottom"/>
            <w:hideMark/>
          </w:tcPr>
          <w:p w14:paraId="6B8AE7C4" w14:textId="77777777" w:rsidR="00DD0C82" w:rsidRDefault="00DD0C82">
            <w:pPr>
              <w:rPr>
                <w:rFonts w:ascii="Arial" w:hAnsi="Arial" w:cs="Arial"/>
                <w:b/>
                <w:bCs/>
                <w:sz w:val="20"/>
                <w:szCs w:val="20"/>
              </w:rPr>
            </w:pPr>
            <w:r>
              <w:rPr>
                <w:rFonts w:ascii="Arial" w:hAnsi="Arial" w:cs="Arial"/>
                <w:b/>
                <w:bCs/>
                <w:sz w:val="20"/>
                <w:szCs w:val="20"/>
              </w:rPr>
              <w:t> </w:t>
            </w:r>
          </w:p>
        </w:tc>
        <w:tc>
          <w:tcPr>
            <w:tcW w:w="1464" w:type="dxa"/>
            <w:tcBorders>
              <w:top w:val="nil"/>
              <w:left w:val="nil"/>
              <w:bottom w:val="nil"/>
              <w:right w:val="nil"/>
            </w:tcBorders>
            <w:shd w:val="clear" w:color="auto" w:fill="auto"/>
            <w:noWrap/>
            <w:vAlign w:val="bottom"/>
            <w:hideMark/>
          </w:tcPr>
          <w:p w14:paraId="4AEA44B6"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nil"/>
            </w:tcBorders>
            <w:shd w:val="clear" w:color="auto" w:fill="auto"/>
            <w:noWrap/>
            <w:vAlign w:val="bottom"/>
            <w:hideMark/>
          </w:tcPr>
          <w:p w14:paraId="185AD35C"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nil"/>
              <w:right w:val="single" w:sz="4" w:space="0" w:color="auto"/>
            </w:tcBorders>
            <w:shd w:val="clear" w:color="auto" w:fill="auto"/>
            <w:noWrap/>
            <w:vAlign w:val="bottom"/>
            <w:hideMark/>
          </w:tcPr>
          <w:p w14:paraId="6F6B30B5" w14:textId="77777777" w:rsidR="00DD0C82" w:rsidRDefault="00DD0C82">
            <w:pPr>
              <w:rPr>
                <w:rFonts w:ascii="Arial" w:hAnsi="Arial" w:cs="Arial"/>
                <w:sz w:val="20"/>
                <w:szCs w:val="20"/>
              </w:rPr>
            </w:pPr>
            <w:r>
              <w:rPr>
                <w:rFonts w:ascii="Arial" w:hAnsi="Arial" w:cs="Arial"/>
                <w:sz w:val="20"/>
                <w:szCs w:val="20"/>
              </w:rPr>
              <w:t> </w:t>
            </w:r>
          </w:p>
        </w:tc>
      </w:tr>
      <w:tr w:rsidR="00DD0C82" w14:paraId="49BBEBB1" w14:textId="77777777" w:rsidTr="007312C5">
        <w:trPr>
          <w:trHeight w:val="255"/>
        </w:trPr>
        <w:tc>
          <w:tcPr>
            <w:tcW w:w="4693" w:type="dxa"/>
            <w:tcBorders>
              <w:top w:val="single" w:sz="4" w:space="0" w:color="auto"/>
              <w:left w:val="single" w:sz="8" w:space="0" w:color="auto"/>
              <w:bottom w:val="nil"/>
              <w:right w:val="single" w:sz="4" w:space="0" w:color="auto"/>
            </w:tcBorders>
            <w:shd w:val="clear" w:color="auto" w:fill="auto"/>
            <w:noWrap/>
            <w:vAlign w:val="bottom"/>
            <w:hideMark/>
          </w:tcPr>
          <w:p w14:paraId="5A1745D6" w14:textId="77777777" w:rsidR="00DD0C82" w:rsidRDefault="00DD0C82">
            <w:pPr>
              <w:jc w:val="center"/>
              <w:rPr>
                <w:rFonts w:ascii="Arial" w:hAnsi="Arial" w:cs="Arial"/>
                <w:b/>
                <w:bCs/>
                <w:sz w:val="20"/>
                <w:szCs w:val="20"/>
              </w:rPr>
            </w:pPr>
            <w:r>
              <w:rPr>
                <w:rFonts w:ascii="Arial" w:hAnsi="Arial" w:cs="Arial"/>
                <w:b/>
                <w:bCs/>
                <w:sz w:val="20"/>
                <w:szCs w:val="20"/>
              </w:rPr>
              <w:t xml:space="preserve">Servicio, proyecto </w:t>
            </w:r>
          </w:p>
        </w:tc>
        <w:tc>
          <w:tcPr>
            <w:tcW w:w="1464" w:type="dxa"/>
            <w:tcBorders>
              <w:top w:val="single" w:sz="4" w:space="0" w:color="auto"/>
              <w:left w:val="nil"/>
              <w:bottom w:val="nil"/>
              <w:right w:val="single" w:sz="4" w:space="0" w:color="auto"/>
            </w:tcBorders>
            <w:shd w:val="clear" w:color="auto" w:fill="auto"/>
            <w:noWrap/>
            <w:vAlign w:val="bottom"/>
            <w:hideMark/>
          </w:tcPr>
          <w:p w14:paraId="49DF11B6" w14:textId="77777777" w:rsidR="00DD0C82" w:rsidRDefault="00DD0C82">
            <w:pPr>
              <w:jc w:val="center"/>
              <w:rPr>
                <w:rFonts w:ascii="Arial" w:hAnsi="Arial" w:cs="Arial"/>
                <w:sz w:val="20"/>
                <w:szCs w:val="20"/>
              </w:rPr>
            </w:pPr>
            <w:r>
              <w:rPr>
                <w:rFonts w:ascii="Arial" w:hAnsi="Arial" w:cs="Arial"/>
                <w:sz w:val="20"/>
                <w:szCs w:val="20"/>
              </w:rPr>
              <w:t>Código</w:t>
            </w:r>
          </w:p>
        </w:tc>
        <w:tc>
          <w:tcPr>
            <w:tcW w:w="1698" w:type="dxa"/>
            <w:tcBorders>
              <w:top w:val="single" w:sz="4" w:space="0" w:color="auto"/>
              <w:left w:val="nil"/>
              <w:bottom w:val="nil"/>
              <w:right w:val="single" w:sz="4" w:space="0" w:color="auto"/>
            </w:tcBorders>
            <w:shd w:val="clear" w:color="auto" w:fill="auto"/>
            <w:noWrap/>
            <w:vAlign w:val="bottom"/>
            <w:hideMark/>
          </w:tcPr>
          <w:p w14:paraId="0DB74D56" w14:textId="77777777" w:rsidR="00DD0C82" w:rsidRDefault="00DD0C82">
            <w:pPr>
              <w:jc w:val="center"/>
              <w:rPr>
                <w:rFonts w:ascii="Arial" w:hAnsi="Arial" w:cs="Arial"/>
                <w:sz w:val="20"/>
                <w:szCs w:val="20"/>
              </w:rPr>
            </w:pPr>
            <w:r>
              <w:rPr>
                <w:rFonts w:ascii="Arial" w:hAnsi="Arial" w:cs="Arial"/>
                <w:sz w:val="20"/>
                <w:szCs w:val="20"/>
              </w:rPr>
              <w:t>Monto</w:t>
            </w:r>
          </w:p>
        </w:tc>
        <w:tc>
          <w:tcPr>
            <w:tcW w:w="1698" w:type="dxa"/>
            <w:tcBorders>
              <w:top w:val="nil"/>
              <w:left w:val="nil"/>
              <w:bottom w:val="nil"/>
              <w:right w:val="single" w:sz="4" w:space="0" w:color="auto"/>
            </w:tcBorders>
            <w:shd w:val="clear" w:color="auto" w:fill="auto"/>
            <w:noWrap/>
            <w:vAlign w:val="bottom"/>
            <w:hideMark/>
          </w:tcPr>
          <w:p w14:paraId="4C1E8407" w14:textId="77777777" w:rsidR="00DD0C82" w:rsidRDefault="00DD0C82">
            <w:pPr>
              <w:rPr>
                <w:rFonts w:ascii="Arial" w:hAnsi="Arial" w:cs="Arial"/>
                <w:sz w:val="20"/>
                <w:szCs w:val="20"/>
              </w:rPr>
            </w:pPr>
            <w:r>
              <w:rPr>
                <w:rFonts w:ascii="Arial" w:hAnsi="Arial" w:cs="Arial"/>
                <w:sz w:val="20"/>
                <w:szCs w:val="20"/>
              </w:rPr>
              <w:t> </w:t>
            </w:r>
          </w:p>
        </w:tc>
      </w:tr>
      <w:tr w:rsidR="00DD0C82" w14:paraId="3987791F" w14:textId="77777777" w:rsidTr="007312C5">
        <w:trPr>
          <w:trHeight w:val="255"/>
        </w:trPr>
        <w:tc>
          <w:tcPr>
            <w:tcW w:w="4693" w:type="dxa"/>
            <w:tcBorders>
              <w:top w:val="nil"/>
              <w:left w:val="single" w:sz="8" w:space="0" w:color="auto"/>
              <w:bottom w:val="single" w:sz="4" w:space="0" w:color="auto"/>
              <w:right w:val="single" w:sz="4" w:space="0" w:color="auto"/>
            </w:tcBorders>
            <w:shd w:val="clear" w:color="auto" w:fill="auto"/>
            <w:noWrap/>
            <w:vAlign w:val="bottom"/>
            <w:hideMark/>
          </w:tcPr>
          <w:p w14:paraId="494DB566" w14:textId="77777777" w:rsidR="00DD0C82" w:rsidRDefault="00DD0C82">
            <w:pPr>
              <w:jc w:val="center"/>
              <w:rPr>
                <w:rFonts w:ascii="Arial" w:hAnsi="Arial" w:cs="Arial"/>
                <w:b/>
                <w:bCs/>
                <w:sz w:val="20"/>
                <w:szCs w:val="20"/>
              </w:rPr>
            </w:pPr>
            <w:r>
              <w:rPr>
                <w:rFonts w:ascii="Arial" w:hAnsi="Arial" w:cs="Arial"/>
                <w:b/>
                <w:bCs/>
                <w:sz w:val="20"/>
                <w:szCs w:val="20"/>
              </w:rPr>
              <w:t>relacionado con sanidad</w:t>
            </w:r>
          </w:p>
        </w:tc>
        <w:tc>
          <w:tcPr>
            <w:tcW w:w="1464" w:type="dxa"/>
            <w:tcBorders>
              <w:top w:val="nil"/>
              <w:left w:val="nil"/>
              <w:bottom w:val="single" w:sz="4" w:space="0" w:color="auto"/>
              <w:right w:val="single" w:sz="4" w:space="0" w:color="auto"/>
            </w:tcBorders>
            <w:shd w:val="clear" w:color="auto" w:fill="auto"/>
            <w:noWrap/>
            <w:vAlign w:val="bottom"/>
            <w:hideMark/>
          </w:tcPr>
          <w:p w14:paraId="4534EA90" w14:textId="77777777" w:rsidR="00DD0C82" w:rsidRDefault="00DD0C82">
            <w:pPr>
              <w:rPr>
                <w:rFonts w:ascii="Arial" w:hAnsi="Arial" w:cs="Arial"/>
                <w:sz w:val="20"/>
                <w:szCs w:val="20"/>
              </w:rPr>
            </w:pPr>
            <w:r>
              <w:rPr>
                <w:rFonts w:ascii="Arial" w:hAnsi="Arial" w:cs="Arial"/>
                <w:sz w:val="20"/>
                <w:szCs w:val="20"/>
              </w:rPr>
              <w:t>presupuestario</w:t>
            </w:r>
          </w:p>
        </w:tc>
        <w:tc>
          <w:tcPr>
            <w:tcW w:w="1698" w:type="dxa"/>
            <w:tcBorders>
              <w:top w:val="nil"/>
              <w:left w:val="nil"/>
              <w:bottom w:val="single" w:sz="4" w:space="0" w:color="auto"/>
              <w:right w:val="single" w:sz="4" w:space="0" w:color="auto"/>
            </w:tcBorders>
            <w:shd w:val="clear" w:color="auto" w:fill="auto"/>
            <w:noWrap/>
            <w:vAlign w:val="bottom"/>
            <w:hideMark/>
          </w:tcPr>
          <w:p w14:paraId="1A176E5B" w14:textId="77777777" w:rsidR="00DD0C82" w:rsidRDefault="00DD0C82">
            <w:pPr>
              <w:jc w:val="center"/>
              <w:rPr>
                <w:rFonts w:ascii="Arial" w:hAnsi="Arial" w:cs="Arial"/>
                <w:sz w:val="20"/>
                <w:szCs w:val="20"/>
              </w:rPr>
            </w:pPr>
            <w:r>
              <w:rPr>
                <w:rFonts w:ascii="Arial" w:hAnsi="Arial" w:cs="Arial"/>
                <w:sz w:val="20"/>
                <w:szCs w:val="20"/>
              </w:rPr>
              <w:t>Presupuestado</w:t>
            </w:r>
          </w:p>
        </w:tc>
        <w:tc>
          <w:tcPr>
            <w:tcW w:w="1698" w:type="dxa"/>
            <w:tcBorders>
              <w:top w:val="nil"/>
              <w:left w:val="nil"/>
              <w:bottom w:val="nil"/>
              <w:right w:val="single" w:sz="4" w:space="0" w:color="auto"/>
            </w:tcBorders>
            <w:shd w:val="clear" w:color="auto" w:fill="auto"/>
            <w:noWrap/>
            <w:vAlign w:val="bottom"/>
            <w:hideMark/>
          </w:tcPr>
          <w:p w14:paraId="0FF15CF2" w14:textId="77777777" w:rsidR="00DD0C82" w:rsidRDefault="00DD0C82">
            <w:pPr>
              <w:rPr>
                <w:rFonts w:ascii="Arial" w:hAnsi="Arial" w:cs="Arial"/>
                <w:sz w:val="20"/>
                <w:szCs w:val="20"/>
              </w:rPr>
            </w:pPr>
            <w:r>
              <w:rPr>
                <w:rFonts w:ascii="Arial" w:hAnsi="Arial" w:cs="Arial"/>
                <w:sz w:val="20"/>
                <w:szCs w:val="20"/>
              </w:rPr>
              <w:t> </w:t>
            </w:r>
          </w:p>
        </w:tc>
      </w:tr>
      <w:tr w:rsidR="00262B48" w14:paraId="0285F332" w14:textId="77777777" w:rsidTr="007312C5">
        <w:trPr>
          <w:trHeight w:val="255"/>
        </w:trPr>
        <w:tc>
          <w:tcPr>
            <w:tcW w:w="4693" w:type="dxa"/>
            <w:tcBorders>
              <w:top w:val="single" w:sz="4" w:space="0" w:color="auto"/>
              <w:left w:val="single" w:sz="8" w:space="0" w:color="auto"/>
              <w:bottom w:val="nil"/>
              <w:right w:val="nil"/>
            </w:tcBorders>
            <w:shd w:val="clear" w:color="auto" w:fill="auto"/>
            <w:noWrap/>
            <w:vAlign w:val="bottom"/>
          </w:tcPr>
          <w:p w14:paraId="1D3E5F7F" w14:textId="77777777" w:rsidR="00262B48" w:rsidRDefault="00262B48" w:rsidP="004C251E">
            <w:pPr>
              <w:rPr>
                <w:rFonts w:ascii="Arial" w:hAnsi="Arial" w:cs="Arial"/>
                <w:sz w:val="20"/>
                <w:szCs w:val="20"/>
              </w:rPr>
            </w:pPr>
            <w:r w:rsidRPr="00262B48">
              <w:rPr>
                <w:rFonts w:ascii="Arial" w:hAnsi="Arial" w:cs="Arial"/>
                <w:sz w:val="20"/>
                <w:szCs w:val="20"/>
              </w:rPr>
              <w:t>Servicio aseo vias</w:t>
            </w:r>
          </w:p>
        </w:tc>
        <w:tc>
          <w:tcPr>
            <w:tcW w:w="1464" w:type="dxa"/>
            <w:tcBorders>
              <w:top w:val="single" w:sz="4" w:space="0" w:color="auto"/>
              <w:left w:val="single" w:sz="4" w:space="0" w:color="auto"/>
              <w:bottom w:val="nil"/>
              <w:right w:val="single" w:sz="4" w:space="0" w:color="auto"/>
            </w:tcBorders>
            <w:shd w:val="clear" w:color="auto" w:fill="auto"/>
            <w:noWrap/>
            <w:vAlign w:val="bottom"/>
          </w:tcPr>
          <w:p w14:paraId="7CE25EAE" w14:textId="77777777" w:rsidR="00262B48" w:rsidRDefault="00262B48">
            <w:pPr>
              <w:rPr>
                <w:rFonts w:ascii="Arial" w:hAnsi="Arial" w:cs="Arial"/>
                <w:sz w:val="20"/>
                <w:szCs w:val="20"/>
              </w:rPr>
            </w:pPr>
            <w:r>
              <w:rPr>
                <w:rFonts w:ascii="Arial" w:hAnsi="Arial" w:cs="Arial"/>
                <w:sz w:val="20"/>
                <w:szCs w:val="20"/>
              </w:rPr>
              <w:t>II-01</w:t>
            </w:r>
          </w:p>
        </w:tc>
        <w:tc>
          <w:tcPr>
            <w:tcW w:w="1698" w:type="dxa"/>
            <w:tcBorders>
              <w:top w:val="single" w:sz="4" w:space="0" w:color="auto"/>
              <w:left w:val="nil"/>
              <w:bottom w:val="nil"/>
              <w:right w:val="single" w:sz="4" w:space="0" w:color="auto"/>
            </w:tcBorders>
            <w:shd w:val="clear" w:color="auto" w:fill="auto"/>
            <w:noWrap/>
            <w:vAlign w:val="bottom"/>
          </w:tcPr>
          <w:p w14:paraId="1357275C" w14:textId="77777777" w:rsidR="00262B48" w:rsidRPr="00262B48" w:rsidRDefault="00FA2FC6">
            <w:pPr>
              <w:jc w:val="right"/>
              <w:rPr>
                <w:rFonts w:ascii="Arial" w:hAnsi="Arial" w:cs="Arial"/>
                <w:sz w:val="20"/>
                <w:szCs w:val="20"/>
              </w:rPr>
            </w:pPr>
            <w:r w:rsidRPr="00FA2FC6">
              <w:rPr>
                <w:rFonts w:ascii="Arial" w:hAnsi="Arial" w:cs="Arial"/>
                <w:sz w:val="20"/>
                <w:szCs w:val="20"/>
              </w:rPr>
              <w:t>2,200,000.00</w:t>
            </w:r>
          </w:p>
        </w:tc>
        <w:tc>
          <w:tcPr>
            <w:tcW w:w="1698" w:type="dxa"/>
            <w:tcBorders>
              <w:top w:val="nil"/>
              <w:left w:val="nil"/>
              <w:bottom w:val="nil"/>
              <w:right w:val="single" w:sz="4" w:space="0" w:color="auto"/>
            </w:tcBorders>
            <w:shd w:val="clear" w:color="auto" w:fill="auto"/>
            <w:noWrap/>
            <w:vAlign w:val="bottom"/>
          </w:tcPr>
          <w:p w14:paraId="118DA880" w14:textId="77777777" w:rsidR="00262B48" w:rsidRDefault="00262B48">
            <w:pPr>
              <w:rPr>
                <w:rFonts w:ascii="Arial" w:hAnsi="Arial" w:cs="Arial"/>
                <w:sz w:val="20"/>
                <w:szCs w:val="20"/>
              </w:rPr>
            </w:pPr>
          </w:p>
        </w:tc>
      </w:tr>
      <w:tr w:rsidR="00222CFF" w14:paraId="14A84B61" w14:textId="77777777" w:rsidTr="007312C5">
        <w:trPr>
          <w:trHeight w:val="255"/>
        </w:trPr>
        <w:tc>
          <w:tcPr>
            <w:tcW w:w="4693" w:type="dxa"/>
            <w:tcBorders>
              <w:top w:val="single" w:sz="4" w:space="0" w:color="auto"/>
              <w:left w:val="single" w:sz="8" w:space="0" w:color="auto"/>
              <w:bottom w:val="nil"/>
              <w:right w:val="nil"/>
            </w:tcBorders>
            <w:shd w:val="clear" w:color="auto" w:fill="auto"/>
            <w:noWrap/>
            <w:vAlign w:val="bottom"/>
            <w:hideMark/>
          </w:tcPr>
          <w:p w14:paraId="67CF7D95" w14:textId="77777777" w:rsidR="00222CFF" w:rsidRDefault="00222CFF" w:rsidP="004C251E">
            <w:pPr>
              <w:rPr>
                <w:rFonts w:ascii="Arial" w:hAnsi="Arial" w:cs="Arial"/>
                <w:sz w:val="20"/>
                <w:szCs w:val="20"/>
              </w:rPr>
            </w:pPr>
            <w:r>
              <w:rPr>
                <w:rFonts w:ascii="Arial" w:hAnsi="Arial" w:cs="Arial"/>
                <w:sz w:val="20"/>
                <w:szCs w:val="20"/>
              </w:rPr>
              <w:t>Servicio de saneamiento ambiental</w:t>
            </w:r>
          </w:p>
        </w:tc>
        <w:tc>
          <w:tcPr>
            <w:tcW w:w="1464" w:type="dxa"/>
            <w:tcBorders>
              <w:top w:val="single" w:sz="4" w:space="0" w:color="auto"/>
              <w:left w:val="single" w:sz="4" w:space="0" w:color="auto"/>
              <w:bottom w:val="nil"/>
              <w:right w:val="single" w:sz="4" w:space="0" w:color="auto"/>
            </w:tcBorders>
            <w:shd w:val="clear" w:color="auto" w:fill="auto"/>
            <w:noWrap/>
            <w:vAlign w:val="bottom"/>
            <w:hideMark/>
          </w:tcPr>
          <w:p w14:paraId="1E11B4B8" w14:textId="77777777" w:rsidR="00222CFF" w:rsidRDefault="00222CFF">
            <w:pPr>
              <w:rPr>
                <w:rFonts w:ascii="Arial" w:hAnsi="Arial" w:cs="Arial"/>
                <w:sz w:val="20"/>
                <w:szCs w:val="20"/>
              </w:rPr>
            </w:pPr>
            <w:r>
              <w:rPr>
                <w:rFonts w:ascii="Arial" w:hAnsi="Arial" w:cs="Arial"/>
                <w:sz w:val="20"/>
                <w:szCs w:val="20"/>
              </w:rPr>
              <w:t>II-02</w:t>
            </w:r>
          </w:p>
        </w:tc>
        <w:tc>
          <w:tcPr>
            <w:tcW w:w="1698" w:type="dxa"/>
            <w:tcBorders>
              <w:top w:val="single" w:sz="4" w:space="0" w:color="auto"/>
              <w:left w:val="nil"/>
              <w:bottom w:val="nil"/>
              <w:right w:val="single" w:sz="4" w:space="0" w:color="auto"/>
            </w:tcBorders>
            <w:shd w:val="clear" w:color="auto" w:fill="auto"/>
            <w:noWrap/>
            <w:vAlign w:val="bottom"/>
            <w:hideMark/>
          </w:tcPr>
          <w:p w14:paraId="284EBD6E" w14:textId="77777777" w:rsidR="00222CFF" w:rsidRPr="00262B48" w:rsidRDefault="00F6573B">
            <w:pPr>
              <w:jc w:val="right"/>
              <w:rPr>
                <w:rFonts w:ascii="Arial" w:hAnsi="Arial" w:cs="Arial"/>
                <w:sz w:val="20"/>
                <w:szCs w:val="20"/>
              </w:rPr>
            </w:pPr>
            <w:r w:rsidRPr="00F6573B">
              <w:rPr>
                <w:rFonts w:ascii="Arial" w:hAnsi="Arial" w:cs="Arial"/>
                <w:sz w:val="20"/>
                <w:szCs w:val="20"/>
              </w:rPr>
              <w:t>296,159,113.05</w:t>
            </w:r>
          </w:p>
        </w:tc>
        <w:tc>
          <w:tcPr>
            <w:tcW w:w="1698" w:type="dxa"/>
            <w:tcBorders>
              <w:top w:val="nil"/>
              <w:left w:val="nil"/>
              <w:bottom w:val="nil"/>
              <w:right w:val="single" w:sz="4" w:space="0" w:color="auto"/>
            </w:tcBorders>
            <w:shd w:val="clear" w:color="auto" w:fill="auto"/>
            <w:noWrap/>
            <w:vAlign w:val="bottom"/>
            <w:hideMark/>
          </w:tcPr>
          <w:p w14:paraId="6FC5DC7B" w14:textId="77777777" w:rsidR="00222CFF" w:rsidRDefault="00222CFF">
            <w:pPr>
              <w:rPr>
                <w:rFonts w:ascii="Arial" w:hAnsi="Arial" w:cs="Arial"/>
                <w:sz w:val="20"/>
                <w:szCs w:val="20"/>
              </w:rPr>
            </w:pPr>
            <w:r>
              <w:rPr>
                <w:rFonts w:ascii="Arial" w:hAnsi="Arial" w:cs="Arial"/>
                <w:sz w:val="20"/>
                <w:szCs w:val="20"/>
              </w:rPr>
              <w:t> </w:t>
            </w:r>
          </w:p>
        </w:tc>
      </w:tr>
      <w:tr w:rsidR="00222CFF" w14:paraId="7E939364" w14:textId="77777777" w:rsidTr="007312C5">
        <w:trPr>
          <w:trHeight w:val="255"/>
        </w:trPr>
        <w:tc>
          <w:tcPr>
            <w:tcW w:w="4693" w:type="dxa"/>
            <w:tcBorders>
              <w:top w:val="nil"/>
              <w:left w:val="single" w:sz="8" w:space="0" w:color="auto"/>
              <w:bottom w:val="nil"/>
              <w:right w:val="nil"/>
            </w:tcBorders>
            <w:shd w:val="clear" w:color="auto" w:fill="auto"/>
            <w:noWrap/>
          </w:tcPr>
          <w:p w14:paraId="176082E9" w14:textId="77777777" w:rsidR="00222CFF" w:rsidRPr="004A7B99" w:rsidRDefault="00222CFF" w:rsidP="003902A3">
            <w:pPr>
              <w:rPr>
                <w:rFonts w:ascii="Arial" w:hAnsi="Arial" w:cs="Arial"/>
                <w:sz w:val="20"/>
                <w:szCs w:val="20"/>
              </w:rPr>
            </w:pPr>
            <w:r w:rsidRPr="00865ACF">
              <w:rPr>
                <w:rFonts w:ascii="Arial" w:hAnsi="Arial" w:cs="Arial"/>
                <w:sz w:val="20"/>
                <w:szCs w:val="20"/>
              </w:rPr>
              <w:t>Atención de emergencias cantonales</w:t>
            </w:r>
          </w:p>
        </w:tc>
        <w:tc>
          <w:tcPr>
            <w:tcW w:w="1464" w:type="dxa"/>
            <w:tcBorders>
              <w:top w:val="nil"/>
              <w:left w:val="single" w:sz="4" w:space="0" w:color="auto"/>
              <w:bottom w:val="nil"/>
              <w:right w:val="single" w:sz="4" w:space="0" w:color="auto"/>
            </w:tcBorders>
            <w:shd w:val="clear" w:color="auto" w:fill="auto"/>
            <w:noWrap/>
          </w:tcPr>
          <w:p w14:paraId="6C8AE0BC" w14:textId="77777777" w:rsidR="00222CFF" w:rsidRPr="004A7B99" w:rsidRDefault="00222CFF" w:rsidP="003902A3">
            <w:pPr>
              <w:rPr>
                <w:rFonts w:ascii="Arial" w:hAnsi="Arial" w:cs="Arial"/>
                <w:sz w:val="20"/>
                <w:szCs w:val="20"/>
              </w:rPr>
            </w:pPr>
            <w:r w:rsidRPr="00865ACF">
              <w:rPr>
                <w:rFonts w:ascii="Arial" w:hAnsi="Arial" w:cs="Arial"/>
                <w:sz w:val="20"/>
                <w:szCs w:val="20"/>
              </w:rPr>
              <w:t>II-25</w:t>
            </w:r>
          </w:p>
        </w:tc>
        <w:tc>
          <w:tcPr>
            <w:tcW w:w="1698" w:type="dxa"/>
            <w:tcBorders>
              <w:top w:val="nil"/>
              <w:left w:val="nil"/>
              <w:bottom w:val="nil"/>
              <w:right w:val="single" w:sz="4" w:space="0" w:color="auto"/>
            </w:tcBorders>
            <w:shd w:val="clear" w:color="auto" w:fill="auto"/>
            <w:noWrap/>
            <w:vAlign w:val="bottom"/>
          </w:tcPr>
          <w:p w14:paraId="26DC8010" w14:textId="77777777" w:rsidR="00222CFF" w:rsidRPr="00222CFF" w:rsidRDefault="00F6573B">
            <w:pPr>
              <w:jc w:val="right"/>
              <w:rPr>
                <w:rFonts w:ascii="Arial" w:hAnsi="Arial" w:cs="Arial"/>
                <w:bCs/>
                <w:sz w:val="20"/>
                <w:szCs w:val="20"/>
              </w:rPr>
            </w:pPr>
            <w:r w:rsidRPr="00F6573B">
              <w:rPr>
                <w:rFonts w:ascii="Arial" w:hAnsi="Arial" w:cs="Arial"/>
                <w:bCs/>
                <w:sz w:val="20"/>
                <w:szCs w:val="20"/>
              </w:rPr>
              <w:t>1,033,680.75</w:t>
            </w:r>
          </w:p>
        </w:tc>
        <w:tc>
          <w:tcPr>
            <w:tcW w:w="1698" w:type="dxa"/>
            <w:tcBorders>
              <w:top w:val="nil"/>
              <w:left w:val="nil"/>
              <w:bottom w:val="nil"/>
              <w:right w:val="single" w:sz="4" w:space="0" w:color="auto"/>
            </w:tcBorders>
            <w:shd w:val="clear" w:color="auto" w:fill="auto"/>
            <w:noWrap/>
            <w:vAlign w:val="bottom"/>
          </w:tcPr>
          <w:p w14:paraId="7429B1B6" w14:textId="77777777" w:rsidR="00222CFF" w:rsidRDefault="00222CFF">
            <w:pPr>
              <w:rPr>
                <w:rFonts w:ascii="Arial" w:hAnsi="Arial" w:cs="Arial"/>
                <w:sz w:val="20"/>
                <w:szCs w:val="20"/>
              </w:rPr>
            </w:pPr>
          </w:p>
        </w:tc>
      </w:tr>
      <w:tr w:rsidR="00222CFF" w14:paraId="19E08CEC" w14:textId="77777777" w:rsidTr="007312C5">
        <w:trPr>
          <w:trHeight w:val="255"/>
        </w:trPr>
        <w:tc>
          <w:tcPr>
            <w:tcW w:w="4693" w:type="dxa"/>
            <w:tcBorders>
              <w:top w:val="nil"/>
              <w:left w:val="single" w:sz="8" w:space="0" w:color="auto"/>
              <w:bottom w:val="nil"/>
              <w:right w:val="nil"/>
            </w:tcBorders>
            <w:shd w:val="clear" w:color="auto" w:fill="auto"/>
            <w:noWrap/>
          </w:tcPr>
          <w:p w14:paraId="7E8A6254" w14:textId="77777777" w:rsidR="00222CFF" w:rsidRPr="004A7B99" w:rsidRDefault="00222CFF" w:rsidP="003902A3">
            <w:pPr>
              <w:rPr>
                <w:rFonts w:ascii="Arial" w:hAnsi="Arial" w:cs="Arial"/>
                <w:sz w:val="20"/>
                <w:szCs w:val="20"/>
              </w:rPr>
            </w:pPr>
            <w:r w:rsidRPr="004A7B99">
              <w:rPr>
                <w:rFonts w:ascii="Arial" w:hAnsi="Arial" w:cs="Arial"/>
                <w:sz w:val="20"/>
                <w:szCs w:val="20"/>
              </w:rPr>
              <w:t>Medio Ambiente</w:t>
            </w:r>
          </w:p>
        </w:tc>
        <w:tc>
          <w:tcPr>
            <w:tcW w:w="1464" w:type="dxa"/>
            <w:tcBorders>
              <w:top w:val="nil"/>
              <w:left w:val="single" w:sz="4" w:space="0" w:color="auto"/>
              <w:bottom w:val="nil"/>
              <w:right w:val="single" w:sz="4" w:space="0" w:color="auto"/>
            </w:tcBorders>
            <w:shd w:val="clear" w:color="auto" w:fill="auto"/>
            <w:noWrap/>
          </w:tcPr>
          <w:p w14:paraId="1DEB2C3A" w14:textId="77777777" w:rsidR="00222CFF" w:rsidRPr="004A7B99" w:rsidRDefault="00222CFF" w:rsidP="003902A3">
            <w:pPr>
              <w:rPr>
                <w:rFonts w:ascii="Arial" w:hAnsi="Arial" w:cs="Arial"/>
                <w:sz w:val="20"/>
                <w:szCs w:val="20"/>
              </w:rPr>
            </w:pPr>
            <w:r w:rsidRPr="004A7B99">
              <w:rPr>
                <w:rFonts w:ascii="Arial" w:hAnsi="Arial" w:cs="Arial"/>
                <w:sz w:val="20"/>
                <w:szCs w:val="20"/>
              </w:rPr>
              <w:t>II-25</w:t>
            </w:r>
          </w:p>
        </w:tc>
        <w:tc>
          <w:tcPr>
            <w:tcW w:w="1698" w:type="dxa"/>
            <w:tcBorders>
              <w:top w:val="nil"/>
              <w:left w:val="nil"/>
              <w:bottom w:val="nil"/>
              <w:right w:val="single" w:sz="4" w:space="0" w:color="auto"/>
            </w:tcBorders>
            <w:shd w:val="clear" w:color="auto" w:fill="auto"/>
            <w:noWrap/>
            <w:vAlign w:val="bottom"/>
          </w:tcPr>
          <w:p w14:paraId="620C5C59" w14:textId="77777777" w:rsidR="00222CFF" w:rsidRPr="00222CFF" w:rsidRDefault="00FA2FC6">
            <w:pPr>
              <w:jc w:val="right"/>
              <w:rPr>
                <w:rFonts w:ascii="Arial" w:hAnsi="Arial" w:cs="Arial"/>
                <w:bCs/>
                <w:sz w:val="20"/>
                <w:szCs w:val="20"/>
              </w:rPr>
            </w:pPr>
            <w:r w:rsidRPr="00FA2FC6">
              <w:rPr>
                <w:rFonts w:ascii="Arial" w:hAnsi="Arial" w:cs="Arial"/>
                <w:bCs/>
                <w:sz w:val="20"/>
                <w:szCs w:val="20"/>
              </w:rPr>
              <w:t>15,118,944.88</w:t>
            </w:r>
          </w:p>
        </w:tc>
        <w:tc>
          <w:tcPr>
            <w:tcW w:w="1698" w:type="dxa"/>
            <w:tcBorders>
              <w:top w:val="nil"/>
              <w:left w:val="nil"/>
              <w:bottom w:val="nil"/>
              <w:right w:val="single" w:sz="4" w:space="0" w:color="auto"/>
            </w:tcBorders>
            <w:shd w:val="clear" w:color="auto" w:fill="auto"/>
            <w:noWrap/>
            <w:vAlign w:val="bottom"/>
          </w:tcPr>
          <w:p w14:paraId="0F3FB3C7" w14:textId="77777777" w:rsidR="00222CFF" w:rsidRDefault="00222CFF">
            <w:pPr>
              <w:rPr>
                <w:rFonts w:ascii="Arial" w:hAnsi="Arial" w:cs="Arial"/>
                <w:sz w:val="20"/>
                <w:szCs w:val="20"/>
              </w:rPr>
            </w:pPr>
          </w:p>
        </w:tc>
      </w:tr>
      <w:tr w:rsidR="00222CFF" w14:paraId="7D517931" w14:textId="77777777" w:rsidTr="007312C5">
        <w:trPr>
          <w:trHeight w:val="255"/>
        </w:trPr>
        <w:tc>
          <w:tcPr>
            <w:tcW w:w="4693" w:type="dxa"/>
            <w:tcBorders>
              <w:top w:val="nil"/>
              <w:left w:val="single" w:sz="8" w:space="0" w:color="auto"/>
              <w:bottom w:val="nil"/>
              <w:right w:val="nil"/>
            </w:tcBorders>
            <w:shd w:val="clear" w:color="auto" w:fill="auto"/>
            <w:noWrap/>
            <w:vAlign w:val="bottom"/>
            <w:hideMark/>
          </w:tcPr>
          <w:p w14:paraId="568AF2FB" w14:textId="77777777" w:rsidR="00222CFF" w:rsidRDefault="00222CFF">
            <w:pPr>
              <w:rPr>
                <w:rFonts w:ascii="Arial" w:hAnsi="Arial" w:cs="Arial"/>
                <w:sz w:val="20"/>
                <w:szCs w:val="20"/>
              </w:rPr>
            </w:pPr>
            <w:r>
              <w:rPr>
                <w:rFonts w:ascii="Arial" w:hAnsi="Arial" w:cs="Arial"/>
                <w:sz w:val="20"/>
                <w:szCs w:val="20"/>
              </w:rPr>
              <w:t>Aporte al Comité de Deportes</w:t>
            </w:r>
          </w:p>
        </w:tc>
        <w:tc>
          <w:tcPr>
            <w:tcW w:w="1464" w:type="dxa"/>
            <w:tcBorders>
              <w:top w:val="nil"/>
              <w:left w:val="single" w:sz="4" w:space="0" w:color="auto"/>
              <w:bottom w:val="nil"/>
              <w:right w:val="single" w:sz="4" w:space="0" w:color="auto"/>
            </w:tcBorders>
            <w:shd w:val="clear" w:color="auto" w:fill="auto"/>
            <w:noWrap/>
            <w:vAlign w:val="bottom"/>
            <w:hideMark/>
          </w:tcPr>
          <w:p w14:paraId="2B985855" w14:textId="77777777" w:rsidR="00222CFF" w:rsidRDefault="00222CFF">
            <w:pPr>
              <w:rPr>
                <w:rFonts w:ascii="Arial" w:hAnsi="Arial" w:cs="Arial"/>
                <w:sz w:val="20"/>
                <w:szCs w:val="20"/>
              </w:rPr>
            </w:pPr>
            <w:r>
              <w:rPr>
                <w:rFonts w:ascii="Arial" w:hAnsi="Arial" w:cs="Arial"/>
                <w:sz w:val="20"/>
                <w:szCs w:val="20"/>
              </w:rPr>
              <w:t>I-04</w:t>
            </w:r>
          </w:p>
        </w:tc>
        <w:tc>
          <w:tcPr>
            <w:tcW w:w="1698" w:type="dxa"/>
            <w:tcBorders>
              <w:top w:val="nil"/>
              <w:left w:val="nil"/>
              <w:bottom w:val="nil"/>
              <w:right w:val="single" w:sz="4" w:space="0" w:color="auto"/>
            </w:tcBorders>
            <w:shd w:val="clear" w:color="auto" w:fill="auto"/>
            <w:noWrap/>
            <w:vAlign w:val="bottom"/>
            <w:hideMark/>
          </w:tcPr>
          <w:p w14:paraId="0E8183DB" w14:textId="77777777" w:rsidR="00222CFF" w:rsidRPr="00222CFF" w:rsidRDefault="00F6573B">
            <w:pPr>
              <w:jc w:val="right"/>
              <w:rPr>
                <w:rFonts w:ascii="Arial" w:hAnsi="Arial" w:cs="Arial"/>
                <w:bCs/>
                <w:sz w:val="20"/>
                <w:szCs w:val="20"/>
              </w:rPr>
            </w:pPr>
            <w:r w:rsidRPr="00F6573B">
              <w:rPr>
                <w:rFonts w:ascii="Arial" w:hAnsi="Arial" w:cs="Arial"/>
                <w:bCs/>
                <w:sz w:val="20"/>
                <w:szCs w:val="20"/>
              </w:rPr>
              <w:t>56,207,426.73</w:t>
            </w:r>
          </w:p>
        </w:tc>
        <w:tc>
          <w:tcPr>
            <w:tcW w:w="1698" w:type="dxa"/>
            <w:tcBorders>
              <w:top w:val="nil"/>
              <w:left w:val="nil"/>
              <w:bottom w:val="nil"/>
              <w:right w:val="single" w:sz="4" w:space="0" w:color="auto"/>
            </w:tcBorders>
            <w:shd w:val="clear" w:color="auto" w:fill="auto"/>
            <w:noWrap/>
            <w:vAlign w:val="bottom"/>
            <w:hideMark/>
          </w:tcPr>
          <w:p w14:paraId="19AC2D45" w14:textId="77777777" w:rsidR="00222CFF" w:rsidRDefault="00222CFF">
            <w:pPr>
              <w:rPr>
                <w:rFonts w:ascii="Arial" w:hAnsi="Arial" w:cs="Arial"/>
                <w:sz w:val="20"/>
                <w:szCs w:val="20"/>
              </w:rPr>
            </w:pPr>
            <w:r>
              <w:rPr>
                <w:rFonts w:ascii="Arial" w:hAnsi="Arial" w:cs="Arial"/>
                <w:sz w:val="20"/>
                <w:szCs w:val="20"/>
              </w:rPr>
              <w:t> </w:t>
            </w:r>
          </w:p>
        </w:tc>
      </w:tr>
      <w:tr w:rsidR="00222CFF" w14:paraId="590708DA" w14:textId="77777777" w:rsidTr="007312C5">
        <w:trPr>
          <w:trHeight w:val="255"/>
        </w:trPr>
        <w:tc>
          <w:tcPr>
            <w:tcW w:w="4693" w:type="dxa"/>
            <w:tcBorders>
              <w:top w:val="nil"/>
              <w:left w:val="single" w:sz="8" w:space="0" w:color="auto"/>
              <w:bottom w:val="single" w:sz="4" w:space="0" w:color="auto"/>
              <w:right w:val="nil"/>
            </w:tcBorders>
            <w:shd w:val="clear" w:color="auto" w:fill="auto"/>
            <w:noWrap/>
            <w:vAlign w:val="bottom"/>
            <w:hideMark/>
          </w:tcPr>
          <w:p w14:paraId="39A357CB" w14:textId="77777777" w:rsidR="00222CFF" w:rsidRDefault="00222CFF">
            <w:pPr>
              <w:rPr>
                <w:rFonts w:ascii="Arial" w:hAnsi="Arial" w:cs="Arial"/>
                <w:sz w:val="20"/>
                <w:szCs w:val="20"/>
              </w:rPr>
            </w:pPr>
            <w:r>
              <w:rPr>
                <w:rFonts w:ascii="Arial" w:hAnsi="Arial" w:cs="Arial"/>
                <w:sz w:val="20"/>
                <w:szCs w:val="20"/>
              </w:rPr>
              <w:t>Aporte Consejo Nacional de Rehabilitación</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14:paraId="4A6BDE7D" w14:textId="77777777" w:rsidR="00222CFF" w:rsidRDefault="00222CFF">
            <w:pPr>
              <w:rPr>
                <w:rFonts w:ascii="Arial" w:hAnsi="Arial" w:cs="Arial"/>
                <w:sz w:val="20"/>
                <w:szCs w:val="20"/>
              </w:rPr>
            </w:pPr>
            <w:r>
              <w:rPr>
                <w:rFonts w:ascii="Arial" w:hAnsi="Arial" w:cs="Arial"/>
                <w:sz w:val="20"/>
                <w:szCs w:val="20"/>
              </w:rPr>
              <w:t>I-04</w:t>
            </w:r>
          </w:p>
        </w:tc>
        <w:tc>
          <w:tcPr>
            <w:tcW w:w="1698" w:type="dxa"/>
            <w:tcBorders>
              <w:top w:val="nil"/>
              <w:left w:val="nil"/>
              <w:bottom w:val="single" w:sz="4" w:space="0" w:color="auto"/>
              <w:right w:val="single" w:sz="4" w:space="0" w:color="auto"/>
            </w:tcBorders>
            <w:shd w:val="clear" w:color="auto" w:fill="auto"/>
            <w:noWrap/>
            <w:vAlign w:val="bottom"/>
            <w:hideMark/>
          </w:tcPr>
          <w:p w14:paraId="27432FC9" w14:textId="77777777" w:rsidR="00222CFF" w:rsidRPr="00222CFF" w:rsidRDefault="00F6573B">
            <w:pPr>
              <w:jc w:val="right"/>
              <w:rPr>
                <w:rFonts w:ascii="Arial" w:hAnsi="Arial" w:cs="Arial"/>
                <w:bCs/>
                <w:sz w:val="20"/>
                <w:szCs w:val="20"/>
              </w:rPr>
            </w:pPr>
            <w:r w:rsidRPr="00F6573B">
              <w:rPr>
                <w:rFonts w:ascii="Arial" w:hAnsi="Arial" w:cs="Arial"/>
                <w:bCs/>
                <w:sz w:val="20"/>
                <w:szCs w:val="20"/>
              </w:rPr>
              <w:t>9,367,904.45</w:t>
            </w:r>
          </w:p>
        </w:tc>
        <w:tc>
          <w:tcPr>
            <w:tcW w:w="1698" w:type="dxa"/>
            <w:tcBorders>
              <w:top w:val="nil"/>
              <w:left w:val="nil"/>
              <w:bottom w:val="nil"/>
              <w:right w:val="single" w:sz="4" w:space="0" w:color="auto"/>
            </w:tcBorders>
            <w:shd w:val="clear" w:color="auto" w:fill="auto"/>
            <w:noWrap/>
            <w:vAlign w:val="bottom"/>
            <w:hideMark/>
          </w:tcPr>
          <w:p w14:paraId="578D0BB5" w14:textId="77777777" w:rsidR="00222CFF" w:rsidRDefault="00222CFF">
            <w:pPr>
              <w:rPr>
                <w:rFonts w:ascii="Arial" w:hAnsi="Arial" w:cs="Arial"/>
                <w:sz w:val="20"/>
                <w:szCs w:val="20"/>
              </w:rPr>
            </w:pPr>
            <w:r>
              <w:rPr>
                <w:rFonts w:ascii="Arial" w:hAnsi="Arial" w:cs="Arial"/>
                <w:sz w:val="20"/>
                <w:szCs w:val="20"/>
              </w:rPr>
              <w:t> </w:t>
            </w:r>
          </w:p>
        </w:tc>
      </w:tr>
      <w:tr w:rsidR="00222CFF" w14:paraId="31EB4434" w14:textId="77777777" w:rsidTr="007312C5">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B74D3" w14:textId="77777777" w:rsidR="00222CFF" w:rsidRDefault="00222CFF">
            <w:pPr>
              <w:rPr>
                <w:rFonts w:ascii="Arial" w:hAnsi="Arial" w:cs="Arial"/>
                <w:b/>
                <w:bCs/>
                <w:sz w:val="20"/>
                <w:szCs w:val="20"/>
              </w:rPr>
            </w:pPr>
            <w:r>
              <w:rPr>
                <w:rFonts w:ascii="Arial" w:hAnsi="Arial" w:cs="Arial"/>
                <w:b/>
                <w:bCs/>
                <w:sz w:val="20"/>
                <w:szCs w:val="20"/>
              </w:rPr>
              <w:t>Total Gastos destinados a sanidad</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DB67E" w14:textId="77777777" w:rsidR="00222CFF" w:rsidRDefault="00222CFF">
            <w:pPr>
              <w:rPr>
                <w:rFonts w:ascii="Arial" w:hAnsi="Arial" w:cs="Arial"/>
                <w:b/>
                <w:bCs/>
                <w:sz w:val="20"/>
                <w:szCs w:val="20"/>
              </w:rPr>
            </w:pPr>
            <w:r>
              <w:rPr>
                <w:rFonts w:ascii="Arial" w:hAnsi="Arial" w:cs="Arial"/>
                <w:b/>
                <w:bCs/>
                <w:sz w:val="20"/>
                <w:szCs w:val="20"/>
              </w:rPr>
              <w:t> </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D2B8" w14:textId="77777777" w:rsidR="00222CFF" w:rsidRPr="00222CFF" w:rsidRDefault="00F6573B">
            <w:pPr>
              <w:jc w:val="right"/>
              <w:rPr>
                <w:rFonts w:ascii="Arial" w:hAnsi="Arial" w:cs="Arial"/>
                <w:b/>
                <w:bCs/>
                <w:sz w:val="20"/>
                <w:szCs w:val="20"/>
              </w:rPr>
            </w:pPr>
            <w:r w:rsidRPr="00F6573B">
              <w:rPr>
                <w:rFonts w:ascii="Arial" w:hAnsi="Arial" w:cs="Arial"/>
                <w:b/>
                <w:bCs/>
                <w:sz w:val="20"/>
                <w:szCs w:val="20"/>
              </w:rPr>
              <w:t>380,087,069.86</w:t>
            </w:r>
          </w:p>
        </w:tc>
        <w:tc>
          <w:tcPr>
            <w:tcW w:w="1698" w:type="dxa"/>
            <w:tcBorders>
              <w:top w:val="nil"/>
              <w:left w:val="single" w:sz="4" w:space="0" w:color="auto"/>
              <w:bottom w:val="nil"/>
              <w:right w:val="single" w:sz="4" w:space="0" w:color="auto"/>
            </w:tcBorders>
            <w:shd w:val="clear" w:color="auto" w:fill="auto"/>
            <w:noWrap/>
            <w:vAlign w:val="bottom"/>
            <w:hideMark/>
          </w:tcPr>
          <w:p w14:paraId="5A66B99B" w14:textId="77777777" w:rsidR="00222CFF" w:rsidRDefault="00222CFF">
            <w:pPr>
              <w:rPr>
                <w:rFonts w:ascii="Arial" w:hAnsi="Arial" w:cs="Arial"/>
                <w:sz w:val="20"/>
                <w:szCs w:val="20"/>
              </w:rPr>
            </w:pPr>
            <w:r>
              <w:rPr>
                <w:rFonts w:ascii="Arial" w:hAnsi="Arial" w:cs="Arial"/>
                <w:sz w:val="20"/>
                <w:szCs w:val="20"/>
              </w:rPr>
              <w:t> </w:t>
            </w:r>
          </w:p>
        </w:tc>
      </w:tr>
      <w:tr w:rsidR="00DD0C82" w14:paraId="115D555D" w14:textId="77777777" w:rsidTr="007312C5">
        <w:trPr>
          <w:trHeight w:val="255"/>
        </w:trPr>
        <w:tc>
          <w:tcPr>
            <w:tcW w:w="4693" w:type="dxa"/>
            <w:tcBorders>
              <w:top w:val="single" w:sz="4" w:space="0" w:color="auto"/>
              <w:left w:val="single" w:sz="8" w:space="0" w:color="auto"/>
              <w:bottom w:val="single" w:sz="4" w:space="0" w:color="auto"/>
              <w:right w:val="nil"/>
            </w:tcBorders>
            <w:shd w:val="clear" w:color="auto" w:fill="auto"/>
            <w:noWrap/>
            <w:vAlign w:val="bottom"/>
            <w:hideMark/>
          </w:tcPr>
          <w:p w14:paraId="29A45104" w14:textId="77777777" w:rsidR="00DD0C82" w:rsidRDefault="00DD0C82">
            <w:pPr>
              <w:rPr>
                <w:rFonts w:ascii="Arial" w:hAnsi="Arial" w:cs="Arial"/>
                <w:sz w:val="20"/>
                <w:szCs w:val="20"/>
              </w:rPr>
            </w:pPr>
            <w:r>
              <w:rPr>
                <w:rFonts w:ascii="Arial" w:hAnsi="Arial" w:cs="Arial"/>
                <w:sz w:val="20"/>
                <w:szCs w:val="20"/>
              </w:rPr>
              <w:t> </w:t>
            </w:r>
          </w:p>
        </w:tc>
        <w:tc>
          <w:tcPr>
            <w:tcW w:w="1464" w:type="dxa"/>
            <w:tcBorders>
              <w:top w:val="single" w:sz="4" w:space="0" w:color="auto"/>
              <w:left w:val="nil"/>
              <w:bottom w:val="single" w:sz="4" w:space="0" w:color="auto"/>
              <w:right w:val="nil"/>
            </w:tcBorders>
            <w:shd w:val="clear" w:color="auto" w:fill="auto"/>
            <w:noWrap/>
            <w:vAlign w:val="bottom"/>
            <w:hideMark/>
          </w:tcPr>
          <w:p w14:paraId="1FC4BCEE"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single" w:sz="4" w:space="0" w:color="auto"/>
              <w:left w:val="nil"/>
              <w:bottom w:val="single" w:sz="4" w:space="0" w:color="auto"/>
              <w:right w:val="nil"/>
            </w:tcBorders>
            <w:shd w:val="clear" w:color="auto" w:fill="auto"/>
            <w:noWrap/>
            <w:vAlign w:val="bottom"/>
            <w:hideMark/>
          </w:tcPr>
          <w:p w14:paraId="5990ABF5" w14:textId="77777777" w:rsidR="00DD0C82" w:rsidRDefault="00DD0C82">
            <w:pPr>
              <w:rPr>
                <w:rFonts w:ascii="Arial" w:hAnsi="Arial" w:cs="Arial"/>
                <w:sz w:val="20"/>
                <w:szCs w:val="20"/>
              </w:rPr>
            </w:pPr>
            <w:r>
              <w:rPr>
                <w:rFonts w:ascii="Arial" w:hAnsi="Arial" w:cs="Arial"/>
                <w:sz w:val="20"/>
                <w:szCs w:val="20"/>
              </w:rPr>
              <w:t> </w:t>
            </w:r>
          </w:p>
        </w:tc>
        <w:tc>
          <w:tcPr>
            <w:tcW w:w="1698" w:type="dxa"/>
            <w:tcBorders>
              <w:top w:val="nil"/>
              <w:left w:val="nil"/>
              <w:bottom w:val="single" w:sz="4" w:space="0" w:color="auto"/>
              <w:right w:val="single" w:sz="4" w:space="0" w:color="auto"/>
            </w:tcBorders>
            <w:shd w:val="clear" w:color="auto" w:fill="auto"/>
            <w:noWrap/>
            <w:vAlign w:val="bottom"/>
            <w:hideMark/>
          </w:tcPr>
          <w:p w14:paraId="1E21CA5F" w14:textId="77777777" w:rsidR="00DD0C82" w:rsidRDefault="00DD0C82">
            <w:pPr>
              <w:rPr>
                <w:rFonts w:ascii="Arial" w:hAnsi="Arial" w:cs="Arial"/>
                <w:sz w:val="20"/>
                <w:szCs w:val="20"/>
              </w:rPr>
            </w:pPr>
            <w:r>
              <w:rPr>
                <w:rFonts w:ascii="Arial" w:hAnsi="Arial" w:cs="Arial"/>
                <w:sz w:val="20"/>
                <w:szCs w:val="20"/>
              </w:rPr>
              <w:t> </w:t>
            </w:r>
          </w:p>
        </w:tc>
      </w:tr>
      <w:tr w:rsidR="00DD0C82" w14:paraId="29E66B05" w14:textId="77777777" w:rsidTr="007312C5">
        <w:trPr>
          <w:trHeight w:val="360"/>
        </w:trPr>
        <w:tc>
          <w:tcPr>
            <w:tcW w:w="4693" w:type="dxa"/>
            <w:tcBorders>
              <w:top w:val="nil"/>
              <w:left w:val="single" w:sz="8" w:space="0" w:color="auto"/>
              <w:bottom w:val="single" w:sz="8" w:space="0" w:color="auto"/>
              <w:right w:val="nil"/>
            </w:tcBorders>
            <w:shd w:val="clear" w:color="auto" w:fill="auto"/>
            <w:noWrap/>
            <w:vAlign w:val="bottom"/>
            <w:hideMark/>
          </w:tcPr>
          <w:p w14:paraId="44A082C3" w14:textId="77777777" w:rsidR="00DD0C82" w:rsidRDefault="00DD0C82">
            <w:pPr>
              <w:rPr>
                <w:rFonts w:ascii="Arial" w:hAnsi="Arial" w:cs="Arial"/>
                <w:b/>
                <w:bCs/>
                <w:sz w:val="20"/>
                <w:szCs w:val="20"/>
              </w:rPr>
            </w:pPr>
            <w:r>
              <w:rPr>
                <w:rFonts w:ascii="Arial" w:hAnsi="Arial" w:cs="Arial"/>
                <w:b/>
                <w:bCs/>
                <w:sz w:val="20"/>
                <w:szCs w:val="20"/>
              </w:rPr>
              <w:t>Diferencia</w:t>
            </w:r>
          </w:p>
        </w:tc>
        <w:tc>
          <w:tcPr>
            <w:tcW w:w="1464" w:type="dxa"/>
            <w:tcBorders>
              <w:top w:val="nil"/>
              <w:left w:val="nil"/>
              <w:bottom w:val="single" w:sz="8" w:space="0" w:color="auto"/>
              <w:right w:val="nil"/>
            </w:tcBorders>
            <w:shd w:val="clear" w:color="auto" w:fill="auto"/>
            <w:noWrap/>
            <w:vAlign w:val="bottom"/>
            <w:hideMark/>
          </w:tcPr>
          <w:p w14:paraId="5CC55299" w14:textId="77777777" w:rsidR="00DD0C82" w:rsidRDefault="00DD0C82">
            <w:pPr>
              <w:rPr>
                <w:rFonts w:ascii="Arial" w:hAnsi="Arial" w:cs="Arial"/>
                <w:b/>
                <w:bCs/>
                <w:sz w:val="20"/>
                <w:szCs w:val="20"/>
              </w:rPr>
            </w:pPr>
            <w:r>
              <w:rPr>
                <w:rFonts w:ascii="Arial" w:hAnsi="Arial" w:cs="Arial"/>
                <w:b/>
                <w:bCs/>
                <w:sz w:val="20"/>
                <w:szCs w:val="20"/>
              </w:rPr>
              <w:t> </w:t>
            </w:r>
          </w:p>
        </w:tc>
        <w:tc>
          <w:tcPr>
            <w:tcW w:w="1698" w:type="dxa"/>
            <w:tcBorders>
              <w:top w:val="nil"/>
              <w:left w:val="nil"/>
              <w:bottom w:val="single" w:sz="8" w:space="0" w:color="auto"/>
              <w:right w:val="nil"/>
            </w:tcBorders>
            <w:shd w:val="clear" w:color="auto" w:fill="auto"/>
            <w:noWrap/>
            <w:vAlign w:val="bottom"/>
            <w:hideMark/>
          </w:tcPr>
          <w:p w14:paraId="18FE96AB" w14:textId="77777777" w:rsidR="00DD0C82" w:rsidRDefault="00DD0C82">
            <w:pPr>
              <w:rPr>
                <w:rFonts w:ascii="Arial" w:hAnsi="Arial" w:cs="Arial"/>
                <w:b/>
                <w:bCs/>
                <w:sz w:val="20"/>
                <w:szCs w:val="20"/>
              </w:rPr>
            </w:pPr>
            <w:r>
              <w:rPr>
                <w:rFonts w:ascii="Arial" w:hAnsi="Arial" w:cs="Arial"/>
                <w:b/>
                <w:bCs/>
                <w:sz w:val="20"/>
                <w:szCs w:val="20"/>
              </w:rPr>
              <w:t> </w:t>
            </w:r>
          </w:p>
        </w:tc>
        <w:tc>
          <w:tcPr>
            <w:tcW w:w="1698" w:type="dxa"/>
            <w:tcBorders>
              <w:top w:val="nil"/>
              <w:left w:val="nil"/>
              <w:bottom w:val="single" w:sz="8" w:space="0" w:color="auto"/>
              <w:right w:val="single" w:sz="4" w:space="0" w:color="auto"/>
            </w:tcBorders>
            <w:shd w:val="clear" w:color="auto" w:fill="auto"/>
            <w:noWrap/>
            <w:vAlign w:val="bottom"/>
            <w:hideMark/>
          </w:tcPr>
          <w:p w14:paraId="79E6E4DA" w14:textId="77777777" w:rsidR="00DD0C82" w:rsidRDefault="00F6573B" w:rsidP="004C251E">
            <w:pPr>
              <w:jc w:val="right"/>
              <w:rPr>
                <w:rFonts w:ascii="Arial" w:hAnsi="Arial" w:cs="Arial"/>
                <w:b/>
                <w:bCs/>
                <w:sz w:val="20"/>
                <w:szCs w:val="20"/>
              </w:rPr>
            </w:pPr>
            <w:r w:rsidRPr="00F6573B">
              <w:rPr>
                <w:rFonts w:ascii="Arial" w:hAnsi="Arial" w:cs="Arial"/>
                <w:b/>
                <w:bCs/>
                <w:sz w:val="20"/>
                <w:szCs w:val="20"/>
              </w:rPr>
              <w:t>-39,220,782.03</w:t>
            </w:r>
          </w:p>
        </w:tc>
      </w:tr>
    </w:tbl>
    <w:p w14:paraId="07A460FB" w14:textId="77777777" w:rsidR="00134EA7" w:rsidRDefault="00134EA7" w:rsidP="00134EA7">
      <w:pPr>
        <w:rPr>
          <w:rFonts w:ascii="Arial Narrow" w:hAnsi="Arial Narrow"/>
          <w:lang w:val="es-ES_tradnl"/>
        </w:rPr>
      </w:pPr>
    </w:p>
    <w:tbl>
      <w:tblPr>
        <w:tblW w:w="9336" w:type="dxa"/>
        <w:tblInd w:w="70" w:type="dxa"/>
        <w:tblCellMar>
          <w:left w:w="70" w:type="dxa"/>
          <w:right w:w="70" w:type="dxa"/>
        </w:tblCellMar>
        <w:tblLook w:val="04A0" w:firstRow="1" w:lastRow="0" w:firstColumn="1" w:lastColumn="0" w:noHBand="0" w:noVBand="1"/>
      </w:tblPr>
      <w:tblGrid>
        <w:gridCol w:w="9329"/>
        <w:gridCol w:w="146"/>
      </w:tblGrid>
      <w:tr w:rsidR="00493834" w14:paraId="71789B54" w14:textId="77777777" w:rsidTr="00493834">
        <w:trPr>
          <w:trHeight w:val="255"/>
        </w:trPr>
        <w:tc>
          <w:tcPr>
            <w:tcW w:w="9336" w:type="dxa"/>
            <w:gridSpan w:val="2"/>
            <w:tcBorders>
              <w:top w:val="nil"/>
              <w:left w:val="nil"/>
              <w:bottom w:val="nil"/>
              <w:right w:val="nil"/>
            </w:tcBorders>
            <w:shd w:val="clear" w:color="auto" w:fill="auto"/>
            <w:noWrap/>
            <w:vAlign w:val="bottom"/>
            <w:hideMark/>
          </w:tcPr>
          <w:p w14:paraId="48293F92" w14:textId="77777777" w:rsidR="00493834" w:rsidRDefault="00493834">
            <w:pPr>
              <w:rPr>
                <w:rFonts w:ascii="Arial" w:hAnsi="Arial" w:cs="Arial"/>
                <w:sz w:val="20"/>
                <w:szCs w:val="20"/>
              </w:rPr>
            </w:pPr>
            <w:r>
              <w:rPr>
                <w:rFonts w:ascii="Arial" w:hAnsi="Arial" w:cs="Arial"/>
                <w:sz w:val="20"/>
                <w:szCs w:val="20"/>
              </w:rPr>
              <w:t xml:space="preserve">(1) En el caso de ser este monto </w:t>
            </w:r>
            <w:r>
              <w:rPr>
                <w:rFonts w:ascii="Arial" w:hAnsi="Arial" w:cs="Arial"/>
                <w:b/>
                <w:bCs/>
                <w:sz w:val="20"/>
                <w:szCs w:val="20"/>
              </w:rPr>
              <w:t>POSITIVO</w:t>
            </w:r>
            <w:r>
              <w:rPr>
                <w:rFonts w:ascii="Arial" w:hAnsi="Arial" w:cs="Arial"/>
                <w:sz w:val="20"/>
                <w:szCs w:val="20"/>
              </w:rPr>
              <w:t>, indica que la municipalidad no está cumpliendo con lo estipulado en el artículo 47 de la Ley del Ministerio de Salud Nº5412. Caso contrario si cumple.</w:t>
            </w:r>
          </w:p>
        </w:tc>
      </w:tr>
      <w:tr w:rsidR="00493834" w14:paraId="0530721B" w14:textId="77777777" w:rsidTr="00493834">
        <w:trPr>
          <w:trHeight w:val="255"/>
        </w:trPr>
        <w:tc>
          <w:tcPr>
            <w:tcW w:w="9329" w:type="dxa"/>
            <w:tcBorders>
              <w:top w:val="nil"/>
              <w:left w:val="nil"/>
              <w:bottom w:val="nil"/>
              <w:right w:val="nil"/>
            </w:tcBorders>
            <w:shd w:val="clear" w:color="auto" w:fill="auto"/>
            <w:noWrap/>
            <w:vAlign w:val="bottom"/>
            <w:hideMark/>
          </w:tcPr>
          <w:p w14:paraId="3AEBD6CF" w14:textId="77777777" w:rsidR="00493834" w:rsidRDefault="00493834" w:rsidP="00493834">
            <w:pPr>
              <w:rPr>
                <w:rFonts w:ascii="Arial" w:hAnsi="Arial" w:cs="Arial"/>
                <w:sz w:val="20"/>
                <w:szCs w:val="20"/>
              </w:rPr>
            </w:pPr>
            <w:r>
              <w:rPr>
                <w:rFonts w:ascii="Arial" w:hAnsi="Arial" w:cs="Arial"/>
                <w:sz w:val="20"/>
                <w:szCs w:val="20"/>
              </w:rPr>
              <w:t xml:space="preserve"> </w:t>
            </w:r>
          </w:p>
        </w:tc>
        <w:tc>
          <w:tcPr>
            <w:tcW w:w="7" w:type="dxa"/>
            <w:tcBorders>
              <w:top w:val="nil"/>
              <w:left w:val="nil"/>
              <w:bottom w:val="nil"/>
              <w:right w:val="nil"/>
            </w:tcBorders>
            <w:shd w:val="clear" w:color="auto" w:fill="auto"/>
            <w:noWrap/>
            <w:vAlign w:val="bottom"/>
            <w:hideMark/>
          </w:tcPr>
          <w:p w14:paraId="049C8F41" w14:textId="77777777" w:rsidR="00493834" w:rsidRDefault="00493834">
            <w:pPr>
              <w:rPr>
                <w:rFonts w:ascii="Arial" w:hAnsi="Arial" w:cs="Arial"/>
                <w:sz w:val="20"/>
                <w:szCs w:val="20"/>
              </w:rPr>
            </w:pPr>
          </w:p>
        </w:tc>
      </w:tr>
    </w:tbl>
    <w:p w14:paraId="2E961FD8" w14:textId="77777777" w:rsidR="00DD0C82" w:rsidRPr="002540E1" w:rsidRDefault="00DD0C82" w:rsidP="00134EA7">
      <w:pPr>
        <w:rPr>
          <w:rFonts w:ascii="Arial Narrow" w:hAnsi="Arial Narrow"/>
          <w:lang w:val="es-ES_tradnl"/>
        </w:rPr>
      </w:pPr>
    </w:p>
    <w:tbl>
      <w:tblPr>
        <w:tblW w:w="8291" w:type="dxa"/>
        <w:tblInd w:w="70" w:type="dxa"/>
        <w:tblCellMar>
          <w:left w:w="70" w:type="dxa"/>
          <w:right w:w="70" w:type="dxa"/>
        </w:tblCellMar>
        <w:tblLook w:val="0000" w:firstRow="0" w:lastRow="0" w:firstColumn="0" w:lastColumn="0" w:noHBand="0" w:noVBand="0"/>
      </w:tblPr>
      <w:tblGrid>
        <w:gridCol w:w="8291"/>
      </w:tblGrid>
      <w:tr w:rsidR="00134EA7" w:rsidRPr="00134EA7" w14:paraId="3A04BDF8" w14:textId="77777777">
        <w:trPr>
          <w:trHeight w:val="255"/>
        </w:trPr>
        <w:tc>
          <w:tcPr>
            <w:tcW w:w="8291" w:type="dxa"/>
            <w:tcBorders>
              <w:top w:val="nil"/>
              <w:left w:val="nil"/>
              <w:bottom w:val="nil"/>
              <w:right w:val="nil"/>
            </w:tcBorders>
            <w:shd w:val="clear" w:color="auto" w:fill="auto"/>
            <w:noWrap/>
            <w:vAlign w:val="bottom"/>
          </w:tcPr>
          <w:p w14:paraId="5050777C" w14:textId="77777777" w:rsidR="00134EA7" w:rsidRPr="00134EA7" w:rsidRDefault="00134EA7" w:rsidP="0024524B">
            <w:pPr>
              <w:rPr>
                <w:rFonts w:ascii="Arial" w:hAnsi="Arial" w:cs="Arial"/>
                <w:bCs/>
                <w:sz w:val="20"/>
                <w:szCs w:val="20"/>
              </w:rPr>
            </w:pPr>
            <w:r w:rsidRPr="00134EA7">
              <w:rPr>
                <w:rFonts w:ascii="Arial" w:hAnsi="Arial" w:cs="Arial"/>
                <w:bCs/>
                <w:sz w:val="20"/>
                <w:szCs w:val="20"/>
              </w:rPr>
              <w:t xml:space="preserve">Elaborado por </w:t>
            </w:r>
            <w:r w:rsidR="0024524B">
              <w:rPr>
                <w:rFonts w:ascii="Arial" w:hAnsi="Arial" w:cs="Arial"/>
                <w:bCs/>
                <w:sz w:val="20"/>
                <w:szCs w:val="20"/>
              </w:rPr>
              <w:t xml:space="preserve">Krissia Carazo </w:t>
            </w:r>
            <w:r w:rsidR="002700E1">
              <w:rPr>
                <w:rFonts w:ascii="Arial" w:hAnsi="Arial" w:cs="Arial"/>
                <w:bCs/>
                <w:sz w:val="20"/>
                <w:szCs w:val="20"/>
              </w:rPr>
              <w:t>Solís</w:t>
            </w:r>
          </w:p>
        </w:tc>
      </w:tr>
      <w:tr w:rsidR="00134EA7" w:rsidRPr="00134EA7" w14:paraId="75FE61CD" w14:textId="77777777">
        <w:trPr>
          <w:trHeight w:val="360"/>
        </w:trPr>
        <w:tc>
          <w:tcPr>
            <w:tcW w:w="8291" w:type="dxa"/>
            <w:tcBorders>
              <w:top w:val="nil"/>
              <w:left w:val="nil"/>
              <w:bottom w:val="nil"/>
              <w:right w:val="nil"/>
            </w:tcBorders>
            <w:shd w:val="clear" w:color="auto" w:fill="auto"/>
            <w:noWrap/>
            <w:vAlign w:val="bottom"/>
          </w:tcPr>
          <w:p w14:paraId="62F8987A" w14:textId="77777777" w:rsidR="00134EA7" w:rsidRPr="00134EA7" w:rsidRDefault="00134EA7" w:rsidP="00865ACF">
            <w:pPr>
              <w:rPr>
                <w:rFonts w:ascii="Arial" w:hAnsi="Arial" w:cs="Arial"/>
                <w:bCs/>
                <w:sz w:val="20"/>
                <w:szCs w:val="20"/>
              </w:rPr>
            </w:pPr>
            <w:r w:rsidRPr="00134EA7">
              <w:rPr>
                <w:rFonts w:ascii="Arial" w:hAnsi="Arial" w:cs="Arial"/>
                <w:bCs/>
                <w:sz w:val="20"/>
                <w:szCs w:val="20"/>
              </w:rPr>
              <w:t xml:space="preserve">Fecha: </w:t>
            </w:r>
            <w:r w:rsidR="00F6573B">
              <w:rPr>
                <w:rFonts w:ascii="Arial" w:hAnsi="Arial" w:cs="Arial"/>
                <w:bCs/>
                <w:sz w:val="20"/>
                <w:szCs w:val="20"/>
              </w:rPr>
              <w:t>08/09</w:t>
            </w:r>
            <w:r w:rsidR="00DD0C82">
              <w:rPr>
                <w:rFonts w:ascii="Arial" w:hAnsi="Arial" w:cs="Arial"/>
                <w:bCs/>
                <w:sz w:val="20"/>
                <w:szCs w:val="20"/>
              </w:rPr>
              <w:t>/20</w:t>
            </w:r>
            <w:r w:rsidR="00EB68FD">
              <w:rPr>
                <w:rFonts w:ascii="Arial" w:hAnsi="Arial" w:cs="Arial"/>
                <w:bCs/>
                <w:sz w:val="20"/>
                <w:szCs w:val="20"/>
              </w:rPr>
              <w:t>2</w:t>
            </w:r>
            <w:r w:rsidR="00FA2FC6">
              <w:rPr>
                <w:rFonts w:ascii="Arial" w:hAnsi="Arial" w:cs="Arial"/>
                <w:bCs/>
                <w:sz w:val="20"/>
                <w:szCs w:val="20"/>
              </w:rPr>
              <w:t>1</w:t>
            </w:r>
          </w:p>
        </w:tc>
      </w:tr>
    </w:tbl>
    <w:p w14:paraId="3AFADB60" w14:textId="77777777" w:rsidR="00097B6C" w:rsidRDefault="00097B6C" w:rsidP="00FB4B10">
      <w:pPr>
        <w:pStyle w:val="Ttulo2"/>
        <w:ind w:left="360"/>
        <w:jc w:val="left"/>
        <w:rPr>
          <w:rFonts w:ascii="Arial" w:hAnsi="Arial" w:cs="Arial"/>
          <w:sz w:val="20"/>
          <w:szCs w:val="20"/>
          <w:lang w:val="es-CR"/>
        </w:rPr>
      </w:pPr>
      <w:bookmarkStart w:id="47" w:name="_Toc144991165"/>
      <w:bookmarkStart w:id="48" w:name="_Toc336360617"/>
    </w:p>
    <w:p w14:paraId="44BECCEA" w14:textId="77777777" w:rsidR="00097B6C" w:rsidRDefault="00097B6C" w:rsidP="00097B6C">
      <w:pPr>
        <w:rPr>
          <w:lang w:val="es-CR"/>
        </w:rPr>
      </w:pPr>
    </w:p>
    <w:p w14:paraId="66C7FB15" w14:textId="77777777" w:rsidR="00097B6C" w:rsidRDefault="00097B6C" w:rsidP="00097B6C">
      <w:pPr>
        <w:rPr>
          <w:lang w:val="es-CR"/>
        </w:rPr>
      </w:pPr>
    </w:p>
    <w:p w14:paraId="20F838CF" w14:textId="77777777" w:rsidR="00097B6C" w:rsidRDefault="00097B6C" w:rsidP="00097B6C">
      <w:pPr>
        <w:rPr>
          <w:lang w:val="es-CR"/>
        </w:rPr>
      </w:pPr>
    </w:p>
    <w:p w14:paraId="6DA8316B" w14:textId="77777777" w:rsidR="00097B6C" w:rsidRDefault="00097B6C" w:rsidP="00097B6C">
      <w:pPr>
        <w:rPr>
          <w:lang w:val="es-CR"/>
        </w:rPr>
      </w:pPr>
    </w:p>
    <w:p w14:paraId="687CB601" w14:textId="77777777" w:rsidR="00097B6C" w:rsidRDefault="00097B6C" w:rsidP="00097B6C">
      <w:pPr>
        <w:rPr>
          <w:lang w:val="es-CR"/>
        </w:rPr>
      </w:pPr>
    </w:p>
    <w:p w14:paraId="135F2001" w14:textId="77777777" w:rsidR="00674C5E" w:rsidRDefault="00674C5E" w:rsidP="00097B6C">
      <w:pPr>
        <w:rPr>
          <w:lang w:val="es-CR"/>
        </w:rPr>
      </w:pPr>
    </w:p>
    <w:p w14:paraId="435B7F75" w14:textId="77777777" w:rsidR="00097B6C" w:rsidRDefault="00097B6C" w:rsidP="00097B6C">
      <w:pPr>
        <w:rPr>
          <w:lang w:val="es-CR"/>
        </w:rPr>
      </w:pPr>
    </w:p>
    <w:p w14:paraId="28359514" w14:textId="77777777" w:rsidR="00AC4AB5" w:rsidRDefault="00AC4AB5" w:rsidP="00FB4B10">
      <w:pPr>
        <w:pStyle w:val="Ttulo2"/>
        <w:ind w:left="360"/>
        <w:jc w:val="left"/>
        <w:rPr>
          <w:rFonts w:ascii="Arial" w:hAnsi="Arial" w:cs="Arial"/>
          <w:sz w:val="20"/>
          <w:szCs w:val="20"/>
        </w:rPr>
      </w:pPr>
      <w:bookmarkStart w:id="49" w:name="_Toc82607419"/>
      <w:r w:rsidRPr="001C4D9F">
        <w:rPr>
          <w:rFonts w:ascii="Arial" w:hAnsi="Arial" w:cs="Arial"/>
          <w:sz w:val="20"/>
          <w:szCs w:val="20"/>
        </w:rPr>
        <w:t xml:space="preserve">ANEXO </w:t>
      </w:r>
      <w:r w:rsidR="002D5FC3">
        <w:rPr>
          <w:rFonts w:ascii="Arial" w:hAnsi="Arial" w:cs="Arial"/>
          <w:sz w:val="20"/>
          <w:szCs w:val="20"/>
          <w:lang w:val="es-CR"/>
        </w:rPr>
        <w:t>2</w:t>
      </w:r>
      <w:r w:rsidRPr="001C4D9F">
        <w:rPr>
          <w:rFonts w:ascii="Arial" w:hAnsi="Arial" w:cs="Arial"/>
          <w:sz w:val="20"/>
          <w:szCs w:val="20"/>
        </w:rPr>
        <w:t>: CALCULO DE LAS DIETAS A REGIDORES</w:t>
      </w:r>
      <w:bookmarkEnd w:id="47"/>
      <w:bookmarkEnd w:id="48"/>
      <w:bookmarkEnd w:id="49"/>
    </w:p>
    <w:p w14:paraId="2AA4F77C" w14:textId="77777777" w:rsidR="003453B4" w:rsidRPr="003453B4" w:rsidRDefault="003453B4" w:rsidP="003453B4">
      <w:pPr>
        <w:rPr>
          <w:lang w:val="es-ES_tradnl"/>
        </w:rPr>
      </w:pPr>
    </w:p>
    <w:tbl>
      <w:tblPr>
        <w:tblW w:w="12490" w:type="dxa"/>
        <w:tblInd w:w="55" w:type="dxa"/>
        <w:tblCellMar>
          <w:left w:w="70" w:type="dxa"/>
          <w:right w:w="70" w:type="dxa"/>
        </w:tblCellMar>
        <w:tblLook w:val="04A0" w:firstRow="1" w:lastRow="0" w:firstColumn="1" w:lastColumn="0" w:noHBand="0" w:noVBand="1"/>
      </w:tblPr>
      <w:tblGrid>
        <w:gridCol w:w="1716"/>
        <w:gridCol w:w="1418"/>
        <w:gridCol w:w="1587"/>
        <w:gridCol w:w="114"/>
        <w:gridCol w:w="1276"/>
        <w:gridCol w:w="189"/>
        <w:gridCol w:w="185"/>
        <w:gridCol w:w="185"/>
        <w:gridCol w:w="858"/>
        <w:gridCol w:w="1262"/>
        <w:gridCol w:w="864"/>
        <w:gridCol w:w="756"/>
        <w:gridCol w:w="160"/>
        <w:gridCol w:w="1920"/>
      </w:tblGrid>
      <w:tr w:rsidR="007B78B5" w:rsidRPr="007B78B5" w14:paraId="01561F7B" w14:textId="77777777" w:rsidTr="007B78B5">
        <w:trPr>
          <w:gridAfter w:val="3"/>
          <w:wAfter w:w="2836" w:type="dxa"/>
          <w:trHeight w:val="390"/>
        </w:trPr>
        <w:tc>
          <w:tcPr>
            <w:tcW w:w="6300" w:type="dxa"/>
            <w:gridSpan w:val="6"/>
            <w:tcBorders>
              <w:top w:val="single" w:sz="8" w:space="0" w:color="000000"/>
              <w:left w:val="single" w:sz="8" w:space="0" w:color="000000"/>
              <w:bottom w:val="nil"/>
              <w:right w:val="nil"/>
            </w:tcBorders>
            <w:shd w:val="clear" w:color="auto" w:fill="auto"/>
            <w:noWrap/>
            <w:vAlign w:val="bottom"/>
            <w:hideMark/>
          </w:tcPr>
          <w:p w14:paraId="15B71402" w14:textId="77777777" w:rsidR="007B78B5" w:rsidRPr="007B78B5" w:rsidRDefault="007B78B5">
            <w:pPr>
              <w:rPr>
                <w:rFonts w:ascii="Arial" w:hAnsi="Arial" w:cs="Arial"/>
                <w:b/>
                <w:bCs/>
                <w:color w:val="000000"/>
                <w:sz w:val="16"/>
                <w:szCs w:val="18"/>
              </w:rPr>
            </w:pPr>
            <w:r w:rsidRPr="007B78B5">
              <w:rPr>
                <w:rFonts w:ascii="Arial" w:hAnsi="Arial" w:cs="Arial"/>
                <w:b/>
                <w:bCs/>
                <w:color w:val="000000"/>
                <w:sz w:val="16"/>
                <w:szCs w:val="18"/>
              </w:rPr>
              <w:t>PRESUPUESTO PRECEDENTE (1):</w:t>
            </w:r>
          </w:p>
        </w:tc>
        <w:tc>
          <w:tcPr>
            <w:tcW w:w="185" w:type="dxa"/>
            <w:tcBorders>
              <w:top w:val="single" w:sz="8" w:space="0" w:color="000000"/>
              <w:left w:val="nil"/>
              <w:bottom w:val="nil"/>
              <w:right w:val="nil"/>
            </w:tcBorders>
            <w:shd w:val="clear" w:color="auto" w:fill="auto"/>
            <w:noWrap/>
            <w:vAlign w:val="bottom"/>
            <w:hideMark/>
          </w:tcPr>
          <w:p w14:paraId="2B8760E7"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85" w:type="dxa"/>
            <w:tcBorders>
              <w:top w:val="single" w:sz="8" w:space="0" w:color="000000"/>
              <w:left w:val="nil"/>
              <w:bottom w:val="nil"/>
              <w:right w:val="nil"/>
            </w:tcBorders>
            <w:shd w:val="clear" w:color="auto" w:fill="auto"/>
            <w:noWrap/>
            <w:vAlign w:val="bottom"/>
            <w:hideMark/>
          </w:tcPr>
          <w:p w14:paraId="039D3F09"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858" w:type="dxa"/>
            <w:tcBorders>
              <w:top w:val="single" w:sz="8" w:space="0" w:color="000000"/>
              <w:left w:val="nil"/>
              <w:bottom w:val="nil"/>
              <w:right w:val="nil"/>
            </w:tcBorders>
            <w:shd w:val="clear" w:color="auto" w:fill="auto"/>
            <w:noWrap/>
            <w:vAlign w:val="bottom"/>
            <w:hideMark/>
          </w:tcPr>
          <w:p w14:paraId="4287E9D3"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single" w:sz="8" w:space="0" w:color="000000"/>
              <w:left w:val="nil"/>
              <w:bottom w:val="nil"/>
              <w:right w:val="single" w:sz="8" w:space="0" w:color="000000"/>
            </w:tcBorders>
            <w:shd w:val="clear" w:color="auto" w:fill="auto"/>
            <w:noWrap/>
            <w:vAlign w:val="bottom"/>
            <w:hideMark/>
          </w:tcPr>
          <w:p w14:paraId="73222E46" w14:textId="77777777" w:rsidR="007B78B5" w:rsidRPr="007B78B5" w:rsidRDefault="007B78B5">
            <w:pPr>
              <w:jc w:val="right"/>
              <w:rPr>
                <w:rFonts w:ascii="Arial" w:hAnsi="Arial" w:cs="Arial"/>
                <w:b/>
                <w:bCs/>
                <w:color w:val="000000"/>
                <w:sz w:val="16"/>
                <w:szCs w:val="20"/>
              </w:rPr>
            </w:pPr>
            <w:r w:rsidRPr="007B78B5">
              <w:rPr>
                <w:rFonts w:ascii="Arial" w:hAnsi="Arial" w:cs="Arial"/>
                <w:b/>
                <w:bCs/>
                <w:color w:val="000000"/>
                <w:sz w:val="16"/>
                <w:szCs w:val="20"/>
              </w:rPr>
              <w:t>1.713.045.747,05</w:t>
            </w:r>
          </w:p>
        </w:tc>
      </w:tr>
      <w:tr w:rsidR="007B78B5" w:rsidRPr="007B78B5" w14:paraId="76F63E5A" w14:textId="77777777" w:rsidTr="007B78B5">
        <w:trPr>
          <w:gridAfter w:val="3"/>
          <w:wAfter w:w="2836" w:type="dxa"/>
          <w:trHeight w:val="330"/>
        </w:trPr>
        <w:tc>
          <w:tcPr>
            <w:tcW w:w="6300" w:type="dxa"/>
            <w:gridSpan w:val="6"/>
            <w:tcBorders>
              <w:top w:val="nil"/>
              <w:left w:val="single" w:sz="8" w:space="0" w:color="000000"/>
              <w:bottom w:val="nil"/>
              <w:right w:val="nil"/>
            </w:tcBorders>
            <w:shd w:val="clear" w:color="auto" w:fill="auto"/>
            <w:noWrap/>
            <w:vAlign w:val="bottom"/>
            <w:hideMark/>
          </w:tcPr>
          <w:p w14:paraId="60026276" w14:textId="77777777" w:rsidR="007B78B5" w:rsidRPr="007B78B5" w:rsidRDefault="007B78B5">
            <w:pPr>
              <w:rPr>
                <w:rFonts w:ascii="Arial" w:hAnsi="Arial" w:cs="Arial"/>
                <w:b/>
                <w:bCs/>
                <w:color w:val="000000"/>
                <w:sz w:val="16"/>
                <w:szCs w:val="18"/>
              </w:rPr>
            </w:pPr>
            <w:r w:rsidRPr="007B78B5">
              <w:rPr>
                <w:rFonts w:ascii="Arial" w:hAnsi="Arial" w:cs="Arial"/>
                <w:b/>
                <w:bCs/>
                <w:color w:val="000000"/>
                <w:sz w:val="16"/>
                <w:szCs w:val="18"/>
              </w:rPr>
              <w:t>PRESUPUESTO EN ESTUDIO (1):</w:t>
            </w:r>
          </w:p>
        </w:tc>
        <w:tc>
          <w:tcPr>
            <w:tcW w:w="185" w:type="dxa"/>
            <w:tcBorders>
              <w:top w:val="nil"/>
              <w:left w:val="nil"/>
              <w:bottom w:val="nil"/>
              <w:right w:val="nil"/>
            </w:tcBorders>
            <w:shd w:val="clear" w:color="auto" w:fill="auto"/>
            <w:noWrap/>
            <w:vAlign w:val="bottom"/>
            <w:hideMark/>
          </w:tcPr>
          <w:p w14:paraId="56882C39" w14:textId="77777777" w:rsidR="007B78B5" w:rsidRPr="007B78B5" w:rsidRDefault="007B78B5">
            <w:pPr>
              <w:rPr>
                <w:rFonts w:ascii="Arial" w:hAnsi="Arial" w:cs="Arial"/>
                <w:color w:val="000000"/>
                <w:sz w:val="16"/>
                <w:szCs w:val="20"/>
              </w:rPr>
            </w:pPr>
          </w:p>
        </w:tc>
        <w:tc>
          <w:tcPr>
            <w:tcW w:w="185" w:type="dxa"/>
            <w:tcBorders>
              <w:top w:val="nil"/>
              <w:left w:val="nil"/>
              <w:bottom w:val="nil"/>
              <w:right w:val="nil"/>
            </w:tcBorders>
            <w:shd w:val="clear" w:color="auto" w:fill="auto"/>
            <w:noWrap/>
            <w:vAlign w:val="bottom"/>
            <w:hideMark/>
          </w:tcPr>
          <w:p w14:paraId="41156677" w14:textId="77777777" w:rsidR="007B78B5" w:rsidRPr="007B78B5" w:rsidRDefault="007B78B5">
            <w:pPr>
              <w:rPr>
                <w:rFonts w:ascii="Arial" w:hAnsi="Arial" w:cs="Arial"/>
                <w:color w:val="000000"/>
                <w:sz w:val="16"/>
                <w:szCs w:val="20"/>
              </w:rPr>
            </w:pPr>
          </w:p>
        </w:tc>
        <w:tc>
          <w:tcPr>
            <w:tcW w:w="858" w:type="dxa"/>
            <w:tcBorders>
              <w:top w:val="nil"/>
              <w:left w:val="nil"/>
              <w:bottom w:val="nil"/>
              <w:right w:val="nil"/>
            </w:tcBorders>
            <w:shd w:val="clear" w:color="auto" w:fill="auto"/>
            <w:noWrap/>
            <w:vAlign w:val="bottom"/>
            <w:hideMark/>
          </w:tcPr>
          <w:p w14:paraId="6D08C250" w14:textId="77777777" w:rsidR="007B78B5" w:rsidRPr="007B78B5" w:rsidRDefault="007B78B5">
            <w:pPr>
              <w:rPr>
                <w:rFonts w:ascii="Arial" w:hAnsi="Arial" w:cs="Arial"/>
                <w:color w:val="000000"/>
                <w:sz w:val="16"/>
                <w:szCs w:val="20"/>
              </w:rPr>
            </w:pPr>
          </w:p>
        </w:tc>
        <w:tc>
          <w:tcPr>
            <w:tcW w:w="2126" w:type="dxa"/>
            <w:gridSpan w:val="2"/>
            <w:tcBorders>
              <w:top w:val="nil"/>
              <w:left w:val="nil"/>
              <w:bottom w:val="nil"/>
              <w:right w:val="single" w:sz="8" w:space="0" w:color="000000"/>
            </w:tcBorders>
            <w:shd w:val="clear" w:color="auto" w:fill="auto"/>
            <w:noWrap/>
            <w:vAlign w:val="bottom"/>
            <w:hideMark/>
          </w:tcPr>
          <w:p w14:paraId="04136429" w14:textId="77777777" w:rsidR="007B78B5" w:rsidRPr="007B78B5" w:rsidRDefault="00231364">
            <w:pPr>
              <w:jc w:val="right"/>
              <w:rPr>
                <w:rFonts w:ascii="Arial" w:hAnsi="Arial" w:cs="Arial"/>
                <w:b/>
                <w:bCs/>
                <w:color w:val="000000"/>
                <w:sz w:val="16"/>
                <w:szCs w:val="20"/>
              </w:rPr>
            </w:pPr>
            <w:r w:rsidRPr="00231364">
              <w:rPr>
                <w:rFonts w:ascii="Arial" w:hAnsi="Arial" w:cs="Arial"/>
                <w:b/>
                <w:bCs/>
                <w:color w:val="000000"/>
                <w:sz w:val="16"/>
                <w:szCs w:val="20"/>
              </w:rPr>
              <w:t>1.874.455.363,69</w:t>
            </w:r>
          </w:p>
        </w:tc>
      </w:tr>
      <w:tr w:rsidR="007B78B5" w:rsidRPr="007B78B5" w14:paraId="7FFB6154" w14:textId="77777777" w:rsidTr="007B78B5">
        <w:trPr>
          <w:gridAfter w:val="3"/>
          <w:wAfter w:w="2836" w:type="dxa"/>
          <w:trHeight w:val="315"/>
        </w:trPr>
        <w:tc>
          <w:tcPr>
            <w:tcW w:w="6300" w:type="dxa"/>
            <w:gridSpan w:val="6"/>
            <w:tcBorders>
              <w:top w:val="nil"/>
              <w:left w:val="single" w:sz="8" w:space="0" w:color="000000"/>
              <w:bottom w:val="single" w:sz="8" w:space="0" w:color="000000"/>
              <w:right w:val="nil"/>
            </w:tcBorders>
            <w:shd w:val="clear" w:color="auto" w:fill="auto"/>
            <w:noWrap/>
            <w:vAlign w:val="bottom"/>
            <w:hideMark/>
          </w:tcPr>
          <w:p w14:paraId="5FC2EB25" w14:textId="77777777" w:rsidR="007B78B5" w:rsidRPr="007B78B5" w:rsidRDefault="007B78B5">
            <w:pPr>
              <w:rPr>
                <w:rFonts w:ascii="Arial" w:hAnsi="Arial" w:cs="Arial"/>
                <w:b/>
                <w:bCs/>
                <w:color w:val="000000"/>
                <w:sz w:val="16"/>
                <w:szCs w:val="18"/>
              </w:rPr>
            </w:pPr>
            <w:r w:rsidRPr="007B78B5">
              <w:rPr>
                <w:rFonts w:ascii="Arial" w:hAnsi="Arial" w:cs="Arial"/>
                <w:b/>
                <w:bCs/>
                <w:color w:val="000000"/>
                <w:sz w:val="16"/>
                <w:szCs w:val="18"/>
              </w:rPr>
              <w:t>PORCENTAJE DE AUMENTO DEL PRESUPUESTO</w:t>
            </w:r>
          </w:p>
        </w:tc>
        <w:tc>
          <w:tcPr>
            <w:tcW w:w="185" w:type="dxa"/>
            <w:tcBorders>
              <w:top w:val="nil"/>
              <w:left w:val="nil"/>
              <w:bottom w:val="single" w:sz="8" w:space="0" w:color="000000"/>
              <w:right w:val="nil"/>
            </w:tcBorders>
            <w:shd w:val="clear" w:color="auto" w:fill="auto"/>
            <w:noWrap/>
            <w:vAlign w:val="bottom"/>
            <w:hideMark/>
          </w:tcPr>
          <w:p w14:paraId="53C3CC5F"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85" w:type="dxa"/>
            <w:tcBorders>
              <w:top w:val="nil"/>
              <w:left w:val="nil"/>
              <w:bottom w:val="single" w:sz="8" w:space="0" w:color="000000"/>
              <w:right w:val="nil"/>
            </w:tcBorders>
            <w:shd w:val="clear" w:color="auto" w:fill="auto"/>
            <w:noWrap/>
            <w:vAlign w:val="bottom"/>
            <w:hideMark/>
          </w:tcPr>
          <w:p w14:paraId="198441DD"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858" w:type="dxa"/>
            <w:tcBorders>
              <w:top w:val="nil"/>
              <w:left w:val="nil"/>
              <w:bottom w:val="single" w:sz="8" w:space="0" w:color="000000"/>
              <w:right w:val="nil"/>
            </w:tcBorders>
            <w:shd w:val="clear" w:color="auto" w:fill="auto"/>
            <w:noWrap/>
            <w:vAlign w:val="bottom"/>
            <w:hideMark/>
          </w:tcPr>
          <w:p w14:paraId="01DF7D9A"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nil"/>
              <w:left w:val="nil"/>
              <w:bottom w:val="single" w:sz="8" w:space="0" w:color="000000"/>
              <w:right w:val="single" w:sz="8" w:space="0" w:color="000000"/>
            </w:tcBorders>
            <w:shd w:val="clear" w:color="auto" w:fill="auto"/>
            <w:noWrap/>
            <w:vAlign w:val="bottom"/>
            <w:hideMark/>
          </w:tcPr>
          <w:p w14:paraId="75E226E7" w14:textId="77777777" w:rsidR="007B78B5" w:rsidRPr="007B78B5" w:rsidRDefault="00231364">
            <w:pPr>
              <w:jc w:val="right"/>
              <w:rPr>
                <w:rFonts w:ascii="Arial" w:hAnsi="Arial" w:cs="Arial"/>
                <w:color w:val="000000"/>
                <w:sz w:val="16"/>
                <w:szCs w:val="20"/>
              </w:rPr>
            </w:pPr>
            <w:r>
              <w:rPr>
                <w:rFonts w:ascii="Arial" w:hAnsi="Arial" w:cs="Arial"/>
                <w:color w:val="000000"/>
                <w:sz w:val="16"/>
                <w:szCs w:val="20"/>
              </w:rPr>
              <w:t>9</w:t>
            </w:r>
            <w:r w:rsidR="007B78B5" w:rsidRPr="007B78B5">
              <w:rPr>
                <w:rFonts w:ascii="Arial" w:hAnsi="Arial" w:cs="Arial"/>
                <w:color w:val="000000"/>
                <w:sz w:val="16"/>
                <w:szCs w:val="20"/>
              </w:rPr>
              <w:t>%</w:t>
            </w:r>
          </w:p>
        </w:tc>
      </w:tr>
      <w:tr w:rsidR="007B78B5" w:rsidRPr="007B78B5" w14:paraId="1540C5AA" w14:textId="77777777" w:rsidTr="007B78B5">
        <w:trPr>
          <w:gridAfter w:val="3"/>
          <w:wAfter w:w="2836" w:type="dxa"/>
          <w:trHeight w:val="315"/>
        </w:trPr>
        <w:tc>
          <w:tcPr>
            <w:tcW w:w="4835" w:type="dxa"/>
            <w:gridSpan w:val="4"/>
            <w:tcBorders>
              <w:top w:val="nil"/>
              <w:left w:val="single" w:sz="8" w:space="0" w:color="000000"/>
              <w:bottom w:val="single" w:sz="4" w:space="0" w:color="000000"/>
              <w:right w:val="nil"/>
            </w:tcBorders>
            <w:shd w:val="clear" w:color="FFFF00" w:fill="FFFF00"/>
            <w:noWrap/>
            <w:vAlign w:val="bottom"/>
            <w:hideMark/>
          </w:tcPr>
          <w:p w14:paraId="69D1DC8F" w14:textId="77777777" w:rsidR="007B78B5" w:rsidRPr="007B78B5" w:rsidRDefault="007B78B5">
            <w:pPr>
              <w:rPr>
                <w:rFonts w:ascii="Arial" w:hAnsi="Arial" w:cs="Arial"/>
                <w:b/>
                <w:bCs/>
                <w:color w:val="000000"/>
                <w:sz w:val="16"/>
                <w:szCs w:val="16"/>
              </w:rPr>
            </w:pPr>
            <w:r w:rsidRPr="007B78B5">
              <w:rPr>
                <w:rFonts w:ascii="Arial" w:hAnsi="Arial" w:cs="Arial"/>
                <w:b/>
                <w:bCs/>
                <w:color w:val="000000"/>
                <w:sz w:val="16"/>
                <w:szCs w:val="16"/>
              </w:rPr>
              <w:t>INDIQUE EL PORCENTAJE DE INCREMENTO APROBADO POR EL CONCEJO: (2)</w:t>
            </w:r>
          </w:p>
        </w:tc>
        <w:tc>
          <w:tcPr>
            <w:tcW w:w="1276" w:type="dxa"/>
            <w:tcBorders>
              <w:top w:val="nil"/>
              <w:left w:val="nil"/>
              <w:bottom w:val="single" w:sz="4" w:space="0" w:color="000000"/>
              <w:right w:val="nil"/>
            </w:tcBorders>
            <w:shd w:val="clear" w:color="FFFF00" w:fill="FFFF00"/>
            <w:noWrap/>
            <w:vAlign w:val="bottom"/>
            <w:hideMark/>
          </w:tcPr>
          <w:p w14:paraId="33073C55" w14:textId="77777777" w:rsidR="007B78B5" w:rsidRPr="007B78B5" w:rsidRDefault="007B78B5">
            <w:pPr>
              <w:jc w:val="right"/>
              <w:rPr>
                <w:rFonts w:ascii="Arial" w:hAnsi="Arial" w:cs="Arial"/>
                <w:b/>
                <w:bCs/>
                <w:color w:val="000000"/>
                <w:sz w:val="16"/>
                <w:szCs w:val="16"/>
              </w:rPr>
            </w:pPr>
            <w:r w:rsidRPr="007B78B5">
              <w:rPr>
                <w:rFonts w:ascii="Arial" w:hAnsi="Arial" w:cs="Arial"/>
                <w:b/>
                <w:bCs/>
                <w:color w:val="000000"/>
                <w:sz w:val="16"/>
                <w:szCs w:val="16"/>
              </w:rPr>
              <w:t>8,00%</w:t>
            </w:r>
          </w:p>
        </w:tc>
        <w:tc>
          <w:tcPr>
            <w:tcW w:w="1417" w:type="dxa"/>
            <w:gridSpan w:val="4"/>
            <w:tcBorders>
              <w:top w:val="nil"/>
              <w:left w:val="single" w:sz="4" w:space="0" w:color="000000"/>
              <w:bottom w:val="single" w:sz="4" w:space="0" w:color="000000"/>
              <w:right w:val="nil"/>
            </w:tcBorders>
            <w:shd w:val="clear" w:color="auto" w:fill="auto"/>
            <w:noWrap/>
            <w:vAlign w:val="bottom"/>
            <w:hideMark/>
          </w:tcPr>
          <w:p w14:paraId="37A24F50"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nil"/>
              <w:left w:val="nil"/>
              <w:bottom w:val="single" w:sz="4" w:space="0" w:color="000000"/>
              <w:right w:val="single" w:sz="8" w:space="0" w:color="000000"/>
            </w:tcBorders>
            <w:shd w:val="clear" w:color="auto" w:fill="auto"/>
            <w:noWrap/>
            <w:vAlign w:val="bottom"/>
            <w:hideMark/>
          </w:tcPr>
          <w:p w14:paraId="68C98002"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r>
      <w:tr w:rsidR="007B78B5" w:rsidRPr="007B78B5" w14:paraId="3B90C942" w14:textId="77777777" w:rsidTr="007B78B5">
        <w:trPr>
          <w:gridAfter w:val="3"/>
          <w:wAfter w:w="2836" w:type="dxa"/>
          <w:trHeight w:val="255"/>
        </w:trPr>
        <w:tc>
          <w:tcPr>
            <w:tcW w:w="1716" w:type="dxa"/>
            <w:tcBorders>
              <w:top w:val="nil"/>
              <w:left w:val="single" w:sz="8" w:space="0" w:color="000000"/>
              <w:bottom w:val="nil"/>
              <w:right w:val="nil"/>
            </w:tcBorders>
            <w:shd w:val="clear" w:color="1F497D" w:fill="1F497D"/>
            <w:noWrap/>
            <w:vAlign w:val="bottom"/>
            <w:hideMark/>
          </w:tcPr>
          <w:p w14:paraId="70EBC4AD"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xml:space="preserve">NUMERO DE </w:t>
            </w:r>
          </w:p>
        </w:tc>
        <w:tc>
          <w:tcPr>
            <w:tcW w:w="1418" w:type="dxa"/>
            <w:tcBorders>
              <w:top w:val="nil"/>
              <w:left w:val="single" w:sz="4" w:space="0" w:color="000000"/>
              <w:bottom w:val="nil"/>
              <w:right w:val="single" w:sz="4" w:space="0" w:color="000000"/>
            </w:tcBorders>
            <w:shd w:val="clear" w:color="1F497D" w:fill="1F497D"/>
            <w:noWrap/>
            <w:vAlign w:val="bottom"/>
            <w:hideMark/>
          </w:tcPr>
          <w:p w14:paraId="1FE50A59"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xml:space="preserve">VALOR </w:t>
            </w:r>
          </w:p>
        </w:tc>
        <w:tc>
          <w:tcPr>
            <w:tcW w:w="1701" w:type="dxa"/>
            <w:gridSpan w:val="2"/>
            <w:tcBorders>
              <w:top w:val="nil"/>
              <w:left w:val="nil"/>
              <w:bottom w:val="nil"/>
              <w:right w:val="single" w:sz="4" w:space="0" w:color="000000"/>
            </w:tcBorders>
            <w:shd w:val="clear" w:color="1F497D" w:fill="1F497D"/>
            <w:noWrap/>
            <w:vAlign w:val="bottom"/>
            <w:hideMark/>
          </w:tcPr>
          <w:p w14:paraId="30CAC895"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VALOR</w:t>
            </w:r>
          </w:p>
        </w:tc>
        <w:tc>
          <w:tcPr>
            <w:tcW w:w="1276" w:type="dxa"/>
            <w:tcBorders>
              <w:top w:val="nil"/>
              <w:left w:val="nil"/>
              <w:bottom w:val="nil"/>
              <w:right w:val="nil"/>
            </w:tcBorders>
            <w:shd w:val="clear" w:color="1F497D" w:fill="1F497D"/>
            <w:noWrap/>
            <w:vAlign w:val="bottom"/>
            <w:hideMark/>
          </w:tcPr>
          <w:p w14:paraId="6E7DC435"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SESIONES</w:t>
            </w:r>
          </w:p>
        </w:tc>
        <w:tc>
          <w:tcPr>
            <w:tcW w:w="1417" w:type="dxa"/>
            <w:gridSpan w:val="4"/>
            <w:tcBorders>
              <w:top w:val="nil"/>
              <w:left w:val="single" w:sz="4" w:space="0" w:color="000000"/>
              <w:bottom w:val="nil"/>
              <w:right w:val="single" w:sz="4" w:space="0" w:color="000000"/>
            </w:tcBorders>
            <w:shd w:val="clear" w:color="1F497D" w:fill="1F497D"/>
            <w:noWrap/>
            <w:vAlign w:val="bottom"/>
            <w:hideMark/>
          </w:tcPr>
          <w:p w14:paraId="69DD1B6A"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MENSUAL</w:t>
            </w:r>
          </w:p>
        </w:tc>
        <w:tc>
          <w:tcPr>
            <w:tcW w:w="2126" w:type="dxa"/>
            <w:gridSpan w:val="2"/>
            <w:tcBorders>
              <w:top w:val="nil"/>
              <w:left w:val="nil"/>
              <w:bottom w:val="nil"/>
              <w:right w:val="single" w:sz="8" w:space="0" w:color="000000"/>
            </w:tcBorders>
            <w:shd w:val="clear" w:color="1F497D" w:fill="1F497D"/>
            <w:noWrap/>
            <w:vAlign w:val="bottom"/>
            <w:hideMark/>
          </w:tcPr>
          <w:p w14:paraId="62719C94"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ANUAL</w:t>
            </w:r>
          </w:p>
        </w:tc>
      </w:tr>
      <w:tr w:rsidR="007B78B5" w:rsidRPr="007B78B5" w14:paraId="44BA452D" w14:textId="77777777" w:rsidTr="007B78B5">
        <w:trPr>
          <w:gridAfter w:val="3"/>
          <w:wAfter w:w="2836" w:type="dxa"/>
          <w:trHeight w:val="255"/>
        </w:trPr>
        <w:tc>
          <w:tcPr>
            <w:tcW w:w="1716" w:type="dxa"/>
            <w:tcBorders>
              <w:top w:val="nil"/>
              <w:left w:val="single" w:sz="8" w:space="0" w:color="000000"/>
              <w:bottom w:val="single" w:sz="4" w:space="0" w:color="000000"/>
              <w:right w:val="nil"/>
            </w:tcBorders>
            <w:shd w:val="clear" w:color="1F497D" w:fill="1F497D"/>
            <w:noWrap/>
            <w:vAlign w:val="bottom"/>
            <w:hideMark/>
          </w:tcPr>
          <w:p w14:paraId="3C85CD9B"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REGIDORES</w:t>
            </w:r>
          </w:p>
        </w:tc>
        <w:tc>
          <w:tcPr>
            <w:tcW w:w="1418" w:type="dxa"/>
            <w:tcBorders>
              <w:top w:val="nil"/>
              <w:left w:val="single" w:sz="4" w:space="0" w:color="000000"/>
              <w:bottom w:val="single" w:sz="4" w:space="0" w:color="000000"/>
              <w:right w:val="single" w:sz="4" w:space="0" w:color="000000"/>
            </w:tcBorders>
            <w:shd w:val="clear" w:color="1F497D" w:fill="1F497D"/>
            <w:noWrap/>
            <w:vAlign w:val="bottom"/>
            <w:hideMark/>
          </w:tcPr>
          <w:p w14:paraId="742D8AF9"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DIETA ACTUAL</w:t>
            </w:r>
          </w:p>
        </w:tc>
        <w:tc>
          <w:tcPr>
            <w:tcW w:w="1701" w:type="dxa"/>
            <w:gridSpan w:val="2"/>
            <w:tcBorders>
              <w:top w:val="nil"/>
              <w:left w:val="nil"/>
              <w:bottom w:val="single" w:sz="4" w:space="0" w:color="000000"/>
              <w:right w:val="single" w:sz="4" w:space="0" w:color="000000"/>
            </w:tcBorders>
            <w:shd w:val="clear" w:color="1F497D" w:fill="1F497D"/>
            <w:noWrap/>
            <w:vAlign w:val="bottom"/>
            <w:hideMark/>
          </w:tcPr>
          <w:p w14:paraId="1239603B"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DIETA PROPUESTA</w:t>
            </w:r>
          </w:p>
        </w:tc>
        <w:tc>
          <w:tcPr>
            <w:tcW w:w="1276" w:type="dxa"/>
            <w:tcBorders>
              <w:top w:val="nil"/>
              <w:left w:val="nil"/>
              <w:bottom w:val="single" w:sz="4" w:space="0" w:color="000000"/>
              <w:right w:val="nil"/>
            </w:tcBorders>
            <w:shd w:val="clear" w:color="1F497D" w:fill="1F497D"/>
            <w:noWrap/>
            <w:vAlign w:val="bottom"/>
            <w:hideMark/>
          </w:tcPr>
          <w:p w14:paraId="3E2D6EF5"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ORDI-EXTRA</w:t>
            </w:r>
          </w:p>
        </w:tc>
        <w:tc>
          <w:tcPr>
            <w:tcW w:w="1417" w:type="dxa"/>
            <w:gridSpan w:val="4"/>
            <w:tcBorders>
              <w:top w:val="nil"/>
              <w:left w:val="single" w:sz="4" w:space="0" w:color="000000"/>
              <w:bottom w:val="single" w:sz="4" w:space="0" w:color="000000"/>
              <w:right w:val="single" w:sz="4" w:space="0" w:color="000000"/>
            </w:tcBorders>
            <w:shd w:val="clear" w:color="1F497D" w:fill="1F497D"/>
            <w:noWrap/>
            <w:vAlign w:val="bottom"/>
            <w:hideMark/>
          </w:tcPr>
          <w:p w14:paraId="70067755"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w:t>
            </w:r>
          </w:p>
        </w:tc>
        <w:tc>
          <w:tcPr>
            <w:tcW w:w="2126" w:type="dxa"/>
            <w:gridSpan w:val="2"/>
            <w:tcBorders>
              <w:top w:val="nil"/>
              <w:left w:val="nil"/>
              <w:bottom w:val="single" w:sz="4" w:space="0" w:color="000000"/>
              <w:right w:val="single" w:sz="8" w:space="0" w:color="000000"/>
            </w:tcBorders>
            <w:shd w:val="clear" w:color="1F497D" w:fill="1F497D"/>
            <w:noWrap/>
            <w:vAlign w:val="bottom"/>
            <w:hideMark/>
          </w:tcPr>
          <w:p w14:paraId="431CD8E9" w14:textId="77777777" w:rsidR="007B78B5" w:rsidRPr="007B78B5" w:rsidRDefault="007B78B5">
            <w:pPr>
              <w:jc w:val="center"/>
              <w:rPr>
                <w:rFonts w:ascii="Arial" w:hAnsi="Arial" w:cs="Arial"/>
                <w:color w:val="FFFFFF"/>
                <w:sz w:val="16"/>
                <w:szCs w:val="20"/>
              </w:rPr>
            </w:pPr>
            <w:r w:rsidRPr="007B78B5">
              <w:rPr>
                <w:rFonts w:ascii="Arial" w:hAnsi="Arial" w:cs="Arial"/>
                <w:color w:val="FFFFFF"/>
                <w:sz w:val="16"/>
                <w:szCs w:val="20"/>
              </w:rPr>
              <w:t> </w:t>
            </w:r>
          </w:p>
        </w:tc>
      </w:tr>
      <w:tr w:rsidR="007B78B5" w:rsidRPr="007B78B5" w14:paraId="12FBC2A9" w14:textId="77777777" w:rsidTr="007B78B5">
        <w:trPr>
          <w:gridAfter w:val="3"/>
          <w:wAfter w:w="2836" w:type="dxa"/>
          <w:trHeight w:val="255"/>
        </w:trPr>
        <w:tc>
          <w:tcPr>
            <w:tcW w:w="1716" w:type="dxa"/>
            <w:tcBorders>
              <w:top w:val="nil"/>
              <w:left w:val="single" w:sz="8" w:space="0" w:color="000000"/>
              <w:bottom w:val="nil"/>
              <w:right w:val="nil"/>
            </w:tcBorders>
            <w:shd w:val="clear" w:color="auto" w:fill="auto"/>
            <w:noWrap/>
            <w:vAlign w:val="bottom"/>
            <w:hideMark/>
          </w:tcPr>
          <w:p w14:paraId="38FCA3B8"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5</w:t>
            </w:r>
          </w:p>
        </w:tc>
        <w:tc>
          <w:tcPr>
            <w:tcW w:w="1418" w:type="dxa"/>
            <w:tcBorders>
              <w:top w:val="nil"/>
              <w:left w:val="single" w:sz="4" w:space="0" w:color="000000"/>
              <w:bottom w:val="nil"/>
              <w:right w:val="single" w:sz="4" w:space="0" w:color="000000"/>
            </w:tcBorders>
            <w:shd w:val="clear" w:color="auto" w:fill="auto"/>
            <w:noWrap/>
            <w:vAlign w:val="bottom"/>
            <w:hideMark/>
          </w:tcPr>
          <w:p w14:paraId="4F21918D"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31.179,33</w:t>
            </w:r>
          </w:p>
        </w:tc>
        <w:tc>
          <w:tcPr>
            <w:tcW w:w="1701" w:type="dxa"/>
            <w:gridSpan w:val="2"/>
            <w:tcBorders>
              <w:top w:val="nil"/>
              <w:left w:val="nil"/>
              <w:bottom w:val="nil"/>
              <w:right w:val="single" w:sz="4" w:space="0" w:color="000000"/>
            </w:tcBorders>
            <w:shd w:val="clear" w:color="CCCCCC" w:fill="CCCCCC"/>
            <w:noWrap/>
            <w:vAlign w:val="bottom"/>
            <w:hideMark/>
          </w:tcPr>
          <w:p w14:paraId="55D9A18B"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33.673,68</w:t>
            </w:r>
          </w:p>
        </w:tc>
        <w:tc>
          <w:tcPr>
            <w:tcW w:w="1276" w:type="dxa"/>
            <w:tcBorders>
              <w:top w:val="nil"/>
              <w:left w:val="nil"/>
              <w:bottom w:val="nil"/>
              <w:right w:val="nil"/>
            </w:tcBorders>
            <w:shd w:val="clear" w:color="auto" w:fill="auto"/>
            <w:noWrap/>
            <w:vAlign w:val="bottom"/>
            <w:hideMark/>
          </w:tcPr>
          <w:p w14:paraId="19172ABD"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nil"/>
              <w:left w:val="single" w:sz="4" w:space="0" w:color="000000"/>
              <w:bottom w:val="nil"/>
              <w:right w:val="single" w:sz="4" w:space="0" w:color="000000"/>
            </w:tcBorders>
            <w:shd w:val="clear" w:color="CCCCCC" w:fill="CCCCCC"/>
            <w:noWrap/>
            <w:vAlign w:val="bottom"/>
            <w:hideMark/>
          </w:tcPr>
          <w:p w14:paraId="28CF54F3"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1.066.333,09</w:t>
            </w:r>
          </w:p>
        </w:tc>
        <w:tc>
          <w:tcPr>
            <w:tcW w:w="2126" w:type="dxa"/>
            <w:gridSpan w:val="2"/>
            <w:tcBorders>
              <w:top w:val="nil"/>
              <w:left w:val="nil"/>
              <w:bottom w:val="nil"/>
              <w:right w:val="single" w:sz="8" w:space="0" w:color="000000"/>
            </w:tcBorders>
            <w:shd w:val="clear" w:color="CCCCCC" w:fill="CCCCCC"/>
            <w:noWrap/>
            <w:vAlign w:val="bottom"/>
            <w:hideMark/>
          </w:tcPr>
          <w:p w14:paraId="34FAC246"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12.795.997,03</w:t>
            </w:r>
          </w:p>
        </w:tc>
      </w:tr>
      <w:tr w:rsidR="007B78B5" w:rsidRPr="007B78B5" w14:paraId="20BBEB37" w14:textId="77777777" w:rsidTr="007B78B5">
        <w:trPr>
          <w:gridAfter w:val="3"/>
          <w:wAfter w:w="2836" w:type="dxa"/>
          <w:trHeight w:val="255"/>
        </w:trPr>
        <w:tc>
          <w:tcPr>
            <w:tcW w:w="1716" w:type="dxa"/>
            <w:tcBorders>
              <w:top w:val="nil"/>
              <w:left w:val="single" w:sz="8" w:space="0" w:color="000000"/>
              <w:bottom w:val="nil"/>
              <w:right w:val="nil"/>
            </w:tcBorders>
            <w:shd w:val="clear" w:color="auto" w:fill="auto"/>
            <w:noWrap/>
            <w:vAlign w:val="bottom"/>
            <w:hideMark/>
          </w:tcPr>
          <w:p w14:paraId="5F678EF5"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5</w:t>
            </w:r>
          </w:p>
        </w:tc>
        <w:tc>
          <w:tcPr>
            <w:tcW w:w="1418" w:type="dxa"/>
            <w:tcBorders>
              <w:top w:val="nil"/>
              <w:left w:val="single" w:sz="4" w:space="0" w:color="000000"/>
              <w:bottom w:val="nil"/>
              <w:right w:val="single" w:sz="4" w:space="0" w:color="000000"/>
            </w:tcBorders>
            <w:shd w:val="clear" w:color="auto" w:fill="auto"/>
            <w:noWrap/>
            <w:vAlign w:val="bottom"/>
            <w:hideMark/>
          </w:tcPr>
          <w:p w14:paraId="22E4245F"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15.589,67</w:t>
            </w:r>
          </w:p>
        </w:tc>
        <w:tc>
          <w:tcPr>
            <w:tcW w:w="1701" w:type="dxa"/>
            <w:gridSpan w:val="2"/>
            <w:tcBorders>
              <w:top w:val="nil"/>
              <w:left w:val="nil"/>
              <w:bottom w:val="nil"/>
              <w:right w:val="single" w:sz="4" w:space="0" w:color="000000"/>
            </w:tcBorders>
            <w:shd w:val="clear" w:color="CCCCCC" w:fill="CCCCCC"/>
            <w:noWrap/>
            <w:vAlign w:val="bottom"/>
            <w:hideMark/>
          </w:tcPr>
          <w:p w14:paraId="25542269"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16.836,84</w:t>
            </w:r>
          </w:p>
        </w:tc>
        <w:tc>
          <w:tcPr>
            <w:tcW w:w="1276" w:type="dxa"/>
            <w:tcBorders>
              <w:top w:val="nil"/>
              <w:left w:val="nil"/>
              <w:bottom w:val="nil"/>
              <w:right w:val="nil"/>
            </w:tcBorders>
            <w:shd w:val="clear" w:color="auto" w:fill="auto"/>
            <w:noWrap/>
            <w:vAlign w:val="bottom"/>
            <w:hideMark/>
          </w:tcPr>
          <w:p w14:paraId="27B8DE14"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nil"/>
              <w:left w:val="single" w:sz="4" w:space="0" w:color="000000"/>
              <w:bottom w:val="nil"/>
              <w:right w:val="single" w:sz="4" w:space="0" w:color="000000"/>
            </w:tcBorders>
            <w:shd w:val="clear" w:color="CCCCCC" w:fill="CCCCCC"/>
            <w:noWrap/>
            <w:vAlign w:val="bottom"/>
            <w:hideMark/>
          </w:tcPr>
          <w:p w14:paraId="7A2C6720"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533.166,54</w:t>
            </w:r>
          </w:p>
        </w:tc>
        <w:tc>
          <w:tcPr>
            <w:tcW w:w="2126" w:type="dxa"/>
            <w:gridSpan w:val="2"/>
            <w:tcBorders>
              <w:top w:val="nil"/>
              <w:left w:val="nil"/>
              <w:bottom w:val="nil"/>
              <w:right w:val="single" w:sz="8" w:space="0" w:color="000000"/>
            </w:tcBorders>
            <w:shd w:val="clear" w:color="CCCCCC" w:fill="CCCCCC"/>
            <w:noWrap/>
            <w:vAlign w:val="bottom"/>
            <w:hideMark/>
          </w:tcPr>
          <w:p w14:paraId="147D29DE"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6.397.998,52</w:t>
            </w:r>
          </w:p>
        </w:tc>
      </w:tr>
      <w:tr w:rsidR="007B78B5" w:rsidRPr="007B78B5" w14:paraId="405FAF78" w14:textId="77777777" w:rsidTr="007B78B5">
        <w:trPr>
          <w:gridAfter w:val="3"/>
          <w:wAfter w:w="2836" w:type="dxa"/>
          <w:trHeight w:val="255"/>
        </w:trPr>
        <w:tc>
          <w:tcPr>
            <w:tcW w:w="1716" w:type="dxa"/>
            <w:tcBorders>
              <w:top w:val="nil"/>
              <w:left w:val="single" w:sz="8" w:space="0" w:color="000000"/>
              <w:bottom w:val="nil"/>
              <w:right w:val="nil"/>
            </w:tcBorders>
            <w:shd w:val="clear" w:color="auto" w:fill="auto"/>
            <w:noWrap/>
            <w:vAlign w:val="bottom"/>
            <w:hideMark/>
          </w:tcPr>
          <w:p w14:paraId="643B4DFB"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4</w:t>
            </w:r>
          </w:p>
        </w:tc>
        <w:tc>
          <w:tcPr>
            <w:tcW w:w="1418" w:type="dxa"/>
            <w:tcBorders>
              <w:top w:val="nil"/>
              <w:left w:val="single" w:sz="4" w:space="0" w:color="000000"/>
              <w:bottom w:val="nil"/>
              <w:right w:val="single" w:sz="4" w:space="0" w:color="000000"/>
            </w:tcBorders>
            <w:shd w:val="clear" w:color="auto" w:fill="auto"/>
            <w:noWrap/>
            <w:vAlign w:val="bottom"/>
            <w:hideMark/>
          </w:tcPr>
          <w:p w14:paraId="522B8E71"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15.589,67</w:t>
            </w:r>
          </w:p>
        </w:tc>
        <w:tc>
          <w:tcPr>
            <w:tcW w:w="1701" w:type="dxa"/>
            <w:gridSpan w:val="2"/>
            <w:tcBorders>
              <w:top w:val="nil"/>
              <w:left w:val="nil"/>
              <w:bottom w:val="nil"/>
              <w:right w:val="single" w:sz="4" w:space="0" w:color="000000"/>
            </w:tcBorders>
            <w:shd w:val="clear" w:color="CCCCCC" w:fill="CCCCCC"/>
            <w:noWrap/>
            <w:vAlign w:val="bottom"/>
            <w:hideMark/>
          </w:tcPr>
          <w:p w14:paraId="6C047358"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16.836,84</w:t>
            </w:r>
          </w:p>
        </w:tc>
        <w:tc>
          <w:tcPr>
            <w:tcW w:w="1276" w:type="dxa"/>
            <w:tcBorders>
              <w:top w:val="nil"/>
              <w:left w:val="nil"/>
              <w:bottom w:val="nil"/>
              <w:right w:val="nil"/>
            </w:tcBorders>
            <w:shd w:val="clear" w:color="auto" w:fill="auto"/>
            <w:noWrap/>
            <w:vAlign w:val="bottom"/>
            <w:hideMark/>
          </w:tcPr>
          <w:p w14:paraId="01C9DF33"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nil"/>
              <w:left w:val="single" w:sz="4" w:space="0" w:color="000000"/>
              <w:bottom w:val="nil"/>
              <w:right w:val="single" w:sz="4" w:space="0" w:color="000000"/>
            </w:tcBorders>
            <w:shd w:val="clear" w:color="CCCCCC" w:fill="CCCCCC"/>
            <w:noWrap/>
            <w:vAlign w:val="bottom"/>
            <w:hideMark/>
          </w:tcPr>
          <w:p w14:paraId="38844E1E"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426.533,23</w:t>
            </w:r>
          </w:p>
        </w:tc>
        <w:tc>
          <w:tcPr>
            <w:tcW w:w="2126" w:type="dxa"/>
            <w:gridSpan w:val="2"/>
            <w:tcBorders>
              <w:top w:val="nil"/>
              <w:left w:val="nil"/>
              <w:bottom w:val="nil"/>
              <w:right w:val="single" w:sz="8" w:space="0" w:color="000000"/>
            </w:tcBorders>
            <w:shd w:val="clear" w:color="CCCCCC" w:fill="CCCCCC"/>
            <w:noWrap/>
            <w:vAlign w:val="bottom"/>
            <w:hideMark/>
          </w:tcPr>
          <w:p w14:paraId="46B59D48"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5.118.398,81</w:t>
            </w:r>
          </w:p>
        </w:tc>
      </w:tr>
      <w:tr w:rsidR="007B78B5" w:rsidRPr="007B78B5" w14:paraId="2BB159CA" w14:textId="77777777" w:rsidTr="007B78B5">
        <w:trPr>
          <w:gridAfter w:val="3"/>
          <w:wAfter w:w="2836" w:type="dxa"/>
          <w:trHeight w:val="255"/>
        </w:trPr>
        <w:tc>
          <w:tcPr>
            <w:tcW w:w="1716" w:type="dxa"/>
            <w:tcBorders>
              <w:top w:val="nil"/>
              <w:left w:val="single" w:sz="8" w:space="0" w:color="000000"/>
              <w:bottom w:val="nil"/>
              <w:right w:val="nil"/>
            </w:tcBorders>
            <w:shd w:val="clear" w:color="auto" w:fill="auto"/>
            <w:noWrap/>
            <w:vAlign w:val="bottom"/>
            <w:hideMark/>
          </w:tcPr>
          <w:p w14:paraId="31DB600B"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4</w:t>
            </w:r>
          </w:p>
        </w:tc>
        <w:tc>
          <w:tcPr>
            <w:tcW w:w="1418" w:type="dxa"/>
            <w:tcBorders>
              <w:top w:val="nil"/>
              <w:left w:val="single" w:sz="4" w:space="0" w:color="000000"/>
              <w:bottom w:val="nil"/>
              <w:right w:val="single" w:sz="4" w:space="0" w:color="000000"/>
            </w:tcBorders>
            <w:shd w:val="clear" w:color="auto" w:fill="auto"/>
            <w:noWrap/>
            <w:vAlign w:val="bottom"/>
            <w:hideMark/>
          </w:tcPr>
          <w:p w14:paraId="48004A7B"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7.794,83</w:t>
            </w:r>
          </w:p>
        </w:tc>
        <w:tc>
          <w:tcPr>
            <w:tcW w:w="1701" w:type="dxa"/>
            <w:gridSpan w:val="2"/>
            <w:tcBorders>
              <w:top w:val="nil"/>
              <w:left w:val="nil"/>
              <w:bottom w:val="nil"/>
              <w:right w:val="single" w:sz="4" w:space="0" w:color="000000"/>
            </w:tcBorders>
            <w:shd w:val="clear" w:color="CCCCCC" w:fill="CCCCCC"/>
            <w:noWrap/>
            <w:vAlign w:val="bottom"/>
            <w:hideMark/>
          </w:tcPr>
          <w:p w14:paraId="4E362B45"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8.418,42</w:t>
            </w:r>
          </w:p>
        </w:tc>
        <w:tc>
          <w:tcPr>
            <w:tcW w:w="1276" w:type="dxa"/>
            <w:tcBorders>
              <w:top w:val="nil"/>
              <w:left w:val="nil"/>
              <w:bottom w:val="nil"/>
              <w:right w:val="nil"/>
            </w:tcBorders>
            <w:shd w:val="clear" w:color="auto" w:fill="auto"/>
            <w:noWrap/>
            <w:vAlign w:val="bottom"/>
            <w:hideMark/>
          </w:tcPr>
          <w:p w14:paraId="0F26E710" w14:textId="77777777" w:rsidR="007B78B5" w:rsidRPr="007B78B5" w:rsidRDefault="007B78B5">
            <w:pPr>
              <w:jc w:val="center"/>
              <w:rPr>
                <w:rFonts w:ascii="Arial" w:hAnsi="Arial" w:cs="Arial"/>
                <w:color w:val="000000"/>
                <w:sz w:val="16"/>
                <w:szCs w:val="20"/>
              </w:rPr>
            </w:pPr>
            <w:r w:rsidRPr="007B78B5">
              <w:rPr>
                <w:rFonts w:ascii="Arial" w:hAnsi="Arial" w:cs="Arial"/>
                <w:color w:val="000000"/>
                <w:sz w:val="16"/>
                <w:szCs w:val="20"/>
              </w:rPr>
              <w:t>76</w:t>
            </w:r>
          </w:p>
        </w:tc>
        <w:tc>
          <w:tcPr>
            <w:tcW w:w="1417" w:type="dxa"/>
            <w:gridSpan w:val="4"/>
            <w:tcBorders>
              <w:top w:val="nil"/>
              <w:left w:val="single" w:sz="4" w:space="0" w:color="000000"/>
              <w:bottom w:val="nil"/>
              <w:right w:val="single" w:sz="4" w:space="0" w:color="000000"/>
            </w:tcBorders>
            <w:shd w:val="clear" w:color="CCCCCC" w:fill="CCCCCC"/>
            <w:noWrap/>
            <w:vAlign w:val="bottom"/>
            <w:hideMark/>
          </w:tcPr>
          <w:p w14:paraId="627B00FD"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213.266,62</w:t>
            </w:r>
          </w:p>
        </w:tc>
        <w:tc>
          <w:tcPr>
            <w:tcW w:w="2126" w:type="dxa"/>
            <w:gridSpan w:val="2"/>
            <w:tcBorders>
              <w:top w:val="nil"/>
              <w:left w:val="nil"/>
              <w:bottom w:val="nil"/>
              <w:right w:val="single" w:sz="8" w:space="0" w:color="000000"/>
            </w:tcBorders>
            <w:shd w:val="clear" w:color="CCCCCC" w:fill="CCCCCC"/>
            <w:noWrap/>
            <w:vAlign w:val="bottom"/>
            <w:hideMark/>
          </w:tcPr>
          <w:p w14:paraId="23E1E23F"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2.559.199,41</w:t>
            </w:r>
          </w:p>
        </w:tc>
      </w:tr>
      <w:tr w:rsidR="007B78B5" w:rsidRPr="007B78B5" w14:paraId="6BB18010" w14:textId="77777777" w:rsidTr="007B78B5">
        <w:trPr>
          <w:gridAfter w:val="3"/>
          <w:wAfter w:w="2836" w:type="dxa"/>
          <w:trHeight w:val="255"/>
        </w:trPr>
        <w:tc>
          <w:tcPr>
            <w:tcW w:w="1716" w:type="dxa"/>
            <w:tcBorders>
              <w:top w:val="nil"/>
              <w:left w:val="single" w:sz="8" w:space="0" w:color="000000"/>
              <w:bottom w:val="nil"/>
              <w:right w:val="nil"/>
            </w:tcBorders>
            <w:shd w:val="clear" w:color="auto" w:fill="auto"/>
            <w:noWrap/>
            <w:vAlign w:val="bottom"/>
            <w:hideMark/>
          </w:tcPr>
          <w:p w14:paraId="4DCE5820"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418" w:type="dxa"/>
            <w:tcBorders>
              <w:top w:val="nil"/>
              <w:left w:val="single" w:sz="4" w:space="0" w:color="000000"/>
              <w:bottom w:val="single" w:sz="4" w:space="0" w:color="000000"/>
              <w:right w:val="single" w:sz="4" w:space="0" w:color="000000"/>
            </w:tcBorders>
            <w:shd w:val="clear" w:color="auto" w:fill="auto"/>
            <w:noWrap/>
            <w:vAlign w:val="bottom"/>
            <w:hideMark/>
          </w:tcPr>
          <w:p w14:paraId="001790E1"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701" w:type="dxa"/>
            <w:gridSpan w:val="2"/>
            <w:tcBorders>
              <w:top w:val="nil"/>
              <w:left w:val="nil"/>
              <w:bottom w:val="nil"/>
              <w:right w:val="single" w:sz="4" w:space="0" w:color="000000"/>
            </w:tcBorders>
            <w:shd w:val="clear" w:color="auto" w:fill="auto"/>
            <w:noWrap/>
            <w:vAlign w:val="bottom"/>
            <w:hideMark/>
          </w:tcPr>
          <w:p w14:paraId="231DC5A2"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276" w:type="dxa"/>
            <w:tcBorders>
              <w:top w:val="nil"/>
              <w:left w:val="nil"/>
              <w:bottom w:val="nil"/>
              <w:right w:val="nil"/>
            </w:tcBorders>
            <w:shd w:val="clear" w:color="auto" w:fill="auto"/>
            <w:noWrap/>
            <w:vAlign w:val="bottom"/>
            <w:hideMark/>
          </w:tcPr>
          <w:p w14:paraId="48338CAD" w14:textId="77777777" w:rsidR="007B78B5" w:rsidRPr="007B78B5" w:rsidRDefault="007B78B5">
            <w:pPr>
              <w:rPr>
                <w:rFonts w:ascii="Arial" w:hAnsi="Arial" w:cs="Arial"/>
                <w:color w:val="000000"/>
                <w:sz w:val="16"/>
                <w:szCs w:val="20"/>
              </w:rPr>
            </w:pPr>
          </w:p>
        </w:tc>
        <w:tc>
          <w:tcPr>
            <w:tcW w:w="1417" w:type="dxa"/>
            <w:gridSpan w:val="4"/>
            <w:tcBorders>
              <w:top w:val="nil"/>
              <w:left w:val="single" w:sz="4" w:space="0" w:color="000000"/>
              <w:bottom w:val="nil"/>
              <w:right w:val="single" w:sz="4" w:space="0" w:color="000000"/>
            </w:tcBorders>
            <w:shd w:val="clear" w:color="auto" w:fill="auto"/>
            <w:noWrap/>
            <w:vAlign w:val="bottom"/>
            <w:hideMark/>
          </w:tcPr>
          <w:p w14:paraId="7CA8B27E"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nil"/>
              <w:left w:val="nil"/>
              <w:bottom w:val="nil"/>
              <w:right w:val="single" w:sz="8" w:space="0" w:color="000000"/>
            </w:tcBorders>
            <w:shd w:val="clear" w:color="auto" w:fill="auto"/>
            <w:noWrap/>
            <w:vAlign w:val="bottom"/>
            <w:hideMark/>
          </w:tcPr>
          <w:p w14:paraId="6ED49052"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r>
      <w:tr w:rsidR="007B78B5" w:rsidRPr="007B78B5" w14:paraId="6998E6CC" w14:textId="77777777" w:rsidTr="007B78B5">
        <w:trPr>
          <w:gridAfter w:val="3"/>
          <w:wAfter w:w="2836" w:type="dxa"/>
          <w:trHeight w:val="341"/>
        </w:trPr>
        <w:tc>
          <w:tcPr>
            <w:tcW w:w="4835"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138AE3C5" w14:textId="77777777"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DIETAS POR COMISIÓN (ADJUNTAR DETALLE)</w:t>
            </w:r>
          </w:p>
          <w:p w14:paraId="5250BD14"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p w14:paraId="7E729129"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0C37DD7D"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417"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5638C72C"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2126"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5B3DB6C1"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0,00</w:t>
            </w:r>
          </w:p>
        </w:tc>
      </w:tr>
      <w:tr w:rsidR="007B78B5" w:rsidRPr="007B78B5" w14:paraId="6426D77F" w14:textId="77777777" w:rsidTr="007B78B5">
        <w:trPr>
          <w:gridAfter w:val="3"/>
          <w:wAfter w:w="2836" w:type="dxa"/>
          <w:trHeight w:val="390"/>
        </w:trPr>
        <w:tc>
          <w:tcPr>
            <w:tcW w:w="1716" w:type="dxa"/>
            <w:tcBorders>
              <w:top w:val="nil"/>
              <w:left w:val="single" w:sz="8" w:space="0" w:color="000000"/>
              <w:bottom w:val="single" w:sz="8" w:space="0" w:color="000000"/>
              <w:right w:val="nil"/>
            </w:tcBorders>
            <w:shd w:val="clear" w:color="auto" w:fill="auto"/>
            <w:noWrap/>
            <w:vAlign w:val="bottom"/>
            <w:hideMark/>
          </w:tcPr>
          <w:p w14:paraId="29DB1466" w14:textId="77777777"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TOTAL</w:t>
            </w:r>
          </w:p>
        </w:tc>
        <w:tc>
          <w:tcPr>
            <w:tcW w:w="1418" w:type="dxa"/>
            <w:tcBorders>
              <w:top w:val="nil"/>
              <w:left w:val="nil"/>
              <w:bottom w:val="single" w:sz="8" w:space="0" w:color="000000"/>
              <w:right w:val="nil"/>
            </w:tcBorders>
            <w:shd w:val="clear" w:color="auto" w:fill="auto"/>
            <w:noWrap/>
            <w:vAlign w:val="bottom"/>
            <w:hideMark/>
          </w:tcPr>
          <w:p w14:paraId="54AA634C"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701" w:type="dxa"/>
            <w:gridSpan w:val="2"/>
            <w:tcBorders>
              <w:top w:val="nil"/>
              <w:left w:val="nil"/>
              <w:bottom w:val="single" w:sz="8" w:space="0" w:color="000000"/>
              <w:right w:val="nil"/>
            </w:tcBorders>
            <w:shd w:val="clear" w:color="auto" w:fill="auto"/>
            <w:noWrap/>
            <w:vAlign w:val="bottom"/>
            <w:hideMark/>
          </w:tcPr>
          <w:p w14:paraId="27B03713"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276" w:type="dxa"/>
            <w:tcBorders>
              <w:top w:val="nil"/>
              <w:left w:val="nil"/>
              <w:bottom w:val="single" w:sz="8" w:space="0" w:color="000000"/>
              <w:right w:val="nil"/>
            </w:tcBorders>
            <w:shd w:val="clear" w:color="auto" w:fill="auto"/>
            <w:noWrap/>
            <w:vAlign w:val="bottom"/>
            <w:hideMark/>
          </w:tcPr>
          <w:p w14:paraId="2E3D8CED" w14:textId="77777777" w:rsidR="007B78B5" w:rsidRPr="007B78B5" w:rsidRDefault="007B78B5">
            <w:pPr>
              <w:rPr>
                <w:rFonts w:ascii="Arial" w:hAnsi="Arial" w:cs="Arial"/>
                <w:color w:val="000000"/>
                <w:sz w:val="16"/>
                <w:szCs w:val="20"/>
              </w:rPr>
            </w:pPr>
            <w:r w:rsidRPr="007B78B5">
              <w:rPr>
                <w:rFonts w:ascii="Arial" w:hAnsi="Arial" w:cs="Arial"/>
                <w:color w:val="000000"/>
                <w:sz w:val="16"/>
                <w:szCs w:val="20"/>
              </w:rPr>
              <w:t> </w:t>
            </w:r>
          </w:p>
        </w:tc>
        <w:tc>
          <w:tcPr>
            <w:tcW w:w="1417" w:type="dxa"/>
            <w:gridSpan w:val="4"/>
            <w:tcBorders>
              <w:top w:val="nil"/>
              <w:left w:val="single" w:sz="4" w:space="0" w:color="000000"/>
              <w:bottom w:val="single" w:sz="8" w:space="0" w:color="000000"/>
              <w:right w:val="single" w:sz="4" w:space="0" w:color="000000"/>
            </w:tcBorders>
            <w:shd w:val="clear" w:color="CCCCCC" w:fill="CCCCCC"/>
            <w:noWrap/>
            <w:vAlign w:val="bottom"/>
            <w:hideMark/>
          </w:tcPr>
          <w:p w14:paraId="0A541C58"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2.239.299,48</w:t>
            </w:r>
          </w:p>
        </w:tc>
        <w:tc>
          <w:tcPr>
            <w:tcW w:w="2126" w:type="dxa"/>
            <w:gridSpan w:val="2"/>
            <w:tcBorders>
              <w:top w:val="nil"/>
              <w:left w:val="nil"/>
              <w:bottom w:val="single" w:sz="8" w:space="0" w:color="000000"/>
              <w:right w:val="single" w:sz="8" w:space="0" w:color="000000"/>
            </w:tcBorders>
            <w:shd w:val="clear" w:color="CCCCCC" w:fill="CCCCCC"/>
            <w:noWrap/>
            <w:vAlign w:val="bottom"/>
            <w:hideMark/>
          </w:tcPr>
          <w:p w14:paraId="57D010F1" w14:textId="77777777" w:rsidR="007B78B5" w:rsidRPr="007B78B5" w:rsidRDefault="007B78B5">
            <w:pPr>
              <w:jc w:val="right"/>
              <w:rPr>
                <w:rFonts w:ascii="Arial" w:hAnsi="Arial" w:cs="Arial"/>
                <w:color w:val="000000"/>
                <w:sz w:val="16"/>
                <w:szCs w:val="20"/>
              </w:rPr>
            </w:pPr>
            <w:r w:rsidRPr="007B78B5">
              <w:rPr>
                <w:rFonts w:ascii="Arial" w:hAnsi="Arial" w:cs="Arial"/>
                <w:color w:val="000000"/>
                <w:sz w:val="16"/>
                <w:szCs w:val="20"/>
              </w:rPr>
              <w:t>26.871.593,77</w:t>
            </w:r>
          </w:p>
        </w:tc>
      </w:tr>
      <w:tr w:rsidR="007B78B5" w:rsidRPr="007B78B5" w14:paraId="6E3ADCE1" w14:textId="77777777" w:rsidTr="007B78B5">
        <w:trPr>
          <w:gridAfter w:val="3"/>
          <w:wAfter w:w="2836" w:type="dxa"/>
          <w:trHeight w:val="255"/>
        </w:trPr>
        <w:tc>
          <w:tcPr>
            <w:tcW w:w="9654" w:type="dxa"/>
            <w:gridSpan w:val="11"/>
            <w:tcBorders>
              <w:top w:val="nil"/>
              <w:left w:val="nil"/>
              <w:bottom w:val="nil"/>
              <w:right w:val="nil"/>
            </w:tcBorders>
            <w:shd w:val="clear" w:color="auto" w:fill="auto"/>
            <w:noWrap/>
            <w:vAlign w:val="bottom"/>
            <w:hideMark/>
          </w:tcPr>
          <w:p w14:paraId="41261D32" w14:textId="77777777" w:rsidR="007B78B5" w:rsidRPr="007B78B5" w:rsidRDefault="007B78B5">
            <w:pPr>
              <w:rPr>
                <w:rFonts w:ascii="Arial" w:hAnsi="Arial" w:cs="Arial"/>
                <w:color w:val="000000"/>
                <w:sz w:val="16"/>
                <w:szCs w:val="16"/>
              </w:rPr>
            </w:pPr>
            <w:r w:rsidRPr="007B78B5">
              <w:rPr>
                <w:rFonts w:ascii="Arial" w:hAnsi="Arial" w:cs="Arial"/>
                <w:color w:val="000000"/>
                <w:sz w:val="16"/>
                <w:szCs w:val="16"/>
              </w:rPr>
              <w:t>(1) No deben considerarse para el cálculo, los ingresos provenientes de la Ley N.° 8114 y sus reformas, ni Financiamiento (préstamos, superávit libre y superávit específico)</w:t>
            </w:r>
          </w:p>
        </w:tc>
      </w:tr>
      <w:tr w:rsidR="007B78B5" w:rsidRPr="007B78B5" w14:paraId="09458C1D" w14:textId="77777777" w:rsidTr="007B78B5">
        <w:trPr>
          <w:trHeight w:val="255"/>
        </w:trPr>
        <w:tc>
          <w:tcPr>
            <w:tcW w:w="10410" w:type="dxa"/>
            <w:gridSpan w:val="12"/>
            <w:tcBorders>
              <w:top w:val="nil"/>
              <w:left w:val="nil"/>
              <w:bottom w:val="nil"/>
              <w:right w:val="nil"/>
            </w:tcBorders>
            <w:shd w:val="clear" w:color="auto" w:fill="auto"/>
            <w:noWrap/>
            <w:vAlign w:val="bottom"/>
            <w:hideMark/>
          </w:tcPr>
          <w:p w14:paraId="63389C25" w14:textId="77777777" w:rsidR="007B78B5" w:rsidRPr="007B78B5" w:rsidRDefault="007B78B5">
            <w:pPr>
              <w:rPr>
                <w:rFonts w:ascii="Arial" w:hAnsi="Arial" w:cs="Arial"/>
                <w:color w:val="000000"/>
                <w:sz w:val="16"/>
                <w:szCs w:val="16"/>
              </w:rPr>
            </w:pPr>
            <w:r w:rsidRPr="007B78B5">
              <w:rPr>
                <w:rFonts w:ascii="Arial" w:hAnsi="Arial" w:cs="Arial"/>
                <w:color w:val="000000"/>
                <w:sz w:val="16"/>
                <w:szCs w:val="16"/>
              </w:rPr>
              <w:t>(2) El aumento de las dietas debe realizarse según lo estipulado en el artículo 30 del Código Municipal</w:t>
            </w:r>
          </w:p>
        </w:tc>
        <w:tc>
          <w:tcPr>
            <w:tcW w:w="160" w:type="dxa"/>
            <w:tcBorders>
              <w:top w:val="nil"/>
              <w:left w:val="nil"/>
              <w:bottom w:val="nil"/>
              <w:right w:val="nil"/>
            </w:tcBorders>
            <w:shd w:val="clear" w:color="auto" w:fill="auto"/>
            <w:noWrap/>
            <w:vAlign w:val="bottom"/>
            <w:hideMark/>
          </w:tcPr>
          <w:p w14:paraId="0DCB33C0" w14:textId="77777777" w:rsidR="007B78B5" w:rsidRPr="007B78B5" w:rsidRDefault="007B78B5">
            <w:pPr>
              <w:rPr>
                <w:rFonts w:ascii="Arial" w:hAnsi="Arial" w:cs="Arial"/>
                <w:color w:val="000000"/>
                <w:sz w:val="16"/>
                <w:szCs w:val="16"/>
              </w:rPr>
            </w:pPr>
          </w:p>
        </w:tc>
        <w:tc>
          <w:tcPr>
            <w:tcW w:w="1920" w:type="dxa"/>
            <w:tcBorders>
              <w:top w:val="nil"/>
              <w:left w:val="nil"/>
              <w:bottom w:val="nil"/>
              <w:right w:val="nil"/>
            </w:tcBorders>
            <w:shd w:val="clear" w:color="auto" w:fill="auto"/>
            <w:noWrap/>
            <w:vAlign w:val="bottom"/>
            <w:hideMark/>
          </w:tcPr>
          <w:p w14:paraId="478D0D57" w14:textId="77777777" w:rsidR="007B78B5" w:rsidRPr="007B78B5" w:rsidRDefault="007B78B5">
            <w:pPr>
              <w:rPr>
                <w:rFonts w:ascii="Arial" w:hAnsi="Arial" w:cs="Arial"/>
                <w:color w:val="000000"/>
                <w:sz w:val="16"/>
                <w:szCs w:val="16"/>
              </w:rPr>
            </w:pPr>
          </w:p>
        </w:tc>
      </w:tr>
      <w:tr w:rsidR="007B78B5" w:rsidRPr="007B78B5" w14:paraId="2793EF86" w14:textId="77777777" w:rsidTr="007B78B5">
        <w:trPr>
          <w:trHeight w:val="255"/>
        </w:trPr>
        <w:tc>
          <w:tcPr>
            <w:tcW w:w="4721" w:type="dxa"/>
            <w:gridSpan w:val="3"/>
            <w:tcBorders>
              <w:top w:val="nil"/>
              <w:left w:val="nil"/>
              <w:bottom w:val="nil"/>
              <w:right w:val="nil"/>
            </w:tcBorders>
            <w:shd w:val="clear" w:color="auto" w:fill="auto"/>
            <w:noWrap/>
            <w:vAlign w:val="bottom"/>
            <w:hideMark/>
          </w:tcPr>
          <w:p w14:paraId="4C1CEF47" w14:textId="77777777" w:rsidR="007B78B5" w:rsidRPr="007B78B5" w:rsidRDefault="007B78B5">
            <w:pPr>
              <w:rPr>
                <w:rFonts w:ascii="Arial" w:hAnsi="Arial" w:cs="Arial"/>
                <w:color w:val="000000"/>
                <w:sz w:val="16"/>
                <w:szCs w:val="20"/>
              </w:rPr>
            </w:pPr>
          </w:p>
        </w:tc>
        <w:tc>
          <w:tcPr>
            <w:tcW w:w="1579" w:type="dxa"/>
            <w:gridSpan w:val="3"/>
            <w:tcBorders>
              <w:top w:val="nil"/>
              <w:left w:val="nil"/>
              <w:bottom w:val="nil"/>
              <w:right w:val="nil"/>
            </w:tcBorders>
            <w:shd w:val="clear" w:color="auto" w:fill="auto"/>
            <w:noWrap/>
            <w:vAlign w:val="bottom"/>
            <w:hideMark/>
          </w:tcPr>
          <w:p w14:paraId="0D146038" w14:textId="77777777" w:rsidR="007B78B5" w:rsidRPr="007B78B5" w:rsidRDefault="007B78B5">
            <w:pPr>
              <w:rPr>
                <w:rFonts w:ascii="Arial" w:hAnsi="Arial" w:cs="Arial"/>
                <w:color w:val="000000"/>
                <w:sz w:val="16"/>
                <w:szCs w:val="20"/>
              </w:rPr>
            </w:pPr>
          </w:p>
        </w:tc>
        <w:tc>
          <w:tcPr>
            <w:tcW w:w="2490" w:type="dxa"/>
            <w:gridSpan w:val="4"/>
            <w:tcBorders>
              <w:top w:val="nil"/>
              <w:left w:val="nil"/>
              <w:bottom w:val="nil"/>
              <w:right w:val="nil"/>
            </w:tcBorders>
            <w:shd w:val="clear" w:color="auto" w:fill="auto"/>
            <w:noWrap/>
            <w:vAlign w:val="bottom"/>
            <w:hideMark/>
          </w:tcPr>
          <w:p w14:paraId="61BC0D9F" w14:textId="77777777" w:rsidR="007B78B5" w:rsidRPr="007B78B5" w:rsidRDefault="007B78B5">
            <w:pPr>
              <w:rPr>
                <w:rFonts w:ascii="Arial" w:hAnsi="Arial" w:cs="Arial"/>
                <w:color w:val="000000"/>
                <w:sz w:val="16"/>
                <w:szCs w:val="20"/>
              </w:rPr>
            </w:pPr>
          </w:p>
        </w:tc>
        <w:tc>
          <w:tcPr>
            <w:tcW w:w="1620" w:type="dxa"/>
            <w:gridSpan w:val="2"/>
            <w:tcBorders>
              <w:top w:val="nil"/>
              <w:left w:val="nil"/>
              <w:bottom w:val="nil"/>
              <w:right w:val="nil"/>
            </w:tcBorders>
            <w:shd w:val="clear" w:color="auto" w:fill="auto"/>
            <w:noWrap/>
            <w:vAlign w:val="bottom"/>
            <w:hideMark/>
          </w:tcPr>
          <w:p w14:paraId="06637F55" w14:textId="77777777" w:rsidR="007B78B5" w:rsidRPr="007B78B5" w:rsidRDefault="007B78B5">
            <w:pPr>
              <w:rPr>
                <w:rFonts w:ascii="Arial" w:hAnsi="Arial" w:cs="Arial"/>
                <w:color w:val="000000"/>
                <w:sz w:val="16"/>
                <w:szCs w:val="20"/>
              </w:rPr>
            </w:pPr>
          </w:p>
        </w:tc>
        <w:tc>
          <w:tcPr>
            <w:tcW w:w="160" w:type="dxa"/>
            <w:tcBorders>
              <w:top w:val="nil"/>
              <w:left w:val="nil"/>
              <w:bottom w:val="nil"/>
              <w:right w:val="nil"/>
            </w:tcBorders>
            <w:shd w:val="clear" w:color="auto" w:fill="auto"/>
            <w:noWrap/>
            <w:vAlign w:val="bottom"/>
            <w:hideMark/>
          </w:tcPr>
          <w:p w14:paraId="321888F1" w14:textId="77777777" w:rsidR="007B78B5" w:rsidRPr="007B78B5" w:rsidRDefault="007B78B5">
            <w:pPr>
              <w:rPr>
                <w:rFonts w:ascii="Arial" w:hAnsi="Arial" w:cs="Arial"/>
                <w:color w:val="000000"/>
                <w:sz w:val="16"/>
                <w:szCs w:val="20"/>
              </w:rPr>
            </w:pPr>
          </w:p>
        </w:tc>
        <w:tc>
          <w:tcPr>
            <w:tcW w:w="1920" w:type="dxa"/>
            <w:tcBorders>
              <w:top w:val="nil"/>
              <w:left w:val="nil"/>
              <w:bottom w:val="nil"/>
              <w:right w:val="nil"/>
            </w:tcBorders>
            <w:shd w:val="clear" w:color="auto" w:fill="auto"/>
            <w:noWrap/>
            <w:vAlign w:val="bottom"/>
            <w:hideMark/>
          </w:tcPr>
          <w:p w14:paraId="724A4DB4" w14:textId="77777777" w:rsidR="007B78B5" w:rsidRPr="007B78B5" w:rsidRDefault="007B78B5">
            <w:pPr>
              <w:rPr>
                <w:rFonts w:ascii="Arial" w:hAnsi="Arial" w:cs="Arial"/>
                <w:color w:val="000000"/>
                <w:sz w:val="16"/>
                <w:szCs w:val="20"/>
              </w:rPr>
            </w:pPr>
          </w:p>
        </w:tc>
      </w:tr>
      <w:tr w:rsidR="007B78B5" w:rsidRPr="007B78B5" w14:paraId="4C9466E2" w14:textId="77777777" w:rsidTr="007B78B5">
        <w:trPr>
          <w:trHeight w:val="255"/>
        </w:trPr>
        <w:tc>
          <w:tcPr>
            <w:tcW w:w="10410" w:type="dxa"/>
            <w:gridSpan w:val="12"/>
            <w:tcBorders>
              <w:top w:val="nil"/>
              <w:left w:val="nil"/>
              <w:bottom w:val="nil"/>
              <w:right w:val="nil"/>
            </w:tcBorders>
            <w:shd w:val="clear" w:color="auto" w:fill="auto"/>
            <w:noWrap/>
            <w:vAlign w:val="bottom"/>
            <w:hideMark/>
          </w:tcPr>
          <w:p w14:paraId="7158A857" w14:textId="77777777"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Elaborado por___Krissia Carazo__________________________________________</w:t>
            </w:r>
          </w:p>
        </w:tc>
        <w:tc>
          <w:tcPr>
            <w:tcW w:w="160" w:type="dxa"/>
            <w:tcBorders>
              <w:top w:val="nil"/>
              <w:left w:val="nil"/>
              <w:bottom w:val="nil"/>
              <w:right w:val="nil"/>
            </w:tcBorders>
            <w:shd w:val="clear" w:color="auto" w:fill="auto"/>
            <w:noWrap/>
            <w:vAlign w:val="bottom"/>
            <w:hideMark/>
          </w:tcPr>
          <w:p w14:paraId="713F0870" w14:textId="77777777" w:rsidR="007B78B5" w:rsidRPr="007B78B5" w:rsidRDefault="007B78B5">
            <w:pPr>
              <w:rPr>
                <w:rFonts w:ascii="Arial" w:hAnsi="Arial" w:cs="Arial"/>
                <w:b/>
                <w:bCs/>
                <w:color w:val="000000"/>
                <w:sz w:val="16"/>
                <w:szCs w:val="20"/>
              </w:rPr>
            </w:pPr>
          </w:p>
        </w:tc>
        <w:tc>
          <w:tcPr>
            <w:tcW w:w="1920" w:type="dxa"/>
            <w:tcBorders>
              <w:top w:val="nil"/>
              <w:left w:val="nil"/>
              <w:bottom w:val="nil"/>
              <w:right w:val="nil"/>
            </w:tcBorders>
            <w:shd w:val="clear" w:color="auto" w:fill="auto"/>
            <w:noWrap/>
            <w:vAlign w:val="bottom"/>
            <w:hideMark/>
          </w:tcPr>
          <w:p w14:paraId="1A33B430" w14:textId="77777777" w:rsidR="007B78B5" w:rsidRPr="007B78B5" w:rsidRDefault="007B78B5">
            <w:pPr>
              <w:rPr>
                <w:rFonts w:ascii="Arial" w:hAnsi="Arial" w:cs="Arial"/>
                <w:b/>
                <w:bCs/>
                <w:color w:val="000000"/>
                <w:sz w:val="16"/>
                <w:szCs w:val="20"/>
              </w:rPr>
            </w:pPr>
          </w:p>
        </w:tc>
      </w:tr>
      <w:tr w:rsidR="007B78B5" w:rsidRPr="007B78B5" w14:paraId="2F4A421B" w14:textId="77777777" w:rsidTr="007B78B5">
        <w:trPr>
          <w:trHeight w:val="360"/>
        </w:trPr>
        <w:tc>
          <w:tcPr>
            <w:tcW w:w="8790" w:type="dxa"/>
            <w:gridSpan w:val="10"/>
            <w:tcBorders>
              <w:top w:val="nil"/>
              <w:left w:val="nil"/>
              <w:bottom w:val="nil"/>
              <w:right w:val="nil"/>
            </w:tcBorders>
            <w:shd w:val="clear" w:color="auto" w:fill="auto"/>
            <w:noWrap/>
            <w:vAlign w:val="bottom"/>
            <w:hideMark/>
          </w:tcPr>
          <w:p w14:paraId="743BD6F2" w14:textId="77777777" w:rsidR="007B78B5" w:rsidRPr="007B78B5" w:rsidRDefault="007B78B5">
            <w:pPr>
              <w:rPr>
                <w:rFonts w:ascii="Arial" w:hAnsi="Arial" w:cs="Arial"/>
                <w:b/>
                <w:bCs/>
                <w:color w:val="000000"/>
                <w:sz w:val="16"/>
                <w:szCs w:val="20"/>
              </w:rPr>
            </w:pPr>
            <w:r w:rsidRPr="007B78B5">
              <w:rPr>
                <w:rFonts w:ascii="Arial" w:hAnsi="Arial" w:cs="Arial"/>
                <w:b/>
                <w:bCs/>
                <w:color w:val="000000"/>
                <w:sz w:val="16"/>
                <w:szCs w:val="20"/>
              </w:rPr>
              <w:t>Fecha:__16/08/2021_________________________________</w:t>
            </w:r>
          </w:p>
        </w:tc>
        <w:tc>
          <w:tcPr>
            <w:tcW w:w="1620" w:type="dxa"/>
            <w:gridSpan w:val="2"/>
            <w:tcBorders>
              <w:top w:val="nil"/>
              <w:left w:val="nil"/>
              <w:bottom w:val="nil"/>
              <w:right w:val="nil"/>
            </w:tcBorders>
            <w:shd w:val="clear" w:color="auto" w:fill="auto"/>
            <w:noWrap/>
            <w:vAlign w:val="bottom"/>
            <w:hideMark/>
          </w:tcPr>
          <w:p w14:paraId="36B202DE" w14:textId="77777777" w:rsidR="007B78B5" w:rsidRPr="007B78B5" w:rsidRDefault="007B78B5">
            <w:pPr>
              <w:rPr>
                <w:rFonts w:ascii="Arial" w:hAnsi="Arial" w:cs="Arial"/>
                <w:b/>
                <w:bCs/>
                <w:color w:val="000000"/>
                <w:sz w:val="16"/>
                <w:szCs w:val="20"/>
              </w:rPr>
            </w:pPr>
          </w:p>
        </w:tc>
        <w:tc>
          <w:tcPr>
            <w:tcW w:w="160" w:type="dxa"/>
            <w:tcBorders>
              <w:top w:val="nil"/>
              <w:left w:val="nil"/>
              <w:bottom w:val="nil"/>
              <w:right w:val="nil"/>
            </w:tcBorders>
            <w:shd w:val="clear" w:color="auto" w:fill="auto"/>
            <w:noWrap/>
            <w:vAlign w:val="bottom"/>
            <w:hideMark/>
          </w:tcPr>
          <w:p w14:paraId="6624C95A" w14:textId="77777777" w:rsidR="007B78B5" w:rsidRPr="007B78B5" w:rsidRDefault="007B78B5">
            <w:pPr>
              <w:rPr>
                <w:rFonts w:ascii="Arial" w:hAnsi="Arial" w:cs="Arial"/>
                <w:b/>
                <w:bCs/>
                <w:color w:val="000000"/>
                <w:sz w:val="16"/>
                <w:szCs w:val="20"/>
              </w:rPr>
            </w:pPr>
          </w:p>
        </w:tc>
        <w:tc>
          <w:tcPr>
            <w:tcW w:w="1920" w:type="dxa"/>
            <w:tcBorders>
              <w:top w:val="nil"/>
              <w:left w:val="nil"/>
              <w:bottom w:val="nil"/>
              <w:right w:val="nil"/>
            </w:tcBorders>
            <w:shd w:val="clear" w:color="auto" w:fill="auto"/>
            <w:noWrap/>
            <w:vAlign w:val="bottom"/>
            <w:hideMark/>
          </w:tcPr>
          <w:p w14:paraId="2C4D5F35" w14:textId="77777777" w:rsidR="007B78B5" w:rsidRPr="007B78B5" w:rsidRDefault="007B78B5">
            <w:pPr>
              <w:rPr>
                <w:rFonts w:ascii="Arial" w:hAnsi="Arial" w:cs="Arial"/>
                <w:b/>
                <w:bCs/>
                <w:color w:val="000000"/>
                <w:sz w:val="16"/>
                <w:szCs w:val="20"/>
              </w:rPr>
            </w:pPr>
          </w:p>
        </w:tc>
      </w:tr>
    </w:tbl>
    <w:p w14:paraId="4ED6D515" w14:textId="77777777" w:rsidR="00221171" w:rsidRDefault="00221171" w:rsidP="00221171">
      <w:pPr>
        <w:rPr>
          <w:rFonts w:ascii="Arial" w:hAnsi="Arial" w:cs="Arial"/>
          <w:sz w:val="20"/>
          <w:szCs w:val="20"/>
        </w:rPr>
      </w:pPr>
    </w:p>
    <w:p w14:paraId="22B96737" w14:textId="77777777" w:rsidR="00AC4AB5" w:rsidRPr="00F06BF5" w:rsidRDefault="002D5FC3" w:rsidP="00FB4B10">
      <w:pPr>
        <w:pStyle w:val="Ttulo2"/>
        <w:jc w:val="left"/>
        <w:rPr>
          <w:rFonts w:ascii="Arial" w:hAnsi="Arial" w:cs="Arial"/>
          <w:sz w:val="20"/>
          <w:szCs w:val="20"/>
        </w:rPr>
      </w:pPr>
      <w:bookmarkStart w:id="50" w:name="_Toc144991166"/>
      <w:bookmarkStart w:id="51" w:name="_Toc336360618"/>
      <w:bookmarkStart w:id="52" w:name="_Toc82607420"/>
      <w:r>
        <w:rPr>
          <w:rFonts w:ascii="Arial" w:hAnsi="Arial" w:cs="Arial"/>
          <w:sz w:val="20"/>
          <w:szCs w:val="20"/>
        </w:rPr>
        <w:t xml:space="preserve">ANEXO </w:t>
      </w:r>
      <w:r>
        <w:rPr>
          <w:rFonts w:ascii="Arial" w:hAnsi="Arial" w:cs="Arial"/>
          <w:sz w:val="20"/>
          <w:szCs w:val="20"/>
          <w:lang w:val="es-CR"/>
        </w:rPr>
        <w:t>3</w:t>
      </w:r>
      <w:r w:rsidR="00AC4AB5" w:rsidRPr="00F06BF5">
        <w:rPr>
          <w:rFonts w:ascii="Arial" w:hAnsi="Arial" w:cs="Arial"/>
          <w:sz w:val="20"/>
          <w:szCs w:val="20"/>
        </w:rPr>
        <w:t>: CONTRIBUCIONES PATRONALES, DECIMOTERCER MES Y SEGUROS</w:t>
      </w:r>
      <w:bookmarkEnd w:id="50"/>
      <w:bookmarkEnd w:id="51"/>
      <w:bookmarkEnd w:id="52"/>
    </w:p>
    <w:p w14:paraId="3DB961A0" w14:textId="77777777" w:rsidR="00BF6AD0" w:rsidRPr="00F06BF5" w:rsidRDefault="00AC4AB5" w:rsidP="006E14A5">
      <w:pPr>
        <w:rPr>
          <w:highlight w:val="yellow"/>
          <w:lang w:val="es-ES_tradnl"/>
        </w:rPr>
      </w:pPr>
      <w:r w:rsidRPr="00F06BF5">
        <w:rPr>
          <w:highlight w:val="yellow"/>
          <w:lang w:val="es-ES_tradnl"/>
        </w:rPr>
        <w:t xml:space="preserve"> </w:t>
      </w:r>
    </w:p>
    <w:tbl>
      <w:tblPr>
        <w:tblW w:w="10284" w:type="dxa"/>
        <w:jc w:val="center"/>
        <w:tblCellMar>
          <w:left w:w="70" w:type="dxa"/>
          <w:right w:w="70" w:type="dxa"/>
        </w:tblCellMar>
        <w:tblLook w:val="0000" w:firstRow="0" w:lastRow="0" w:firstColumn="0" w:lastColumn="0" w:noHBand="0" w:noVBand="0"/>
      </w:tblPr>
      <w:tblGrid>
        <w:gridCol w:w="1698"/>
        <w:gridCol w:w="1520"/>
        <w:gridCol w:w="1531"/>
        <w:gridCol w:w="1419"/>
        <w:gridCol w:w="1510"/>
        <w:gridCol w:w="1553"/>
        <w:gridCol w:w="1426"/>
      </w:tblGrid>
      <w:tr w:rsidR="005A631B" w:rsidRPr="00672B22" w14:paraId="22E61032" w14:textId="77777777" w:rsidTr="00324418">
        <w:trPr>
          <w:trHeight w:val="375"/>
          <w:jc w:val="center"/>
        </w:trPr>
        <w:tc>
          <w:tcPr>
            <w:tcW w:w="10284" w:type="dxa"/>
            <w:gridSpan w:val="7"/>
            <w:tcBorders>
              <w:top w:val="single" w:sz="8" w:space="0" w:color="auto"/>
              <w:left w:val="single" w:sz="8" w:space="0" w:color="auto"/>
              <w:bottom w:val="nil"/>
              <w:right w:val="single" w:sz="8" w:space="0" w:color="000000"/>
            </w:tcBorders>
            <w:shd w:val="clear" w:color="auto" w:fill="auto"/>
            <w:noWrap/>
            <w:vAlign w:val="bottom"/>
          </w:tcPr>
          <w:p w14:paraId="0BE31D41" w14:textId="77777777" w:rsidR="005A631B" w:rsidRPr="00672B22" w:rsidRDefault="005A631B">
            <w:pPr>
              <w:jc w:val="center"/>
              <w:rPr>
                <w:rFonts w:ascii="Arial Narrow" w:hAnsi="Arial Narrow" w:cs="Arial"/>
                <w:b/>
                <w:bCs/>
                <w:sz w:val="18"/>
                <w:szCs w:val="18"/>
              </w:rPr>
            </w:pPr>
            <w:r w:rsidRPr="00F06BF5">
              <w:rPr>
                <w:rFonts w:ascii="Arial Narrow" w:hAnsi="Arial Narrow" w:cs="Arial"/>
                <w:b/>
                <w:bCs/>
                <w:sz w:val="18"/>
                <w:szCs w:val="18"/>
              </w:rPr>
              <w:t>CONTRIBUCIONES PATRONALES</w:t>
            </w:r>
          </w:p>
        </w:tc>
      </w:tr>
      <w:tr w:rsidR="005A631B" w:rsidRPr="00672B22" w14:paraId="688B0E9B" w14:textId="77777777" w:rsidTr="00324418">
        <w:trPr>
          <w:trHeight w:val="420"/>
          <w:jc w:val="center"/>
        </w:trPr>
        <w:tc>
          <w:tcPr>
            <w:tcW w:w="1417" w:type="dxa"/>
            <w:vMerge w:val="restart"/>
            <w:tcBorders>
              <w:top w:val="single" w:sz="8" w:space="0" w:color="auto"/>
              <w:left w:val="single" w:sz="8" w:space="0" w:color="auto"/>
              <w:bottom w:val="single" w:sz="4" w:space="0" w:color="000000"/>
              <w:right w:val="nil"/>
            </w:tcBorders>
            <w:shd w:val="clear" w:color="auto" w:fill="auto"/>
            <w:vAlign w:val="bottom"/>
          </w:tcPr>
          <w:p w14:paraId="6F080FE0"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MONTO                           DE                    CALCULO</w:t>
            </w:r>
          </w:p>
        </w:tc>
        <w:tc>
          <w:tcPr>
            <w:tcW w:w="2959"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14:paraId="2355E9AE"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Caja Costarricense de Seguro Social</w:t>
            </w:r>
          </w:p>
        </w:tc>
        <w:tc>
          <w:tcPr>
            <w:tcW w:w="1419" w:type="dxa"/>
            <w:vMerge w:val="restart"/>
            <w:tcBorders>
              <w:top w:val="single" w:sz="8" w:space="0" w:color="auto"/>
              <w:left w:val="single" w:sz="4" w:space="0" w:color="auto"/>
              <w:bottom w:val="single" w:sz="4" w:space="0" w:color="000000"/>
              <w:right w:val="single" w:sz="4" w:space="0" w:color="000000"/>
            </w:tcBorders>
            <w:shd w:val="clear" w:color="auto" w:fill="auto"/>
            <w:vAlign w:val="bottom"/>
          </w:tcPr>
          <w:p w14:paraId="31F281DE"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Ahorro         Obligatorio al Banco Popular</w:t>
            </w:r>
          </w:p>
        </w:tc>
        <w:tc>
          <w:tcPr>
            <w:tcW w:w="1510" w:type="dxa"/>
            <w:vMerge w:val="restart"/>
            <w:tcBorders>
              <w:top w:val="single" w:sz="8" w:space="0" w:color="auto"/>
              <w:left w:val="single" w:sz="4" w:space="0" w:color="auto"/>
              <w:bottom w:val="single" w:sz="4" w:space="0" w:color="000000"/>
              <w:right w:val="single" w:sz="4" w:space="0" w:color="000000"/>
            </w:tcBorders>
            <w:shd w:val="clear" w:color="auto" w:fill="auto"/>
            <w:vAlign w:val="bottom"/>
          </w:tcPr>
          <w:p w14:paraId="3F6CEA54"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Régimen         Obligatorio de Pensiones</w:t>
            </w:r>
          </w:p>
        </w:tc>
        <w:tc>
          <w:tcPr>
            <w:tcW w:w="1553" w:type="dxa"/>
            <w:vMerge w:val="restart"/>
            <w:tcBorders>
              <w:top w:val="single" w:sz="8" w:space="0" w:color="auto"/>
              <w:left w:val="single" w:sz="4" w:space="0" w:color="auto"/>
              <w:bottom w:val="single" w:sz="4" w:space="0" w:color="000000"/>
              <w:right w:val="single" w:sz="4" w:space="0" w:color="000000"/>
            </w:tcBorders>
            <w:shd w:val="clear" w:color="auto" w:fill="auto"/>
            <w:vAlign w:val="bottom"/>
          </w:tcPr>
          <w:p w14:paraId="506679B2"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Fondo de Capitalización Laboral</w:t>
            </w:r>
          </w:p>
        </w:tc>
        <w:tc>
          <w:tcPr>
            <w:tcW w:w="1426" w:type="dxa"/>
            <w:tcBorders>
              <w:top w:val="single" w:sz="8" w:space="0" w:color="auto"/>
              <w:left w:val="nil"/>
              <w:bottom w:val="nil"/>
              <w:right w:val="single" w:sz="8" w:space="0" w:color="auto"/>
            </w:tcBorders>
            <w:shd w:val="clear" w:color="auto" w:fill="auto"/>
            <w:noWrap/>
            <w:vAlign w:val="bottom"/>
          </w:tcPr>
          <w:p w14:paraId="0657920F"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TOTAL</w:t>
            </w:r>
          </w:p>
        </w:tc>
      </w:tr>
      <w:tr w:rsidR="005A631B" w:rsidRPr="00672B22" w14:paraId="09E4A5C4" w14:textId="77777777" w:rsidTr="00324418">
        <w:trPr>
          <w:trHeight w:val="570"/>
          <w:jc w:val="center"/>
        </w:trPr>
        <w:tc>
          <w:tcPr>
            <w:tcW w:w="1417" w:type="dxa"/>
            <w:vMerge/>
            <w:tcBorders>
              <w:top w:val="single" w:sz="8" w:space="0" w:color="auto"/>
              <w:left w:val="single" w:sz="8" w:space="0" w:color="auto"/>
              <w:bottom w:val="single" w:sz="4" w:space="0" w:color="000000"/>
              <w:right w:val="nil"/>
            </w:tcBorders>
            <w:shd w:val="clear" w:color="auto" w:fill="auto"/>
            <w:vAlign w:val="center"/>
          </w:tcPr>
          <w:p w14:paraId="39BC4340" w14:textId="77777777" w:rsidR="005A631B" w:rsidRPr="00672B22" w:rsidRDefault="005A631B">
            <w:pPr>
              <w:rPr>
                <w:rFonts w:ascii="Arial Narrow" w:hAnsi="Arial Narrow" w:cs="Arial"/>
                <w:b/>
                <w:bCs/>
                <w:sz w:val="18"/>
                <w:szCs w:val="18"/>
              </w:rPr>
            </w:pPr>
          </w:p>
        </w:tc>
        <w:tc>
          <w:tcPr>
            <w:tcW w:w="1520" w:type="dxa"/>
            <w:tcBorders>
              <w:top w:val="single" w:sz="4" w:space="0" w:color="auto"/>
              <w:left w:val="single" w:sz="4" w:space="0" w:color="auto"/>
              <w:bottom w:val="single" w:sz="4" w:space="0" w:color="auto"/>
              <w:right w:val="single" w:sz="4" w:space="0" w:color="000000"/>
            </w:tcBorders>
            <w:shd w:val="clear" w:color="auto" w:fill="auto"/>
            <w:vAlign w:val="bottom"/>
          </w:tcPr>
          <w:p w14:paraId="066CBA28"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Invalidez Vejez y Muerte</w:t>
            </w:r>
          </w:p>
        </w:tc>
        <w:tc>
          <w:tcPr>
            <w:tcW w:w="1439" w:type="dxa"/>
            <w:tcBorders>
              <w:top w:val="single" w:sz="4" w:space="0" w:color="auto"/>
              <w:left w:val="nil"/>
              <w:bottom w:val="single" w:sz="4" w:space="0" w:color="auto"/>
              <w:right w:val="single" w:sz="4" w:space="0" w:color="000000"/>
            </w:tcBorders>
            <w:shd w:val="clear" w:color="auto" w:fill="auto"/>
            <w:vAlign w:val="bottom"/>
          </w:tcPr>
          <w:p w14:paraId="142E4416"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Enfermedad y Maternidad</w:t>
            </w:r>
          </w:p>
        </w:tc>
        <w:tc>
          <w:tcPr>
            <w:tcW w:w="1419" w:type="dxa"/>
            <w:vMerge/>
            <w:tcBorders>
              <w:top w:val="single" w:sz="8" w:space="0" w:color="auto"/>
              <w:left w:val="single" w:sz="4" w:space="0" w:color="auto"/>
              <w:bottom w:val="single" w:sz="4" w:space="0" w:color="000000"/>
              <w:right w:val="single" w:sz="4" w:space="0" w:color="000000"/>
            </w:tcBorders>
            <w:shd w:val="clear" w:color="auto" w:fill="auto"/>
            <w:vAlign w:val="center"/>
          </w:tcPr>
          <w:p w14:paraId="4DF6B245" w14:textId="77777777" w:rsidR="005A631B" w:rsidRPr="00672B22" w:rsidRDefault="005A631B">
            <w:pPr>
              <w:rPr>
                <w:rFonts w:ascii="Arial Narrow" w:hAnsi="Arial Narrow" w:cs="Arial"/>
                <w:b/>
                <w:bCs/>
                <w:sz w:val="18"/>
                <w:szCs w:val="18"/>
              </w:rPr>
            </w:pPr>
          </w:p>
        </w:tc>
        <w:tc>
          <w:tcPr>
            <w:tcW w:w="1510" w:type="dxa"/>
            <w:vMerge/>
            <w:tcBorders>
              <w:top w:val="single" w:sz="8" w:space="0" w:color="auto"/>
              <w:left w:val="single" w:sz="4" w:space="0" w:color="auto"/>
              <w:bottom w:val="single" w:sz="4" w:space="0" w:color="000000"/>
              <w:right w:val="single" w:sz="4" w:space="0" w:color="000000"/>
            </w:tcBorders>
            <w:shd w:val="clear" w:color="auto" w:fill="auto"/>
            <w:vAlign w:val="center"/>
          </w:tcPr>
          <w:p w14:paraId="0C21D657" w14:textId="77777777" w:rsidR="005A631B" w:rsidRPr="00672B22" w:rsidRDefault="005A631B">
            <w:pPr>
              <w:rPr>
                <w:rFonts w:ascii="Arial Narrow" w:hAnsi="Arial Narrow" w:cs="Arial"/>
                <w:b/>
                <w:bCs/>
                <w:sz w:val="18"/>
                <w:szCs w:val="18"/>
              </w:rPr>
            </w:pPr>
          </w:p>
        </w:tc>
        <w:tc>
          <w:tcPr>
            <w:tcW w:w="1553" w:type="dxa"/>
            <w:vMerge/>
            <w:tcBorders>
              <w:top w:val="single" w:sz="8" w:space="0" w:color="auto"/>
              <w:left w:val="single" w:sz="4" w:space="0" w:color="auto"/>
              <w:bottom w:val="single" w:sz="4" w:space="0" w:color="000000"/>
              <w:right w:val="single" w:sz="4" w:space="0" w:color="000000"/>
            </w:tcBorders>
            <w:shd w:val="clear" w:color="auto" w:fill="auto"/>
            <w:vAlign w:val="center"/>
          </w:tcPr>
          <w:p w14:paraId="09286FD8" w14:textId="77777777" w:rsidR="005A631B" w:rsidRPr="00672B22" w:rsidRDefault="005A631B">
            <w:pPr>
              <w:rPr>
                <w:rFonts w:ascii="Arial Narrow" w:hAnsi="Arial Narrow" w:cs="Arial"/>
                <w:b/>
                <w:bCs/>
                <w:sz w:val="18"/>
                <w:szCs w:val="18"/>
              </w:rPr>
            </w:pPr>
          </w:p>
        </w:tc>
        <w:tc>
          <w:tcPr>
            <w:tcW w:w="1426" w:type="dxa"/>
            <w:tcBorders>
              <w:top w:val="nil"/>
              <w:left w:val="nil"/>
              <w:bottom w:val="nil"/>
              <w:right w:val="single" w:sz="8" w:space="0" w:color="auto"/>
            </w:tcBorders>
            <w:shd w:val="clear" w:color="auto" w:fill="auto"/>
            <w:noWrap/>
            <w:vAlign w:val="bottom"/>
          </w:tcPr>
          <w:p w14:paraId="6F5779B2" w14:textId="77777777" w:rsidR="005A631B" w:rsidRPr="00672B22" w:rsidRDefault="005A631B">
            <w:pPr>
              <w:jc w:val="center"/>
              <w:rPr>
                <w:rFonts w:ascii="Arial Narrow" w:hAnsi="Arial Narrow" w:cs="Arial"/>
                <w:b/>
                <w:bCs/>
                <w:sz w:val="18"/>
                <w:szCs w:val="18"/>
              </w:rPr>
            </w:pPr>
            <w:r w:rsidRPr="00672B22">
              <w:rPr>
                <w:rFonts w:ascii="Arial Narrow" w:hAnsi="Arial Narrow" w:cs="Arial"/>
                <w:b/>
                <w:bCs/>
                <w:sz w:val="18"/>
                <w:szCs w:val="18"/>
              </w:rPr>
              <w:t> </w:t>
            </w:r>
          </w:p>
        </w:tc>
      </w:tr>
      <w:tr w:rsidR="00861DB9" w:rsidRPr="00672B22" w14:paraId="75843B73" w14:textId="77777777" w:rsidTr="00324418">
        <w:trPr>
          <w:trHeight w:val="360"/>
          <w:jc w:val="center"/>
        </w:trPr>
        <w:tc>
          <w:tcPr>
            <w:tcW w:w="1417" w:type="dxa"/>
            <w:tcBorders>
              <w:top w:val="single" w:sz="8" w:space="0" w:color="auto"/>
              <w:left w:val="single" w:sz="8" w:space="0" w:color="auto"/>
              <w:bottom w:val="nil"/>
              <w:right w:val="nil"/>
            </w:tcBorders>
            <w:shd w:val="clear" w:color="auto" w:fill="auto"/>
            <w:vAlign w:val="bottom"/>
          </w:tcPr>
          <w:p w14:paraId="23B80CAC" w14:textId="77777777" w:rsidR="00861DB9" w:rsidRPr="00672B22" w:rsidRDefault="00861DB9">
            <w:pPr>
              <w:jc w:val="center"/>
              <w:rPr>
                <w:rFonts w:ascii="Arial Narrow" w:hAnsi="Arial Narrow" w:cs="Arial"/>
                <w:b/>
                <w:bCs/>
                <w:sz w:val="18"/>
                <w:szCs w:val="18"/>
              </w:rPr>
            </w:pPr>
            <w:r w:rsidRPr="00672B22">
              <w:rPr>
                <w:rFonts w:ascii="Arial Narrow" w:hAnsi="Arial Narrow" w:cs="Arial"/>
                <w:b/>
                <w:bCs/>
                <w:sz w:val="18"/>
                <w:szCs w:val="18"/>
              </w:rPr>
              <w:t> </w:t>
            </w:r>
          </w:p>
        </w:tc>
        <w:tc>
          <w:tcPr>
            <w:tcW w:w="152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6CAEC5D" w14:textId="77777777" w:rsidR="00861DB9" w:rsidRPr="00672B22" w:rsidRDefault="00324418">
            <w:pPr>
              <w:jc w:val="center"/>
              <w:rPr>
                <w:rFonts w:ascii="Arial" w:hAnsi="Arial" w:cs="Arial"/>
                <w:b/>
                <w:bCs/>
                <w:sz w:val="20"/>
                <w:szCs w:val="20"/>
              </w:rPr>
            </w:pPr>
            <w:r>
              <w:rPr>
                <w:rFonts w:ascii="Arial" w:hAnsi="Arial" w:cs="Arial"/>
                <w:b/>
                <w:bCs/>
                <w:sz w:val="20"/>
                <w:szCs w:val="20"/>
              </w:rPr>
              <w:t>5.25</w:t>
            </w:r>
            <w:r w:rsidR="00861DB9" w:rsidRPr="00672B22">
              <w:rPr>
                <w:rFonts w:ascii="Arial" w:hAnsi="Arial" w:cs="Arial"/>
                <w:b/>
                <w:bCs/>
                <w:sz w:val="20"/>
                <w:szCs w:val="20"/>
              </w:rPr>
              <w:t>%</w:t>
            </w:r>
          </w:p>
        </w:tc>
        <w:tc>
          <w:tcPr>
            <w:tcW w:w="1439" w:type="dxa"/>
            <w:tcBorders>
              <w:top w:val="single" w:sz="4" w:space="0" w:color="auto"/>
              <w:left w:val="nil"/>
              <w:bottom w:val="single" w:sz="4" w:space="0" w:color="auto"/>
              <w:right w:val="single" w:sz="4" w:space="0" w:color="000000"/>
            </w:tcBorders>
            <w:shd w:val="clear" w:color="auto" w:fill="auto"/>
            <w:noWrap/>
            <w:vAlign w:val="bottom"/>
          </w:tcPr>
          <w:p w14:paraId="11DA8960" w14:textId="77777777" w:rsidR="00861DB9" w:rsidRPr="00672B22" w:rsidRDefault="00861DB9">
            <w:pPr>
              <w:jc w:val="center"/>
              <w:rPr>
                <w:rFonts w:ascii="Arial" w:hAnsi="Arial" w:cs="Arial"/>
                <w:b/>
                <w:bCs/>
                <w:sz w:val="20"/>
                <w:szCs w:val="20"/>
              </w:rPr>
            </w:pPr>
            <w:r w:rsidRPr="00672B22">
              <w:rPr>
                <w:rFonts w:ascii="Arial" w:hAnsi="Arial" w:cs="Arial"/>
                <w:b/>
                <w:bCs/>
                <w:sz w:val="20"/>
                <w:szCs w:val="20"/>
              </w:rPr>
              <w:t>9.25%</w:t>
            </w:r>
          </w:p>
        </w:tc>
        <w:tc>
          <w:tcPr>
            <w:tcW w:w="1419" w:type="dxa"/>
            <w:tcBorders>
              <w:top w:val="single" w:sz="4" w:space="0" w:color="auto"/>
              <w:left w:val="nil"/>
              <w:bottom w:val="single" w:sz="4" w:space="0" w:color="auto"/>
              <w:right w:val="single" w:sz="4" w:space="0" w:color="000000"/>
            </w:tcBorders>
            <w:shd w:val="clear" w:color="auto" w:fill="auto"/>
            <w:noWrap/>
            <w:vAlign w:val="bottom"/>
          </w:tcPr>
          <w:p w14:paraId="07D4D656" w14:textId="77777777" w:rsidR="00861DB9" w:rsidRPr="00672B22" w:rsidRDefault="00861DB9">
            <w:pPr>
              <w:jc w:val="center"/>
              <w:rPr>
                <w:rFonts w:ascii="Arial" w:hAnsi="Arial" w:cs="Arial"/>
                <w:b/>
                <w:bCs/>
                <w:sz w:val="20"/>
                <w:szCs w:val="20"/>
              </w:rPr>
            </w:pPr>
            <w:r w:rsidRPr="00672B22">
              <w:rPr>
                <w:rFonts w:ascii="Arial" w:hAnsi="Arial" w:cs="Arial"/>
                <w:b/>
                <w:bCs/>
                <w:sz w:val="20"/>
                <w:szCs w:val="20"/>
              </w:rPr>
              <w:t>0.50%</w:t>
            </w:r>
          </w:p>
        </w:tc>
        <w:tc>
          <w:tcPr>
            <w:tcW w:w="1510" w:type="dxa"/>
            <w:tcBorders>
              <w:top w:val="single" w:sz="4" w:space="0" w:color="auto"/>
              <w:left w:val="nil"/>
              <w:bottom w:val="single" w:sz="4" w:space="0" w:color="auto"/>
              <w:right w:val="single" w:sz="4" w:space="0" w:color="000000"/>
            </w:tcBorders>
            <w:shd w:val="clear" w:color="auto" w:fill="auto"/>
            <w:noWrap/>
            <w:vAlign w:val="bottom"/>
          </w:tcPr>
          <w:p w14:paraId="0B2F4609" w14:textId="77777777" w:rsidR="00861DB9" w:rsidRPr="00672B22" w:rsidRDefault="007B78B5">
            <w:pPr>
              <w:jc w:val="center"/>
              <w:rPr>
                <w:rFonts w:ascii="Arial" w:hAnsi="Arial" w:cs="Arial"/>
                <w:b/>
                <w:bCs/>
                <w:sz w:val="20"/>
                <w:szCs w:val="20"/>
              </w:rPr>
            </w:pPr>
            <w:r>
              <w:rPr>
                <w:rFonts w:ascii="Arial" w:hAnsi="Arial" w:cs="Arial"/>
                <w:b/>
                <w:bCs/>
                <w:sz w:val="20"/>
                <w:szCs w:val="20"/>
              </w:rPr>
              <w:t>3</w:t>
            </w:r>
            <w:r w:rsidR="00861DB9" w:rsidRPr="00672B22">
              <w:rPr>
                <w:rFonts w:ascii="Arial" w:hAnsi="Arial" w:cs="Arial"/>
                <w:b/>
                <w:bCs/>
                <w:sz w:val="20"/>
                <w:szCs w:val="20"/>
              </w:rPr>
              <w:t>%</w:t>
            </w:r>
          </w:p>
        </w:tc>
        <w:tc>
          <w:tcPr>
            <w:tcW w:w="1553" w:type="dxa"/>
            <w:tcBorders>
              <w:top w:val="single" w:sz="4" w:space="0" w:color="auto"/>
              <w:left w:val="nil"/>
              <w:bottom w:val="single" w:sz="4" w:space="0" w:color="auto"/>
              <w:right w:val="single" w:sz="4" w:space="0" w:color="000000"/>
            </w:tcBorders>
            <w:shd w:val="clear" w:color="auto" w:fill="auto"/>
            <w:noWrap/>
            <w:vAlign w:val="bottom"/>
          </w:tcPr>
          <w:p w14:paraId="2F9E81DD" w14:textId="77777777" w:rsidR="00861DB9" w:rsidRPr="00672B22" w:rsidRDefault="007B78B5">
            <w:pPr>
              <w:jc w:val="center"/>
              <w:rPr>
                <w:rFonts w:ascii="Arial" w:hAnsi="Arial" w:cs="Arial"/>
                <w:b/>
                <w:bCs/>
                <w:sz w:val="20"/>
                <w:szCs w:val="20"/>
              </w:rPr>
            </w:pPr>
            <w:r>
              <w:rPr>
                <w:rFonts w:ascii="Arial" w:hAnsi="Arial" w:cs="Arial"/>
                <w:b/>
                <w:bCs/>
                <w:sz w:val="20"/>
                <w:szCs w:val="20"/>
              </w:rPr>
              <w:t>1.5</w:t>
            </w:r>
            <w:r w:rsidR="00861DB9" w:rsidRPr="00672B22">
              <w:rPr>
                <w:rFonts w:ascii="Arial" w:hAnsi="Arial" w:cs="Arial"/>
                <w:b/>
                <w:bCs/>
                <w:sz w:val="20"/>
                <w:szCs w:val="20"/>
              </w:rPr>
              <w:t>%</w:t>
            </w:r>
          </w:p>
        </w:tc>
        <w:tc>
          <w:tcPr>
            <w:tcW w:w="1426" w:type="dxa"/>
            <w:tcBorders>
              <w:top w:val="nil"/>
              <w:left w:val="nil"/>
              <w:bottom w:val="single" w:sz="4" w:space="0" w:color="auto"/>
              <w:right w:val="single" w:sz="8" w:space="0" w:color="auto"/>
            </w:tcBorders>
            <w:shd w:val="clear" w:color="auto" w:fill="auto"/>
            <w:noWrap/>
            <w:vAlign w:val="bottom"/>
          </w:tcPr>
          <w:p w14:paraId="6EE8D6C5" w14:textId="77777777" w:rsidR="00861DB9" w:rsidRPr="00672B22" w:rsidRDefault="00861DB9">
            <w:pPr>
              <w:jc w:val="center"/>
              <w:rPr>
                <w:rFonts w:ascii="Arial Narrow" w:hAnsi="Arial Narrow" w:cs="Arial"/>
                <w:b/>
                <w:bCs/>
                <w:sz w:val="18"/>
                <w:szCs w:val="18"/>
              </w:rPr>
            </w:pPr>
            <w:r w:rsidRPr="00672B22">
              <w:rPr>
                <w:rFonts w:ascii="Arial Narrow" w:hAnsi="Arial Narrow" w:cs="Arial"/>
                <w:b/>
                <w:bCs/>
                <w:sz w:val="18"/>
                <w:szCs w:val="18"/>
              </w:rPr>
              <w:t> </w:t>
            </w:r>
          </w:p>
        </w:tc>
      </w:tr>
      <w:tr w:rsidR="006B3D5F" w:rsidRPr="00672B22" w14:paraId="0D17FAE6" w14:textId="77777777" w:rsidTr="00017BB1">
        <w:trPr>
          <w:trHeight w:val="255"/>
          <w:jc w:val="center"/>
        </w:trPr>
        <w:tc>
          <w:tcPr>
            <w:tcW w:w="1417" w:type="dxa"/>
            <w:tcBorders>
              <w:top w:val="nil"/>
              <w:left w:val="single" w:sz="8" w:space="0" w:color="auto"/>
              <w:bottom w:val="single" w:sz="4" w:space="0" w:color="auto"/>
              <w:right w:val="single" w:sz="4" w:space="0" w:color="auto"/>
            </w:tcBorders>
            <w:shd w:val="clear" w:color="auto" w:fill="auto"/>
            <w:noWrap/>
            <w:vAlign w:val="bottom"/>
          </w:tcPr>
          <w:p w14:paraId="6CE99C97" w14:textId="77777777" w:rsidR="006B3D5F" w:rsidRDefault="00F6573B">
            <w:pPr>
              <w:jc w:val="center"/>
              <w:rPr>
                <w:rFonts w:ascii="Arial" w:hAnsi="Arial" w:cs="Arial"/>
                <w:color w:val="000000"/>
                <w:sz w:val="20"/>
                <w:szCs w:val="20"/>
              </w:rPr>
            </w:pPr>
            <w:r w:rsidRPr="00F6573B">
              <w:rPr>
                <w:rFonts w:ascii="Arial" w:hAnsi="Arial" w:cs="Arial"/>
                <w:color w:val="000000"/>
                <w:sz w:val="20"/>
                <w:szCs w:val="20"/>
              </w:rPr>
              <w:t>1,494,127,148.66</w:t>
            </w:r>
          </w:p>
        </w:tc>
        <w:tc>
          <w:tcPr>
            <w:tcW w:w="1520" w:type="dxa"/>
            <w:tcBorders>
              <w:top w:val="single" w:sz="4" w:space="0" w:color="auto"/>
              <w:left w:val="nil"/>
              <w:bottom w:val="single" w:sz="4" w:space="0" w:color="auto"/>
              <w:right w:val="single" w:sz="4" w:space="0" w:color="000000"/>
            </w:tcBorders>
            <w:shd w:val="clear" w:color="auto" w:fill="auto"/>
            <w:noWrap/>
            <w:vAlign w:val="bottom"/>
          </w:tcPr>
          <w:p w14:paraId="592949C2" w14:textId="77777777" w:rsidR="006B3D5F" w:rsidRDefault="00F6573B">
            <w:pPr>
              <w:jc w:val="center"/>
              <w:rPr>
                <w:rFonts w:ascii="Arial" w:hAnsi="Arial" w:cs="Arial"/>
                <w:color w:val="000000"/>
                <w:sz w:val="20"/>
                <w:szCs w:val="20"/>
              </w:rPr>
            </w:pPr>
            <w:r w:rsidRPr="00F6573B">
              <w:rPr>
                <w:rFonts w:ascii="Arial" w:hAnsi="Arial" w:cs="Arial"/>
                <w:color w:val="000000"/>
                <w:sz w:val="20"/>
                <w:szCs w:val="20"/>
              </w:rPr>
              <w:t>78,441,675.30</w:t>
            </w:r>
          </w:p>
        </w:tc>
        <w:tc>
          <w:tcPr>
            <w:tcW w:w="1439" w:type="dxa"/>
            <w:tcBorders>
              <w:top w:val="single" w:sz="4" w:space="0" w:color="auto"/>
              <w:left w:val="nil"/>
              <w:bottom w:val="single" w:sz="4" w:space="0" w:color="auto"/>
              <w:right w:val="single" w:sz="4" w:space="0" w:color="000000"/>
            </w:tcBorders>
            <w:shd w:val="clear" w:color="auto" w:fill="auto"/>
            <w:noWrap/>
            <w:vAlign w:val="bottom"/>
          </w:tcPr>
          <w:p w14:paraId="1FFF8FE3" w14:textId="77777777" w:rsidR="006B3D5F" w:rsidRDefault="00F6573B">
            <w:pPr>
              <w:jc w:val="center"/>
              <w:rPr>
                <w:rFonts w:ascii="Arial" w:hAnsi="Arial" w:cs="Arial"/>
                <w:color w:val="000000"/>
                <w:sz w:val="20"/>
                <w:szCs w:val="20"/>
              </w:rPr>
            </w:pPr>
            <w:r w:rsidRPr="00F6573B">
              <w:rPr>
                <w:rFonts w:ascii="Arial" w:hAnsi="Arial" w:cs="Arial"/>
                <w:color w:val="000000"/>
                <w:sz w:val="20"/>
                <w:szCs w:val="20"/>
              </w:rPr>
              <w:t>138,206,761.25</w:t>
            </w:r>
          </w:p>
        </w:tc>
        <w:tc>
          <w:tcPr>
            <w:tcW w:w="1419" w:type="dxa"/>
            <w:tcBorders>
              <w:top w:val="nil"/>
              <w:left w:val="nil"/>
              <w:bottom w:val="single" w:sz="4" w:space="0" w:color="auto"/>
              <w:right w:val="single" w:sz="4" w:space="0" w:color="auto"/>
            </w:tcBorders>
            <w:shd w:val="clear" w:color="auto" w:fill="auto"/>
            <w:noWrap/>
            <w:vAlign w:val="center"/>
          </w:tcPr>
          <w:p w14:paraId="2A3FCD56" w14:textId="77777777" w:rsidR="006B3D5F" w:rsidRPr="00672B22" w:rsidRDefault="00F6573B" w:rsidP="00324418">
            <w:pPr>
              <w:jc w:val="right"/>
              <w:rPr>
                <w:rFonts w:ascii="Arial Narrow" w:hAnsi="Arial Narrow" w:cs="Arial"/>
                <w:sz w:val="20"/>
                <w:szCs w:val="20"/>
              </w:rPr>
            </w:pPr>
            <w:r w:rsidRPr="00F6573B">
              <w:rPr>
                <w:rFonts w:ascii="Arial Narrow" w:hAnsi="Arial Narrow" w:cs="Arial"/>
                <w:sz w:val="20"/>
                <w:szCs w:val="20"/>
              </w:rPr>
              <w:t>7,470,635.74</w:t>
            </w:r>
          </w:p>
        </w:tc>
        <w:tc>
          <w:tcPr>
            <w:tcW w:w="1510" w:type="dxa"/>
            <w:tcBorders>
              <w:top w:val="nil"/>
              <w:left w:val="nil"/>
              <w:bottom w:val="single" w:sz="4" w:space="0" w:color="auto"/>
              <w:right w:val="single" w:sz="4" w:space="0" w:color="auto"/>
            </w:tcBorders>
            <w:shd w:val="clear" w:color="auto" w:fill="auto"/>
            <w:noWrap/>
            <w:vAlign w:val="center"/>
          </w:tcPr>
          <w:p w14:paraId="6CB515DC" w14:textId="77777777" w:rsidR="006B3D5F" w:rsidRPr="00672B22" w:rsidRDefault="00F6573B" w:rsidP="00324418">
            <w:pPr>
              <w:jc w:val="right"/>
              <w:rPr>
                <w:rFonts w:ascii="Arial Narrow" w:hAnsi="Arial Narrow" w:cs="Arial"/>
                <w:sz w:val="20"/>
                <w:szCs w:val="20"/>
              </w:rPr>
            </w:pPr>
            <w:r w:rsidRPr="00F6573B">
              <w:rPr>
                <w:rFonts w:ascii="Arial Narrow" w:hAnsi="Arial Narrow" w:cs="Arial"/>
                <w:sz w:val="20"/>
                <w:szCs w:val="20"/>
              </w:rPr>
              <w:t>44,823,814.46</w:t>
            </w:r>
          </w:p>
        </w:tc>
        <w:tc>
          <w:tcPr>
            <w:tcW w:w="1553" w:type="dxa"/>
            <w:tcBorders>
              <w:top w:val="nil"/>
              <w:left w:val="nil"/>
              <w:bottom w:val="single" w:sz="4" w:space="0" w:color="auto"/>
              <w:right w:val="single" w:sz="4" w:space="0" w:color="auto"/>
            </w:tcBorders>
            <w:shd w:val="clear" w:color="auto" w:fill="auto"/>
            <w:noWrap/>
            <w:vAlign w:val="center"/>
          </w:tcPr>
          <w:p w14:paraId="7A148CE8" w14:textId="77777777" w:rsidR="006B3D5F" w:rsidRPr="00672B22" w:rsidRDefault="00F6573B" w:rsidP="00324418">
            <w:pPr>
              <w:jc w:val="right"/>
              <w:rPr>
                <w:rFonts w:ascii="Arial Narrow" w:hAnsi="Arial Narrow" w:cs="Arial"/>
                <w:sz w:val="20"/>
                <w:szCs w:val="20"/>
              </w:rPr>
            </w:pPr>
            <w:r w:rsidRPr="00F6573B">
              <w:rPr>
                <w:rFonts w:ascii="Arial Narrow" w:hAnsi="Arial Narrow" w:cs="Arial"/>
                <w:sz w:val="20"/>
                <w:szCs w:val="20"/>
              </w:rPr>
              <w:t>22,411,907.23</w:t>
            </w:r>
          </w:p>
        </w:tc>
        <w:tc>
          <w:tcPr>
            <w:tcW w:w="1426" w:type="dxa"/>
            <w:tcBorders>
              <w:top w:val="nil"/>
              <w:left w:val="nil"/>
              <w:bottom w:val="single" w:sz="4" w:space="0" w:color="auto"/>
              <w:right w:val="single" w:sz="8" w:space="0" w:color="auto"/>
            </w:tcBorders>
            <w:shd w:val="clear" w:color="auto" w:fill="auto"/>
            <w:noWrap/>
            <w:vAlign w:val="center"/>
          </w:tcPr>
          <w:p w14:paraId="016EA762" w14:textId="77777777" w:rsidR="006B3D5F" w:rsidRPr="00672B22" w:rsidRDefault="00F6573B" w:rsidP="008C4158">
            <w:pPr>
              <w:jc w:val="right"/>
              <w:rPr>
                <w:rFonts w:ascii="Arial Narrow" w:hAnsi="Arial Narrow" w:cs="Arial"/>
                <w:b/>
                <w:bCs/>
                <w:sz w:val="20"/>
                <w:szCs w:val="20"/>
              </w:rPr>
            </w:pPr>
            <w:r w:rsidRPr="00F6573B">
              <w:rPr>
                <w:rFonts w:ascii="Arial Narrow" w:hAnsi="Arial Narrow" w:cs="Arial"/>
                <w:b/>
                <w:bCs/>
                <w:sz w:val="20"/>
                <w:szCs w:val="20"/>
              </w:rPr>
              <w:t>291,354,793.99</w:t>
            </w:r>
          </w:p>
        </w:tc>
      </w:tr>
    </w:tbl>
    <w:p w14:paraId="6C01080B" w14:textId="77777777" w:rsidR="00134EA7" w:rsidRPr="00672B22" w:rsidRDefault="00134EA7" w:rsidP="00134EA7">
      <w:pPr>
        <w:rPr>
          <w:lang w:val="es-ES_tradnl"/>
        </w:rPr>
      </w:pPr>
    </w:p>
    <w:tbl>
      <w:tblPr>
        <w:tblW w:w="4078" w:type="dxa"/>
        <w:tblInd w:w="60" w:type="dxa"/>
        <w:tblCellMar>
          <w:left w:w="70" w:type="dxa"/>
          <w:right w:w="70" w:type="dxa"/>
        </w:tblCellMar>
        <w:tblLook w:val="0000" w:firstRow="0" w:lastRow="0" w:firstColumn="0" w:lastColumn="0" w:noHBand="0" w:noVBand="0"/>
      </w:tblPr>
      <w:tblGrid>
        <w:gridCol w:w="1698"/>
        <w:gridCol w:w="186"/>
        <w:gridCol w:w="1711"/>
        <w:gridCol w:w="483"/>
      </w:tblGrid>
      <w:tr w:rsidR="000B044E" w:rsidRPr="00672B22" w14:paraId="228A2A58" w14:textId="77777777" w:rsidTr="00324418">
        <w:trPr>
          <w:trHeight w:val="375"/>
        </w:trPr>
        <w:tc>
          <w:tcPr>
            <w:tcW w:w="407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7E9E8611" w14:textId="77777777" w:rsidR="000B044E" w:rsidRPr="00672B22" w:rsidRDefault="000B044E">
            <w:pPr>
              <w:jc w:val="center"/>
              <w:rPr>
                <w:rFonts w:ascii="Arial Narrow" w:hAnsi="Arial Narrow" w:cs="Arial"/>
                <w:b/>
                <w:bCs/>
                <w:sz w:val="20"/>
                <w:szCs w:val="20"/>
              </w:rPr>
            </w:pPr>
            <w:r w:rsidRPr="008C4158">
              <w:rPr>
                <w:rFonts w:ascii="Arial Narrow" w:hAnsi="Arial Narrow" w:cs="Arial"/>
                <w:b/>
                <w:bCs/>
                <w:sz w:val="20"/>
                <w:szCs w:val="20"/>
              </w:rPr>
              <w:t>DECIMOTERCER MES</w:t>
            </w:r>
          </w:p>
        </w:tc>
      </w:tr>
      <w:tr w:rsidR="000B044E" w:rsidRPr="00672B22" w14:paraId="7E234620" w14:textId="77777777" w:rsidTr="00324418">
        <w:trPr>
          <w:trHeight w:val="558"/>
        </w:trPr>
        <w:tc>
          <w:tcPr>
            <w:tcW w:w="1884" w:type="dxa"/>
            <w:gridSpan w:val="2"/>
            <w:tcBorders>
              <w:top w:val="single" w:sz="8" w:space="0" w:color="auto"/>
              <w:left w:val="single" w:sz="8" w:space="0" w:color="auto"/>
              <w:right w:val="single" w:sz="4" w:space="0" w:color="000000"/>
            </w:tcBorders>
            <w:shd w:val="clear" w:color="auto" w:fill="auto"/>
            <w:noWrap/>
            <w:vAlign w:val="bottom"/>
          </w:tcPr>
          <w:p w14:paraId="298748AA" w14:textId="77777777" w:rsidR="000B044E" w:rsidRPr="00672B22" w:rsidRDefault="000B044E">
            <w:pPr>
              <w:jc w:val="center"/>
              <w:rPr>
                <w:rFonts w:ascii="Arial Narrow" w:hAnsi="Arial Narrow" w:cs="Arial"/>
                <w:b/>
                <w:bCs/>
                <w:sz w:val="20"/>
                <w:szCs w:val="20"/>
              </w:rPr>
            </w:pPr>
            <w:r w:rsidRPr="00672B22">
              <w:rPr>
                <w:rFonts w:ascii="Arial Narrow" w:hAnsi="Arial Narrow" w:cs="Arial"/>
                <w:b/>
                <w:bCs/>
                <w:sz w:val="20"/>
                <w:szCs w:val="20"/>
              </w:rPr>
              <w:t>MONTO</w:t>
            </w:r>
          </w:p>
          <w:p w14:paraId="45FB5B4D" w14:textId="77777777" w:rsidR="000B044E" w:rsidRPr="00672B22" w:rsidRDefault="000B044E" w:rsidP="007A3B6D">
            <w:pPr>
              <w:jc w:val="center"/>
              <w:rPr>
                <w:rFonts w:ascii="Arial Narrow" w:hAnsi="Arial Narrow" w:cs="Arial"/>
                <w:b/>
                <w:bCs/>
                <w:sz w:val="20"/>
                <w:szCs w:val="20"/>
              </w:rPr>
            </w:pPr>
            <w:r w:rsidRPr="00672B22">
              <w:rPr>
                <w:rFonts w:ascii="Arial Narrow" w:hAnsi="Arial Narrow" w:cs="Arial"/>
                <w:b/>
                <w:bCs/>
                <w:sz w:val="20"/>
                <w:szCs w:val="20"/>
              </w:rPr>
              <w:t>DE CALCULO</w:t>
            </w:r>
          </w:p>
        </w:tc>
        <w:tc>
          <w:tcPr>
            <w:tcW w:w="2194" w:type="dxa"/>
            <w:gridSpan w:val="2"/>
            <w:tcBorders>
              <w:top w:val="single" w:sz="8" w:space="0" w:color="auto"/>
              <w:left w:val="single" w:sz="4" w:space="0" w:color="auto"/>
              <w:bottom w:val="single" w:sz="4" w:space="0" w:color="000000"/>
              <w:right w:val="single" w:sz="4" w:space="0" w:color="000000"/>
            </w:tcBorders>
            <w:shd w:val="clear" w:color="auto" w:fill="auto"/>
            <w:vAlign w:val="bottom"/>
          </w:tcPr>
          <w:p w14:paraId="56EA85FE" w14:textId="77777777" w:rsidR="000B044E" w:rsidRPr="00672B22" w:rsidRDefault="000B044E">
            <w:pPr>
              <w:jc w:val="center"/>
              <w:rPr>
                <w:rFonts w:ascii="Arial Narrow" w:hAnsi="Arial Narrow" w:cs="Arial"/>
                <w:b/>
                <w:bCs/>
                <w:sz w:val="20"/>
                <w:szCs w:val="20"/>
              </w:rPr>
            </w:pPr>
            <w:r w:rsidRPr="00672B22">
              <w:rPr>
                <w:rFonts w:ascii="Arial Narrow" w:hAnsi="Arial Narrow" w:cs="Arial"/>
                <w:b/>
                <w:bCs/>
                <w:sz w:val="20"/>
                <w:szCs w:val="20"/>
              </w:rPr>
              <w:t>8.33%</w:t>
            </w:r>
          </w:p>
        </w:tc>
      </w:tr>
      <w:tr w:rsidR="00F06D96" w:rsidRPr="00672B22" w14:paraId="241DB64E" w14:textId="77777777" w:rsidTr="00324418">
        <w:trPr>
          <w:trHeight w:val="315"/>
        </w:trPr>
        <w:tc>
          <w:tcPr>
            <w:tcW w:w="1698" w:type="dxa"/>
            <w:tcBorders>
              <w:top w:val="nil"/>
              <w:left w:val="single" w:sz="8" w:space="0" w:color="auto"/>
              <w:bottom w:val="single" w:sz="4" w:space="0" w:color="auto"/>
              <w:right w:val="nil"/>
            </w:tcBorders>
            <w:shd w:val="clear" w:color="auto" w:fill="auto"/>
            <w:noWrap/>
            <w:vAlign w:val="bottom"/>
          </w:tcPr>
          <w:p w14:paraId="2A462633" w14:textId="77777777" w:rsidR="00F06D96" w:rsidRPr="00672B22" w:rsidRDefault="00F6573B" w:rsidP="00B976E8">
            <w:pPr>
              <w:jc w:val="right"/>
              <w:rPr>
                <w:rFonts w:ascii="Arial Narrow" w:hAnsi="Arial Narrow" w:cs="Arial"/>
                <w:sz w:val="20"/>
                <w:szCs w:val="20"/>
              </w:rPr>
            </w:pPr>
            <w:r w:rsidRPr="00F6573B">
              <w:rPr>
                <w:rFonts w:ascii="Arial" w:hAnsi="Arial" w:cs="Arial"/>
                <w:sz w:val="20"/>
                <w:szCs w:val="20"/>
              </w:rPr>
              <w:t>1,494,127,148.66</w:t>
            </w:r>
          </w:p>
        </w:tc>
        <w:tc>
          <w:tcPr>
            <w:tcW w:w="186" w:type="dxa"/>
            <w:tcBorders>
              <w:top w:val="nil"/>
              <w:left w:val="nil"/>
              <w:bottom w:val="single" w:sz="4" w:space="0" w:color="auto"/>
              <w:right w:val="single" w:sz="4" w:space="0" w:color="auto"/>
            </w:tcBorders>
            <w:shd w:val="clear" w:color="auto" w:fill="auto"/>
            <w:noWrap/>
            <w:vAlign w:val="bottom"/>
          </w:tcPr>
          <w:p w14:paraId="60342DA5" w14:textId="77777777" w:rsidR="00F06D96" w:rsidRPr="00672B22" w:rsidRDefault="00F06D96" w:rsidP="00B976E8">
            <w:pPr>
              <w:jc w:val="right"/>
              <w:rPr>
                <w:rFonts w:ascii="Arial Narrow" w:hAnsi="Arial Narrow" w:cs="Arial"/>
                <w:sz w:val="20"/>
                <w:szCs w:val="20"/>
              </w:rPr>
            </w:pPr>
            <w:r w:rsidRPr="00672B22">
              <w:rPr>
                <w:rFonts w:ascii="Arial Narrow" w:hAnsi="Arial Narrow" w:cs="Arial"/>
                <w:sz w:val="20"/>
                <w:szCs w:val="20"/>
              </w:rPr>
              <w:t> </w:t>
            </w:r>
          </w:p>
        </w:tc>
        <w:tc>
          <w:tcPr>
            <w:tcW w:w="1711" w:type="dxa"/>
            <w:tcBorders>
              <w:top w:val="nil"/>
              <w:left w:val="nil"/>
              <w:bottom w:val="single" w:sz="4" w:space="0" w:color="auto"/>
              <w:right w:val="nil"/>
            </w:tcBorders>
            <w:shd w:val="clear" w:color="auto" w:fill="auto"/>
            <w:noWrap/>
            <w:vAlign w:val="center"/>
          </w:tcPr>
          <w:p w14:paraId="4CC7F8D8" w14:textId="77777777" w:rsidR="00F06D96" w:rsidRPr="00672B22" w:rsidRDefault="00F6573B" w:rsidP="00F06BF5">
            <w:pPr>
              <w:jc w:val="right"/>
              <w:rPr>
                <w:rFonts w:ascii="Arial" w:hAnsi="Arial" w:cs="Arial"/>
                <w:sz w:val="20"/>
                <w:szCs w:val="20"/>
              </w:rPr>
            </w:pPr>
            <w:r w:rsidRPr="00F6573B">
              <w:rPr>
                <w:rFonts w:ascii="Arial" w:hAnsi="Arial" w:cs="Arial"/>
                <w:sz w:val="20"/>
                <w:szCs w:val="20"/>
              </w:rPr>
              <w:t>124,510,595.22</w:t>
            </w:r>
          </w:p>
        </w:tc>
        <w:tc>
          <w:tcPr>
            <w:tcW w:w="483" w:type="dxa"/>
            <w:tcBorders>
              <w:top w:val="nil"/>
              <w:left w:val="nil"/>
              <w:bottom w:val="single" w:sz="4" w:space="0" w:color="auto"/>
              <w:right w:val="single" w:sz="8" w:space="0" w:color="auto"/>
            </w:tcBorders>
            <w:shd w:val="clear" w:color="auto" w:fill="auto"/>
            <w:noWrap/>
            <w:vAlign w:val="bottom"/>
          </w:tcPr>
          <w:p w14:paraId="2EA25182" w14:textId="77777777" w:rsidR="00F06D96" w:rsidRPr="00672B22" w:rsidRDefault="00F06D96">
            <w:pPr>
              <w:rPr>
                <w:rFonts w:ascii="Arial Narrow" w:hAnsi="Arial Narrow" w:cs="Arial"/>
                <w:sz w:val="20"/>
                <w:szCs w:val="20"/>
              </w:rPr>
            </w:pPr>
            <w:r w:rsidRPr="00672B22">
              <w:rPr>
                <w:rFonts w:ascii="Arial Narrow" w:hAnsi="Arial Narrow" w:cs="Arial"/>
                <w:sz w:val="20"/>
                <w:szCs w:val="20"/>
              </w:rPr>
              <w:t> </w:t>
            </w:r>
          </w:p>
        </w:tc>
      </w:tr>
      <w:tr w:rsidR="00F06D96" w:rsidRPr="00672B22" w14:paraId="7944126E" w14:textId="77777777" w:rsidTr="00324418">
        <w:trPr>
          <w:trHeight w:val="257"/>
        </w:trPr>
        <w:tc>
          <w:tcPr>
            <w:tcW w:w="1698" w:type="dxa"/>
            <w:tcBorders>
              <w:top w:val="nil"/>
              <w:left w:val="single" w:sz="8" w:space="0" w:color="auto"/>
              <w:bottom w:val="single" w:sz="8" w:space="0" w:color="auto"/>
              <w:right w:val="nil"/>
            </w:tcBorders>
            <w:shd w:val="clear" w:color="auto" w:fill="auto"/>
            <w:noWrap/>
            <w:vAlign w:val="bottom"/>
          </w:tcPr>
          <w:p w14:paraId="22E78C27" w14:textId="77777777" w:rsidR="00F06D96" w:rsidRPr="00672B22" w:rsidRDefault="00F06D96" w:rsidP="00B976E8">
            <w:pPr>
              <w:jc w:val="right"/>
              <w:rPr>
                <w:rFonts w:ascii="Arial Narrow" w:hAnsi="Arial Narrow" w:cs="Arial"/>
                <w:b/>
                <w:bCs/>
                <w:sz w:val="20"/>
                <w:szCs w:val="20"/>
              </w:rPr>
            </w:pPr>
            <w:r w:rsidRPr="00672B22">
              <w:rPr>
                <w:rFonts w:ascii="Arial Narrow" w:hAnsi="Arial Narrow" w:cs="Arial"/>
                <w:b/>
                <w:bCs/>
                <w:sz w:val="20"/>
                <w:szCs w:val="20"/>
              </w:rPr>
              <w:t>TOTAL</w:t>
            </w:r>
          </w:p>
        </w:tc>
        <w:tc>
          <w:tcPr>
            <w:tcW w:w="186" w:type="dxa"/>
            <w:tcBorders>
              <w:top w:val="nil"/>
              <w:left w:val="nil"/>
              <w:bottom w:val="single" w:sz="8" w:space="0" w:color="auto"/>
              <w:right w:val="single" w:sz="4" w:space="0" w:color="auto"/>
            </w:tcBorders>
            <w:shd w:val="clear" w:color="auto" w:fill="auto"/>
            <w:noWrap/>
            <w:vAlign w:val="bottom"/>
          </w:tcPr>
          <w:p w14:paraId="27F88864" w14:textId="77777777" w:rsidR="00F06D96" w:rsidRPr="00672B22" w:rsidRDefault="00F06D96" w:rsidP="00B976E8">
            <w:pPr>
              <w:jc w:val="right"/>
              <w:rPr>
                <w:rFonts w:ascii="Arial Narrow" w:hAnsi="Arial Narrow" w:cs="Arial"/>
                <w:sz w:val="20"/>
                <w:szCs w:val="20"/>
              </w:rPr>
            </w:pPr>
            <w:r w:rsidRPr="00672B22">
              <w:rPr>
                <w:rFonts w:ascii="Arial Narrow" w:hAnsi="Arial Narrow" w:cs="Arial"/>
                <w:sz w:val="20"/>
                <w:szCs w:val="20"/>
              </w:rPr>
              <w:t> </w:t>
            </w:r>
          </w:p>
        </w:tc>
        <w:tc>
          <w:tcPr>
            <w:tcW w:w="1711" w:type="dxa"/>
            <w:tcBorders>
              <w:top w:val="nil"/>
              <w:left w:val="nil"/>
              <w:bottom w:val="single" w:sz="8" w:space="0" w:color="auto"/>
              <w:right w:val="nil"/>
            </w:tcBorders>
            <w:shd w:val="clear" w:color="auto" w:fill="auto"/>
            <w:noWrap/>
            <w:vAlign w:val="center"/>
          </w:tcPr>
          <w:p w14:paraId="04951E1A" w14:textId="77777777" w:rsidR="00F06D96" w:rsidRPr="00672B22" w:rsidRDefault="00F6573B" w:rsidP="00324418">
            <w:pPr>
              <w:jc w:val="right"/>
              <w:rPr>
                <w:rFonts w:ascii="Arial" w:hAnsi="Arial" w:cs="Arial"/>
                <w:sz w:val="20"/>
                <w:szCs w:val="20"/>
              </w:rPr>
            </w:pPr>
            <w:r w:rsidRPr="00F6573B">
              <w:rPr>
                <w:rFonts w:ascii="Arial" w:hAnsi="Arial" w:cs="Arial"/>
                <w:sz w:val="20"/>
                <w:szCs w:val="20"/>
              </w:rPr>
              <w:t>124,510,595.22</w:t>
            </w:r>
          </w:p>
        </w:tc>
        <w:tc>
          <w:tcPr>
            <w:tcW w:w="483" w:type="dxa"/>
            <w:tcBorders>
              <w:top w:val="nil"/>
              <w:left w:val="nil"/>
              <w:bottom w:val="single" w:sz="8" w:space="0" w:color="auto"/>
              <w:right w:val="single" w:sz="8" w:space="0" w:color="auto"/>
            </w:tcBorders>
            <w:shd w:val="clear" w:color="auto" w:fill="auto"/>
            <w:noWrap/>
            <w:vAlign w:val="bottom"/>
          </w:tcPr>
          <w:p w14:paraId="67B080A4" w14:textId="77777777" w:rsidR="00F06D96" w:rsidRPr="00672B22" w:rsidRDefault="00F06D96">
            <w:pPr>
              <w:rPr>
                <w:rFonts w:ascii="Arial Narrow" w:hAnsi="Arial Narrow" w:cs="Arial"/>
                <w:sz w:val="20"/>
                <w:szCs w:val="20"/>
              </w:rPr>
            </w:pPr>
          </w:p>
        </w:tc>
      </w:tr>
    </w:tbl>
    <w:p w14:paraId="4383F3A8" w14:textId="77777777" w:rsidR="00A51E44" w:rsidRPr="00672B22" w:rsidRDefault="00A51E44" w:rsidP="00A51E44">
      <w:pPr>
        <w:rPr>
          <w:vanish/>
        </w:rPr>
      </w:pPr>
    </w:p>
    <w:tbl>
      <w:tblPr>
        <w:tblpPr w:leftFromText="141" w:rightFromText="141" w:vertAnchor="text" w:horzAnchor="page" w:tblpX="7008" w:tblpY="-1542"/>
        <w:tblW w:w="38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886"/>
      </w:tblGrid>
      <w:tr w:rsidR="000B044E" w:rsidRPr="00672B22" w14:paraId="56703ADB" w14:textId="77777777" w:rsidTr="00861DB9">
        <w:trPr>
          <w:trHeight w:val="375"/>
        </w:trPr>
        <w:tc>
          <w:tcPr>
            <w:tcW w:w="3886" w:type="dxa"/>
            <w:shd w:val="clear" w:color="auto" w:fill="auto"/>
            <w:noWrap/>
            <w:vAlign w:val="bottom"/>
          </w:tcPr>
          <w:p w14:paraId="38274AE0" w14:textId="77777777" w:rsidR="000B044E" w:rsidRPr="00672B22" w:rsidRDefault="000B044E" w:rsidP="000B044E">
            <w:pPr>
              <w:jc w:val="center"/>
              <w:rPr>
                <w:rFonts w:ascii="Arial Narrow" w:hAnsi="Arial Narrow" w:cs="Arial"/>
                <w:b/>
                <w:bCs/>
                <w:sz w:val="28"/>
                <w:szCs w:val="28"/>
              </w:rPr>
            </w:pPr>
            <w:r w:rsidRPr="008C4158">
              <w:rPr>
                <w:rFonts w:ascii="Arial Narrow" w:hAnsi="Arial Narrow" w:cs="Arial"/>
                <w:b/>
                <w:bCs/>
                <w:sz w:val="28"/>
                <w:szCs w:val="28"/>
              </w:rPr>
              <w:t>INS</w:t>
            </w:r>
          </w:p>
        </w:tc>
      </w:tr>
      <w:tr w:rsidR="003B03A4" w:rsidRPr="00672B22" w14:paraId="42A870D8" w14:textId="77777777" w:rsidTr="00861DB9">
        <w:trPr>
          <w:trHeight w:val="285"/>
        </w:trPr>
        <w:tc>
          <w:tcPr>
            <w:tcW w:w="3886" w:type="dxa"/>
            <w:shd w:val="clear" w:color="auto" w:fill="auto"/>
            <w:noWrap/>
            <w:vAlign w:val="bottom"/>
          </w:tcPr>
          <w:p w14:paraId="2A8EC857" w14:textId="77777777" w:rsidR="003B03A4" w:rsidRPr="00672B22" w:rsidRDefault="00F6573B" w:rsidP="00F06BF5">
            <w:pPr>
              <w:jc w:val="center"/>
              <w:rPr>
                <w:rFonts w:ascii="Arial" w:hAnsi="Arial" w:cs="Arial"/>
                <w:sz w:val="20"/>
                <w:szCs w:val="20"/>
              </w:rPr>
            </w:pPr>
            <w:r w:rsidRPr="00F6573B">
              <w:rPr>
                <w:rFonts w:ascii="Arial" w:hAnsi="Arial" w:cs="Arial"/>
                <w:sz w:val="20"/>
                <w:szCs w:val="20"/>
              </w:rPr>
              <w:t>29,543,478.77</w:t>
            </w:r>
          </w:p>
        </w:tc>
      </w:tr>
      <w:tr w:rsidR="00861DB9" w:rsidRPr="000B044E" w14:paraId="73865C32" w14:textId="77777777" w:rsidTr="00861DB9">
        <w:trPr>
          <w:trHeight w:val="285"/>
        </w:trPr>
        <w:tc>
          <w:tcPr>
            <w:tcW w:w="3886" w:type="dxa"/>
            <w:shd w:val="clear" w:color="auto" w:fill="auto"/>
            <w:noWrap/>
            <w:vAlign w:val="bottom"/>
          </w:tcPr>
          <w:p w14:paraId="52FDF3FF" w14:textId="77777777" w:rsidR="00861DB9" w:rsidRPr="00672B22" w:rsidRDefault="00861DB9" w:rsidP="00861DB9">
            <w:pPr>
              <w:jc w:val="center"/>
              <w:rPr>
                <w:rFonts w:ascii="Arial" w:hAnsi="Arial" w:cs="Arial"/>
                <w:sz w:val="20"/>
                <w:szCs w:val="20"/>
              </w:rPr>
            </w:pPr>
            <w:r w:rsidRPr="00672B22">
              <w:rPr>
                <w:rFonts w:ascii="Arial" w:hAnsi="Arial" w:cs="Arial"/>
                <w:sz w:val="20"/>
                <w:szCs w:val="20"/>
              </w:rPr>
              <w:t>Clasificado como seguros (1.06.01)</w:t>
            </w:r>
          </w:p>
        </w:tc>
      </w:tr>
    </w:tbl>
    <w:p w14:paraId="048BCCD9" w14:textId="77777777" w:rsidR="000B044E" w:rsidRDefault="000B044E" w:rsidP="006E14A5">
      <w:pPr>
        <w:rPr>
          <w:lang w:val="es-ES_tradnl"/>
        </w:rPr>
      </w:pPr>
    </w:p>
    <w:p w14:paraId="023E5CDB" w14:textId="77777777" w:rsidR="00F240F7" w:rsidRDefault="00F240F7" w:rsidP="00BE3EA9">
      <w:pPr>
        <w:rPr>
          <w:lang w:val="es-ES_tradnl"/>
        </w:rPr>
      </w:pPr>
    </w:p>
    <w:p w14:paraId="2D7CDDA1" w14:textId="77777777" w:rsidR="001C4D9F" w:rsidRDefault="001C4D9F" w:rsidP="00FB4B10">
      <w:pPr>
        <w:pStyle w:val="Ttulo2"/>
        <w:ind w:left="360"/>
        <w:jc w:val="left"/>
        <w:rPr>
          <w:rFonts w:ascii="Arial" w:hAnsi="Arial" w:cs="Arial"/>
          <w:sz w:val="20"/>
          <w:szCs w:val="20"/>
        </w:rPr>
      </w:pPr>
      <w:bookmarkStart w:id="53" w:name="_Toc144991167"/>
      <w:bookmarkStart w:id="54" w:name="_Toc336360619"/>
      <w:bookmarkStart w:id="55" w:name="_Toc82607421"/>
      <w:r w:rsidRPr="001C4D9F">
        <w:rPr>
          <w:rFonts w:ascii="Arial" w:hAnsi="Arial" w:cs="Arial"/>
          <w:sz w:val="20"/>
          <w:szCs w:val="20"/>
        </w:rPr>
        <w:t xml:space="preserve">ANEXO </w:t>
      </w:r>
      <w:r w:rsidR="002D5FC3">
        <w:rPr>
          <w:rFonts w:ascii="Arial" w:hAnsi="Arial" w:cs="Arial"/>
          <w:sz w:val="20"/>
          <w:szCs w:val="20"/>
          <w:lang w:val="es-CR"/>
        </w:rPr>
        <w:t>4</w:t>
      </w:r>
      <w:r w:rsidRPr="001C4D9F">
        <w:rPr>
          <w:rFonts w:ascii="Arial" w:hAnsi="Arial" w:cs="Arial"/>
          <w:sz w:val="20"/>
          <w:szCs w:val="20"/>
        </w:rPr>
        <w:t xml:space="preserve">: Gastos de información y publicidad por radio y </w:t>
      </w:r>
      <w:r>
        <w:rPr>
          <w:rFonts w:ascii="Arial" w:hAnsi="Arial" w:cs="Arial"/>
          <w:sz w:val="20"/>
          <w:szCs w:val="20"/>
        </w:rPr>
        <w:t>televisión Ley 4325</w:t>
      </w:r>
      <w:bookmarkEnd w:id="53"/>
      <w:bookmarkEnd w:id="54"/>
      <w:bookmarkEnd w:id="55"/>
    </w:p>
    <w:tbl>
      <w:tblPr>
        <w:tblW w:w="8782" w:type="dxa"/>
        <w:tblInd w:w="60" w:type="dxa"/>
        <w:tblCellMar>
          <w:left w:w="70" w:type="dxa"/>
          <w:right w:w="70" w:type="dxa"/>
        </w:tblCellMar>
        <w:tblLook w:val="0000" w:firstRow="0" w:lastRow="0" w:firstColumn="0" w:lastColumn="0" w:noHBand="0" w:noVBand="0"/>
      </w:tblPr>
      <w:tblGrid>
        <w:gridCol w:w="6348"/>
        <w:gridCol w:w="186"/>
        <w:gridCol w:w="1308"/>
        <w:gridCol w:w="940"/>
      </w:tblGrid>
      <w:tr w:rsidR="008E7623" w:rsidRPr="008E7623" w14:paraId="0D3633D2" w14:textId="77777777" w:rsidTr="001B128E">
        <w:trPr>
          <w:trHeight w:val="300"/>
        </w:trPr>
        <w:tc>
          <w:tcPr>
            <w:tcW w:w="6348" w:type="dxa"/>
            <w:tcBorders>
              <w:top w:val="single" w:sz="4" w:space="0" w:color="auto"/>
              <w:left w:val="single" w:sz="8" w:space="0" w:color="auto"/>
            </w:tcBorders>
            <w:shd w:val="clear" w:color="auto" w:fill="auto"/>
            <w:noWrap/>
            <w:vAlign w:val="bottom"/>
          </w:tcPr>
          <w:p w14:paraId="2A4F3971" w14:textId="77777777" w:rsidR="008E7623" w:rsidRPr="008E7623" w:rsidRDefault="008E7623">
            <w:pPr>
              <w:rPr>
                <w:rFonts w:ascii="Arial Narrow" w:hAnsi="Arial Narrow" w:cs="Arial"/>
                <w:b/>
                <w:bCs/>
                <w:sz w:val="22"/>
                <w:szCs w:val="22"/>
              </w:rPr>
            </w:pPr>
            <w:r w:rsidRPr="008E7623">
              <w:rPr>
                <w:rFonts w:ascii="Arial Narrow" w:hAnsi="Arial Narrow" w:cs="Arial"/>
                <w:b/>
                <w:bCs/>
                <w:sz w:val="22"/>
                <w:szCs w:val="22"/>
              </w:rPr>
              <w:t>Información y publicidad</w:t>
            </w:r>
          </w:p>
        </w:tc>
        <w:tc>
          <w:tcPr>
            <w:tcW w:w="186" w:type="dxa"/>
            <w:tcBorders>
              <w:top w:val="single" w:sz="4" w:space="0" w:color="auto"/>
            </w:tcBorders>
            <w:shd w:val="clear" w:color="auto" w:fill="auto"/>
            <w:noWrap/>
            <w:vAlign w:val="bottom"/>
          </w:tcPr>
          <w:p w14:paraId="3C5B6743" w14:textId="77777777" w:rsidR="008E7623" w:rsidRPr="008E7623" w:rsidRDefault="008E7623">
            <w:pPr>
              <w:rPr>
                <w:rFonts w:ascii="Arial Narrow" w:hAnsi="Arial Narrow"/>
                <w:sz w:val="20"/>
                <w:szCs w:val="20"/>
              </w:rPr>
            </w:pPr>
            <w:r w:rsidRPr="008E7623">
              <w:rPr>
                <w:rFonts w:ascii="Arial Narrow" w:hAnsi="Arial Narrow"/>
                <w:sz w:val="20"/>
                <w:szCs w:val="20"/>
              </w:rPr>
              <w:t> </w:t>
            </w:r>
          </w:p>
        </w:tc>
        <w:tc>
          <w:tcPr>
            <w:tcW w:w="1308" w:type="dxa"/>
            <w:tcBorders>
              <w:top w:val="single" w:sz="4" w:space="0" w:color="auto"/>
            </w:tcBorders>
            <w:shd w:val="clear" w:color="auto" w:fill="auto"/>
            <w:noWrap/>
            <w:vAlign w:val="bottom"/>
          </w:tcPr>
          <w:p w14:paraId="19954C8F" w14:textId="77777777" w:rsidR="008E7623" w:rsidRPr="004F59CF" w:rsidRDefault="0011481A" w:rsidP="00A2124F">
            <w:pPr>
              <w:jc w:val="right"/>
              <w:rPr>
                <w:rFonts w:ascii="Arial" w:hAnsi="Arial" w:cs="Arial"/>
                <w:b/>
                <w:sz w:val="20"/>
                <w:szCs w:val="20"/>
              </w:rPr>
            </w:pPr>
            <w:r w:rsidRPr="0011481A">
              <w:rPr>
                <w:rFonts w:ascii="Arial" w:hAnsi="Arial" w:cs="Arial"/>
                <w:b/>
                <w:sz w:val="20"/>
                <w:szCs w:val="20"/>
              </w:rPr>
              <w:t>2.000.000,00</w:t>
            </w:r>
          </w:p>
        </w:tc>
        <w:tc>
          <w:tcPr>
            <w:tcW w:w="940" w:type="dxa"/>
            <w:tcBorders>
              <w:top w:val="single" w:sz="4" w:space="0" w:color="auto"/>
              <w:right w:val="single" w:sz="8" w:space="0" w:color="auto"/>
            </w:tcBorders>
            <w:shd w:val="clear" w:color="auto" w:fill="auto"/>
            <w:noWrap/>
            <w:vAlign w:val="bottom"/>
          </w:tcPr>
          <w:p w14:paraId="0FA6CDEA" w14:textId="77777777" w:rsidR="008E7623" w:rsidRPr="008E7623" w:rsidRDefault="008E7623" w:rsidP="006B5B22">
            <w:pPr>
              <w:jc w:val="right"/>
              <w:rPr>
                <w:rFonts w:ascii="Arial Narrow" w:hAnsi="Arial Narrow" w:cs="Arial"/>
                <w:b/>
                <w:bCs/>
                <w:sz w:val="20"/>
                <w:szCs w:val="20"/>
              </w:rPr>
            </w:pPr>
            <w:r w:rsidRPr="008E7623">
              <w:rPr>
                <w:rFonts w:ascii="Arial Narrow" w:hAnsi="Arial Narrow" w:cs="Arial"/>
                <w:b/>
                <w:bCs/>
                <w:sz w:val="20"/>
                <w:szCs w:val="20"/>
              </w:rPr>
              <w:t>%</w:t>
            </w:r>
          </w:p>
        </w:tc>
      </w:tr>
      <w:tr w:rsidR="008E7623" w:rsidRPr="008E7623" w14:paraId="387D19BE" w14:textId="77777777" w:rsidTr="001B128E">
        <w:trPr>
          <w:trHeight w:val="255"/>
        </w:trPr>
        <w:tc>
          <w:tcPr>
            <w:tcW w:w="6348" w:type="dxa"/>
            <w:tcBorders>
              <w:left w:val="single" w:sz="8" w:space="0" w:color="auto"/>
            </w:tcBorders>
            <w:shd w:val="clear" w:color="auto" w:fill="auto"/>
            <w:noWrap/>
            <w:vAlign w:val="bottom"/>
          </w:tcPr>
          <w:p w14:paraId="736EC066" w14:textId="77777777" w:rsidR="008E7623" w:rsidRPr="008E7623" w:rsidRDefault="008E7623">
            <w:pPr>
              <w:rPr>
                <w:rFonts w:ascii="Arial Narrow" w:hAnsi="Arial Narrow" w:cs="Arial"/>
                <w:b/>
                <w:bCs/>
                <w:sz w:val="20"/>
                <w:szCs w:val="20"/>
              </w:rPr>
            </w:pPr>
            <w:r w:rsidRPr="008E7623">
              <w:rPr>
                <w:rFonts w:ascii="Arial Narrow" w:hAnsi="Arial Narrow" w:cs="Arial"/>
                <w:b/>
                <w:bCs/>
                <w:sz w:val="20"/>
                <w:szCs w:val="20"/>
              </w:rPr>
              <w:t xml:space="preserve">    Por radio y televisión</w:t>
            </w:r>
          </w:p>
        </w:tc>
        <w:tc>
          <w:tcPr>
            <w:tcW w:w="186" w:type="dxa"/>
            <w:shd w:val="clear" w:color="auto" w:fill="auto"/>
            <w:noWrap/>
            <w:vAlign w:val="bottom"/>
          </w:tcPr>
          <w:p w14:paraId="7AD80356" w14:textId="77777777" w:rsidR="008E7623" w:rsidRPr="008E7623" w:rsidRDefault="008E7623">
            <w:pPr>
              <w:rPr>
                <w:rFonts w:ascii="Arial Narrow" w:hAnsi="Arial Narrow"/>
                <w:sz w:val="20"/>
                <w:szCs w:val="20"/>
              </w:rPr>
            </w:pPr>
            <w:r w:rsidRPr="008E7623">
              <w:rPr>
                <w:rFonts w:ascii="Arial Narrow" w:hAnsi="Arial Narrow"/>
                <w:sz w:val="20"/>
                <w:szCs w:val="20"/>
              </w:rPr>
              <w:t> </w:t>
            </w:r>
          </w:p>
        </w:tc>
        <w:tc>
          <w:tcPr>
            <w:tcW w:w="1308" w:type="dxa"/>
            <w:shd w:val="clear" w:color="auto" w:fill="auto"/>
            <w:noWrap/>
            <w:vAlign w:val="bottom"/>
          </w:tcPr>
          <w:p w14:paraId="4C04E4DD" w14:textId="77777777" w:rsidR="008E7623" w:rsidRPr="004F59CF" w:rsidRDefault="0011481A" w:rsidP="009B0BC6">
            <w:pPr>
              <w:jc w:val="right"/>
              <w:rPr>
                <w:rFonts w:ascii="Arial" w:hAnsi="Arial" w:cs="Arial"/>
                <w:b/>
                <w:sz w:val="20"/>
                <w:szCs w:val="20"/>
              </w:rPr>
            </w:pPr>
            <w:r w:rsidRPr="0011481A">
              <w:rPr>
                <w:rFonts w:ascii="Arial" w:hAnsi="Arial" w:cs="Arial"/>
                <w:b/>
                <w:sz w:val="20"/>
                <w:szCs w:val="20"/>
              </w:rPr>
              <w:t>1.800.000,00</w:t>
            </w:r>
          </w:p>
        </w:tc>
        <w:tc>
          <w:tcPr>
            <w:tcW w:w="940" w:type="dxa"/>
            <w:tcBorders>
              <w:right w:val="single" w:sz="8" w:space="0" w:color="auto"/>
            </w:tcBorders>
            <w:shd w:val="clear" w:color="auto" w:fill="auto"/>
            <w:noWrap/>
            <w:vAlign w:val="bottom"/>
          </w:tcPr>
          <w:p w14:paraId="72CCDE67" w14:textId="77777777" w:rsidR="008E7623" w:rsidRPr="008E7623" w:rsidRDefault="00221171">
            <w:pPr>
              <w:jc w:val="right"/>
              <w:rPr>
                <w:rFonts w:ascii="Arial Narrow" w:hAnsi="Arial Narrow" w:cs="Arial"/>
                <w:b/>
                <w:bCs/>
                <w:sz w:val="20"/>
                <w:szCs w:val="20"/>
              </w:rPr>
            </w:pPr>
            <w:r>
              <w:rPr>
                <w:rFonts w:ascii="Arial Narrow" w:hAnsi="Arial Narrow" w:cs="Arial"/>
                <w:b/>
                <w:bCs/>
                <w:sz w:val="20"/>
                <w:szCs w:val="20"/>
              </w:rPr>
              <w:t>100</w:t>
            </w:r>
            <w:r w:rsidR="008E7623" w:rsidRPr="008E7623">
              <w:rPr>
                <w:rFonts w:ascii="Arial Narrow" w:hAnsi="Arial Narrow" w:cs="Arial"/>
                <w:b/>
                <w:bCs/>
                <w:sz w:val="20"/>
                <w:szCs w:val="20"/>
              </w:rPr>
              <w:t>%</w:t>
            </w:r>
          </w:p>
        </w:tc>
      </w:tr>
      <w:tr w:rsidR="00BF11A3" w:rsidRPr="008E7623" w14:paraId="70ACD447" w14:textId="77777777" w:rsidTr="001B128E">
        <w:trPr>
          <w:trHeight w:val="240"/>
        </w:trPr>
        <w:tc>
          <w:tcPr>
            <w:tcW w:w="6534" w:type="dxa"/>
            <w:gridSpan w:val="2"/>
            <w:tcBorders>
              <w:left w:val="single" w:sz="8" w:space="0" w:color="auto"/>
            </w:tcBorders>
            <w:shd w:val="clear" w:color="auto" w:fill="auto"/>
            <w:noWrap/>
            <w:vAlign w:val="bottom"/>
          </w:tcPr>
          <w:p w14:paraId="32515F79" w14:textId="77777777" w:rsidR="00BF11A3" w:rsidRPr="008E7623" w:rsidRDefault="00BF11A3">
            <w:pPr>
              <w:rPr>
                <w:rFonts w:ascii="Arial Narrow" w:hAnsi="Arial Narrow"/>
                <w:sz w:val="20"/>
                <w:szCs w:val="20"/>
              </w:rPr>
            </w:pPr>
            <w:r w:rsidRPr="008E7623">
              <w:rPr>
                <w:rFonts w:ascii="Arial Narrow" w:hAnsi="Arial Narrow"/>
                <w:sz w:val="20"/>
                <w:szCs w:val="20"/>
              </w:rPr>
              <w:t xml:space="preserve">        Programas de producción nacional (Mínimo un 30%)</w:t>
            </w:r>
          </w:p>
        </w:tc>
        <w:tc>
          <w:tcPr>
            <w:tcW w:w="1308" w:type="dxa"/>
            <w:shd w:val="clear" w:color="auto" w:fill="auto"/>
            <w:noWrap/>
            <w:vAlign w:val="bottom"/>
          </w:tcPr>
          <w:p w14:paraId="76C86970" w14:textId="77777777" w:rsidR="00BF11A3" w:rsidRDefault="0011481A">
            <w:pPr>
              <w:jc w:val="right"/>
              <w:rPr>
                <w:rFonts w:ascii="Arial" w:hAnsi="Arial" w:cs="Arial"/>
                <w:b/>
                <w:bCs/>
                <w:sz w:val="20"/>
                <w:szCs w:val="20"/>
              </w:rPr>
            </w:pPr>
            <w:r w:rsidRPr="0011481A">
              <w:rPr>
                <w:rFonts w:ascii="Arial" w:hAnsi="Arial" w:cs="Arial"/>
                <w:b/>
                <w:bCs/>
                <w:sz w:val="20"/>
                <w:szCs w:val="20"/>
              </w:rPr>
              <w:t>600.000,00</w:t>
            </w:r>
          </w:p>
        </w:tc>
        <w:tc>
          <w:tcPr>
            <w:tcW w:w="940" w:type="dxa"/>
            <w:tcBorders>
              <w:right w:val="single" w:sz="8" w:space="0" w:color="auto"/>
            </w:tcBorders>
            <w:shd w:val="clear" w:color="auto" w:fill="auto"/>
            <w:noWrap/>
            <w:vAlign w:val="bottom"/>
          </w:tcPr>
          <w:p w14:paraId="0181EEA5" w14:textId="77777777" w:rsidR="00BF11A3" w:rsidRPr="001C289C" w:rsidRDefault="00BF11A3" w:rsidP="00D45F15">
            <w:pPr>
              <w:jc w:val="right"/>
              <w:rPr>
                <w:rFonts w:ascii="Arial Narrow" w:hAnsi="Arial Narrow" w:cs="Arial"/>
                <w:sz w:val="20"/>
                <w:szCs w:val="20"/>
              </w:rPr>
            </w:pPr>
            <w:r>
              <w:rPr>
                <w:rFonts w:ascii="Arial Narrow" w:hAnsi="Arial Narrow" w:cs="Arial"/>
                <w:sz w:val="20"/>
                <w:szCs w:val="20"/>
              </w:rPr>
              <w:t>33</w:t>
            </w:r>
            <w:r w:rsidRPr="001C289C">
              <w:rPr>
                <w:rFonts w:ascii="Arial Narrow" w:hAnsi="Arial Narrow" w:cs="Arial"/>
                <w:sz w:val="20"/>
                <w:szCs w:val="20"/>
              </w:rPr>
              <w:t>%</w:t>
            </w:r>
          </w:p>
        </w:tc>
      </w:tr>
      <w:tr w:rsidR="00BF11A3" w:rsidRPr="008E7623" w14:paraId="734BC8AD" w14:textId="77777777" w:rsidTr="00D45F15">
        <w:trPr>
          <w:trHeight w:val="240"/>
        </w:trPr>
        <w:tc>
          <w:tcPr>
            <w:tcW w:w="6534" w:type="dxa"/>
            <w:gridSpan w:val="2"/>
            <w:tcBorders>
              <w:left w:val="single" w:sz="8" w:space="0" w:color="auto"/>
            </w:tcBorders>
            <w:shd w:val="clear" w:color="auto" w:fill="auto"/>
            <w:noWrap/>
            <w:vAlign w:val="bottom"/>
          </w:tcPr>
          <w:p w14:paraId="3158ABAB" w14:textId="77777777" w:rsidR="00BF11A3" w:rsidRPr="008E7623" w:rsidRDefault="00BF11A3">
            <w:pPr>
              <w:rPr>
                <w:rFonts w:ascii="Arial Narrow" w:hAnsi="Arial Narrow"/>
                <w:sz w:val="20"/>
                <w:szCs w:val="20"/>
              </w:rPr>
            </w:pPr>
            <w:r w:rsidRPr="008E7623">
              <w:rPr>
                <w:rFonts w:ascii="Arial Narrow" w:hAnsi="Arial Narrow"/>
                <w:sz w:val="20"/>
                <w:szCs w:val="20"/>
              </w:rPr>
              <w:t xml:space="preserve">        Cuñas, avisos o comerciales. (Máximo un 70%)</w:t>
            </w:r>
          </w:p>
        </w:tc>
        <w:tc>
          <w:tcPr>
            <w:tcW w:w="1308" w:type="dxa"/>
            <w:shd w:val="clear" w:color="auto" w:fill="auto"/>
            <w:noWrap/>
            <w:vAlign w:val="bottom"/>
          </w:tcPr>
          <w:p w14:paraId="31BE9883" w14:textId="77777777" w:rsidR="00BF11A3" w:rsidRPr="00BF11A3" w:rsidRDefault="0011481A">
            <w:pPr>
              <w:jc w:val="right"/>
              <w:rPr>
                <w:rFonts w:ascii="Arial" w:hAnsi="Arial" w:cs="Arial"/>
                <w:sz w:val="20"/>
                <w:szCs w:val="20"/>
              </w:rPr>
            </w:pPr>
            <w:r w:rsidRPr="0011481A">
              <w:rPr>
                <w:rFonts w:ascii="Arial" w:hAnsi="Arial" w:cs="Arial"/>
                <w:sz w:val="20"/>
                <w:szCs w:val="20"/>
              </w:rPr>
              <w:t>1.200.000,00</w:t>
            </w:r>
          </w:p>
        </w:tc>
        <w:tc>
          <w:tcPr>
            <w:tcW w:w="940" w:type="dxa"/>
            <w:tcBorders>
              <w:right w:val="single" w:sz="8" w:space="0" w:color="auto"/>
            </w:tcBorders>
            <w:shd w:val="clear" w:color="auto" w:fill="auto"/>
            <w:noWrap/>
            <w:vAlign w:val="bottom"/>
          </w:tcPr>
          <w:p w14:paraId="77EDA7D0" w14:textId="77777777" w:rsidR="00BF11A3" w:rsidRPr="001C289C" w:rsidRDefault="00BF11A3">
            <w:pPr>
              <w:jc w:val="right"/>
              <w:rPr>
                <w:rFonts w:ascii="Arial Narrow" w:hAnsi="Arial Narrow" w:cs="Arial"/>
                <w:sz w:val="20"/>
                <w:szCs w:val="20"/>
              </w:rPr>
            </w:pPr>
            <w:r>
              <w:rPr>
                <w:rFonts w:ascii="Arial Narrow" w:hAnsi="Arial Narrow" w:cs="Arial"/>
                <w:sz w:val="20"/>
                <w:szCs w:val="20"/>
              </w:rPr>
              <w:t>67</w:t>
            </w:r>
            <w:r w:rsidRPr="001C289C">
              <w:rPr>
                <w:rFonts w:ascii="Arial Narrow" w:hAnsi="Arial Narrow" w:cs="Arial"/>
                <w:sz w:val="20"/>
                <w:szCs w:val="20"/>
              </w:rPr>
              <w:t>%</w:t>
            </w:r>
          </w:p>
        </w:tc>
      </w:tr>
      <w:tr w:rsidR="00D45F15" w:rsidRPr="008E7623" w14:paraId="729C1195" w14:textId="77777777" w:rsidTr="001B128E">
        <w:trPr>
          <w:trHeight w:val="240"/>
        </w:trPr>
        <w:tc>
          <w:tcPr>
            <w:tcW w:w="6534" w:type="dxa"/>
            <w:gridSpan w:val="2"/>
            <w:tcBorders>
              <w:left w:val="single" w:sz="8" w:space="0" w:color="auto"/>
              <w:bottom w:val="single" w:sz="8" w:space="0" w:color="auto"/>
            </w:tcBorders>
            <w:shd w:val="clear" w:color="auto" w:fill="auto"/>
            <w:noWrap/>
            <w:vAlign w:val="bottom"/>
          </w:tcPr>
          <w:p w14:paraId="3D5E8743" w14:textId="77777777" w:rsidR="00D45F15" w:rsidRPr="008E7623" w:rsidRDefault="00D45F15">
            <w:pPr>
              <w:rPr>
                <w:rFonts w:ascii="Arial Narrow" w:hAnsi="Arial Narrow"/>
                <w:sz w:val="20"/>
                <w:szCs w:val="20"/>
              </w:rPr>
            </w:pPr>
            <w:r w:rsidRPr="00D45F15">
              <w:rPr>
                <w:rFonts w:ascii="Arial Narrow" w:hAnsi="Arial Narrow"/>
                <w:sz w:val="20"/>
                <w:szCs w:val="20"/>
              </w:rPr>
              <w:t xml:space="preserve">    </w:t>
            </w:r>
            <w:r w:rsidRPr="00D45F15">
              <w:rPr>
                <w:rFonts w:ascii="Arial Narrow" w:hAnsi="Arial Narrow" w:cs="Arial"/>
                <w:b/>
                <w:bCs/>
                <w:sz w:val="22"/>
                <w:szCs w:val="22"/>
              </w:rPr>
              <w:t>Por otros medios.</w:t>
            </w:r>
          </w:p>
        </w:tc>
        <w:tc>
          <w:tcPr>
            <w:tcW w:w="1308" w:type="dxa"/>
            <w:tcBorders>
              <w:bottom w:val="single" w:sz="8" w:space="0" w:color="auto"/>
            </w:tcBorders>
            <w:shd w:val="clear" w:color="auto" w:fill="auto"/>
            <w:noWrap/>
            <w:vAlign w:val="bottom"/>
          </w:tcPr>
          <w:p w14:paraId="6E77FD43" w14:textId="77777777" w:rsidR="00D45F15" w:rsidRPr="00D45F15" w:rsidRDefault="0011481A" w:rsidP="009B0BC6">
            <w:pPr>
              <w:jc w:val="right"/>
              <w:rPr>
                <w:rFonts w:ascii="Arial" w:hAnsi="Arial" w:cs="Arial"/>
                <w:sz w:val="20"/>
                <w:szCs w:val="20"/>
              </w:rPr>
            </w:pPr>
            <w:r w:rsidRPr="0011481A">
              <w:rPr>
                <w:rFonts w:ascii="Arial" w:hAnsi="Arial" w:cs="Arial"/>
                <w:sz w:val="20"/>
                <w:szCs w:val="20"/>
              </w:rPr>
              <w:t>200.000,00</w:t>
            </w:r>
          </w:p>
        </w:tc>
        <w:tc>
          <w:tcPr>
            <w:tcW w:w="940" w:type="dxa"/>
            <w:tcBorders>
              <w:bottom w:val="single" w:sz="8" w:space="0" w:color="auto"/>
              <w:right w:val="single" w:sz="8" w:space="0" w:color="auto"/>
            </w:tcBorders>
            <w:shd w:val="clear" w:color="auto" w:fill="auto"/>
            <w:noWrap/>
            <w:vAlign w:val="bottom"/>
          </w:tcPr>
          <w:p w14:paraId="0C3BF113" w14:textId="77777777" w:rsidR="00D45F15" w:rsidRDefault="00D45F15">
            <w:pPr>
              <w:jc w:val="right"/>
              <w:rPr>
                <w:rFonts w:ascii="Arial Narrow" w:hAnsi="Arial Narrow" w:cs="Arial"/>
                <w:sz w:val="20"/>
                <w:szCs w:val="20"/>
              </w:rPr>
            </w:pPr>
          </w:p>
        </w:tc>
      </w:tr>
    </w:tbl>
    <w:p w14:paraId="685B7D5C" w14:textId="77777777" w:rsidR="001C4D9F" w:rsidRPr="00B36252" w:rsidRDefault="002D5FC3" w:rsidP="00402A30">
      <w:pPr>
        <w:pStyle w:val="Ttulo2"/>
        <w:jc w:val="left"/>
        <w:rPr>
          <w:rFonts w:ascii="Arial" w:hAnsi="Arial" w:cs="Arial"/>
          <w:sz w:val="20"/>
          <w:szCs w:val="20"/>
        </w:rPr>
      </w:pPr>
      <w:bookmarkStart w:id="56" w:name="_Toc144991168"/>
      <w:bookmarkStart w:id="57" w:name="_Toc336360620"/>
      <w:bookmarkStart w:id="58" w:name="_Toc82607422"/>
      <w:r>
        <w:rPr>
          <w:rFonts w:ascii="Arial" w:hAnsi="Arial" w:cs="Arial"/>
          <w:sz w:val="20"/>
          <w:szCs w:val="20"/>
        </w:rPr>
        <w:t xml:space="preserve">ANEXO </w:t>
      </w:r>
      <w:r>
        <w:rPr>
          <w:rFonts w:ascii="Arial" w:hAnsi="Arial" w:cs="Arial"/>
          <w:sz w:val="20"/>
          <w:szCs w:val="20"/>
          <w:lang w:val="es-CR"/>
        </w:rPr>
        <w:t>5</w:t>
      </w:r>
      <w:r w:rsidR="001C4D9F" w:rsidRPr="00B36252">
        <w:rPr>
          <w:rFonts w:ascii="Arial" w:hAnsi="Arial" w:cs="Arial"/>
          <w:sz w:val="20"/>
          <w:szCs w:val="20"/>
        </w:rPr>
        <w:t xml:space="preserve">: </w:t>
      </w:r>
      <w:bookmarkStart w:id="59" w:name="_Toc144991169"/>
      <w:bookmarkEnd w:id="56"/>
      <w:r w:rsidR="001C4D9F" w:rsidRPr="00B36252">
        <w:rPr>
          <w:rFonts w:ascii="Arial" w:hAnsi="Arial" w:cs="Arial"/>
          <w:sz w:val="20"/>
          <w:szCs w:val="20"/>
        </w:rPr>
        <w:t>ADQUISICIÓN DE BIENES Y SERVICIOS</w:t>
      </w:r>
      <w:bookmarkEnd w:id="57"/>
      <w:bookmarkEnd w:id="58"/>
      <w:bookmarkEnd w:id="59"/>
    </w:p>
    <w:p w14:paraId="18E5128F" w14:textId="77777777" w:rsidR="001C4D9F" w:rsidRDefault="001C4D9F" w:rsidP="001C4D9F">
      <w:pPr>
        <w:rPr>
          <w:lang w:val="es-ES_tradnl"/>
        </w:rPr>
      </w:pPr>
    </w:p>
    <w:tbl>
      <w:tblPr>
        <w:tblW w:w="8140" w:type="dxa"/>
        <w:jc w:val="center"/>
        <w:tblCellMar>
          <w:left w:w="70" w:type="dxa"/>
          <w:right w:w="70" w:type="dxa"/>
        </w:tblCellMar>
        <w:tblLook w:val="0000" w:firstRow="0" w:lastRow="0" w:firstColumn="0" w:lastColumn="0" w:noHBand="0" w:noVBand="0"/>
      </w:tblPr>
      <w:tblGrid>
        <w:gridCol w:w="5720"/>
        <w:gridCol w:w="2420"/>
      </w:tblGrid>
      <w:tr w:rsidR="002C04B9" w:rsidRPr="00905531" w14:paraId="187E21F2" w14:textId="77777777" w:rsidTr="00BF11A3">
        <w:trPr>
          <w:trHeight w:val="345"/>
          <w:jc w:val="center"/>
        </w:trPr>
        <w:tc>
          <w:tcPr>
            <w:tcW w:w="572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705AD26" w14:textId="77777777" w:rsidR="002C04B9" w:rsidRPr="00905531" w:rsidRDefault="002C04B9">
            <w:pPr>
              <w:jc w:val="center"/>
              <w:rPr>
                <w:rFonts w:ascii="Arial Narrow" w:hAnsi="Arial Narrow" w:cs="Arial"/>
                <w:b/>
                <w:bCs/>
                <w:sz w:val="22"/>
                <w:szCs w:val="22"/>
              </w:rPr>
            </w:pPr>
            <w:r w:rsidRPr="00905531">
              <w:rPr>
                <w:rFonts w:ascii="Arial Narrow" w:hAnsi="Arial Narrow" w:cs="Arial"/>
                <w:b/>
                <w:bCs/>
                <w:sz w:val="22"/>
                <w:szCs w:val="22"/>
              </w:rPr>
              <w:t>PARTIDAS</w:t>
            </w:r>
          </w:p>
        </w:tc>
        <w:tc>
          <w:tcPr>
            <w:tcW w:w="2420" w:type="dxa"/>
            <w:tcBorders>
              <w:top w:val="single" w:sz="8" w:space="0" w:color="auto"/>
              <w:left w:val="nil"/>
              <w:bottom w:val="single" w:sz="4" w:space="0" w:color="auto"/>
              <w:right w:val="single" w:sz="8" w:space="0" w:color="auto"/>
            </w:tcBorders>
            <w:shd w:val="clear" w:color="auto" w:fill="auto"/>
            <w:noWrap/>
            <w:vAlign w:val="bottom"/>
          </w:tcPr>
          <w:p w14:paraId="1FD0634C" w14:textId="77777777" w:rsidR="002C04B9" w:rsidRPr="00905531" w:rsidRDefault="002C04B9">
            <w:pPr>
              <w:jc w:val="center"/>
              <w:rPr>
                <w:rFonts w:ascii="Arial Narrow" w:hAnsi="Arial Narrow" w:cs="Arial"/>
                <w:b/>
                <w:bCs/>
                <w:sz w:val="22"/>
                <w:szCs w:val="22"/>
              </w:rPr>
            </w:pPr>
            <w:r w:rsidRPr="00905531">
              <w:rPr>
                <w:rFonts w:ascii="Arial Narrow" w:hAnsi="Arial Narrow" w:cs="Arial"/>
                <w:b/>
                <w:bCs/>
                <w:sz w:val="22"/>
                <w:szCs w:val="22"/>
              </w:rPr>
              <w:t>MONTO</w:t>
            </w:r>
          </w:p>
        </w:tc>
      </w:tr>
      <w:tr w:rsidR="002B7040" w:rsidRPr="00905531" w14:paraId="59C5B7C3" w14:textId="77777777" w:rsidTr="00BF11A3">
        <w:trPr>
          <w:trHeight w:val="255"/>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39E8F165" w14:textId="77777777" w:rsidR="002B7040" w:rsidRPr="00905531" w:rsidRDefault="002B7040" w:rsidP="00C31A2A">
            <w:pPr>
              <w:rPr>
                <w:rFonts w:ascii="Arial Narrow" w:hAnsi="Arial Narrow" w:cs="Arial"/>
                <w:bCs/>
                <w:sz w:val="22"/>
                <w:szCs w:val="22"/>
              </w:rPr>
            </w:pPr>
            <w:r w:rsidRPr="00905531">
              <w:rPr>
                <w:rFonts w:ascii="Arial Narrow" w:hAnsi="Arial Narrow" w:cs="Arial"/>
                <w:bCs/>
                <w:sz w:val="22"/>
                <w:szCs w:val="22"/>
              </w:rPr>
              <w:t>1  SERVICIOS</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3881772C" w14:textId="77777777" w:rsidR="002B7040" w:rsidRPr="002B7040" w:rsidRDefault="002B7040" w:rsidP="002B7040">
            <w:pPr>
              <w:jc w:val="right"/>
              <w:rPr>
                <w:rFonts w:ascii="Arial Narrow" w:hAnsi="Arial Narrow"/>
                <w:sz w:val="22"/>
                <w:szCs w:val="20"/>
              </w:rPr>
            </w:pPr>
            <w:r w:rsidRPr="002B7040">
              <w:rPr>
                <w:rFonts w:ascii="Arial Narrow" w:hAnsi="Arial Narrow"/>
                <w:sz w:val="22"/>
                <w:szCs w:val="20"/>
              </w:rPr>
              <w:t xml:space="preserve">       694,332,101.32 </w:t>
            </w:r>
          </w:p>
        </w:tc>
      </w:tr>
      <w:tr w:rsidR="002B7040" w:rsidRPr="00905531" w14:paraId="3D7D3153" w14:textId="77777777" w:rsidTr="00BF11A3">
        <w:trPr>
          <w:trHeight w:val="255"/>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11279972" w14:textId="77777777" w:rsidR="002B7040" w:rsidRPr="00905531" w:rsidRDefault="002B7040" w:rsidP="00C31A2A">
            <w:pPr>
              <w:rPr>
                <w:rFonts w:ascii="Arial Narrow" w:hAnsi="Arial Narrow" w:cs="Arial"/>
                <w:bCs/>
                <w:sz w:val="22"/>
                <w:szCs w:val="22"/>
              </w:rPr>
            </w:pPr>
            <w:r w:rsidRPr="00905531">
              <w:rPr>
                <w:rFonts w:ascii="Arial Narrow" w:hAnsi="Arial Narrow" w:cs="Arial"/>
                <w:bCs/>
                <w:sz w:val="22"/>
                <w:szCs w:val="22"/>
              </w:rPr>
              <w:t>2  MATERIALES Y SUMINISTROS</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37366994" w14:textId="77777777" w:rsidR="002B7040" w:rsidRPr="002B7040" w:rsidRDefault="002B7040" w:rsidP="002B7040">
            <w:pPr>
              <w:jc w:val="right"/>
              <w:rPr>
                <w:rFonts w:ascii="Arial Narrow" w:hAnsi="Arial Narrow"/>
                <w:sz w:val="22"/>
                <w:szCs w:val="20"/>
              </w:rPr>
            </w:pPr>
            <w:r w:rsidRPr="002B7040">
              <w:rPr>
                <w:rFonts w:ascii="Arial Narrow" w:hAnsi="Arial Narrow"/>
                <w:sz w:val="22"/>
                <w:szCs w:val="20"/>
              </w:rPr>
              <w:t xml:space="preserve">       481,661,738.65 </w:t>
            </w:r>
          </w:p>
        </w:tc>
      </w:tr>
      <w:tr w:rsidR="002B7040" w:rsidRPr="00905531" w14:paraId="2C00EF67" w14:textId="77777777" w:rsidTr="00BF11A3">
        <w:trPr>
          <w:trHeight w:val="255"/>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06DA1FD6" w14:textId="77777777" w:rsidR="002B7040" w:rsidRPr="00905531" w:rsidRDefault="002B7040" w:rsidP="00C31A2A">
            <w:pPr>
              <w:rPr>
                <w:rFonts w:ascii="Arial Narrow" w:hAnsi="Arial Narrow" w:cs="Arial"/>
                <w:bCs/>
                <w:sz w:val="22"/>
                <w:szCs w:val="22"/>
              </w:rPr>
            </w:pPr>
            <w:r w:rsidRPr="00905531">
              <w:rPr>
                <w:rFonts w:ascii="Arial Narrow" w:hAnsi="Arial Narrow" w:cs="Arial"/>
                <w:bCs/>
                <w:sz w:val="22"/>
                <w:szCs w:val="22"/>
              </w:rPr>
              <w:t>5  BIENES DURADEROS</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790410AF" w14:textId="77777777" w:rsidR="002B7040" w:rsidRPr="002B7040" w:rsidRDefault="002B7040" w:rsidP="002B7040">
            <w:pPr>
              <w:jc w:val="right"/>
              <w:rPr>
                <w:rFonts w:ascii="Arial Narrow" w:hAnsi="Arial Narrow"/>
                <w:sz w:val="22"/>
                <w:szCs w:val="20"/>
              </w:rPr>
            </w:pPr>
            <w:r w:rsidRPr="002B7040">
              <w:rPr>
                <w:rFonts w:ascii="Arial Narrow" w:hAnsi="Arial Narrow"/>
                <w:sz w:val="22"/>
                <w:szCs w:val="20"/>
              </w:rPr>
              <w:t xml:space="preserve">       215,229,665.83 </w:t>
            </w:r>
          </w:p>
        </w:tc>
      </w:tr>
      <w:tr w:rsidR="002B7040" w:rsidRPr="006B3D5F" w14:paraId="4A330701" w14:textId="77777777" w:rsidTr="00BE723A">
        <w:trPr>
          <w:trHeight w:val="219"/>
          <w:jc w:val="center"/>
        </w:trPr>
        <w:tc>
          <w:tcPr>
            <w:tcW w:w="5720" w:type="dxa"/>
            <w:tcBorders>
              <w:top w:val="nil"/>
              <w:left w:val="single" w:sz="8" w:space="0" w:color="auto"/>
              <w:bottom w:val="single" w:sz="4" w:space="0" w:color="auto"/>
              <w:right w:val="single" w:sz="4" w:space="0" w:color="auto"/>
            </w:tcBorders>
            <w:shd w:val="clear" w:color="auto" w:fill="auto"/>
            <w:noWrap/>
            <w:vAlign w:val="bottom"/>
          </w:tcPr>
          <w:p w14:paraId="3AED1690" w14:textId="77777777" w:rsidR="002B7040" w:rsidRPr="00905531" w:rsidRDefault="002B7040" w:rsidP="00C31A2A">
            <w:pPr>
              <w:rPr>
                <w:rFonts w:ascii="Arial Narrow" w:hAnsi="Arial Narrow" w:cs="Arial"/>
                <w:b/>
                <w:bCs/>
                <w:sz w:val="22"/>
                <w:szCs w:val="22"/>
              </w:rPr>
            </w:pPr>
            <w:r w:rsidRPr="00905531">
              <w:rPr>
                <w:rFonts w:ascii="Arial Narrow" w:hAnsi="Arial Narrow" w:cs="Arial"/>
                <w:b/>
                <w:bCs/>
                <w:sz w:val="22"/>
                <w:szCs w:val="22"/>
              </w:rPr>
              <w:t>TOTAL</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34876B7A" w14:textId="77777777" w:rsidR="002B7040" w:rsidRPr="002B7040" w:rsidRDefault="002B7040" w:rsidP="002B7040">
            <w:pPr>
              <w:jc w:val="right"/>
              <w:rPr>
                <w:rFonts w:ascii="Arial Narrow" w:hAnsi="Arial Narrow"/>
                <w:b/>
                <w:sz w:val="22"/>
                <w:szCs w:val="20"/>
              </w:rPr>
            </w:pPr>
            <w:r w:rsidRPr="002B7040">
              <w:rPr>
                <w:rFonts w:ascii="Arial Narrow" w:hAnsi="Arial Narrow"/>
                <w:b/>
                <w:sz w:val="22"/>
                <w:szCs w:val="20"/>
              </w:rPr>
              <w:t xml:space="preserve">     1,391,223,505.80 </w:t>
            </w:r>
          </w:p>
        </w:tc>
      </w:tr>
    </w:tbl>
    <w:p w14:paraId="22A0897B" w14:textId="77777777" w:rsidR="00AF3C5A" w:rsidRDefault="00AF3C5A" w:rsidP="00AF3C5A"/>
    <w:p w14:paraId="03C6FE8A" w14:textId="77777777" w:rsidR="002C04B9" w:rsidRDefault="002C04B9" w:rsidP="001C4D9F">
      <w:pPr>
        <w:rPr>
          <w:lang w:val="es-ES_tradnl"/>
        </w:rPr>
      </w:pPr>
    </w:p>
    <w:p w14:paraId="041FB938" w14:textId="77777777" w:rsidR="00021CAE" w:rsidRPr="009606A7" w:rsidRDefault="001C4D9F" w:rsidP="00FB4B10">
      <w:pPr>
        <w:pStyle w:val="Ttulo2"/>
        <w:ind w:left="360"/>
        <w:jc w:val="left"/>
        <w:rPr>
          <w:rFonts w:ascii="Arial" w:hAnsi="Arial" w:cs="Arial"/>
          <w:sz w:val="20"/>
          <w:szCs w:val="20"/>
        </w:rPr>
      </w:pPr>
      <w:bookmarkStart w:id="60" w:name="_Toc144991170"/>
      <w:bookmarkStart w:id="61" w:name="_Toc336360621"/>
      <w:bookmarkStart w:id="62" w:name="_Toc82607423"/>
      <w:r w:rsidRPr="009606A7">
        <w:rPr>
          <w:rFonts w:ascii="Arial" w:hAnsi="Arial" w:cs="Arial"/>
          <w:sz w:val="20"/>
          <w:szCs w:val="20"/>
        </w:rPr>
        <w:t xml:space="preserve">ANEXO </w:t>
      </w:r>
      <w:r w:rsidR="002D5FC3">
        <w:rPr>
          <w:rFonts w:ascii="Arial" w:hAnsi="Arial" w:cs="Arial"/>
          <w:sz w:val="20"/>
          <w:szCs w:val="20"/>
          <w:lang w:val="es-CR"/>
        </w:rPr>
        <w:t>6</w:t>
      </w:r>
      <w:r w:rsidRPr="009606A7">
        <w:rPr>
          <w:rFonts w:ascii="Arial" w:hAnsi="Arial" w:cs="Arial"/>
          <w:sz w:val="20"/>
          <w:szCs w:val="20"/>
        </w:rPr>
        <w:t>: INCENTIVOS SALARIALES QUE SE RECONOCEN EN LA ENTIDAD</w:t>
      </w:r>
      <w:bookmarkEnd w:id="60"/>
      <w:bookmarkEnd w:id="61"/>
      <w:bookmarkEnd w:id="62"/>
    </w:p>
    <w:p w14:paraId="50115EF4" w14:textId="77777777" w:rsidR="009606AE" w:rsidRDefault="009606AE" w:rsidP="001C4D9F">
      <w:pPr>
        <w:rPr>
          <w:lang w:val="es-ES_tradnl"/>
        </w:rPr>
      </w:pPr>
    </w:p>
    <w:tbl>
      <w:tblPr>
        <w:tblW w:w="10783" w:type="dxa"/>
        <w:tblInd w:w="60" w:type="dxa"/>
        <w:tblCellMar>
          <w:left w:w="70" w:type="dxa"/>
          <w:right w:w="70" w:type="dxa"/>
        </w:tblCellMar>
        <w:tblLook w:val="04A0" w:firstRow="1" w:lastRow="0" w:firstColumn="1" w:lastColumn="0" w:noHBand="0" w:noVBand="1"/>
      </w:tblPr>
      <w:tblGrid>
        <w:gridCol w:w="2420"/>
        <w:gridCol w:w="2693"/>
        <w:gridCol w:w="2410"/>
        <w:gridCol w:w="3260"/>
      </w:tblGrid>
      <w:tr w:rsidR="00533A33" w:rsidRPr="00533A33" w14:paraId="2B318AC7" w14:textId="77777777" w:rsidTr="00533A33">
        <w:trPr>
          <w:trHeight w:val="570"/>
        </w:trPr>
        <w:tc>
          <w:tcPr>
            <w:tcW w:w="2420" w:type="dxa"/>
            <w:tcBorders>
              <w:top w:val="single" w:sz="4" w:space="0" w:color="auto"/>
              <w:left w:val="single" w:sz="4" w:space="0" w:color="auto"/>
              <w:bottom w:val="single" w:sz="4" w:space="0" w:color="000000"/>
              <w:right w:val="single" w:sz="4" w:space="0" w:color="000000"/>
            </w:tcBorders>
            <w:shd w:val="clear" w:color="99CCFF" w:fill="99CCFF"/>
            <w:noWrap/>
            <w:vAlign w:val="center"/>
            <w:hideMark/>
          </w:tcPr>
          <w:p w14:paraId="457486AA" w14:textId="77777777" w:rsidR="00533A33" w:rsidRPr="00533A33" w:rsidRDefault="00533A33">
            <w:pPr>
              <w:jc w:val="center"/>
              <w:rPr>
                <w:rFonts w:ascii="Arial" w:hAnsi="Arial" w:cs="Arial"/>
                <w:b/>
                <w:bCs/>
                <w:color w:val="000000"/>
                <w:sz w:val="18"/>
                <w:szCs w:val="20"/>
              </w:rPr>
            </w:pPr>
            <w:bookmarkStart w:id="63" w:name="_Toc144991174"/>
            <w:bookmarkStart w:id="64" w:name="_Toc336360625"/>
            <w:r w:rsidRPr="00533A33">
              <w:rPr>
                <w:rFonts w:ascii="Arial" w:hAnsi="Arial" w:cs="Arial"/>
                <w:b/>
                <w:bCs/>
                <w:color w:val="000000"/>
                <w:sz w:val="18"/>
                <w:szCs w:val="20"/>
              </w:rPr>
              <w:t>INCENTIVO SALARIAL</w:t>
            </w:r>
          </w:p>
        </w:tc>
        <w:tc>
          <w:tcPr>
            <w:tcW w:w="2693" w:type="dxa"/>
            <w:tcBorders>
              <w:top w:val="single" w:sz="4" w:space="0" w:color="auto"/>
              <w:left w:val="nil"/>
              <w:bottom w:val="single" w:sz="4" w:space="0" w:color="000000"/>
              <w:right w:val="single" w:sz="4" w:space="0" w:color="000000"/>
            </w:tcBorders>
            <w:shd w:val="clear" w:color="99CCFF" w:fill="99CCFF"/>
            <w:noWrap/>
            <w:vAlign w:val="center"/>
            <w:hideMark/>
          </w:tcPr>
          <w:p w14:paraId="225F014D" w14:textId="77777777" w:rsidR="00533A33" w:rsidRPr="00533A33" w:rsidRDefault="00533A33">
            <w:pPr>
              <w:jc w:val="center"/>
              <w:rPr>
                <w:rFonts w:ascii="Arial" w:hAnsi="Arial" w:cs="Arial"/>
                <w:b/>
                <w:bCs/>
                <w:color w:val="000000"/>
                <w:sz w:val="18"/>
                <w:szCs w:val="20"/>
              </w:rPr>
            </w:pPr>
            <w:r w:rsidRPr="00533A33">
              <w:rPr>
                <w:rFonts w:ascii="Arial" w:hAnsi="Arial" w:cs="Arial"/>
                <w:b/>
                <w:bCs/>
                <w:color w:val="000000"/>
                <w:sz w:val="18"/>
                <w:szCs w:val="20"/>
              </w:rPr>
              <w:t>BASE LEGAL</w:t>
            </w:r>
          </w:p>
        </w:tc>
        <w:tc>
          <w:tcPr>
            <w:tcW w:w="2410" w:type="dxa"/>
            <w:tcBorders>
              <w:top w:val="single" w:sz="4" w:space="0" w:color="auto"/>
              <w:left w:val="nil"/>
              <w:bottom w:val="single" w:sz="4" w:space="0" w:color="000000"/>
              <w:right w:val="single" w:sz="4" w:space="0" w:color="000000"/>
            </w:tcBorders>
            <w:shd w:val="clear" w:color="99CCFF" w:fill="99CCFF"/>
            <w:noWrap/>
            <w:vAlign w:val="center"/>
            <w:hideMark/>
          </w:tcPr>
          <w:p w14:paraId="31C19CC6" w14:textId="77777777" w:rsidR="00533A33" w:rsidRPr="00533A33" w:rsidRDefault="00533A33">
            <w:pPr>
              <w:jc w:val="center"/>
              <w:rPr>
                <w:rFonts w:ascii="Arial" w:hAnsi="Arial" w:cs="Arial"/>
                <w:b/>
                <w:bCs/>
                <w:color w:val="000000"/>
                <w:sz w:val="18"/>
                <w:szCs w:val="20"/>
              </w:rPr>
            </w:pPr>
            <w:r w:rsidRPr="00533A33">
              <w:rPr>
                <w:rFonts w:ascii="Arial" w:hAnsi="Arial" w:cs="Arial"/>
                <w:b/>
                <w:bCs/>
                <w:color w:val="000000"/>
                <w:sz w:val="18"/>
                <w:szCs w:val="20"/>
              </w:rPr>
              <w:t>PROCEDIMIENTO DE CÁLCULO</w:t>
            </w:r>
          </w:p>
        </w:tc>
        <w:tc>
          <w:tcPr>
            <w:tcW w:w="3260" w:type="dxa"/>
            <w:tcBorders>
              <w:top w:val="single" w:sz="4" w:space="0" w:color="auto"/>
              <w:left w:val="nil"/>
              <w:bottom w:val="single" w:sz="4" w:space="0" w:color="000000"/>
              <w:right w:val="single" w:sz="4" w:space="0" w:color="auto"/>
            </w:tcBorders>
            <w:shd w:val="clear" w:color="99CCFF" w:fill="99CCFF"/>
            <w:noWrap/>
            <w:vAlign w:val="center"/>
            <w:hideMark/>
          </w:tcPr>
          <w:p w14:paraId="6BA81B70" w14:textId="77777777" w:rsidR="00533A33" w:rsidRPr="00533A33" w:rsidRDefault="00533A33">
            <w:pPr>
              <w:jc w:val="center"/>
              <w:rPr>
                <w:rFonts w:ascii="Arial" w:hAnsi="Arial" w:cs="Arial"/>
                <w:b/>
                <w:bCs/>
                <w:color w:val="000000"/>
                <w:sz w:val="18"/>
                <w:szCs w:val="20"/>
              </w:rPr>
            </w:pPr>
            <w:r w:rsidRPr="00533A33">
              <w:rPr>
                <w:rFonts w:ascii="Arial" w:hAnsi="Arial" w:cs="Arial"/>
                <w:b/>
                <w:bCs/>
                <w:color w:val="000000"/>
                <w:sz w:val="18"/>
                <w:szCs w:val="20"/>
              </w:rPr>
              <w:t>OTRA INFORMACIÓN IMPORTANTE</w:t>
            </w:r>
          </w:p>
        </w:tc>
      </w:tr>
      <w:tr w:rsidR="00533A33" w:rsidRPr="00533A33" w14:paraId="68E14674" w14:textId="77777777" w:rsidTr="00533A33">
        <w:trPr>
          <w:trHeight w:val="810"/>
        </w:trPr>
        <w:tc>
          <w:tcPr>
            <w:tcW w:w="24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6A5CE22" w14:textId="77777777" w:rsidR="00533A33" w:rsidRPr="00533A33" w:rsidRDefault="00533A33">
            <w:pPr>
              <w:rPr>
                <w:rFonts w:ascii="Arial" w:hAnsi="Arial" w:cs="Arial"/>
                <w:sz w:val="18"/>
                <w:szCs w:val="18"/>
              </w:rPr>
            </w:pPr>
            <w:r w:rsidRPr="00533A33">
              <w:rPr>
                <w:rFonts w:ascii="Arial" w:hAnsi="Arial" w:cs="Arial"/>
                <w:sz w:val="18"/>
                <w:szCs w:val="18"/>
              </w:rPr>
              <w:t>Anualidad</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41E1C006" w14:textId="77777777" w:rsidR="00533A33" w:rsidRPr="00533A33" w:rsidRDefault="00533A33">
            <w:pPr>
              <w:rPr>
                <w:rFonts w:ascii="Arial" w:hAnsi="Arial" w:cs="Arial"/>
                <w:sz w:val="18"/>
                <w:szCs w:val="18"/>
              </w:rPr>
            </w:pPr>
            <w:r w:rsidRPr="00533A33">
              <w:rPr>
                <w:rFonts w:ascii="Arial" w:hAnsi="Arial" w:cs="Arial"/>
                <w:sz w:val="18"/>
                <w:szCs w:val="18"/>
              </w:rPr>
              <w:t>Convención colectiva, artículo 22</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0C907F93" w14:textId="77777777" w:rsidR="00533A33" w:rsidRPr="00533A33" w:rsidRDefault="00533A33">
            <w:pPr>
              <w:rPr>
                <w:rFonts w:ascii="Arial" w:hAnsi="Arial" w:cs="Arial"/>
                <w:sz w:val="18"/>
                <w:szCs w:val="18"/>
              </w:rPr>
            </w:pPr>
            <w:r w:rsidRPr="00533A33">
              <w:rPr>
                <w:rFonts w:ascii="Arial" w:hAnsi="Arial" w:cs="Arial"/>
                <w:sz w:val="18"/>
                <w:szCs w:val="18"/>
              </w:rPr>
              <w:t>Salario base * (años de servicio * 3%)</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14:paraId="1E7AD244" w14:textId="77777777" w:rsidR="00533A33" w:rsidRPr="00533A33" w:rsidRDefault="00533A33">
            <w:pPr>
              <w:rPr>
                <w:rFonts w:ascii="Arial Narrow" w:hAnsi="Arial Narrow" w:cs="Arial"/>
                <w:sz w:val="18"/>
                <w:szCs w:val="20"/>
              </w:rPr>
            </w:pPr>
            <w:r w:rsidRPr="00533A33">
              <w:rPr>
                <w:rFonts w:ascii="Arial Narrow" w:hAnsi="Arial Narrow" w:cs="Arial"/>
                <w:sz w:val="18"/>
                <w:szCs w:val="20"/>
              </w:rPr>
              <w:t>Cada anualidad tiene un valor de un 3%</w:t>
            </w:r>
            <w:r>
              <w:rPr>
                <w:rFonts w:ascii="Arial Narrow" w:hAnsi="Arial Narrow" w:cs="Arial"/>
                <w:sz w:val="18"/>
                <w:szCs w:val="20"/>
              </w:rPr>
              <w:t xml:space="preserve"> </w:t>
            </w:r>
            <w:r w:rsidRPr="002B7040">
              <w:rPr>
                <w:rFonts w:ascii="Arial Narrow" w:hAnsi="Arial Narrow" w:cs="Arial"/>
                <w:b/>
                <w:sz w:val="18"/>
                <w:szCs w:val="20"/>
              </w:rPr>
              <w:t>(No se incluye aumento para este periodo)</w:t>
            </w:r>
          </w:p>
        </w:tc>
      </w:tr>
      <w:tr w:rsidR="00533A33" w:rsidRPr="00533A33" w14:paraId="066E2B48" w14:textId="77777777" w:rsidTr="00533A33">
        <w:trPr>
          <w:trHeight w:val="1455"/>
        </w:trPr>
        <w:tc>
          <w:tcPr>
            <w:tcW w:w="2420" w:type="dxa"/>
            <w:tcBorders>
              <w:top w:val="nil"/>
              <w:left w:val="single" w:sz="4" w:space="0" w:color="auto"/>
              <w:bottom w:val="single" w:sz="8" w:space="0" w:color="auto"/>
              <w:right w:val="single" w:sz="8" w:space="0" w:color="auto"/>
            </w:tcBorders>
            <w:shd w:val="clear" w:color="auto" w:fill="auto"/>
            <w:vAlign w:val="center"/>
            <w:hideMark/>
          </w:tcPr>
          <w:p w14:paraId="2558C27C" w14:textId="77777777" w:rsidR="00533A33" w:rsidRPr="00533A33" w:rsidRDefault="00533A33">
            <w:pPr>
              <w:rPr>
                <w:rFonts w:ascii="Arial" w:hAnsi="Arial" w:cs="Arial"/>
                <w:sz w:val="18"/>
                <w:szCs w:val="18"/>
              </w:rPr>
            </w:pPr>
            <w:r w:rsidRPr="00533A33">
              <w:rPr>
                <w:rFonts w:ascii="Arial" w:hAnsi="Arial" w:cs="Arial"/>
                <w:sz w:val="18"/>
                <w:szCs w:val="18"/>
              </w:rPr>
              <w:t>Restricción del ejercicio ilegal de la profesión</w:t>
            </w:r>
          </w:p>
        </w:tc>
        <w:tc>
          <w:tcPr>
            <w:tcW w:w="2693" w:type="dxa"/>
            <w:tcBorders>
              <w:top w:val="nil"/>
              <w:left w:val="nil"/>
              <w:bottom w:val="single" w:sz="8" w:space="0" w:color="auto"/>
              <w:right w:val="single" w:sz="8" w:space="0" w:color="auto"/>
            </w:tcBorders>
            <w:shd w:val="clear" w:color="auto" w:fill="auto"/>
            <w:vAlign w:val="center"/>
            <w:hideMark/>
          </w:tcPr>
          <w:p w14:paraId="5929C991" w14:textId="77777777" w:rsidR="00533A33" w:rsidRPr="00533A33" w:rsidRDefault="00533A33">
            <w:pPr>
              <w:rPr>
                <w:rFonts w:ascii="Arial" w:hAnsi="Arial" w:cs="Arial"/>
                <w:sz w:val="18"/>
                <w:szCs w:val="18"/>
              </w:rPr>
            </w:pPr>
            <w:r w:rsidRPr="00533A33">
              <w:rPr>
                <w:rFonts w:ascii="Arial" w:hAnsi="Arial" w:cs="Arial"/>
                <w:sz w:val="18"/>
                <w:szCs w:val="18"/>
              </w:rPr>
              <w:t>Ley de control interno Nº 8292 y Ley de Enriquecimiento Ilícito Nº 8422</w:t>
            </w:r>
            <w:r w:rsidRPr="00533A33">
              <w:rPr>
                <w:rFonts w:ascii="Arial" w:hAnsi="Arial" w:cs="Arial"/>
                <w:sz w:val="18"/>
                <w:szCs w:val="18"/>
              </w:rPr>
              <w:br/>
              <w:t>Articulo 20 del código Municipal.</w:t>
            </w:r>
          </w:p>
        </w:tc>
        <w:tc>
          <w:tcPr>
            <w:tcW w:w="2410" w:type="dxa"/>
            <w:tcBorders>
              <w:top w:val="nil"/>
              <w:left w:val="nil"/>
              <w:bottom w:val="single" w:sz="8" w:space="0" w:color="auto"/>
              <w:right w:val="single" w:sz="8" w:space="0" w:color="auto"/>
            </w:tcBorders>
            <w:shd w:val="clear" w:color="auto" w:fill="auto"/>
            <w:vAlign w:val="center"/>
            <w:hideMark/>
          </w:tcPr>
          <w:p w14:paraId="33269432" w14:textId="77777777" w:rsidR="00533A33" w:rsidRPr="00533A33" w:rsidRDefault="00533A33">
            <w:pPr>
              <w:rPr>
                <w:rFonts w:ascii="Arial" w:hAnsi="Arial" w:cs="Arial"/>
                <w:sz w:val="18"/>
                <w:szCs w:val="18"/>
              </w:rPr>
            </w:pPr>
            <w:r w:rsidRPr="00533A33">
              <w:rPr>
                <w:rFonts w:ascii="Arial" w:hAnsi="Arial" w:cs="Arial"/>
                <w:sz w:val="18"/>
                <w:szCs w:val="18"/>
              </w:rPr>
              <w:t>Salario base * 65%</w:t>
            </w:r>
            <w:r w:rsidRPr="00533A33">
              <w:rPr>
                <w:rFonts w:ascii="Arial" w:hAnsi="Arial" w:cs="Arial"/>
                <w:sz w:val="18"/>
                <w:szCs w:val="18"/>
              </w:rPr>
              <w:br/>
              <w:t>Salario base *30%</w:t>
            </w:r>
          </w:p>
        </w:tc>
        <w:tc>
          <w:tcPr>
            <w:tcW w:w="3260" w:type="dxa"/>
            <w:tcBorders>
              <w:top w:val="nil"/>
              <w:left w:val="nil"/>
              <w:bottom w:val="single" w:sz="8" w:space="0" w:color="auto"/>
              <w:right w:val="single" w:sz="4" w:space="0" w:color="auto"/>
            </w:tcBorders>
            <w:shd w:val="clear" w:color="auto" w:fill="auto"/>
            <w:vAlign w:val="center"/>
            <w:hideMark/>
          </w:tcPr>
          <w:p w14:paraId="6A1017CE" w14:textId="77777777" w:rsidR="00533A33" w:rsidRPr="00533A33" w:rsidRDefault="00533A33">
            <w:pPr>
              <w:rPr>
                <w:rFonts w:ascii="Arial Narrow" w:hAnsi="Arial Narrow" w:cs="Arial"/>
                <w:sz w:val="18"/>
                <w:szCs w:val="20"/>
              </w:rPr>
            </w:pPr>
            <w:r w:rsidRPr="00533A33">
              <w:rPr>
                <w:rFonts w:ascii="Arial Narrow" w:hAnsi="Arial Narrow" w:cs="Arial"/>
                <w:sz w:val="18"/>
                <w:szCs w:val="20"/>
              </w:rPr>
              <w:t>Este concepto se paga al auditor  (65%) en el grado académico de licenciatura, al alcalde municipal (30%), en el grado académico de Licenciatura y a la Vicealcaldesa (30%) en el grado academico de Licenciatura</w:t>
            </w:r>
          </w:p>
        </w:tc>
      </w:tr>
      <w:tr w:rsidR="00533A33" w:rsidRPr="00533A33" w14:paraId="0A218BB2" w14:textId="77777777" w:rsidTr="00533A33">
        <w:trPr>
          <w:trHeight w:val="255"/>
        </w:trPr>
        <w:tc>
          <w:tcPr>
            <w:tcW w:w="2420"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4B7F1CC8"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14:paraId="66800443"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14:paraId="583075D9"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3260" w:type="dxa"/>
            <w:tcBorders>
              <w:top w:val="single" w:sz="4" w:space="0" w:color="000000"/>
              <w:left w:val="nil"/>
              <w:bottom w:val="single" w:sz="4" w:space="0" w:color="000000"/>
              <w:right w:val="single" w:sz="4" w:space="0" w:color="auto"/>
            </w:tcBorders>
            <w:shd w:val="clear" w:color="auto" w:fill="auto"/>
            <w:noWrap/>
            <w:vAlign w:val="bottom"/>
            <w:hideMark/>
          </w:tcPr>
          <w:p w14:paraId="5625FB2B"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r>
      <w:tr w:rsidR="00533A33" w:rsidRPr="00533A33" w14:paraId="125D18BB" w14:textId="77777777" w:rsidTr="00533A33">
        <w:trPr>
          <w:trHeight w:val="255"/>
        </w:trPr>
        <w:tc>
          <w:tcPr>
            <w:tcW w:w="2420" w:type="dxa"/>
            <w:tcBorders>
              <w:top w:val="nil"/>
              <w:left w:val="single" w:sz="4" w:space="0" w:color="auto"/>
              <w:bottom w:val="single" w:sz="4" w:space="0" w:color="000000"/>
              <w:right w:val="single" w:sz="4" w:space="0" w:color="000000"/>
            </w:tcBorders>
            <w:shd w:val="clear" w:color="auto" w:fill="auto"/>
            <w:noWrap/>
            <w:vAlign w:val="bottom"/>
            <w:hideMark/>
          </w:tcPr>
          <w:p w14:paraId="43F8F4CB"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693" w:type="dxa"/>
            <w:tcBorders>
              <w:top w:val="nil"/>
              <w:left w:val="nil"/>
              <w:bottom w:val="single" w:sz="4" w:space="0" w:color="000000"/>
              <w:right w:val="single" w:sz="4" w:space="0" w:color="000000"/>
            </w:tcBorders>
            <w:shd w:val="clear" w:color="auto" w:fill="auto"/>
            <w:noWrap/>
            <w:vAlign w:val="bottom"/>
            <w:hideMark/>
          </w:tcPr>
          <w:p w14:paraId="40D3F460"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2410" w:type="dxa"/>
            <w:tcBorders>
              <w:top w:val="nil"/>
              <w:left w:val="nil"/>
              <w:bottom w:val="single" w:sz="4" w:space="0" w:color="000000"/>
              <w:right w:val="single" w:sz="4" w:space="0" w:color="000000"/>
            </w:tcBorders>
            <w:shd w:val="clear" w:color="auto" w:fill="auto"/>
            <w:noWrap/>
            <w:vAlign w:val="bottom"/>
            <w:hideMark/>
          </w:tcPr>
          <w:p w14:paraId="1E52DE8B"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c>
          <w:tcPr>
            <w:tcW w:w="3260" w:type="dxa"/>
            <w:tcBorders>
              <w:top w:val="nil"/>
              <w:left w:val="nil"/>
              <w:bottom w:val="single" w:sz="4" w:space="0" w:color="000000"/>
              <w:right w:val="single" w:sz="4" w:space="0" w:color="auto"/>
            </w:tcBorders>
            <w:shd w:val="clear" w:color="auto" w:fill="auto"/>
            <w:noWrap/>
            <w:vAlign w:val="bottom"/>
            <w:hideMark/>
          </w:tcPr>
          <w:p w14:paraId="6C3041E6" w14:textId="77777777" w:rsidR="00533A33" w:rsidRPr="00533A33" w:rsidRDefault="00533A33">
            <w:pPr>
              <w:rPr>
                <w:rFonts w:ascii="Arial" w:hAnsi="Arial" w:cs="Arial"/>
                <w:color w:val="000000"/>
                <w:sz w:val="18"/>
                <w:szCs w:val="20"/>
              </w:rPr>
            </w:pPr>
            <w:r w:rsidRPr="00533A33">
              <w:rPr>
                <w:rFonts w:ascii="Arial" w:hAnsi="Arial" w:cs="Arial"/>
                <w:color w:val="000000"/>
                <w:sz w:val="18"/>
                <w:szCs w:val="20"/>
              </w:rPr>
              <w:t> </w:t>
            </w:r>
          </w:p>
        </w:tc>
      </w:tr>
      <w:tr w:rsidR="00533A33" w:rsidRPr="00533A33" w14:paraId="4CE8CE23" w14:textId="77777777" w:rsidTr="00533A33">
        <w:trPr>
          <w:trHeight w:val="276"/>
        </w:trPr>
        <w:tc>
          <w:tcPr>
            <w:tcW w:w="10783" w:type="dxa"/>
            <w:gridSpan w:val="4"/>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188A814C" w14:textId="77777777" w:rsidR="002A6C8D" w:rsidRPr="002A6C8D" w:rsidRDefault="00533A33" w:rsidP="00AF5FE5">
            <w:pPr>
              <w:jc w:val="both"/>
              <w:rPr>
                <w:color w:val="000000"/>
                <w:sz w:val="18"/>
              </w:rPr>
            </w:pPr>
            <w:r w:rsidRPr="00533A33">
              <w:rPr>
                <w:color w:val="000000"/>
                <w:sz w:val="18"/>
              </w:rPr>
              <w:t>El pago de los incentivos de anualidad se aplica de acuerdo a la Convención Colectiva de Talamanca, la cual se encuentra vigente y es de tratamiento obligatorio para las partes que la suscriban, según el Artículo 712 del Código de Trabajo</w:t>
            </w:r>
            <w:r w:rsidR="00AF5FE5">
              <w:rPr>
                <w:color w:val="000000"/>
                <w:sz w:val="18"/>
              </w:rPr>
              <w:t xml:space="preserve">, no obstante se acata </w:t>
            </w:r>
            <w:r w:rsidR="002A6C8D">
              <w:rPr>
                <w:color w:val="000000"/>
                <w:sz w:val="18"/>
              </w:rPr>
              <w:t xml:space="preserve">la </w:t>
            </w:r>
            <w:r w:rsidR="00AF5FE5">
              <w:rPr>
                <w:color w:val="000000"/>
                <w:sz w:val="18"/>
              </w:rPr>
              <w:t>Ley N</w:t>
            </w:r>
            <w:r w:rsidR="002A6C8D" w:rsidRPr="002A6C8D">
              <w:rPr>
                <w:color w:val="000000"/>
                <w:sz w:val="18"/>
              </w:rPr>
              <w:t xml:space="preserve">º 9908, </w:t>
            </w:r>
            <w:r w:rsidR="00AF5FE5">
              <w:rPr>
                <w:color w:val="000000"/>
                <w:sz w:val="18"/>
              </w:rPr>
              <w:t xml:space="preserve"> </w:t>
            </w:r>
            <w:r w:rsidR="00AF5FE5" w:rsidRPr="00AF5FE5">
              <w:rPr>
                <w:color w:val="000000"/>
                <w:sz w:val="18"/>
              </w:rPr>
              <w:t>de transitorio ú</w:t>
            </w:r>
            <w:r w:rsidR="00AF5FE5">
              <w:rPr>
                <w:color w:val="000000"/>
                <w:sz w:val="18"/>
              </w:rPr>
              <w:t>nico, que reforma la</w:t>
            </w:r>
            <w:r w:rsidR="00AF5FE5" w:rsidRPr="00AF5FE5">
              <w:rPr>
                <w:color w:val="000000"/>
                <w:sz w:val="18"/>
              </w:rPr>
              <w:t xml:space="preserve"> Ley de Salarios</w:t>
            </w:r>
            <w:r w:rsidR="00AF5FE5">
              <w:rPr>
                <w:color w:val="000000"/>
                <w:sz w:val="18"/>
              </w:rPr>
              <w:t xml:space="preserve"> </w:t>
            </w:r>
            <w:r w:rsidR="00AF5FE5" w:rsidRPr="00AF5FE5">
              <w:rPr>
                <w:color w:val="000000"/>
                <w:sz w:val="18"/>
              </w:rPr>
              <w:t>de la Administración Pública, nº 2166</w:t>
            </w:r>
            <w:r w:rsidR="002A6C8D" w:rsidRPr="002A6C8D">
              <w:rPr>
                <w:color w:val="000000"/>
                <w:sz w:val="18"/>
              </w:rPr>
              <w:t xml:space="preserve">, </w:t>
            </w:r>
            <w:r w:rsidR="00AF5FE5" w:rsidRPr="00AF5FE5">
              <w:rPr>
                <w:i/>
                <w:color w:val="000000"/>
                <w:sz w:val="18"/>
              </w:rPr>
              <w:t>“A las personas servidoras públicas de las instituciones públicas, cubiertas por el artículo 26 de la presente ley, no se les girará el pago por concepto del monto incremental de las anualidades, correspondiente a los períodos 2020-2021 y 2021-2022”</w:t>
            </w:r>
          </w:p>
          <w:p w14:paraId="148EFF67" w14:textId="77777777" w:rsidR="00533A33" w:rsidRPr="00533A33" w:rsidRDefault="00533A33" w:rsidP="00AF5FE5">
            <w:pPr>
              <w:jc w:val="both"/>
              <w:rPr>
                <w:color w:val="000000"/>
                <w:sz w:val="18"/>
              </w:rPr>
            </w:pPr>
            <w:r w:rsidRPr="00533A33">
              <w:rPr>
                <w:color w:val="000000"/>
                <w:sz w:val="18"/>
              </w:rPr>
              <w:t xml:space="preserve"> En el caso del pago de la restricción del ejercicio liberal de la profesión este incentivo se le paga al Alcalde un 30% y a la Vicealcaldesa un 30% según lo establecido en el artículo 20 del Código Municipal</w:t>
            </w:r>
            <w:r w:rsidR="002A6C8D">
              <w:rPr>
                <w:color w:val="000000"/>
                <w:sz w:val="18"/>
              </w:rPr>
              <w:t xml:space="preserve"> y a</w:t>
            </w:r>
            <w:r w:rsidR="002A6C8D" w:rsidRPr="002A6C8D">
              <w:rPr>
                <w:color w:val="000000"/>
                <w:sz w:val="18"/>
              </w:rPr>
              <w:t xml:space="preserve">sí adicionado por el artículo 3° del  título III de la Ley de Fortalecimiento de las Finanzas Públicas, N° </w:t>
            </w:r>
            <w:r w:rsidR="002A6C8D">
              <w:rPr>
                <w:color w:val="000000"/>
                <w:sz w:val="18"/>
              </w:rPr>
              <w:t>9635 del 3 de diciembre de 2018</w:t>
            </w:r>
            <w:r w:rsidRPr="00533A33">
              <w:rPr>
                <w:color w:val="000000"/>
                <w:sz w:val="18"/>
              </w:rPr>
              <w:t>. Además a la Auditora que labora desde el 05-01-2004, un 65% según la Ley de Control Interno Nº 8292, Artículo 34, inciso e).</w:t>
            </w:r>
          </w:p>
        </w:tc>
      </w:tr>
      <w:tr w:rsidR="00533A33" w:rsidRPr="00533A33" w14:paraId="13CE7EA7"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1A38E5A4" w14:textId="77777777" w:rsidR="00533A33" w:rsidRPr="00533A33" w:rsidRDefault="00533A33">
            <w:pPr>
              <w:rPr>
                <w:color w:val="000000"/>
                <w:sz w:val="18"/>
              </w:rPr>
            </w:pPr>
          </w:p>
        </w:tc>
      </w:tr>
      <w:tr w:rsidR="00533A33" w:rsidRPr="00533A33" w14:paraId="12398C3F"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73DD7760" w14:textId="77777777" w:rsidR="00533A33" w:rsidRPr="00533A33" w:rsidRDefault="00533A33">
            <w:pPr>
              <w:rPr>
                <w:color w:val="000000"/>
                <w:sz w:val="18"/>
              </w:rPr>
            </w:pPr>
          </w:p>
        </w:tc>
      </w:tr>
      <w:tr w:rsidR="00533A33" w:rsidRPr="00533A33" w14:paraId="7E3EDC77"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44C615CB" w14:textId="77777777" w:rsidR="00533A33" w:rsidRPr="00533A33" w:rsidRDefault="00533A33">
            <w:pPr>
              <w:rPr>
                <w:color w:val="000000"/>
                <w:sz w:val="18"/>
              </w:rPr>
            </w:pPr>
          </w:p>
        </w:tc>
      </w:tr>
      <w:tr w:rsidR="00533A33" w:rsidRPr="00533A33" w14:paraId="363C7F7C" w14:textId="77777777" w:rsidTr="00533A33">
        <w:trPr>
          <w:trHeight w:val="276"/>
        </w:trPr>
        <w:tc>
          <w:tcPr>
            <w:tcW w:w="10783" w:type="dxa"/>
            <w:gridSpan w:val="4"/>
            <w:vMerge/>
            <w:tcBorders>
              <w:top w:val="single" w:sz="4" w:space="0" w:color="000000"/>
              <w:left w:val="single" w:sz="4" w:space="0" w:color="auto"/>
              <w:bottom w:val="single" w:sz="4" w:space="0" w:color="000000"/>
              <w:right w:val="single" w:sz="4" w:space="0" w:color="auto"/>
            </w:tcBorders>
            <w:vAlign w:val="center"/>
            <w:hideMark/>
          </w:tcPr>
          <w:p w14:paraId="4C9CCB9F" w14:textId="77777777" w:rsidR="00533A33" w:rsidRPr="00533A33" w:rsidRDefault="00533A33">
            <w:pPr>
              <w:rPr>
                <w:color w:val="000000"/>
                <w:sz w:val="18"/>
              </w:rPr>
            </w:pPr>
          </w:p>
        </w:tc>
      </w:tr>
      <w:tr w:rsidR="00533A33" w:rsidRPr="00533A33" w14:paraId="1DA9C03D" w14:textId="77777777" w:rsidTr="00533A33">
        <w:trPr>
          <w:trHeight w:val="825"/>
        </w:trPr>
        <w:tc>
          <w:tcPr>
            <w:tcW w:w="10783" w:type="dxa"/>
            <w:gridSpan w:val="4"/>
            <w:vMerge/>
            <w:tcBorders>
              <w:top w:val="single" w:sz="4" w:space="0" w:color="000000"/>
              <w:left w:val="single" w:sz="4" w:space="0" w:color="auto"/>
              <w:bottom w:val="single" w:sz="4" w:space="0" w:color="auto"/>
              <w:right w:val="single" w:sz="4" w:space="0" w:color="auto"/>
            </w:tcBorders>
            <w:vAlign w:val="center"/>
            <w:hideMark/>
          </w:tcPr>
          <w:p w14:paraId="49F38107" w14:textId="77777777" w:rsidR="00533A33" w:rsidRPr="00533A33" w:rsidRDefault="00533A33">
            <w:pPr>
              <w:rPr>
                <w:color w:val="000000"/>
                <w:sz w:val="18"/>
              </w:rPr>
            </w:pPr>
          </w:p>
        </w:tc>
      </w:tr>
    </w:tbl>
    <w:p w14:paraId="14409DB5" w14:textId="77777777" w:rsidR="00C66DA8" w:rsidRPr="00533A33" w:rsidRDefault="00C66DA8" w:rsidP="00783A74">
      <w:pPr>
        <w:pStyle w:val="Ttulo1"/>
        <w:rPr>
          <w:lang w:val="es-ES"/>
        </w:rPr>
      </w:pPr>
    </w:p>
    <w:p w14:paraId="0DEEEF6A" w14:textId="77777777" w:rsidR="00C66DA8" w:rsidRDefault="00C66DA8" w:rsidP="00783A74">
      <w:pPr>
        <w:pStyle w:val="Ttulo1"/>
      </w:pPr>
    </w:p>
    <w:p w14:paraId="22637400" w14:textId="77777777" w:rsidR="005E15AA" w:rsidRDefault="002C7185" w:rsidP="00C66DA8">
      <w:pPr>
        <w:pStyle w:val="Ttulo1"/>
        <w:jc w:val="center"/>
      </w:pPr>
      <w:bookmarkStart w:id="65" w:name="_Toc82607424"/>
      <w:r w:rsidRPr="007E36E0">
        <w:t>5</w:t>
      </w:r>
      <w:r w:rsidR="00B964B4" w:rsidRPr="007E36E0">
        <w:t xml:space="preserve">. </w:t>
      </w:r>
      <w:r w:rsidR="005E15AA" w:rsidRPr="007E36E0">
        <w:t>JUSTIFICACIÓN DE INGRESOS</w:t>
      </w:r>
      <w:bookmarkEnd w:id="63"/>
      <w:bookmarkEnd w:id="64"/>
      <w:bookmarkEnd w:id="65"/>
    </w:p>
    <w:p w14:paraId="5C65EA35" w14:textId="77777777" w:rsidR="00FD57A5" w:rsidRPr="00FD57A5" w:rsidRDefault="00FD57A5" w:rsidP="00783A74">
      <w:pPr>
        <w:rPr>
          <w:lang w:val="es-ES_tradnl"/>
        </w:rPr>
      </w:pPr>
    </w:p>
    <w:p w14:paraId="4CD6D4A9" w14:textId="77777777" w:rsidR="00D745A8" w:rsidRDefault="00D745A8" w:rsidP="00D745A8">
      <w:pPr>
        <w:jc w:val="both"/>
        <w:rPr>
          <w:rFonts w:eastAsia="Batang"/>
          <w:lang w:val="es-CR"/>
        </w:rPr>
      </w:pPr>
      <w:bookmarkStart w:id="66" w:name="_Toc144991182"/>
      <w:bookmarkStart w:id="67" w:name="_Toc336360626"/>
      <w:r>
        <w:rPr>
          <w:rFonts w:eastAsia="Batang"/>
          <w:lang w:val="es-CR"/>
        </w:rPr>
        <w:t>Este apartado tiene el objetivo de detallar las diferentes fuentes de ingresos por cada uno de los tributos municipales proyectados para el periodo 2022, siendo que estos corresponden a los recursos que pretenden financiar la actividad de esta Corporación Municipal. Entre los ingresos de mayor importancia a nivel de tributos municipales, se encuentran el impuesto de bienes inmuebles mismo que se fundamenta en la Ley 7509 y el impuesto de Patentes de esta Municipalidad.</w:t>
      </w:r>
    </w:p>
    <w:p w14:paraId="68A93654" w14:textId="77777777" w:rsidR="00D745A8" w:rsidRDefault="00D745A8" w:rsidP="00D745A8">
      <w:pPr>
        <w:jc w:val="both"/>
        <w:rPr>
          <w:rFonts w:eastAsia="Batang"/>
          <w:lang w:val="es-CR"/>
        </w:rPr>
      </w:pPr>
    </w:p>
    <w:p w14:paraId="3E9613AD" w14:textId="77777777" w:rsidR="00D745A8" w:rsidRDefault="00D745A8" w:rsidP="00D745A8">
      <w:pPr>
        <w:jc w:val="both"/>
        <w:rPr>
          <w:rFonts w:eastAsia="Batang"/>
          <w:lang w:val="es-CR"/>
        </w:rPr>
      </w:pPr>
      <w:r>
        <w:rPr>
          <w:rFonts w:eastAsia="Batang"/>
          <w:lang w:val="es-CR"/>
        </w:rPr>
        <w:t>Los datos consignados en la proyección de ingresos 2022, brindan estimaciones que se han establecido por medio del análisis de diferentes variables, con fundamentos de orden histórico y técnico, que involucran la participación de funcionarios de las distintas áreas municipales.</w:t>
      </w:r>
    </w:p>
    <w:p w14:paraId="1E7DA18D" w14:textId="77777777" w:rsidR="00D745A8" w:rsidRDefault="00D745A8" w:rsidP="00D745A8">
      <w:pPr>
        <w:jc w:val="both"/>
        <w:rPr>
          <w:rFonts w:eastAsia="Batang"/>
          <w:lang w:val="es-CR"/>
        </w:rPr>
      </w:pPr>
    </w:p>
    <w:p w14:paraId="54AB5F8F" w14:textId="77777777" w:rsidR="00D745A8" w:rsidRPr="009E10DD" w:rsidRDefault="00D745A8" w:rsidP="00D745A8">
      <w:pPr>
        <w:jc w:val="both"/>
        <w:rPr>
          <w:rFonts w:eastAsia="Batang"/>
          <w:lang w:val="es-CR"/>
        </w:rPr>
      </w:pPr>
      <w:r w:rsidRPr="009E10DD">
        <w:rPr>
          <w:rFonts w:eastAsia="Batang"/>
          <w:lang w:val="es-CR"/>
        </w:rPr>
        <w:t xml:space="preserve">Los ingresos para el </w:t>
      </w:r>
      <w:r>
        <w:rPr>
          <w:rFonts w:eastAsia="Batang"/>
          <w:lang w:val="es-CR"/>
        </w:rPr>
        <w:t>ejercicio económico del año 2022</w:t>
      </w:r>
      <w:r w:rsidRPr="009E10DD">
        <w:rPr>
          <w:rFonts w:eastAsia="Batang"/>
          <w:lang w:val="es-CR"/>
        </w:rPr>
        <w:t xml:space="preserve"> se determinaron utilizando distintas bases de cálculo, a saber los promedios ponderados, los mínimos cuadrados, regresión potencial, regresión exponencial, </w:t>
      </w:r>
      <w:r w:rsidRPr="00B3475F">
        <w:rPr>
          <w:rFonts w:eastAsia="Batang"/>
          <w:lang w:val="es-CR"/>
        </w:rPr>
        <w:t>regresión logarítmica y el cálculo directo basado al comportamiento de la recaudación e incremento porcentual en periodo</w:t>
      </w:r>
      <w:r>
        <w:rPr>
          <w:rFonts w:eastAsia="Batang"/>
          <w:lang w:val="es-CR"/>
        </w:rPr>
        <w:t>s del 2016 al 2020</w:t>
      </w:r>
      <w:r w:rsidRPr="00B3475F">
        <w:rPr>
          <w:rFonts w:eastAsia="Batang"/>
          <w:lang w:val="es-CR"/>
        </w:rPr>
        <w:t>,  incluyendo el periodo actual mediante proyección de ingresos al 31 de diciembre del 2021 basado en la conducta reflejada hasta el 31 de agosto del 2021.</w:t>
      </w:r>
    </w:p>
    <w:p w14:paraId="4D7DD9C6" w14:textId="77777777" w:rsidR="00D745A8" w:rsidRPr="009E10DD" w:rsidRDefault="00D745A8" w:rsidP="00D745A8">
      <w:pPr>
        <w:ind w:firstLine="432"/>
        <w:jc w:val="both"/>
        <w:rPr>
          <w:rFonts w:eastAsia="Batang"/>
          <w:lang w:val="es-CR"/>
        </w:rPr>
      </w:pPr>
    </w:p>
    <w:p w14:paraId="70185F30" w14:textId="77777777" w:rsidR="00D745A8" w:rsidRPr="009E10DD" w:rsidRDefault="00D745A8" w:rsidP="00D745A8">
      <w:pPr>
        <w:jc w:val="both"/>
        <w:rPr>
          <w:rFonts w:eastAsia="Batang"/>
          <w:lang w:val="es-CR"/>
        </w:rPr>
      </w:pPr>
      <w:r w:rsidRPr="009E10DD">
        <w:rPr>
          <w:rFonts w:eastAsia="Batang"/>
          <w:lang w:val="es-CR"/>
        </w:rPr>
        <w:t>La selección del método varía entre los distintos ingresos utilizando criterios de razonabilidad, contabilidad y la claridad de una recaudación factible.</w:t>
      </w:r>
    </w:p>
    <w:p w14:paraId="7208A19B" w14:textId="77777777" w:rsidR="00D745A8" w:rsidRPr="009E10DD" w:rsidRDefault="00D745A8" w:rsidP="00D745A8">
      <w:pPr>
        <w:ind w:firstLine="432"/>
        <w:jc w:val="both"/>
        <w:rPr>
          <w:rFonts w:eastAsia="Batang"/>
          <w:lang w:val="es-CR"/>
        </w:rPr>
      </w:pPr>
    </w:p>
    <w:p w14:paraId="502CAA2C" w14:textId="77777777" w:rsidR="00D745A8" w:rsidRDefault="00D745A8" w:rsidP="00D745A8">
      <w:pPr>
        <w:jc w:val="both"/>
        <w:rPr>
          <w:rFonts w:eastAsia="Batang"/>
          <w:lang w:val="es-CR"/>
        </w:rPr>
      </w:pPr>
      <w:r w:rsidRPr="009E10DD">
        <w:rPr>
          <w:rFonts w:eastAsia="Batang"/>
          <w:lang w:val="es-CR"/>
        </w:rPr>
        <w:t xml:space="preserve">Adicional a la seguridad que nos brinda la utilización de métodos estadísticos basados en  el comportamiento histórico así como el comportamiento de la recaudación del periodo más reciente, el municipio es del criterio de que la proyección de ingresos para el periodo </w:t>
      </w:r>
      <w:r>
        <w:rPr>
          <w:rFonts w:eastAsia="Batang"/>
          <w:lang w:val="es-CR"/>
        </w:rPr>
        <w:t>2022</w:t>
      </w:r>
      <w:r w:rsidRPr="009E10DD">
        <w:rPr>
          <w:rFonts w:eastAsia="Batang"/>
          <w:lang w:val="es-CR"/>
        </w:rPr>
        <w:t xml:space="preserve"> se efectuará con el esfuerzo y el empeño de la Alcaldía y el Concejo Municipal al aprobar los distintos instrumentos administrativos que son determinantes para lograr una mejora sustantiva de la organización en busca de la modernización que incluye la eficiencia, eficacia y oportunidad tanto en brindar los servicios como en el poseer una estructura organizativa de servicio al cliente que cumpla con esos requisitos. </w:t>
      </w:r>
    </w:p>
    <w:p w14:paraId="5C89455B" w14:textId="77777777" w:rsidR="00D745A8" w:rsidRDefault="00D745A8" w:rsidP="00D745A8">
      <w:pPr>
        <w:jc w:val="both"/>
        <w:rPr>
          <w:rFonts w:eastAsia="Batang"/>
          <w:lang w:val="es-CR"/>
        </w:rPr>
      </w:pPr>
    </w:p>
    <w:p w14:paraId="19369911" w14:textId="77777777" w:rsidR="00D745A8" w:rsidRDefault="00D745A8" w:rsidP="00D745A8">
      <w:pPr>
        <w:jc w:val="both"/>
        <w:rPr>
          <w:rFonts w:eastAsia="Batang"/>
          <w:lang w:val="es-CR"/>
        </w:rPr>
      </w:pPr>
      <w:r>
        <w:rPr>
          <w:rFonts w:eastAsia="Batang"/>
          <w:lang w:val="es-CR"/>
        </w:rPr>
        <w:t>Para tales fines se han reforzado elementos importantes de la gestión tributaria como la</w:t>
      </w:r>
      <w:r w:rsidRPr="005007AC">
        <w:t xml:space="preserve"> </w:t>
      </w:r>
      <w:r w:rsidRPr="005007AC">
        <w:rPr>
          <w:rFonts w:eastAsia="Batang"/>
          <w:lang w:val="es-CR"/>
        </w:rPr>
        <w:t>contratación de personal en gestión y apoyo para mejorar la gestión de Cobro administrativo, imp</w:t>
      </w:r>
      <w:r>
        <w:rPr>
          <w:rFonts w:eastAsia="Batang"/>
          <w:lang w:val="es-CR"/>
        </w:rPr>
        <w:t xml:space="preserve">lementación del cobro judicial como una alternativa de mejora en la gestión recaudadora, </w:t>
      </w:r>
      <w:r w:rsidRPr="005007AC">
        <w:rPr>
          <w:rFonts w:eastAsia="Batang"/>
          <w:lang w:val="es-CR"/>
        </w:rPr>
        <w:t>sistemas de cobro inalámbrico en campo, actualización y mejoras al sistema informático</w:t>
      </w:r>
      <w:r>
        <w:rPr>
          <w:rFonts w:eastAsia="Batang"/>
          <w:lang w:val="es-CR"/>
        </w:rPr>
        <w:t xml:space="preserve"> y</w:t>
      </w:r>
      <w:r w:rsidRPr="005007AC">
        <w:rPr>
          <w:rFonts w:eastAsia="Batang"/>
          <w:lang w:val="es-CR"/>
        </w:rPr>
        <w:t xml:space="preserve"> actuali</w:t>
      </w:r>
      <w:r>
        <w:rPr>
          <w:rFonts w:eastAsia="Batang"/>
          <w:lang w:val="es-CR"/>
        </w:rPr>
        <w:t>zación al Plan del departamento.</w:t>
      </w:r>
    </w:p>
    <w:p w14:paraId="5E9ACEF5" w14:textId="77777777" w:rsidR="00D745A8" w:rsidRDefault="00D745A8" w:rsidP="00D745A8">
      <w:pPr>
        <w:jc w:val="both"/>
        <w:rPr>
          <w:rFonts w:eastAsia="Batang"/>
          <w:lang w:val="es-CR"/>
        </w:rPr>
      </w:pPr>
    </w:p>
    <w:p w14:paraId="7402662A" w14:textId="77777777" w:rsidR="00D745A8" w:rsidRDefault="00D745A8" w:rsidP="00D745A8">
      <w:pPr>
        <w:jc w:val="both"/>
        <w:rPr>
          <w:rFonts w:eastAsia="Batang"/>
          <w:lang w:val="es-CR"/>
        </w:rPr>
      </w:pPr>
    </w:p>
    <w:p w14:paraId="1B165F4F" w14:textId="77777777" w:rsidR="00D745A8" w:rsidRPr="004F59CF" w:rsidRDefault="00D745A8" w:rsidP="00D745A8">
      <w:pPr>
        <w:ind w:firstLine="432"/>
        <w:jc w:val="center"/>
        <w:rPr>
          <w:rFonts w:eastAsia="Batang"/>
          <w:b/>
          <w:lang w:val="es-CR"/>
        </w:rPr>
      </w:pPr>
      <w:r>
        <w:rPr>
          <w:rFonts w:eastAsia="Batang"/>
          <w:b/>
          <w:lang w:val="es-CR"/>
        </w:rPr>
        <w:t>E</w:t>
      </w:r>
      <w:r w:rsidRPr="004F59CF">
        <w:rPr>
          <w:rFonts w:eastAsia="Batang"/>
          <w:b/>
          <w:lang w:val="es-CR"/>
        </w:rPr>
        <w:t>STIMACIÓN DE INGRESOS</w:t>
      </w:r>
    </w:p>
    <w:p w14:paraId="44530B87" w14:textId="77777777" w:rsidR="00D745A8" w:rsidRPr="009E10DD" w:rsidRDefault="00D745A8" w:rsidP="00D745A8">
      <w:pPr>
        <w:ind w:firstLine="432"/>
        <w:jc w:val="center"/>
        <w:rPr>
          <w:rFonts w:eastAsia="Batang"/>
          <w:lang w:val="es-CR"/>
        </w:rPr>
      </w:pPr>
    </w:p>
    <w:tbl>
      <w:tblPr>
        <w:tblW w:w="9596"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89"/>
        <w:gridCol w:w="3671"/>
        <w:gridCol w:w="2102"/>
        <w:gridCol w:w="1134"/>
      </w:tblGrid>
      <w:tr w:rsidR="00D745A8" w:rsidRPr="009E10DD" w14:paraId="44B873B9" w14:textId="77777777" w:rsidTr="00342A41">
        <w:trPr>
          <w:trHeight w:val="388"/>
          <w:jc w:val="center"/>
        </w:trPr>
        <w:tc>
          <w:tcPr>
            <w:tcW w:w="2689" w:type="dxa"/>
            <w:vAlign w:val="center"/>
          </w:tcPr>
          <w:p w14:paraId="40EE0BDD" w14:textId="77777777" w:rsidR="00D745A8" w:rsidRPr="009E10DD" w:rsidRDefault="00D745A8" w:rsidP="00342A41">
            <w:pPr>
              <w:ind w:left="240"/>
              <w:rPr>
                <w:b/>
              </w:rPr>
            </w:pPr>
            <w:r w:rsidRPr="009E10DD">
              <w:rPr>
                <w:b/>
              </w:rPr>
              <w:t>1.1.2.1.00.00.0.0.000</w:t>
            </w:r>
          </w:p>
        </w:tc>
        <w:tc>
          <w:tcPr>
            <w:tcW w:w="3671" w:type="dxa"/>
            <w:vAlign w:val="center"/>
          </w:tcPr>
          <w:p w14:paraId="074A049D" w14:textId="77777777" w:rsidR="00D745A8" w:rsidRPr="009E10DD" w:rsidRDefault="00D745A8" w:rsidP="00342A41">
            <w:pPr>
              <w:ind w:left="240"/>
              <w:jc w:val="both"/>
              <w:rPr>
                <w:b/>
              </w:rPr>
            </w:pPr>
            <w:r w:rsidRPr="009E10DD">
              <w:rPr>
                <w:b/>
              </w:rPr>
              <w:t>Impuesto sobre la propiedad de bienes inmuebles Ley Nº 7729</w:t>
            </w:r>
          </w:p>
        </w:tc>
        <w:tc>
          <w:tcPr>
            <w:tcW w:w="2102" w:type="dxa"/>
            <w:vAlign w:val="center"/>
          </w:tcPr>
          <w:p w14:paraId="3D9FC105" w14:textId="77777777" w:rsidR="00D745A8" w:rsidRPr="009E10DD" w:rsidRDefault="00D745A8" w:rsidP="00342A41">
            <w:pPr>
              <w:ind w:left="240"/>
              <w:rPr>
                <w:b/>
              </w:rPr>
            </w:pPr>
            <w:r w:rsidRPr="009E10DD">
              <w:rPr>
                <w:b/>
              </w:rPr>
              <w:t xml:space="preserve">¢ </w:t>
            </w:r>
            <w:r>
              <w:rPr>
                <w:b/>
              </w:rPr>
              <w:t>420</w:t>
            </w:r>
            <w:r w:rsidRPr="006E505D">
              <w:rPr>
                <w:b/>
              </w:rPr>
              <w:t>.000.000,00</w:t>
            </w:r>
          </w:p>
        </w:tc>
        <w:tc>
          <w:tcPr>
            <w:tcW w:w="1134" w:type="dxa"/>
            <w:vAlign w:val="center"/>
          </w:tcPr>
          <w:p w14:paraId="34BCA952" w14:textId="77777777" w:rsidR="00D745A8" w:rsidRPr="009E10DD" w:rsidRDefault="00D745A8" w:rsidP="00342A41">
            <w:pPr>
              <w:rPr>
                <w:b/>
              </w:rPr>
            </w:pPr>
            <w:r w:rsidRPr="00533A33">
              <w:rPr>
                <w:b/>
              </w:rPr>
              <w:t>10,71%</w:t>
            </w:r>
          </w:p>
        </w:tc>
      </w:tr>
    </w:tbl>
    <w:p w14:paraId="733C5E3D" w14:textId="77777777" w:rsidR="00D745A8" w:rsidRDefault="00D745A8" w:rsidP="00D745A8">
      <w:pPr>
        <w:jc w:val="both"/>
        <w:rPr>
          <w:rFonts w:eastAsia="Batang"/>
          <w:lang w:val="es-CR"/>
        </w:rPr>
      </w:pPr>
    </w:p>
    <w:p w14:paraId="6DF848C9" w14:textId="77777777" w:rsidR="00D745A8" w:rsidRPr="009E10DD" w:rsidRDefault="00D745A8" w:rsidP="00D745A8">
      <w:pPr>
        <w:jc w:val="both"/>
        <w:rPr>
          <w:rFonts w:eastAsia="Batang"/>
          <w:lang w:val="es-CR"/>
        </w:rPr>
      </w:pPr>
      <w:r w:rsidRPr="00C675D8">
        <w:rPr>
          <w:rFonts w:eastAsia="Batang"/>
          <w:lang w:val="es-CR"/>
        </w:rPr>
        <w:t>Este impuesto tiene su fundamentación en la ley 7729 “Ley General del Impuesto Sobre Bienes Inmuebles”, sus reformas y su reglamento; para la estimación del ingreso por el impuesto sobre bienes inmuebles del pres</w:t>
      </w:r>
      <w:r>
        <w:rPr>
          <w:rFonts w:eastAsia="Batang"/>
          <w:lang w:val="es-CR"/>
        </w:rPr>
        <w:t xml:space="preserve">ente presupuesto ordinario, </w:t>
      </w:r>
      <w:r w:rsidRPr="00C675D8">
        <w:rPr>
          <w:rFonts w:eastAsia="Batang"/>
          <w:lang w:val="es-CR"/>
        </w:rPr>
        <w:t>se utiliza una proyección fundamentada en la recaudación real de años anteriores y las implicaciones de los procesos de declaración de bienes inmuebles y valoraciones. Algunas de las actividades fundamentales para obtener este ingreso corresponde a acciones tanto administrativas como operativas de los procesos de declaración masiva voluntaria por parte de los contribuyentes en el presente año, la continuidad en la aplicación de la herr</w:t>
      </w:r>
      <w:r>
        <w:rPr>
          <w:rFonts w:eastAsia="Batang"/>
          <w:lang w:val="es-CR"/>
        </w:rPr>
        <w:t>amienta del Catastro Municipal</w:t>
      </w:r>
      <w:r w:rsidRPr="00C675D8">
        <w:rPr>
          <w:rFonts w:eastAsia="Batang"/>
          <w:lang w:val="es-CR"/>
        </w:rPr>
        <w:t>, los procesos de cobro administ</w:t>
      </w:r>
      <w:r>
        <w:rPr>
          <w:rFonts w:eastAsia="Batang"/>
          <w:lang w:val="es-CR"/>
        </w:rPr>
        <w:t>rativo</w:t>
      </w:r>
      <w:r w:rsidRPr="00C675D8">
        <w:rPr>
          <w:rFonts w:eastAsia="Batang"/>
          <w:lang w:val="es-CR"/>
        </w:rPr>
        <w:t>, todos orientados a la disminución de la morosidad y el logro de la recaudación efectiva de este impuesto.</w:t>
      </w:r>
    </w:p>
    <w:p w14:paraId="690D4652" w14:textId="77777777" w:rsidR="00D745A8" w:rsidRPr="009E10DD" w:rsidRDefault="00D745A8" w:rsidP="00D745A8">
      <w:pPr>
        <w:jc w:val="both"/>
        <w:rPr>
          <w:rFonts w:eastAsia="Batang"/>
          <w:lang w:val="es-CR"/>
        </w:rPr>
      </w:pPr>
      <w:r w:rsidRPr="009E10DD">
        <w:rPr>
          <w:rFonts w:eastAsia="Batang"/>
          <w:lang w:val="es-CR"/>
        </w:rPr>
        <w:t>La Ley 7729 grava las propiedades en un 0.025% sobre su valor y el ingreso que se percibe por este concepto se distribuye específicamente 14% entre los siguientes destinos:</w:t>
      </w:r>
    </w:p>
    <w:p w14:paraId="3D4FA902" w14:textId="77777777" w:rsidR="00D745A8" w:rsidRPr="009E10DD" w:rsidRDefault="00D745A8" w:rsidP="00D745A8">
      <w:pPr>
        <w:ind w:firstLine="432"/>
        <w:jc w:val="both"/>
        <w:rPr>
          <w:rFonts w:eastAsia="Batang"/>
          <w:lang w:val="es-CR"/>
        </w:rPr>
      </w:pPr>
    </w:p>
    <w:p w14:paraId="341376D0" w14:textId="77777777" w:rsidR="00D745A8" w:rsidRPr="009E10DD" w:rsidRDefault="00D745A8" w:rsidP="00D745A8">
      <w:pPr>
        <w:ind w:firstLine="432"/>
        <w:jc w:val="both"/>
        <w:rPr>
          <w:rFonts w:eastAsia="Batang"/>
          <w:lang w:val="es-CR"/>
        </w:rPr>
      </w:pPr>
      <w:r w:rsidRPr="009E10DD">
        <w:rPr>
          <w:rFonts w:eastAsia="Batang"/>
          <w:lang w:val="es-CR"/>
        </w:rPr>
        <w:t>•</w:t>
      </w:r>
      <w:r w:rsidRPr="009E10DD">
        <w:rPr>
          <w:rFonts w:eastAsia="Batang"/>
          <w:lang w:val="es-CR"/>
        </w:rPr>
        <w:tab/>
        <w:t>1% Ministerio de Hacienda</w:t>
      </w:r>
    </w:p>
    <w:p w14:paraId="69C1CF2B" w14:textId="77777777" w:rsidR="00D745A8" w:rsidRPr="009E10DD" w:rsidRDefault="00D745A8" w:rsidP="00D745A8">
      <w:pPr>
        <w:ind w:firstLine="432"/>
        <w:jc w:val="both"/>
        <w:rPr>
          <w:rFonts w:eastAsia="Batang"/>
          <w:lang w:val="es-CR"/>
        </w:rPr>
      </w:pPr>
      <w:r w:rsidRPr="009E10DD">
        <w:rPr>
          <w:rFonts w:eastAsia="Batang"/>
          <w:lang w:val="es-CR"/>
        </w:rPr>
        <w:t>•</w:t>
      </w:r>
      <w:r w:rsidRPr="009E10DD">
        <w:rPr>
          <w:rFonts w:eastAsia="Batang"/>
          <w:lang w:val="es-CR"/>
        </w:rPr>
        <w:tab/>
        <w:t>3% Junta Administrativa del Registro Nacional</w:t>
      </w:r>
    </w:p>
    <w:p w14:paraId="4B359B02" w14:textId="77777777" w:rsidR="00D745A8" w:rsidRPr="009E10DD" w:rsidRDefault="00D745A8" w:rsidP="00D745A8">
      <w:pPr>
        <w:ind w:firstLine="432"/>
        <w:jc w:val="both"/>
        <w:rPr>
          <w:rFonts w:eastAsia="Batang"/>
          <w:lang w:val="es-CR"/>
        </w:rPr>
      </w:pPr>
      <w:r w:rsidRPr="009E10DD">
        <w:rPr>
          <w:rFonts w:eastAsia="Batang"/>
          <w:lang w:val="es-CR"/>
        </w:rPr>
        <w:t>•</w:t>
      </w:r>
      <w:r w:rsidRPr="009E10DD">
        <w:rPr>
          <w:rFonts w:eastAsia="Batang"/>
          <w:lang w:val="es-CR"/>
        </w:rPr>
        <w:tab/>
        <w:t xml:space="preserve">10% Juntas de Educación </w:t>
      </w:r>
    </w:p>
    <w:p w14:paraId="62887544" w14:textId="77777777" w:rsidR="00D745A8" w:rsidRPr="009E10DD" w:rsidRDefault="00D745A8" w:rsidP="00D745A8">
      <w:pPr>
        <w:ind w:firstLine="432"/>
        <w:jc w:val="both"/>
        <w:rPr>
          <w:rFonts w:eastAsia="Batang"/>
          <w:lang w:val="es-CR"/>
        </w:rPr>
      </w:pPr>
    </w:p>
    <w:p w14:paraId="28078DDE" w14:textId="77777777" w:rsidR="00D745A8" w:rsidRDefault="00D745A8" w:rsidP="00D745A8">
      <w:pPr>
        <w:jc w:val="both"/>
        <w:rPr>
          <w:rFonts w:eastAsia="Batang"/>
          <w:lang w:val="es-CR"/>
        </w:rPr>
      </w:pPr>
      <w:r w:rsidRPr="009E10DD">
        <w:rPr>
          <w:rFonts w:eastAsia="Batang"/>
          <w:lang w:val="es-CR"/>
        </w:rPr>
        <w:t>Este gravamen recae sobre la posesión y la transferencia de propiedades inmuebles, sobre la propiedad de terrenos, instalaciones y construcciones fijas y permanentes, así como las ampliaciones o restauraciones de dichas edificaciones.</w:t>
      </w:r>
    </w:p>
    <w:p w14:paraId="44DA4129" w14:textId="77777777" w:rsidR="00D745A8" w:rsidRDefault="00D745A8" w:rsidP="00D745A8">
      <w:pPr>
        <w:jc w:val="both"/>
        <w:rPr>
          <w:rFonts w:eastAsia="Batang"/>
          <w:lang w:val="es-CR"/>
        </w:rPr>
      </w:pPr>
    </w:p>
    <w:p w14:paraId="04028EA0" w14:textId="77777777" w:rsidR="00D745A8" w:rsidRDefault="00D745A8" w:rsidP="00D745A8">
      <w:pPr>
        <w:jc w:val="both"/>
        <w:rPr>
          <w:rFonts w:eastAsia="Batang"/>
          <w:lang w:val="es-CR"/>
        </w:rPr>
      </w:pPr>
    </w:p>
    <w:tbl>
      <w:tblPr>
        <w:tblW w:w="9536" w:type="dxa"/>
        <w:jc w:val="center"/>
        <w:tblCellMar>
          <w:left w:w="0" w:type="dxa"/>
          <w:right w:w="0" w:type="dxa"/>
        </w:tblCellMar>
        <w:tblLook w:val="0000" w:firstRow="0" w:lastRow="0" w:firstColumn="0" w:lastColumn="0" w:noHBand="0" w:noVBand="0"/>
      </w:tblPr>
      <w:tblGrid>
        <w:gridCol w:w="2340"/>
        <w:gridCol w:w="3613"/>
        <w:gridCol w:w="2147"/>
        <w:gridCol w:w="1436"/>
      </w:tblGrid>
      <w:tr w:rsidR="00D745A8" w:rsidRPr="009E10DD" w14:paraId="72914934" w14:textId="77777777" w:rsidTr="00342A41">
        <w:trPr>
          <w:trHeight w:val="335"/>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1264399" w14:textId="77777777" w:rsidR="00D745A8" w:rsidRPr="00667A01" w:rsidRDefault="00D745A8" w:rsidP="00342A41">
            <w:pPr>
              <w:rPr>
                <w:b/>
                <w:bCs/>
              </w:rPr>
            </w:pPr>
            <w:r w:rsidRPr="009E10DD">
              <w:rPr>
                <w:b/>
                <w:bCs/>
              </w:rPr>
              <w:t>1.1.2.3.00.00.0.0.000</w:t>
            </w:r>
          </w:p>
        </w:tc>
        <w:tc>
          <w:tcPr>
            <w:tcW w:w="361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3FC3C9E" w14:textId="77777777" w:rsidR="00D745A8" w:rsidRPr="009E10DD" w:rsidRDefault="00D745A8" w:rsidP="00342A41">
            <w:pPr>
              <w:rPr>
                <w:rFonts w:eastAsia="Arial Unicode MS"/>
                <w:b/>
                <w:bCs/>
              </w:rPr>
            </w:pPr>
            <w:r>
              <w:rPr>
                <w:b/>
                <w:bCs/>
              </w:rPr>
              <w:t>Timbres Municipales (por constitución de sociedades)</w:t>
            </w:r>
          </w:p>
        </w:tc>
        <w:tc>
          <w:tcPr>
            <w:tcW w:w="2147"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EAE52F0" w14:textId="77777777" w:rsidR="00D745A8" w:rsidRPr="009E10DD" w:rsidRDefault="00D745A8" w:rsidP="00342A41">
            <w:pPr>
              <w:jc w:val="center"/>
              <w:rPr>
                <w:rFonts w:eastAsia="Arial Unicode MS"/>
                <w:b/>
                <w:bCs/>
              </w:rPr>
            </w:pPr>
            <w:r w:rsidRPr="009E10DD">
              <w:rPr>
                <w:b/>
                <w:bCs/>
              </w:rPr>
              <w:t xml:space="preserve">¢ </w:t>
            </w:r>
            <w:r>
              <w:rPr>
                <w:b/>
                <w:bCs/>
              </w:rPr>
              <w:t>15,0</w:t>
            </w:r>
            <w:r w:rsidRPr="002D1BD8">
              <w:rPr>
                <w:b/>
                <w:bCs/>
              </w:rPr>
              <w:t>00,000.00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0B09D59" w14:textId="77777777" w:rsidR="00D745A8" w:rsidRPr="009E10DD" w:rsidRDefault="00D745A8" w:rsidP="00342A41">
            <w:pPr>
              <w:jc w:val="center"/>
              <w:rPr>
                <w:rFonts w:eastAsia="Arial Unicode MS"/>
                <w:b/>
                <w:bCs/>
              </w:rPr>
            </w:pPr>
            <w:r>
              <w:rPr>
                <w:b/>
                <w:bCs/>
              </w:rPr>
              <w:t>0.38</w:t>
            </w:r>
            <w:r w:rsidRPr="009E10DD">
              <w:rPr>
                <w:b/>
                <w:bCs/>
              </w:rPr>
              <w:t>%</w:t>
            </w:r>
          </w:p>
        </w:tc>
      </w:tr>
    </w:tbl>
    <w:p w14:paraId="4AB242FB" w14:textId="77777777" w:rsidR="00D745A8" w:rsidRDefault="00D745A8" w:rsidP="00D745A8">
      <w:pPr>
        <w:pStyle w:val="Textoindependiente"/>
      </w:pPr>
    </w:p>
    <w:p w14:paraId="33C07106" w14:textId="77777777" w:rsidR="00D745A8" w:rsidRDefault="00D745A8" w:rsidP="00D745A8">
      <w:pPr>
        <w:pStyle w:val="Textoindependiente"/>
      </w:pPr>
      <w:r>
        <w:t xml:space="preserve">Sustentado en el </w:t>
      </w:r>
      <w:r w:rsidRPr="00652273">
        <w:t>Artículo 84</w:t>
      </w:r>
      <w:r>
        <w:t>, del Código Municipal “</w:t>
      </w:r>
      <w:r w:rsidRPr="00652273">
        <w:t>En todo traspaso de inmuebles, constitución de sociedad, hipoteca y cédulas hipotecarias, se pagarán timbres municipales en favor de la municipalidad del cantón o, proporcionalmente, de los cantones donde esté situada la finca. Estos timbres se agregarán al respectivo testimonio de la escritura y sin su pago el Registro Público no podrá inscribir la operación.</w:t>
      </w:r>
    </w:p>
    <w:p w14:paraId="78BCC4D9" w14:textId="77777777" w:rsidR="00D745A8" w:rsidRDefault="00D745A8" w:rsidP="00D745A8">
      <w:pPr>
        <w:pStyle w:val="Textoindependiente"/>
      </w:pPr>
      <w:r w:rsidRPr="009E10DD">
        <w:t>Estos recursos se estimaron de acuerdo al comportam</w:t>
      </w:r>
      <w:r>
        <w:t>iento de los últimos 5 años y basados en el registro de ingresos recaudados de enero a agosto del año 2021</w:t>
      </w:r>
      <w:r w:rsidRPr="009E10DD">
        <w:t>.</w:t>
      </w:r>
    </w:p>
    <w:p w14:paraId="7CD8B895" w14:textId="77777777" w:rsidR="00D745A8" w:rsidRDefault="00D745A8" w:rsidP="00D745A8">
      <w:pPr>
        <w:pStyle w:val="Textoindependiente"/>
      </w:pPr>
    </w:p>
    <w:tbl>
      <w:tblPr>
        <w:tblW w:w="9536" w:type="dxa"/>
        <w:jc w:val="center"/>
        <w:tblCellMar>
          <w:left w:w="0" w:type="dxa"/>
          <w:right w:w="0" w:type="dxa"/>
        </w:tblCellMar>
        <w:tblLook w:val="0000" w:firstRow="0" w:lastRow="0" w:firstColumn="0" w:lastColumn="0" w:noHBand="0" w:noVBand="0"/>
      </w:tblPr>
      <w:tblGrid>
        <w:gridCol w:w="2340"/>
        <w:gridCol w:w="3613"/>
        <w:gridCol w:w="2147"/>
        <w:gridCol w:w="1436"/>
      </w:tblGrid>
      <w:tr w:rsidR="00D745A8" w:rsidRPr="009E10DD" w14:paraId="30FE7BC5" w14:textId="77777777" w:rsidTr="00342A41">
        <w:trPr>
          <w:trHeight w:val="655"/>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212E20CB" w14:textId="77777777" w:rsidR="00D745A8" w:rsidRPr="009E10DD" w:rsidRDefault="00D745A8" w:rsidP="00342A41">
            <w:pPr>
              <w:rPr>
                <w:b/>
                <w:bCs/>
              </w:rPr>
            </w:pPr>
            <w:r w:rsidRPr="009E10DD">
              <w:t xml:space="preserve"> </w:t>
            </w:r>
            <w:r w:rsidRPr="009E10DD">
              <w:rPr>
                <w:b/>
                <w:bCs/>
              </w:rPr>
              <w:t>1.1.2.4.00.00.0.0.000</w:t>
            </w:r>
          </w:p>
          <w:p w14:paraId="01ACDE8C" w14:textId="77777777" w:rsidR="00D745A8" w:rsidRPr="009E10DD" w:rsidRDefault="00D745A8" w:rsidP="00342A41">
            <w:pPr>
              <w:rPr>
                <w:rFonts w:eastAsia="Arial Unicode MS"/>
                <w:b/>
                <w:bCs/>
              </w:rPr>
            </w:pPr>
          </w:p>
        </w:tc>
        <w:tc>
          <w:tcPr>
            <w:tcW w:w="361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FE24952" w14:textId="77777777" w:rsidR="00D745A8" w:rsidRPr="009E10DD" w:rsidRDefault="00D745A8" w:rsidP="00342A41">
            <w:pPr>
              <w:rPr>
                <w:rFonts w:eastAsia="Arial Unicode MS"/>
                <w:b/>
                <w:bCs/>
              </w:rPr>
            </w:pPr>
            <w:r>
              <w:rPr>
                <w:b/>
                <w:bCs/>
              </w:rPr>
              <w:t>Timbres Municipales (por traspasos de bienes inmuebles)</w:t>
            </w:r>
          </w:p>
        </w:tc>
        <w:tc>
          <w:tcPr>
            <w:tcW w:w="2147"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723ABEE" w14:textId="77777777" w:rsidR="00D745A8" w:rsidRPr="009E10DD" w:rsidRDefault="00D745A8" w:rsidP="00342A41">
            <w:pPr>
              <w:jc w:val="center"/>
              <w:rPr>
                <w:rFonts w:eastAsia="Arial Unicode MS"/>
                <w:b/>
                <w:bCs/>
              </w:rPr>
            </w:pPr>
            <w:r>
              <w:rPr>
                <w:b/>
                <w:bCs/>
              </w:rPr>
              <w:t>¢ 15,0</w:t>
            </w:r>
            <w:r w:rsidRPr="00A122DC">
              <w:rPr>
                <w:b/>
                <w:bCs/>
              </w:rPr>
              <w:t>00,000.00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E878B78" w14:textId="77777777" w:rsidR="00D745A8" w:rsidRPr="009E10DD" w:rsidRDefault="00D745A8" w:rsidP="00342A41">
            <w:pPr>
              <w:jc w:val="center"/>
              <w:rPr>
                <w:rFonts w:eastAsia="Arial Unicode MS"/>
                <w:b/>
                <w:bCs/>
              </w:rPr>
            </w:pPr>
            <w:r>
              <w:rPr>
                <w:b/>
                <w:bCs/>
              </w:rPr>
              <w:t>0.38</w:t>
            </w:r>
            <w:r w:rsidRPr="009E10DD">
              <w:rPr>
                <w:b/>
                <w:bCs/>
              </w:rPr>
              <w:t>%</w:t>
            </w:r>
          </w:p>
        </w:tc>
      </w:tr>
    </w:tbl>
    <w:p w14:paraId="2DDF141A" w14:textId="77777777" w:rsidR="00D745A8" w:rsidRDefault="00D745A8" w:rsidP="00D745A8">
      <w:pPr>
        <w:pStyle w:val="Textoindependiente"/>
      </w:pPr>
    </w:p>
    <w:p w14:paraId="6212F39F" w14:textId="77777777" w:rsidR="00D745A8" w:rsidRPr="00652C1C" w:rsidRDefault="00D745A8" w:rsidP="00D745A8">
      <w:pPr>
        <w:pStyle w:val="Textoindependiente"/>
      </w:pPr>
      <w:r>
        <w:t>E</w:t>
      </w:r>
      <w:r w:rsidRPr="00652C1C">
        <w:t>sta ley fue emitida mediante el artículo 9° de la</w:t>
      </w:r>
      <w:r>
        <w:t xml:space="preserve"> </w:t>
      </w:r>
      <w:r w:rsidRPr="00652C1C">
        <w:t>Ley N° 6999 del 3 de setiembre de 1985.</w:t>
      </w:r>
    </w:p>
    <w:p w14:paraId="0C191439" w14:textId="77777777" w:rsidR="00D745A8" w:rsidRPr="00652C1C" w:rsidRDefault="00D745A8" w:rsidP="00D745A8">
      <w:pPr>
        <w:pStyle w:val="Textoindependiente"/>
      </w:pPr>
      <w:r w:rsidRPr="00652C1C">
        <w:t>Se establece un impuesto</w:t>
      </w:r>
      <w:r>
        <w:t xml:space="preserve"> </w:t>
      </w:r>
      <w:r w:rsidRPr="00652C1C">
        <w:t>sobre los traspasos, bajo cualquier título, de inmuebles que estén o no</w:t>
      </w:r>
    </w:p>
    <w:p w14:paraId="3929930B" w14:textId="77777777" w:rsidR="00D745A8" w:rsidRPr="00652C1C" w:rsidRDefault="00D745A8" w:rsidP="00D745A8">
      <w:pPr>
        <w:pStyle w:val="Textoindependiente"/>
      </w:pPr>
      <w:r w:rsidRPr="00652C1C">
        <w:t>Inscritos en el Registro Público de la Propiedad, con las excepciones</w:t>
      </w:r>
      <w:r>
        <w:t xml:space="preserve"> </w:t>
      </w:r>
      <w:r w:rsidRPr="00652C1C">
        <w:t>señaladas en el artículo quinto.</w:t>
      </w:r>
    </w:p>
    <w:p w14:paraId="0AFAD9A7" w14:textId="77777777" w:rsidR="00D745A8" w:rsidRDefault="00D745A8" w:rsidP="00D745A8">
      <w:pPr>
        <w:pStyle w:val="Textoindependiente"/>
      </w:pPr>
      <w:r w:rsidRPr="009E10DD">
        <w:t>Estos recursos se estimaron de acuerdo al comportam</w:t>
      </w:r>
      <w:r>
        <w:t>iento de los últimos 5 años y basados en el registro de ingresos recaudados de enero a agosto del año 2021</w:t>
      </w:r>
      <w:r w:rsidRPr="009E10DD">
        <w:t>.</w:t>
      </w:r>
    </w:p>
    <w:p w14:paraId="547C882D" w14:textId="77777777" w:rsidR="00D745A8" w:rsidRDefault="00D745A8" w:rsidP="00D745A8">
      <w:pPr>
        <w:pStyle w:val="Textoindependiente"/>
      </w:pPr>
    </w:p>
    <w:tbl>
      <w:tblPr>
        <w:tblW w:w="9536" w:type="dxa"/>
        <w:jc w:val="center"/>
        <w:tblCellMar>
          <w:left w:w="0" w:type="dxa"/>
          <w:right w:w="0" w:type="dxa"/>
        </w:tblCellMar>
        <w:tblLook w:val="0000" w:firstRow="0" w:lastRow="0" w:firstColumn="0" w:lastColumn="0" w:noHBand="0" w:noVBand="0"/>
      </w:tblPr>
      <w:tblGrid>
        <w:gridCol w:w="2340"/>
        <w:gridCol w:w="4503"/>
        <w:gridCol w:w="1842"/>
        <w:gridCol w:w="851"/>
      </w:tblGrid>
      <w:tr w:rsidR="00D745A8" w:rsidRPr="005E41B8" w14:paraId="70CB57F5" w14:textId="77777777" w:rsidTr="00342A41">
        <w:trPr>
          <w:trHeight w:val="402"/>
          <w:jc w:val="center"/>
        </w:trPr>
        <w:tc>
          <w:tcPr>
            <w:tcW w:w="234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4880FC24" w14:textId="77777777" w:rsidR="00D745A8" w:rsidRPr="00EC6485" w:rsidRDefault="00D745A8" w:rsidP="00342A41">
            <w:pPr>
              <w:rPr>
                <w:rFonts w:eastAsia="Arial Unicode MS"/>
                <w:b/>
                <w:bCs/>
              </w:rPr>
            </w:pPr>
            <w:r w:rsidRPr="00EC6485">
              <w:rPr>
                <w:b/>
                <w:bCs/>
              </w:rPr>
              <w:t>1.1.3.2.01.05.1.0.000</w:t>
            </w:r>
          </w:p>
        </w:tc>
        <w:tc>
          <w:tcPr>
            <w:tcW w:w="450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755CA19" w14:textId="77777777" w:rsidR="00D745A8" w:rsidRPr="00EC6485" w:rsidRDefault="00D745A8" w:rsidP="00342A41">
            <w:pPr>
              <w:rPr>
                <w:rFonts w:eastAsia="Arial Unicode MS"/>
                <w:b/>
                <w:bCs/>
              </w:rPr>
            </w:pPr>
            <w:r w:rsidRPr="00EC6485">
              <w:rPr>
                <w:b/>
                <w:bCs/>
              </w:rPr>
              <w:t>Impuesto sobre construcciones generales</w:t>
            </w:r>
          </w:p>
        </w:tc>
        <w:tc>
          <w:tcPr>
            <w:tcW w:w="1842"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136CC77" w14:textId="77777777" w:rsidR="00D745A8" w:rsidRPr="00EC6485" w:rsidRDefault="00D745A8" w:rsidP="00342A41">
            <w:pPr>
              <w:jc w:val="center"/>
              <w:rPr>
                <w:rFonts w:eastAsia="Arial Unicode MS"/>
                <w:b/>
                <w:bCs/>
              </w:rPr>
            </w:pPr>
            <w:r w:rsidRPr="00EC6485">
              <w:rPr>
                <w:b/>
                <w:bCs/>
              </w:rPr>
              <w:t xml:space="preserve">¢ </w:t>
            </w:r>
            <w:r>
              <w:rPr>
                <w:b/>
                <w:bCs/>
              </w:rPr>
              <w:t>140,000,000.00</w:t>
            </w:r>
          </w:p>
        </w:tc>
        <w:tc>
          <w:tcPr>
            <w:tcW w:w="851"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E4ED197" w14:textId="77777777" w:rsidR="00D745A8" w:rsidRPr="00EC6485" w:rsidRDefault="00D745A8" w:rsidP="00342A41">
            <w:pPr>
              <w:jc w:val="center"/>
              <w:rPr>
                <w:rFonts w:eastAsia="Arial Unicode MS"/>
                <w:b/>
                <w:bCs/>
              </w:rPr>
            </w:pPr>
            <w:r>
              <w:rPr>
                <w:b/>
                <w:bCs/>
              </w:rPr>
              <w:t>3.57</w:t>
            </w:r>
            <w:r w:rsidRPr="00EC6485">
              <w:rPr>
                <w:b/>
                <w:bCs/>
              </w:rPr>
              <w:t>%</w:t>
            </w:r>
          </w:p>
        </w:tc>
      </w:tr>
    </w:tbl>
    <w:p w14:paraId="43FA447F" w14:textId="77777777" w:rsidR="00D745A8" w:rsidRDefault="00D745A8" w:rsidP="00D745A8">
      <w:pPr>
        <w:jc w:val="both"/>
      </w:pPr>
    </w:p>
    <w:p w14:paraId="73228497" w14:textId="77777777" w:rsidR="00D745A8" w:rsidRDefault="00D745A8" w:rsidP="00D745A8">
      <w:pPr>
        <w:jc w:val="both"/>
      </w:pPr>
      <w:r w:rsidRPr="009C63FD">
        <w:t>En el artículo 70 de la Ley Nº 4240 Ley de Planificación Urbana y sus Reformas, se establece que este concepto de ingreso representa hasta un 1% como impuesto a todas las construcciones que se realicen en la jurisdicción del cantón. En este Presupuesto Ordinario 202</w:t>
      </w:r>
      <w:r>
        <w:t>2</w:t>
      </w:r>
      <w:r w:rsidRPr="009C63FD">
        <w:t>, se aplicó un promedio respecto de los ingre</w:t>
      </w:r>
      <w:r>
        <w:t>sos reales de los últimos cinco</w:t>
      </w:r>
      <w:r w:rsidRPr="009C63FD">
        <w:t xml:space="preserve"> años según el desar</w:t>
      </w:r>
      <w:r>
        <w:t>rollo constructivo en el Cantón.</w:t>
      </w:r>
      <w:r w:rsidRPr="009C63FD">
        <w:t xml:space="preserve"> Respecto a este ingreso se considera la influencia que genera la situación económica del cantón y del país en general respecto de las posibilidades de inversión en procesos constructivos</w:t>
      </w:r>
      <w:r>
        <w:t>.</w:t>
      </w:r>
    </w:p>
    <w:p w14:paraId="0E458780" w14:textId="77777777" w:rsidR="00D745A8" w:rsidRDefault="00D745A8" w:rsidP="00D745A8">
      <w:pPr>
        <w:jc w:val="both"/>
        <w:rPr>
          <w:rFonts w:eastAsia="Batang"/>
          <w:lang w:val="es-CR"/>
        </w:rPr>
      </w:pPr>
      <w:r w:rsidRPr="009E10DD">
        <w:t>Asimismo según el comportamiento mostrado durante el año 20</w:t>
      </w:r>
      <w:r>
        <w:t>21</w:t>
      </w:r>
      <w:r w:rsidRPr="009E10DD">
        <w:t xml:space="preserve"> </w:t>
      </w:r>
      <w:r>
        <w:t>hasta agosto</w:t>
      </w:r>
      <w:r w:rsidRPr="009E10DD">
        <w:t xml:space="preserve"> se realizó una proyección</w:t>
      </w:r>
      <w:r w:rsidRPr="009E10DD">
        <w:rPr>
          <w:rFonts w:eastAsia="Batang"/>
          <w:lang w:val="es-CR"/>
        </w:rPr>
        <w:t xml:space="preserve"> utilizando el método de promedios ponderados así como </w:t>
      </w:r>
      <w:r>
        <w:rPr>
          <w:rFonts w:eastAsia="Batang"/>
          <w:lang w:val="es-CR"/>
        </w:rPr>
        <w:t>proyectar la recaudación del 2021</w:t>
      </w:r>
      <w:r w:rsidRPr="009E10DD">
        <w:rPr>
          <w:rFonts w:eastAsia="Batang"/>
          <w:lang w:val="es-CR"/>
        </w:rPr>
        <w:t xml:space="preserve"> hasta el mes de diciembre</w:t>
      </w:r>
      <w:r>
        <w:rPr>
          <w:rFonts w:eastAsia="Batang"/>
          <w:lang w:val="es-CR"/>
        </w:rPr>
        <w:t>.</w:t>
      </w:r>
    </w:p>
    <w:p w14:paraId="1C6BE9AE" w14:textId="77777777" w:rsidR="00D745A8" w:rsidRPr="00694817" w:rsidRDefault="00D745A8" w:rsidP="00D745A8">
      <w:pPr>
        <w:jc w:val="both"/>
        <w:rPr>
          <w:rFonts w:eastAsia="Batang"/>
          <w:lang w:val="es-CR"/>
        </w:rPr>
      </w:pPr>
    </w:p>
    <w:tbl>
      <w:tblPr>
        <w:tblW w:w="9498" w:type="dxa"/>
        <w:jc w:val="center"/>
        <w:tblCellMar>
          <w:left w:w="0" w:type="dxa"/>
          <w:right w:w="0" w:type="dxa"/>
        </w:tblCellMar>
        <w:tblLook w:val="0000" w:firstRow="0" w:lastRow="0" w:firstColumn="0" w:lastColumn="0" w:noHBand="0" w:noVBand="0"/>
      </w:tblPr>
      <w:tblGrid>
        <w:gridCol w:w="2410"/>
        <w:gridCol w:w="3652"/>
        <w:gridCol w:w="2552"/>
        <w:gridCol w:w="884"/>
      </w:tblGrid>
      <w:tr w:rsidR="00D745A8" w:rsidRPr="009E10DD" w14:paraId="77ECDA74" w14:textId="77777777" w:rsidTr="00342A41">
        <w:trPr>
          <w:trHeight w:val="422"/>
          <w:jc w:val="center"/>
        </w:trPr>
        <w:tc>
          <w:tcPr>
            <w:tcW w:w="241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72F08A2E" w14:textId="77777777" w:rsidR="00D745A8" w:rsidRPr="00667A01" w:rsidRDefault="00D745A8" w:rsidP="00342A41">
            <w:pPr>
              <w:rPr>
                <w:b/>
                <w:bCs/>
              </w:rPr>
            </w:pPr>
            <w:r w:rsidRPr="009E10DD">
              <w:rPr>
                <w:b/>
                <w:bCs/>
              </w:rPr>
              <w:t>1.1.3.3.01.01.0.0.000</w:t>
            </w:r>
          </w:p>
        </w:tc>
        <w:tc>
          <w:tcPr>
            <w:tcW w:w="3652"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0F1FBFA" w14:textId="77777777" w:rsidR="00D745A8" w:rsidRPr="009E10DD" w:rsidRDefault="00D745A8" w:rsidP="00342A41">
            <w:pPr>
              <w:rPr>
                <w:rFonts w:eastAsia="Arial Unicode MS"/>
                <w:b/>
                <w:bCs/>
              </w:rPr>
            </w:pPr>
            <w:r w:rsidRPr="009E10DD">
              <w:rPr>
                <w:b/>
                <w:bCs/>
              </w:rPr>
              <w:t xml:space="preserve">     Impuesto sobre rótulos públicos</w:t>
            </w:r>
          </w:p>
        </w:tc>
        <w:tc>
          <w:tcPr>
            <w:tcW w:w="2552"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E5C63A3" w14:textId="77777777" w:rsidR="00D745A8" w:rsidRPr="009E10DD" w:rsidRDefault="00D745A8" w:rsidP="00342A41">
            <w:pPr>
              <w:jc w:val="center"/>
              <w:rPr>
                <w:rFonts w:eastAsia="Arial Unicode MS"/>
                <w:b/>
                <w:bCs/>
              </w:rPr>
            </w:pPr>
            <w:r w:rsidRPr="009E10DD">
              <w:rPr>
                <w:b/>
                <w:bCs/>
              </w:rPr>
              <w:t xml:space="preserve">¢ </w:t>
            </w:r>
            <w:r>
              <w:rPr>
                <w:b/>
                <w:bCs/>
              </w:rPr>
              <w:t>17,000,000.00</w:t>
            </w:r>
          </w:p>
        </w:tc>
        <w:tc>
          <w:tcPr>
            <w:tcW w:w="884"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9673870" w14:textId="77777777" w:rsidR="00D745A8" w:rsidRPr="009E10DD" w:rsidRDefault="00D745A8" w:rsidP="00342A41">
            <w:pPr>
              <w:jc w:val="center"/>
              <w:rPr>
                <w:rFonts w:eastAsia="Arial Unicode MS"/>
                <w:b/>
                <w:bCs/>
              </w:rPr>
            </w:pPr>
            <w:r>
              <w:rPr>
                <w:b/>
                <w:bCs/>
              </w:rPr>
              <w:t>0.43</w:t>
            </w:r>
            <w:r w:rsidRPr="009E10DD">
              <w:rPr>
                <w:b/>
                <w:bCs/>
              </w:rPr>
              <w:t>%</w:t>
            </w:r>
          </w:p>
        </w:tc>
      </w:tr>
    </w:tbl>
    <w:p w14:paraId="54859611" w14:textId="77777777" w:rsidR="00D745A8" w:rsidRPr="009E10DD" w:rsidRDefault="00D745A8" w:rsidP="00D745A8">
      <w:pPr>
        <w:jc w:val="both"/>
      </w:pPr>
      <w:r>
        <w:t xml:space="preserve">Según </w:t>
      </w:r>
      <w:r w:rsidRPr="009E10DD">
        <w:t>ley de Impuestos del cantón de Talamanca, Númer</w:t>
      </w:r>
      <w:r>
        <w:t xml:space="preserve">o 7677, publicada en la gaceta </w:t>
      </w:r>
      <w:r w:rsidRPr="009E10DD">
        <w:t xml:space="preserve">Nº 235 del día 3 de Diciembre del 2009, en su artículo 26 creó el impuesto de Rótulos Públicos, que se cobrará a cada propietario de un local comercial. Con el fin de implementar eficientemente este tributo, se deberá realizar un trabajo de campo para fiscalizar los negocios y de esta forma definir los montos a cobrar por cada negocio existente en el cantón. </w:t>
      </w:r>
      <w:r>
        <w:t>El cálculo de este monto se establece según en comportamiento de recaudación mostrado desde el año 2016  hasta el 2020 y la proyección estimada con datos reales de enero a agosto 2021.</w:t>
      </w:r>
    </w:p>
    <w:p w14:paraId="23DAE2D1" w14:textId="77777777" w:rsidR="00D745A8" w:rsidRPr="009E10DD" w:rsidRDefault="00D745A8" w:rsidP="00D745A8">
      <w:pPr>
        <w:pStyle w:val="Textoindependiente"/>
      </w:pPr>
    </w:p>
    <w:tbl>
      <w:tblPr>
        <w:tblW w:w="9498" w:type="dxa"/>
        <w:jc w:val="center"/>
        <w:tblCellMar>
          <w:left w:w="0" w:type="dxa"/>
          <w:right w:w="0" w:type="dxa"/>
        </w:tblCellMar>
        <w:tblLook w:val="0000" w:firstRow="0" w:lastRow="0" w:firstColumn="0" w:lastColumn="0" w:noHBand="0" w:noVBand="0"/>
      </w:tblPr>
      <w:tblGrid>
        <w:gridCol w:w="2302"/>
        <w:gridCol w:w="3085"/>
        <w:gridCol w:w="2675"/>
        <w:gridCol w:w="1436"/>
      </w:tblGrid>
      <w:tr w:rsidR="00D745A8" w:rsidRPr="009E10DD" w14:paraId="46C7CE48" w14:textId="77777777" w:rsidTr="00342A41">
        <w:trPr>
          <w:trHeight w:val="286"/>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F3C4132" w14:textId="77777777" w:rsidR="00D745A8" w:rsidRPr="009E10DD" w:rsidRDefault="00D745A8" w:rsidP="00342A41">
            <w:pPr>
              <w:rPr>
                <w:rFonts w:eastAsia="Arial Unicode MS"/>
                <w:b/>
                <w:bCs/>
              </w:rPr>
            </w:pPr>
            <w:r w:rsidRPr="009E10DD">
              <w:rPr>
                <w:b/>
                <w:bCs/>
              </w:rPr>
              <w:t>1.1.3.3.01.02.0.0.000</w:t>
            </w:r>
          </w:p>
        </w:tc>
        <w:tc>
          <w:tcPr>
            <w:tcW w:w="308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59DE9C3" w14:textId="77777777" w:rsidR="00D745A8" w:rsidRPr="009E10DD" w:rsidRDefault="00D745A8" w:rsidP="00342A41">
            <w:pPr>
              <w:rPr>
                <w:rFonts w:eastAsia="Arial Unicode MS"/>
                <w:b/>
                <w:bCs/>
              </w:rPr>
            </w:pPr>
            <w:r w:rsidRPr="009E10DD">
              <w:rPr>
                <w:b/>
                <w:bCs/>
              </w:rPr>
              <w:t xml:space="preserve">     Patentes Municipales</w:t>
            </w:r>
          </w:p>
        </w:tc>
        <w:tc>
          <w:tcPr>
            <w:tcW w:w="267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61DCC6E" w14:textId="77777777" w:rsidR="00D745A8" w:rsidRPr="009E10DD" w:rsidRDefault="00D745A8" w:rsidP="00342A41">
            <w:pPr>
              <w:jc w:val="center"/>
              <w:rPr>
                <w:rFonts w:eastAsia="Arial Unicode MS"/>
                <w:b/>
                <w:bCs/>
              </w:rPr>
            </w:pPr>
            <w:r w:rsidRPr="009E10DD">
              <w:rPr>
                <w:b/>
                <w:bCs/>
              </w:rPr>
              <w:t xml:space="preserve">¢ </w:t>
            </w:r>
            <w:r>
              <w:rPr>
                <w:b/>
                <w:bCs/>
              </w:rPr>
              <w:t>450</w:t>
            </w:r>
            <w:r w:rsidRPr="009E10DD">
              <w:rPr>
                <w:b/>
                <w:bCs/>
              </w:rPr>
              <w:t>.000.000.00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0389C0F" w14:textId="77777777" w:rsidR="00D745A8" w:rsidRPr="009E10DD" w:rsidRDefault="00D745A8" w:rsidP="00342A41">
            <w:pPr>
              <w:jc w:val="center"/>
              <w:rPr>
                <w:rFonts w:eastAsia="Arial Unicode MS"/>
                <w:b/>
                <w:bCs/>
              </w:rPr>
            </w:pPr>
            <w:r>
              <w:rPr>
                <w:b/>
                <w:bCs/>
              </w:rPr>
              <w:t xml:space="preserve">11.47 </w:t>
            </w:r>
            <w:r w:rsidRPr="009E10DD">
              <w:rPr>
                <w:b/>
                <w:bCs/>
              </w:rPr>
              <w:t>%</w:t>
            </w:r>
          </w:p>
        </w:tc>
      </w:tr>
    </w:tbl>
    <w:p w14:paraId="7A416A1B" w14:textId="77777777" w:rsidR="00D745A8" w:rsidRDefault="00D745A8" w:rsidP="00D745A8">
      <w:pPr>
        <w:jc w:val="both"/>
        <w:rPr>
          <w:rFonts w:eastAsia="Batang"/>
          <w:lang w:val="es-CR"/>
        </w:rPr>
      </w:pPr>
    </w:p>
    <w:p w14:paraId="3A9098BA" w14:textId="77777777" w:rsidR="00D745A8" w:rsidRDefault="00D745A8" w:rsidP="00D745A8">
      <w:pPr>
        <w:jc w:val="both"/>
        <w:rPr>
          <w:rFonts w:eastAsia="Batang"/>
          <w:lang w:val="es-CR"/>
        </w:rPr>
      </w:pPr>
      <w:r w:rsidRPr="009E10DD">
        <w:rPr>
          <w:rFonts w:eastAsia="Batang"/>
          <w:lang w:val="es-CR"/>
        </w:rPr>
        <w:t>El fundamento jurídico del rubro de patentes se da con la Ley Nº 7677,  publicada en la gaceta Nº 235 del 3 de Diciembre del 2009.</w:t>
      </w:r>
    </w:p>
    <w:p w14:paraId="583FE86B" w14:textId="77777777" w:rsidR="00D745A8" w:rsidRDefault="00D745A8" w:rsidP="00D745A8">
      <w:pPr>
        <w:jc w:val="both"/>
        <w:rPr>
          <w:rFonts w:eastAsia="Batang"/>
          <w:lang w:val="es-CR"/>
        </w:rPr>
      </w:pPr>
      <w:r w:rsidRPr="009E10DD">
        <w:rPr>
          <w:rFonts w:eastAsia="Batang"/>
          <w:lang w:val="es-CR"/>
        </w:rPr>
        <w:t xml:space="preserve">Para llevar a cabo la estimación ingresos por patentes para el </w:t>
      </w:r>
      <w:r>
        <w:rPr>
          <w:rFonts w:eastAsia="Batang"/>
          <w:lang w:val="es-CR"/>
        </w:rPr>
        <w:t>2022</w:t>
      </w:r>
      <w:r w:rsidRPr="009E10DD">
        <w:rPr>
          <w:rFonts w:eastAsia="Batang"/>
          <w:lang w:val="es-CR"/>
        </w:rPr>
        <w:t xml:space="preserve"> se utilizó el método de los promedios ponderados, los mínimos cuadrados, regresión potencial, regresión exponencial, regresión logarítmica</w:t>
      </w:r>
      <w:r>
        <w:rPr>
          <w:rFonts w:eastAsia="Batang"/>
          <w:lang w:val="es-CR"/>
        </w:rPr>
        <w:t xml:space="preserve"> basado en datos reales de los últimos 5 años, así como</w:t>
      </w:r>
      <w:r w:rsidRPr="009E10DD">
        <w:rPr>
          <w:rFonts w:eastAsia="Batang"/>
          <w:lang w:val="es-CR"/>
        </w:rPr>
        <w:t xml:space="preserve"> el cálculo directo con base en la rec</w:t>
      </w:r>
      <w:r>
        <w:rPr>
          <w:rFonts w:eastAsia="Batang"/>
          <w:lang w:val="es-CR"/>
        </w:rPr>
        <w:t xml:space="preserve">audación al 31 de agosto del 2021. </w:t>
      </w:r>
    </w:p>
    <w:p w14:paraId="26C42A56" w14:textId="77777777" w:rsidR="00D745A8" w:rsidRDefault="00D745A8" w:rsidP="00D745A8">
      <w:pPr>
        <w:jc w:val="both"/>
        <w:rPr>
          <w:rFonts w:eastAsia="Batang"/>
          <w:lang w:val="es-CR"/>
        </w:rPr>
      </w:pPr>
      <w:r w:rsidRPr="002C34EE">
        <w:rPr>
          <w:rFonts w:eastAsia="Batang"/>
          <w:lang w:val="es-CR"/>
        </w:rPr>
        <w:t>Dentro de las gestiones administrativas y operativas para promover esta recaudación está la continuidad en las actividades de fiscalización, notificación y regulación de las actividades comerciales, la eventual solicitud y aprobación de licencias comerciales</w:t>
      </w:r>
      <w:r>
        <w:rPr>
          <w:rFonts w:eastAsia="Batang"/>
          <w:lang w:val="es-CR"/>
        </w:rPr>
        <w:t xml:space="preserve">,  </w:t>
      </w:r>
      <w:r w:rsidRPr="002C34EE">
        <w:rPr>
          <w:rFonts w:eastAsia="Batang"/>
          <w:lang w:val="es-CR"/>
        </w:rPr>
        <w:t>los trámite del establecimiento de actividades comerciales conforme a la normativa y reglamentación existente; además de la participación activ</w:t>
      </w:r>
      <w:r>
        <w:rPr>
          <w:rFonts w:eastAsia="Batang"/>
          <w:lang w:val="es-CR"/>
        </w:rPr>
        <w:t xml:space="preserve">a de procesos de cobro </w:t>
      </w:r>
      <w:r w:rsidRPr="002C34EE">
        <w:rPr>
          <w:rFonts w:eastAsia="Batang"/>
          <w:lang w:val="es-CR"/>
        </w:rPr>
        <w:t>y el desarrollo de procesos de cierre por falta de pago.</w:t>
      </w:r>
    </w:p>
    <w:p w14:paraId="4E98FA6F" w14:textId="77777777" w:rsidR="00D745A8" w:rsidRDefault="00D745A8" w:rsidP="00D745A8">
      <w:pPr>
        <w:jc w:val="both"/>
        <w:rPr>
          <w:rFonts w:eastAsia="Batang"/>
          <w:lang w:val="es-CR"/>
        </w:rPr>
      </w:pPr>
      <w:r>
        <w:rPr>
          <w:rFonts w:eastAsia="Batang"/>
          <w:lang w:val="es-CR"/>
        </w:rPr>
        <w:t>Actualmente la Municipalidad cuenta con 1,695 patentados con un promedio de pago anual de ₡284,148.00</w:t>
      </w:r>
    </w:p>
    <w:p w14:paraId="5DCC6251" w14:textId="77777777" w:rsidR="00D745A8" w:rsidRDefault="00D745A8" w:rsidP="00D745A8">
      <w:pPr>
        <w:jc w:val="both"/>
        <w:rPr>
          <w:rFonts w:eastAsia="Batang"/>
          <w:lang w:val="es-CR"/>
        </w:rPr>
      </w:pPr>
    </w:p>
    <w:p w14:paraId="04E4B025" w14:textId="77777777" w:rsidR="00D745A8" w:rsidRDefault="00D745A8" w:rsidP="00D745A8">
      <w:pPr>
        <w:jc w:val="both"/>
        <w:rPr>
          <w:rFonts w:eastAsia="Batang"/>
          <w:lang w:val="es-CR"/>
        </w:rPr>
      </w:pPr>
    </w:p>
    <w:tbl>
      <w:tblPr>
        <w:tblW w:w="9498" w:type="dxa"/>
        <w:jc w:val="center"/>
        <w:tblCellMar>
          <w:left w:w="0" w:type="dxa"/>
          <w:right w:w="0" w:type="dxa"/>
        </w:tblCellMar>
        <w:tblLook w:val="0000" w:firstRow="0" w:lastRow="0" w:firstColumn="0" w:lastColumn="0" w:noHBand="0" w:noVBand="0"/>
      </w:tblPr>
      <w:tblGrid>
        <w:gridCol w:w="2302"/>
        <w:gridCol w:w="3085"/>
        <w:gridCol w:w="2675"/>
        <w:gridCol w:w="1436"/>
      </w:tblGrid>
      <w:tr w:rsidR="00D745A8" w:rsidRPr="009E10DD" w14:paraId="3CE8B3E6" w14:textId="77777777" w:rsidTr="00342A41">
        <w:trPr>
          <w:trHeight w:val="286"/>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54463270" w14:textId="77777777" w:rsidR="00D745A8" w:rsidRPr="009E10DD" w:rsidRDefault="00D745A8" w:rsidP="00342A41">
            <w:pPr>
              <w:rPr>
                <w:rFonts w:eastAsia="Arial Unicode MS"/>
                <w:b/>
                <w:bCs/>
              </w:rPr>
            </w:pPr>
            <w:r w:rsidRPr="0048642A">
              <w:rPr>
                <w:b/>
                <w:bCs/>
              </w:rPr>
              <w:t>1.1.3.3.01.03.0.0.000</w:t>
            </w:r>
          </w:p>
        </w:tc>
        <w:tc>
          <w:tcPr>
            <w:tcW w:w="308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409D8F7" w14:textId="77777777" w:rsidR="00D745A8" w:rsidRPr="009E10DD" w:rsidRDefault="00D745A8" w:rsidP="00342A41">
            <w:pPr>
              <w:rPr>
                <w:rFonts w:eastAsia="Arial Unicode MS"/>
                <w:b/>
                <w:bCs/>
              </w:rPr>
            </w:pPr>
            <w:r w:rsidRPr="009E10DD">
              <w:rPr>
                <w:b/>
                <w:bCs/>
              </w:rPr>
              <w:t xml:space="preserve">     </w:t>
            </w:r>
            <w:r w:rsidRPr="0048642A">
              <w:rPr>
                <w:b/>
                <w:bCs/>
              </w:rPr>
              <w:t>Patentes de Licores</w:t>
            </w:r>
          </w:p>
        </w:tc>
        <w:tc>
          <w:tcPr>
            <w:tcW w:w="267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8D55340" w14:textId="77777777" w:rsidR="00D745A8" w:rsidRPr="009E10DD" w:rsidRDefault="00D745A8" w:rsidP="00342A41">
            <w:pPr>
              <w:jc w:val="center"/>
              <w:rPr>
                <w:rFonts w:eastAsia="Arial Unicode MS"/>
                <w:b/>
                <w:bCs/>
              </w:rPr>
            </w:pPr>
            <w:r w:rsidRPr="009E10DD">
              <w:rPr>
                <w:b/>
                <w:bCs/>
              </w:rPr>
              <w:t xml:space="preserve">¢ </w:t>
            </w:r>
            <w:r>
              <w:rPr>
                <w:b/>
                <w:bCs/>
              </w:rPr>
              <w:t>73.000.0</w:t>
            </w:r>
            <w:r w:rsidRPr="0048642A">
              <w:rPr>
                <w:b/>
                <w:bCs/>
              </w:rPr>
              <w:t>00</w:t>
            </w:r>
            <w:r>
              <w:rPr>
                <w:b/>
                <w:bCs/>
              </w:rPr>
              <w:t>.00</w:t>
            </w:r>
          </w:p>
        </w:tc>
        <w:tc>
          <w:tcPr>
            <w:tcW w:w="143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AE777B9" w14:textId="77777777" w:rsidR="00D745A8" w:rsidRPr="009E10DD" w:rsidRDefault="00D745A8" w:rsidP="00342A41">
            <w:pPr>
              <w:jc w:val="center"/>
              <w:rPr>
                <w:rFonts w:eastAsia="Arial Unicode MS"/>
                <w:b/>
                <w:bCs/>
              </w:rPr>
            </w:pPr>
            <w:r>
              <w:rPr>
                <w:b/>
                <w:bCs/>
              </w:rPr>
              <w:t>1.86</w:t>
            </w:r>
            <w:r w:rsidRPr="009E10DD">
              <w:rPr>
                <w:b/>
                <w:bCs/>
              </w:rPr>
              <w:t xml:space="preserve"> %</w:t>
            </w:r>
          </w:p>
        </w:tc>
      </w:tr>
    </w:tbl>
    <w:p w14:paraId="464A412A" w14:textId="77777777" w:rsidR="00D745A8" w:rsidRDefault="00D745A8" w:rsidP="00D745A8">
      <w:pPr>
        <w:jc w:val="both"/>
      </w:pPr>
    </w:p>
    <w:p w14:paraId="29B2D475" w14:textId="77777777" w:rsidR="00D745A8" w:rsidRPr="0048642A" w:rsidRDefault="00D745A8" w:rsidP="00D745A8">
      <w:pPr>
        <w:jc w:val="both"/>
        <w:rPr>
          <w:rFonts w:eastAsia="Batang"/>
        </w:rPr>
      </w:pPr>
      <w:r w:rsidRPr="009E10DD">
        <w:t xml:space="preserve">El ingreso </w:t>
      </w:r>
      <w:r>
        <w:t>de patentes de licores</w:t>
      </w:r>
      <w:r w:rsidRPr="009E10DD">
        <w:t>, se sustenta en l</w:t>
      </w:r>
      <w:r>
        <w:t>a Ley N° 9047</w:t>
      </w:r>
      <w:r w:rsidRPr="009E10DD">
        <w:t xml:space="preserve"> y </w:t>
      </w:r>
      <w:r>
        <w:t>su monto es definido en un salario base cobrado trimestralmente.</w:t>
      </w:r>
      <w:r w:rsidRPr="009E10DD">
        <w:t xml:space="preserve"> </w:t>
      </w:r>
      <w:r>
        <w:t>El monto presupuestado se basa en</w:t>
      </w:r>
      <w:r w:rsidRPr="009E10DD">
        <w:t xml:space="preserve"> el comport</w:t>
      </w:r>
      <w:r>
        <w:t xml:space="preserve">amiento mostrado durante los últimos 5 años y proyecciones realizadas con datos reales de enero a agosto </w:t>
      </w:r>
      <w:r w:rsidRPr="009E10DD">
        <w:t>20</w:t>
      </w:r>
      <w:r>
        <w:t>21. Además mediante reglamento sobre Licencias para el Expendio de Bebidas con Contenido Alcohólico se estipula un 5%, el cual será destinado para labores de inspección y control de licores.</w:t>
      </w:r>
    </w:p>
    <w:p w14:paraId="4C8D4B12" w14:textId="77777777" w:rsidR="00D745A8" w:rsidRDefault="00D745A8" w:rsidP="00D745A8">
      <w:pPr>
        <w:jc w:val="both"/>
        <w:rPr>
          <w:rFonts w:eastAsia="Batang"/>
          <w:lang w:val="es-CR"/>
        </w:rPr>
      </w:pPr>
    </w:p>
    <w:tbl>
      <w:tblPr>
        <w:tblW w:w="9536" w:type="dxa"/>
        <w:jc w:val="center"/>
        <w:tblCellMar>
          <w:left w:w="0" w:type="dxa"/>
          <w:right w:w="0" w:type="dxa"/>
        </w:tblCellMar>
        <w:tblLook w:val="0000" w:firstRow="0" w:lastRow="0" w:firstColumn="0" w:lastColumn="0" w:noHBand="0" w:noVBand="0"/>
      </w:tblPr>
      <w:tblGrid>
        <w:gridCol w:w="2160"/>
        <w:gridCol w:w="4140"/>
        <w:gridCol w:w="1980"/>
        <w:gridCol w:w="1256"/>
      </w:tblGrid>
      <w:tr w:rsidR="00D745A8" w:rsidRPr="009E10DD" w14:paraId="09D53288" w14:textId="77777777" w:rsidTr="00342A41">
        <w:trPr>
          <w:trHeight w:val="315"/>
          <w:jc w:val="center"/>
        </w:trPr>
        <w:tc>
          <w:tcPr>
            <w:tcW w:w="216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6385BEB7" w14:textId="77777777" w:rsidR="00D745A8" w:rsidRPr="009E10DD" w:rsidRDefault="00D745A8" w:rsidP="00342A41">
            <w:pPr>
              <w:rPr>
                <w:rFonts w:eastAsia="Arial Unicode MS"/>
                <w:b/>
                <w:bCs/>
              </w:rPr>
            </w:pPr>
            <w:r w:rsidRPr="009E10DD">
              <w:rPr>
                <w:b/>
                <w:bCs/>
              </w:rPr>
              <w:t>1.1.9.1.00.00.0.0.000</w:t>
            </w:r>
          </w:p>
        </w:tc>
        <w:tc>
          <w:tcPr>
            <w:tcW w:w="414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CF24FC5" w14:textId="77777777" w:rsidR="00D745A8" w:rsidRPr="009E10DD" w:rsidRDefault="00D745A8" w:rsidP="00342A41">
            <w:pPr>
              <w:rPr>
                <w:rFonts w:eastAsia="Arial Unicode MS"/>
                <w:b/>
                <w:bCs/>
              </w:rPr>
            </w:pPr>
            <w:r w:rsidRPr="009E10DD">
              <w:rPr>
                <w:b/>
                <w:bCs/>
              </w:rPr>
              <w:t>IMPUESTO DE TIMBRES</w:t>
            </w:r>
          </w:p>
        </w:tc>
        <w:tc>
          <w:tcPr>
            <w:tcW w:w="19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6EAF184" w14:textId="77777777" w:rsidR="00D745A8" w:rsidRPr="009E10DD" w:rsidRDefault="00D745A8" w:rsidP="00342A41">
            <w:pPr>
              <w:jc w:val="center"/>
              <w:rPr>
                <w:rFonts w:eastAsia="Arial Unicode MS"/>
                <w:b/>
                <w:bCs/>
              </w:rPr>
            </w:pPr>
            <w:r w:rsidRPr="009E10DD">
              <w:rPr>
                <w:b/>
                <w:bCs/>
              </w:rPr>
              <w:t>¢</w:t>
            </w:r>
            <w:r>
              <w:rPr>
                <w:b/>
                <w:bCs/>
              </w:rPr>
              <w:t xml:space="preserve"> 22</w:t>
            </w:r>
            <w:r w:rsidRPr="005345CA">
              <w:rPr>
                <w:b/>
                <w:bCs/>
              </w:rPr>
              <w:t>.000.000,00</w:t>
            </w:r>
          </w:p>
        </w:tc>
        <w:tc>
          <w:tcPr>
            <w:tcW w:w="1256"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4E400A3A" w14:textId="77777777" w:rsidR="00D745A8" w:rsidRPr="009E10DD" w:rsidRDefault="00D745A8" w:rsidP="00342A41">
            <w:pPr>
              <w:jc w:val="center"/>
              <w:rPr>
                <w:rFonts w:eastAsia="Arial Unicode MS"/>
                <w:b/>
                <w:bCs/>
              </w:rPr>
            </w:pPr>
            <w:r>
              <w:rPr>
                <w:b/>
                <w:bCs/>
              </w:rPr>
              <w:t>0</w:t>
            </w:r>
            <w:r w:rsidRPr="009E10DD">
              <w:rPr>
                <w:b/>
                <w:bCs/>
              </w:rPr>
              <w:t>.</w:t>
            </w:r>
            <w:r>
              <w:rPr>
                <w:b/>
                <w:bCs/>
              </w:rPr>
              <w:t>56</w:t>
            </w:r>
            <w:r w:rsidRPr="009E10DD">
              <w:rPr>
                <w:b/>
                <w:bCs/>
              </w:rPr>
              <w:t xml:space="preserve"> %</w:t>
            </w:r>
          </w:p>
        </w:tc>
      </w:tr>
      <w:tr w:rsidR="00D745A8" w:rsidRPr="009E10DD" w14:paraId="6648C653" w14:textId="77777777" w:rsidTr="00342A41">
        <w:trPr>
          <w:trHeight w:val="315"/>
          <w:jc w:val="center"/>
        </w:trPr>
        <w:tc>
          <w:tcPr>
            <w:tcW w:w="21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53004E9E" w14:textId="77777777" w:rsidR="00D745A8" w:rsidRPr="009E10DD" w:rsidRDefault="00D745A8" w:rsidP="00342A41">
            <w:pPr>
              <w:rPr>
                <w:rFonts w:eastAsia="Arial Unicode MS"/>
              </w:rPr>
            </w:pPr>
            <w:r w:rsidRPr="009E10DD">
              <w:t>1.1.9.1.01.00.0.0.000</w:t>
            </w:r>
          </w:p>
        </w:tc>
        <w:tc>
          <w:tcPr>
            <w:tcW w:w="4140" w:type="dxa"/>
            <w:tcBorders>
              <w:top w:val="nil"/>
              <w:left w:val="nil"/>
              <w:bottom w:val="single" w:sz="8" w:space="0" w:color="auto"/>
              <w:right w:val="single" w:sz="8" w:space="0" w:color="auto"/>
            </w:tcBorders>
            <w:tcMar>
              <w:top w:w="15" w:type="dxa"/>
              <w:left w:w="15" w:type="dxa"/>
              <w:bottom w:w="0" w:type="dxa"/>
              <w:right w:w="15" w:type="dxa"/>
            </w:tcMar>
          </w:tcPr>
          <w:p w14:paraId="4DD4DA9D" w14:textId="77777777" w:rsidR="00D745A8" w:rsidRPr="009E10DD" w:rsidRDefault="00D745A8" w:rsidP="00342A41">
            <w:pPr>
              <w:rPr>
                <w:rFonts w:eastAsia="Arial Unicode MS"/>
              </w:rPr>
            </w:pPr>
            <w:r w:rsidRPr="009E10DD">
              <w:t>Timbres municipales (por hipotecas y cédulas hipotecarias)</w:t>
            </w:r>
          </w:p>
        </w:tc>
        <w:tc>
          <w:tcPr>
            <w:tcW w:w="1980" w:type="dxa"/>
            <w:tcBorders>
              <w:top w:val="nil"/>
              <w:left w:val="nil"/>
              <w:bottom w:val="single" w:sz="8" w:space="0" w:color="auto"/>
              <w:right w:val="single" w:sz="8" w:space="0" w:color="auto"/>
            </w:tcBorders>
            <w:tcMar>
              <w:top w:w="15" w:type="dxa"/>
              <w:left w:w="15" w:type="dxa"/>
              <w:bottom w:w="0" w:type="dxa"/>
              <w:right w:w="15" w:type="dxa"/>
            </w:tcMar>
          </w:tcPr>
          <w:p w14:paraId="79D3A35B" w14:textId="77777777" w:rsidR="00D745A8" w:rsidRPr="009E10DD" w:rsidRDefault="00D745A8" w:rsidP="00342A41">
            <w:pPr>
              <w:jc w:val="center"/>
            </w:pPr>
            <w:r w:rsidRPr="009E10DD">
              <w:t>¢ 1</w:t>
            </w:r>
            <w:r>
              <w:t>5</w:t>
            </w:r>
            <w:r w:rsidRPr="009E10DD">
              <w:t>.000.000.00</w:t>
            </w:r>
          </w:p>
          <w:p w14:paraId="472ED098" w14:textId="77777777" w:rsidR="00D745A8" w:rsidRPr="009E10DD" w:rsidRDefault="00D745A8" w:rsidP="00342A41">
            <w:pPr>
              <w:jc w:val="right"/>
              <w:rPr>
                <w:rFonts w:eastAsia="Arial Unicode MS"/>
              </w:rPr>
            </w:pPr>
          </w:p>
        </w:tc>
        <w:tc>
          <w:tcPr>
            <w:tcW w:w="1256" w:type="dxa"/>
            <w:tcBorders>
              <w:top w:val="nil"/>
              <w:left w:val="nil"/>
              <w:bottom w:val="single" w:sz="8" w:space="0" w:color="auto"/>
              <w:right w:val="single" w:sz="8" w:space="0" w:color="auto"/>
            </w:tcBorders>
            <w:tcMar>
              <w:top w:w="15" w:type="dxa"/>
              <w:left w:w="15" w:type="dxa"/>
              <w:bottom w:w="0" w:type="dxa"/>
              <w:right w:w="15" w:type="dxa"/>
            </w:tcMar>
          </w:tcPr>
          <w:p w14:paraId="6A053ED8" w14:textId="77777777" w:rsidR="00D745A8" w:rsidRPr="009E10DD" w:rsidRDefault="00D745A8" w:rsidP="00342A41">
            <w:pPr>
              <w:jc w:val="center"/>
              <w:rPr>
                <w:rFonts w:eastAsia="Arial Unicode MS"/>
              </w:rPr>
            </w:pPr>
            <w:r>
              <w:rPr>
                <w:rFonts w:eastAsia="Arial Unicode MS"/>
              </w:rPr>
              <w:t>0.38</w:t>
            </w:r>
            <w:r w:rsidRPr="009E10DD">
              <w:rPr>
                <w:rFonts w:eastAsia="Arial Unicode MS"/>
              </w:rPr>
              <w:t>%</w:t>
            </w:r>
          </w:p>
        </w:tc>
      </w:tr>
      <w:tr w:rsidR="00D745A8" w:rsidRPr="009E10DD" w14:paraId="25E8FF01" w14:textId="77777777" w:rsidTr="00342A41">
        <w:trPr>
          <w:trHeight w:val="315"/>
          <w:jc w:val="center"/>
        </w:trPr>
        <w:tc>
          <w:tcPr>
            <w:tcW w:w="21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0ED4089" w14:textId="77777777" w:rsidR="00D745A8" w:rsidRPr="009E10DD" w:rsidRDefault="00D745A8" w:rsidP="00342A41">
            <w:pPr>
              <w:rPr>
                <w:rFonts w:eastAsia="Arial Unicode MS"/>
              </w:rPr>
            </w:pPr>
            <w:r w:rsidRPr="009E10DD">
              <w:t>1.1.9.1.02.00.0.0.000</w:t>
            </w:r>
          </w:p>
        </w:tc>
        <w:tc>
          <w:tcPr>
            <w:tcW w:w="4140" w:type="dxa"/>
            <w:tcBorders>
              <w:top w:val="nil"/>
              <w:left w:val="nil"/>
              <w:bottom w:val="single" w:sz="8" w:space="0" w:color="auto"/>
              <w:right w:val="single" w:sz="8" w:space="0" w:color="auto"/>
            </w:tcBorders>
            <w:tcMar>
              <w:top w:w="15" w:type="dxa"/>
              <w:left w:w="15" w:type="dxa"/>
              <w:bottom w:w="0" w:type="dxa"/>
              <w:right w:w="15" w:type="dxa"/>
            </w:tcMar>
          </w:tcPr>
          <w:p w14:paraId="78D18E33" w14:textId="77777777" w:rsidR="00D745A8" w:rsidRPr="009E10DD" w:rsidRDefault="00D745A8" w:rsidP="00342A41">
            <w:pPr>
              <w:rPr>
                <w:rFonts w:eastAsia="Arial Unicode MS"/>
              </w:rPr>
            </w:pPr>
            <w:r w:rsidRPr="009E10DD">
              <w:t>Timbre Pro-parques Nacionales.</w:t>
            </w:r>
          </w:p>
        </w:tc>
        <w:tc>
          <w:tcPr>
            <w:tcW w:w="1980" w:type="dxa"/>
            <w:tcBorders>
              <w:top w:val="nil"/>
              <w:left w:val="nil"/>
              <w:bottom w:val="single" w:sz="8" w:space="0" w:color="auto"/>
              <w:right w:val="single" w:sz="8" w:space="0" w:color="auto"/>
            </w:tcBorders>
            <w:tcMar>
              <w:top w:w="15" w:type="dxa"/>
              <w:left w:w="15" w:type="dxa"/>
              <w:bottom w:w="0" w:type="dxa"/>
              <w:right w:w="15" w:type="dxa"/>
            </w:tcMar>
          </w:tcPr>
          <w:p w14:paraId="1A4930D7" w14:textId="77777777" w:rsidR="00D745A8" w:rsidRPr="009E10DD" w:rsidRDefault="00D745A8" w:rsidP="00342A41">
            <w:pPr>
              <w:jc w:val="center"/>
              <w:rPr>
                <w:rFonts w:eastAsia="Arial Unicode MS"/>
              </w:rPr>
            </w:pPr>
            <w:r w:rsidRPr="009E10DD">
              <w:t>¢</w:t>
            </w:r>
            <w:r>
              <w:t xml:space="preserve"> 7.000</w:t>
            </w:r>
            <w:r w:rsidRPr="009E10DD">
              <w:t>.000.00</w:t>
            </w:r>
          </w:p>
        </w:tc>
        <w:tc>
          <w:tcPr>
            <w:tcW w:w="1256" w:type="dxa"/>
            <w:tcBorders>
              <w:top w:val="nil"/>
              <w:left w:val="nil"/>
              <w:bottom w:val="single" w:sz="8" w:space="0" w:color="auto"/>
              <w:right w:val="single" w:sz="8" w:space="0" w:color="auto"/>
            </w:tcBorders>
            <w:tcMar>
              <w:top w:w="15" w:type="dxa"/>
              <w:left w:w="15" w:type="dxa"/>
              <w:bottom w:w="0" w:type="dxa"/>
              <w:right w:w="15" w:type="dxa"/>
            </w:tcMar>
          </w:tcPr>
          <w:p w14:paraId="04E37AC1" w14:textId="77777777" w:rsidR="00D745A8" w:rsidRPr="009E10DD" w:rsidRDefault="00D745A8" w:rsidP="00342A41">
            <w:pPr>
              <w:jc w:val="center"/>
              <w:rPr>
                <w:rFonts w:eastAsia="Arial Unicode MS"/>
              </w:rPr>
            </w:pPr>
            <w:r>
              <w:rPr>
                <w:rFonts w:eastAsia="Arial Unicode MS"/>
              </w:rPr>
              <w:t>0.18</w:t>
            </w:r>
            <w:r w:rsidRPr="009E10DD">
              <w:rPr>
                <w:rFonts w:eastAsia="Arial Unicode MS"/>
              </w:rPr>
              <w:t>%</w:t>
            </w:r>
          </w:p>
        </w:tc>
      </w:tr>
    </w:tbl>
    <w:p w14:paraId="768B8860" w14:textId="77777777" w:rsidR="00D745A8" w:rsidRDefault="00D745A8" w:rsidP="00D745A8">
      <w:pPr>
        <w:ind w:left="357"/>
        <w:jc w:val="both"/>
        <w:rPr>
          <w:b/>
          <w:u w:val="single"/>
        </w:rPr>
      </w:pPr>
    </w:p>
    <w:p w14:paraId="61FBC1DC" w14:textId="77777777" w:rsidR="00D745A8" w:rsidRPr="009E10DD" w:rsidRDefault="00D745A8" w:rsidP="00D745A8">
      <w:pPr>
        <w:ind w:left="357"/>
        <w:jc w:val="both"/>
        <w:rPr>
          <w:b/>
          <w:u w:val="single"/>
        </w:rPr>
      </w:pPr>
      <w:r w:rsidRPr="009E10DD">
        <w:rPr>
          <w:b/>
          <w:u w:val="single"/>
        </w:rPr>
        <w:t>Timbres Municipales</w:t>
      </w:r>
      <w:r>
        <w:rPr>
          <w:b/>
          <w:u w:val="single"/>
        </w:rPr>
        <w:t xml:space="preserve"> (por hipotecas y cédulas hipotecarias)</w:t>
      </w:r>
    </w:p>
    <w:p w14:paraId="1248FFD9" w14:textId="77777777" w:rsidR="00D745A8" w:rsidRPr="009E10DD" w:rsidRDefault="00D745A8" w:rsidP="00D745A8">
      <w:pPr>
        <w:ind w:left="357"/>
        <w:jc w:val="both"/>
        <w:rPr>
          <w:b/>
          <w:u w:val="single"/>
        </w:rPr>
      </w:pPr>
    </w:p>
    <w:p w14:paraId="158BE307" w14:textId="77777777" w:rsidR="00D745A8" w:rsidRDefault="00D745A8" w:rsidP="00D745A8">
      <w:pPr>
        <w:jc w:val="both"/>
      </w:pPr>
      <w:r w:rsidRPr="002C34EE">
        <w:t>El hecho generador de este tributo corresponde al artículo 93 de la Ley 7794 Código Municipal</w:t>
      </w:r>
      <w:r>
        <w:t xml:space="preserve">. </w:t>
      </w:r>
      <w:r w:rsidRPr="009E10DD">
        <w:t>Este impuesto se cobra a toda inscripción  que se realice en el registro de la propiedad, la base de la estimación obedece al comportamiento obteni</w:t>
      </w:r>
      <w:r>
        <w:t xml:space="preserve">do durante los últimos 5 años, además se </w:t>
      </w:r>
      <w:r w:rsidRPr="00C24B5D">
        <w:t>aplicó un promedio respecto de la recaudación real hasta este año</w:t>
      </w:r>
      <w:r>
        <w:t>.</w:t>
      </w:r>
    </w:p>
    <w:p w14:paraId="32914A0D" w14:textId="77777777" w:rsidR="00D745A8" w:rsidRDefault="00D745A8" w:rsidP="00D745A8">
      <w:pPr>
        <w:ind w:left="357"/>
        <w:jc w:val="both"/>
        <w:rPr>
          <w:b/>
          <w:u w:val="single"/>
        </w:rPr>
      </w:pPr>
    </w:p>
    <w:p w14:paraId="0AD2ABA5" w14:textId="77777777" w:rsidR="00D745A8" w:rsidRPr="009E10DD" w:rsidRDefault="00D745A8" w:rsidP="00D745A8">
      <w:pPr>
        <w:ind w:left="357"/>
        <w:jc w:val="both"/>
        <w:rPr>
          <w:b/>
        </w:rPr>
      </w:pPr>
      <w:r w:rsidRPr="009E10DD">
        <w:rPr>
          <w:b/>
          <w:u w:val="single"/>
        </w:rPr>
        <w:t>Timbres Pro Parques Nacionales</w:t>
      </w:r>
      <w:r w:rsidRPr="009E10DD">
        <w:rPr>
          <w:b/>
        </w:rPr>
        <w:t>.</w:t>
      </w:r>
    </w:p>
    <w:p w14:paraId="4F0F8107" w14:textId="77777777" w:rsidR="00D745A8" w:rsidRPr="009E10DD" w:rsidRDefault="00D745A8" w:rsidP="00D745A8">
      <w:pPr>
        <w:ind w:firstLine="432"/>
        <w:jc w:val="both"/>
        <w:rPr>
          <w:rFonts w:eastAsia="Batang"/>
          <w:lang w:val="es-CR"/>
        </w:rPr>
      </w:pPr>
    </w:p>
    <w:p w14:paraId="20D5CA34" w14:textId="77777777" w:rsidR="00D745A8" w:rsidRPr="009E10DD" w:rsidRDefault="00D745A8" w:rsidP="00D745A8">
      <w:pPr>
        <w:jc w:val="both"/>
        <w:rPr>
          <w:rFonts w:eastAsia="Batang"/>
          <w:lang w:val="es-CR"/>
        </w:rPr>
      </w:pPr>
      <w:r w:rsidRPr="009E10DD">
        <w:rPr>
          <w:rFonts w:eastAsia="Batang"/>
          <w:lang w:val="es-CR"/>
        </w:rPr>
        <w:t xml:space="preserve">El artículo 43 de la Ley 7788 del 27 de mayo de 1998, actualiza el valor del timbre de parques nacionales de la siguiente forma:   </w:t>
      </w:r>
    </w:p>
    <w:p w14:paraId="44BAEC81" w14:textId="77777777" w:rsidR="00D745A8" w:rsidRPr="009E10DD" w:rsidRDefault="00D745A8" w:rsidP="00D745A8">
      <w:pPr>
        <w:ind w:firstLine="432"/>
        <w:jc w:val="both"/>
        <w:rPr>
          <w:rFonts w:eastAsia="Batang"/>
          <w:i/>
          <w:lang w:val="es-CR"/>
        </w:rPr>
      </w:pPr>
      <w:r w:rsidRPr="009E10DD">
        <w:rPr>
          <w:rFonts w:eastAsia="Batang"/>
          <w:lang w:val="es-CR"/>
        </w:rPr>
        <w:t xml:space="preserve"> </w:t>
      </w:r>
      <w:r w:rsidRPr="009E10DD">
        <w:rPr>
          <w:rFonts w:eastAsia="Batang"/>
          <w:i/>
          <w:lang w:val="es-CR"/>
        </w:rPr>
        <w:t>“1.- Un timbre equivalente al dos por ciento (2%) sobre los ingresos por impuesto de patentes municipales de cualquier clase.</w:t>
      </w:r>
      <w:r w:rsidRPr="009E10DD">
        <w:rPr>
          <w:rFonts w:eastAsia="Batang"/>
          <w:b/>
          <w:i/>
          <w:lang w:val="es-CR"/>
        </w:rPr>
        <w:t>….</w:t>
      </w:r>
    </w:p>
    <w:p w14:paraId="520FF2DE" w14:textId="77777777" w:rsidR="00D745A8" w:rsidRPr="009E10DD" w:rsidRDefault="00D745A8" w:rsidP="00D745A8">
      <w:pPr>
        <w:ind w:left="360" w:right="540" w:firstLine="360"/>
        <w:jc w:val="both"/>
        <w:rPr>
          <w:rFonts w:eastAsia="Batang"/>
          <w:i/>
          <w:lang w:val="es-CR"/>
        </w:rPr>
      </w:pPr>
      <w:r w:rsidRPr="009E10DD">
        <w:rPr>
          <w:rFonts w:eastAsia="Batang"/>
          <w:i/>
          <w:lang w:val="es-CR"/>
        </w:rPr>
        <w:t xml:space="preserve">5.- Un timbre de cinco mil colones (¢ 5.000,00) que deberán cancelar anualmente todos los clubes sociales, salones de baile, cantinas, bares, licoreras, restaurantes, casinos y cualquier sitio donde se vendan o consuman bebidas alcohólicas”. </w:t>
      </w:r>
    </w:p>
    <w:p w14:paraId="48E51EF7" w14:textId="77777777" w:rsidR="00D745A8" w:rsidRPr="009E10DD" w:rsidRDefault="00D745A8" w:rsidP="00D745A8">
      <w:pPr>
        <w:ind w:firstLine="432"/>
        <w:jc w:val="both"/>
        <w:rPr>
          <w:rFonts w:eastAsia="Batang"/>
          <w:lang w:val="es-CR"/>
        </w:rPr>
      </w:pPr>
      <w:r w:rsidRPr="009E10DD">
        <w:rPr>
          <w:rFonts w:eastAsia="Batang"/>
          <w:lang w:val="es-CR"/>
        </w:rPr>
        <w:t xml:space="preserve"> En este cálculo se utiliza el método estadístico de los promedios ponderados, tomando como base el comportamiento histórico de la recaudación por concepto de Timbre de Parques Nacionales.</w:t>
      </w:r>
    </w:p>
    <w:p w14:paraId="18E1CE49" w14:textId="77777777" w:rsidR="00D745A8" w:rsidRPr="009E10DD" w:rsidRDefault="00D745A8" w:rsidP="00D745A8">
      <w:pPr>
        <w:ind w:firstLine="432"/>
        <w:jc w:val="both"/>
        <w:rPr>
          <w:rFonts w:eastAsia="Batang"/>
          <w:lang w:val="es-CR"/>
        </w:rPr>
      </w:pPr>
    </w:p>
    <w:p w14:paraId="29B39738" w14:textId="77777777" w:rsidR="00D745A8" w:rsidRPr="009E10DD" w:rsidRDefault="00D745A8" w:rsidP="00D745A8">
      <w:pPr>
        <w:jc w:val="both"/>
        <w:rPr>
          <w:rFonts w:eastAsia="Batang"/>
          <w:lang w:val="es-CR"/>
        </w:rPr>
      </w:pPr>
      <w:r w:rsidRPr="009E10DD">
        <w:rPr>
          <w:rFonts w:eastAsia="Batang"/>
          <w:lang w:val="es-CR"/>
        </w:rPr>
        <w:t>De lo recaudado por concepto de los timbres, cuya recolección competerá a las municipalidades según los incisos 1. y 5. anteriores, un 10% deberá girarse a la Comisión Nacional para la gestión de la Biodiversidad y la suma restante distribuirse en un treinta por ciento (30%) que será destinado por el municipio a la formulación e implementación de estrategias locales de desarrollo sostenible y un setenta por ciento (70%) para las áreas protegidas del Área de Conservación respectiva.</w:t>
      </w:r>
    </w:p>
    <w:p w14:paraId="69BD0ADF" w14:textId="77777777" w:rsidR="00D745A8" w:rsidRPr="009E10DD" w:rsidRDefault="00D745A8" w:rsidP="00D745A8">
      <w:pPr>
        <w:jc w:val="both"/>
        <w:rPr>
          <w:rFonts w:eastAsia="Batang"/>
          <w:lang w:val="es-CR"/>
        </w:rPr>
      </w:pPr>
      <w:r w:rsidRPr="009E10DD">
        <w:rPr>
          <w:rFonts w:eastAsia="Batang"/>
          <w:lang w:val="es-CR"/>
        </w:rPr>
        <w:t xml:space="preserve">La aplicación de estos recursos, se debe reflejar en el servicio 25 Protección del medio Ambiente, si se trata de la administración, operación y mantenimiento, y en el programa III cuando se trate de proyectos de inversión. </w:t>
      </w:r>
    </w:p>
    <w:tbl>
      <w:tblPr>
        <w:tblW w:w="9322"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22"/>
        <w:gridCol w:w="3780"/>
        <w:gridCol w:w="2160"/>
        <w:gridCol w:w="1260"/>
      </w:tblGrid>
      <w:tr w:rsidR="00D745A8" w:rsidRPr="009E10DD" w14:paraId="2890DE63" w14:textId="77777777" w:rsidTr="00342A41">
        <w:trPr>
          <w:trHeight w:val="459"/>
          <w:jc w:val="center"/>
        </w:trPr>
        <w:tc>
          <w:tcPr>
            <w:tcW w:w="2122" w:type="dxa"/>
            <w:vAlign w:val="center"/>
          </w:tcPr>
          <w:p w14:paraId="1456EA73" w14:textId="77777777" w:rsidR="00D745A8" w:rsidRPr="009E10DD" w:rsidRDefault="00D745A8" w:rsidP="00342A41">
            <w:pPr>
              <w:ind w:left="-70"/>
              <w:jc w:val="center"/>
              <w:rPr>
                <w:b/>
              </w:rPr>
            </w:pPr>
            <w:r w:rsidRPr="009E10DD">
              <w:rPr>
                <w:b/>
              </w:rPr>
              <w:t>1.3.1.2.05.04.1.0.000</w:t>
            </w:r>
          </w:p>
        </w:tc>
        <w:tc>
          <w:tcPr>
            <w:tcW w:w="3780" w:type="dxa"/>
            <w:vAlign w:val="center"/>
          </w:tcPr>
          <w:p w14:paraId="656D04A8" w14:textId="77777777" w:rsidR="00D745A8" w:rsidRPr="009E10DD" w:rsidRDefault="00D745A8" w:rsidP="00342A41">
            <w:pPr>
              <w:rPr>
                <w:b/>
              </w:rPr>
            </w:pPr>
            <w:r>
              <w:rPr>
                <w:b/>
              </w:rPr>
              <w:t>Servicio de Recolección de Basura</w:t>
            </w:r>
          </w:p>
        </w:tc>
        <w:tc>
          <w:tcPr>
            <w:tcW w:w="2160" w:type="dxa"/>
            <w:vAlign w:val="center"/>
          </w:tcPr>
          <w:p w14:paraId="22589ACB" w14:textId="77777777" w:rsidR="00D745A8" w:rsidRPr="009E10DD" w:rsidRDefault="00D745A8" w:rsidP="00342A41">
            <w:pPr>
              <w:ind w:left="240"/>
              <w:jc w:val="center"/>
              <w:rPr>
                <w:b/>
              </w:rPr>
            </w:pPr>
            <w:r>
              <w:rPr>
                <w:b/>
              </w:rPr>
              <w:t>¢ 350</w:t>
            </w:r>
            <w:r w:rsidRPr="009E10DD">
              <w:rPr>
                <w:b/>
              </w:rPr>
              <w:t>.000.000.00</w:t>
            </w:r>
          </w:p>
        </w:tc>
        <w:tc>
          <w:tcPr>
            <w:tcW w:w="1260" w:type="dxa"/>
            <w:vAlign w:val="center"/>
          </w:tcPr>
          <w:p w14:paraId="3C371797" w14:textId="77777777" w:rsidR="00D745A8" w:rsidRPr="009E10DD" w:rsidRDefault="00D745A8" w:rsidP="00342A41">
            <w:pPr>
              <w:ind w:left="240"/>
              <w:rPr>
                <w:b/>
              </w:rPr>
            </w:pPr>
            <w:r>
              <w:rPr>
                <w:b/>
              </w:rPr>
              <w:t>8.92</w:t>
            </w:r>
            <w:r w:rsidRPr="009E10DD">
              <w:rPr>
                <w:b/>
              </w:rPr>
              <w:t xml:space="preserve"> %</w:t>
            </w:r>
          </w:p>
        </w:tc>
      </w:tr>
    </w:tbl>
    <w:p w14:paraId="58B05055" w14:textId="77777777" w:rsidR="00D745A8" w:rsidRDefault="00D745A8" w:rsidP="00D745A8">
      <w:pPr>
        <w:jc w:val="both"/>
        <w:rPr>
          <w:rFonts w:eastAsia="Batang"/>
          <w:lang w:val="es-CR"/>
        </w:rPr>
      </w:pPr>
    </w:p>
    <w:p w14:paraId="7F06BAF2" w14:textId="77777777" w:rsidR="00D745A8" w:rsidRPr="009E10DD" w:rsidRDefault="00D745A8" w:rsidP="00D745A8">
      <w:pPr>
        <w:jc w:val="both"/>
        <w:rPr>
          <w:rFonts w:eastAsia="Batang"/>
          <w:lang w:val="es-CR"/>
        </w:rPr>
      </w:pPr>
      <w:r>
        <w:rPr>
          <w:rFonts w:eastAsia="Batang"/>
          <w:lang w:val="es-CR"/>
        </w:rPr>
        <w:t xml:space="preserve">De acuerdo con el Artículo 74 de Código Municipal, la Municipalidad deberá cobrar una tasa por los servicios que presta. </w:t>
      </w:r>
      <w:r w:rsidRPr="009E10DD">
        <w:rPr>
          <w:rFonts w:eastAsia="Batang"/>
          <w:lang w:val="es-CR"/>
        </w:rPr>
        <w:t xml:space="preserve">La estimación de los ingresos por la recuperación de la tasa por el servicio de Recolección de basura se confecciona utilizando el método directo con los respectivos montos, a saber, </w:t>
      </w:r>
      <w:r>
        <w:rPr>
          <w:rFonts w:eastAsia="Batang"/>
          <w:lang w:val="es-CR"/>
        </w:rPr>
        <w:t>residencial y comercial 1, 2, 3, 4, 5 y 6  además del comportamiento en la recaudación de los últimos 5 años</w:t>
      </w:r>
      <w:r w:rsidRPr="009E10DD">
        <w:rPr>
          <w:rFonts w:eastAsia="Batang"/>
          <w:lang w:val="es-CR"/>
        </w:rPr>
        <w:t>.</w:t>
      </w:r>
    </w:p>
    <w:p w14:paraId="403ECF99" w14:textId="77777777" w:rsidR="00D745A8" w:rsidRDefault="00D745A8" w:rsidP="00D745A8">
      <w:pPr>
        <w:jc w:val="both"/>
        <w:rPr>
          <w:rFonts w:eastAsia="Batang"/>
          <w:lang w:val="es-CR"/>
        </w:rPr>
      </w:pPr>
    </w:p>
    <w:p w14:paraId="44AEF9D2" w14:textId="77777777" w:rsidR="00D745A8" w:rsidRDefault="00D745A8" w:rsidP="00D745A8">
      <w:pPr>
        <w:jc w:val="both"/>
        <w:rPr>
          <w:rFonts w:eastAsia="Batang"/>
          <w:lang w:val="es-CR"/>
        </w:rPr>
      </w:pPr>
      <w:r w:rsidRPr="00261299">
        <w:rPr>
          <w:rFonts w:eastAsia="Batang"/>
          <w:lang w:val="es-CR"/>
        </w:rPr>
        <w:t>Este municipio solo brinda el Servicio de recolección de basura.  Se espera mejor</w:t>
      </w:r>
      <w:r>
        <w:rPr>
          <w:rFonts w:eastAsia="Batang"/>
          <w:lang w:val="es-CR"/>
        </w:rPr>
        <w:t xml:space="preserve">ar este servicio con la próxima </w:t>
      </w:r>
      <w:r w:rsidRPr="00261299">
        <w:rPr>
          <w:rFonts w:eastAsia="Batang"/>
          <w:lang w:val="es-CR"/>
        </w:rPr>
        <w:t xml:space="preserve"> adquisición de un Camión recolector nuevo y la reparación de los camiones actuales, además de los esfuerzos en la gestión de cobro y recuperación del pendiente de cobro.</w:t>
      </w:r>
    </w:p>
    <w:p w14:paraId="07B2D3F2" w14:textId="77777777" w:rsidR="00D745A8" w:rsidRDefault="00D745A8" w:rsidP="00D745A8">
      <w:pPr>
        <w:jc w:val="both"/>
        <w:rPr>
          <w:rFonts w:eastAsia="Batang"/>
          <w:lang w:val="es-CR"/>
        </w:rPr>
      </w:pPr>
    </w:p>
    <w:tbl>
      <w:tblPr>
        <w:tblW w:w="9322"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22"/>
        <w:gridCol w:w="3780"/>
        <w:gridCol w:w="2160"/>
        <w:gridCol w:w="1260"/>
      </w:tblGrid>
      <w:tr w:rsidR="00D745A8" w:rsidRPr="009E10DD" w14:paraId="5DD73B8E" w14:textId="77777777" w:rsidTr="00342A41">
        <w:trPr>
          <w:trHeight w:val="459"/>
          <w:jc w:val="center"/>
        </w:trPr>
        <w:tc>
          <w:tcPr>
            <w:tcW w:w="2122" w:type="dxa"/>
            <w:vAlign w:val="center"/>
          </w:tcPr>
          <w:p w14:paraId="7279988B" w14:textId="77777777" w:rsidR="00D745A8" w:rsidRPr="009E10DD" w:rsidRDefault="00D745A8" w:rsidP="00342A41">
            <w:pPr>
              <w:ind w:left="-70"/>
              <w:jc w:val="center"/>
              <w:rPr>
                <w:b/>
              </w:rPr>
            </w:pPr>
            <w:r w:rsidRPr="0093746E">
              <w:rPr>
                <w:b/>
              </w:rPr>
              <w:t>1.3.1.2.09.09.0.0.000</w:t>
            </w:r>
          </w:p>
        </w:tc>
        <w:tc>
          <w:tcPr>
            <w:tcW w:w="3780" w:type="dxa"/>
            <w:vAlign w:val="center"/>
          </w:tcPr>
          <w:p w14:paraId="3DDDFE16" w14:textId="77777777" w:rsidR="00D745A8" w:rsidRPr="009E10DD" w:rsidRDefault="00D745A8" w:rsidP="00342A41">
            <w:pPr>
              <w:rPr>
                <w:b/>
              </w:rPr>
            </w:pPr>
            <w:r w:rsidRPr="0093746E">
              <w:rPr>
                <w:b/>
              </w:rPr>
              <w:t>Venta de otros servicios</w:t>
            </w:r>
          </w:p>
        </w:tc>
        <w:tc>
          <w:tcPr>
            <w:tcW w:w="2160" w:type="dxa"/>
            <w:vAlign w:val="center"/>
          </w:tcPr>
          <w:p w14:paraId="086979EC" w14:textId="77777777" w:rsidR="00D745A8" w:rsidRPr="009E10DD" w:rsidRDefault="00D745A8" w:rsidP="00342A41">
            <w:pPr>
              <w:ind w:left="240"/>
              <w:jc w:val="center"/>
              <w:rPr>
                <w:b/>
              </w:rPr>
            </w:pPr>
            <w:r w:rsidRPr="009E10DD">
              <w:rPr>
                <w:b/>
              </w:rPr>
              <w:t xml:space="preserve">¢ </w:t>
            </w:r>
            <w:r w:rsidRPr="00FF27AE">
              <w:rPr>
                <w:b/>
              </w:rPr>
              <w:t xml:space="preserve"> </w:t>
            </w:r>
            <w:r w:rsidRPr="000206AB">
              <w:rPr>
                <w:b/>
              </w:rPr>
              <w:t>136,764,000.00</w:t>
            </w:r>
          </w:p>
        </w:tc>
        <w:tc>
          <w:tcPr>
            <w:tcW w:w="1260" w:type="dxa"/>
            <w:vAlign w:val="center"/>
          </w:tcPr>
          <w:p w14:paraId="517703BD" w14:textId="77777777" w:rsidR="00D745A8" w:rsidRPr="009E10DD" w:rsidRDefault="00D745A8" w:rsidP="00342A41">
            <w:pPr>
              <w:ind w:left="240"/>
              <w:rPr>
                <w:b/>
              </w:rPr>
            </w:pPr>
            <w:r>
              <w:rPr>
                <w:b/>
              </w:rPr>
              <w:t>3.83</w:t>
            </w:r>
            <w:r w:rsidRPr="009E10DD">
              <w:rPr>
                <w:b/>
              </w:rPr>
              <w:t>%</w:t>
            </w:r>
          </w:p>
        </w:tc>
      </w:tr>
    </w:tbl>
    <w:p w14:paraId="2514A4E2" w14:textId="77777777" w:rsidR="00D745A8" w:rsidRDefault="00D745A8" w:rsidP="00D745A8">
      <w:pPr>
        <w:jc w:val="both"/>
        <w:rPr>
          <w:rFonts w:eastAsia="Batang"/>
          <w:lang w:val="es-CR"/>
        </w:rPr>
      </w:pPr>
      <w:r>
        <w:rPr>
          <w:rFonts w:eastAsia="Batang"/>
          <w:lang w:val="es-CR"/>
        </w:rPr>
        <w:t xml:space="preserve">Recursos provenientes de del Programa de Promoción y Bienestar Familiar del IMAS para cubrir la atención de los niños y niñas que asistan a las alternativas de cuido pertenecientes al Programa Red Nacional de Cuido y Desarrollo Infantil (CECUDI), según lo dispuesto en el Oficio N° </w:t>
      </w:r>
      <w:r w:rsidRPr="00573A05">
        <w:rPr>
          <w:rFonts w:eastAsia="Batang"/>
          <w:lang w:val="es-CR"/>
        </w:rPr>
        <w:t>IMAS-SGDS-ABF-0234-2021</w:t>
      </w:r>
      <w:r>
        <w:rPr>
          <w:rFonts w:eastAsia="Batang"/>
          <w:lang w:val="es-CR"/>
        </w:rPr>
        <w:t xml:space="preserve">donde se le asigna un subsidio de 131,000.00 colones mensuales por niños y niñas menores de dos años. El monto es calculado según la proyección de matrícula para el año 2022, donde se espera atender </w:t>
      </w:r>
      <w:r w:rsidRPr="00C31A44">
        <w:rPr>
          <w:rFonts w:eastAsia="Batang"/>
          <w:lang w:val="es-CR"/>
        </w:rPr>
        <w:t>un promedio de</w:t>
      </w:r>
      <w:r>
        <w:rPr>
          <w:rFonts w:eastAsia="Batang"/>
          <w:lang w:val="es-CR"/>
        </w:rPr>
        <w:t xml:space="preserve"> 19 niños menores de 2 años y 68</w:t>
      </w:r>
      <w:r w:rsidRPr="00C31A44">
        <w:rPr>
          <w:rFonts w:eastAsia="Batang"/>
          <w:lang w:val="es-CR"/>
        </w:rPr>
        <w:t xml:space="preserve"> mayores de 2 año</w:t>
      </w:r>
      <w:r>
        <w:rPr>
          <w:rFonts w:eastAsia="Batang"/>
          <w:lang w:val="es-CR"/>
        </w:rPr>
        <w:t>s, para un total de 87 niños, esto según los datos de matrícula 2021.</w:t>
      </w:r>
    </w:p>
    <w:p w14:paraId="240633F7" w14:textId="77777777" w:rsidR="00D745A8" w:rsidRPr="009E10DD" w:rsidRDefault="00D745A8" w:rsidP="00D745A8">
      <w:pPr>
        <w:jc w:val="both"/>
        <w:rPr>
          <w:rFonts w:eastAsia="Batang"/>
          <w:lang w:val="es-CR"/>
        </w:rPr>
      </w:pPr>
      <w:r w:rsidRPr="009E10DD">
        <w:rPr>
          <w:rFonts w:eastAsia="Batang"/>
          <w:lang w:val="es-CR"/>
        </w:rPr>
        <w:t xml:space="preserve"> </w:t>
      </w: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25EF9D0F"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D04579C" w14:textId="77777777" w:rsidR="00D745A8" w:rsidRPr="009E10DD" w:rsidRDefault="00D745A8" w:rsidP="00342A41">
            <w:pPr>
              <w:rPr>
                <w:rFonts w:eastAsia="Arial Unicode MS"/>
                <w:b/>
                <w:bCs/>
              </w:rPr>
            </w:pPr>
            <w:r w:rsidRPr="00B8510B">
              <w:rPr>
                <w:b/>
                <w:bCs/>
              </w:rPr>
              <w:t>1.3.1.3.02.09.9.0.000</w:t>
            </w: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4AA1BD15" w14:textId="77777777" w:rsidR="00D745A8" w:rsidRPr="009E10DD" w:rsidRDefault="00D745A8" w:rsidP="00342A41">
            <w:pPr>
              <w:jc w:val="center"/>
              <w:rPr>
                <w:b/>
                <w:bCs/>
              </w:rPr>
            </w:pPr>
            <w:r w:rsidRPr="00B8510B">
              <w:rPr>
                <w:b/>
                <w:bCs/>
              </w:rPr>
              <w:t>Otros derechos administrativos a otros servicios públicos</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9DFBE6C" w14:textId="77777777" w:rsidR="00D745A8" w:rsidRPr="009E10DD" w:rsidRDefault="00D745A8" w:rsidP="00342A41">
            <w:pPr>
              <w:jc w:val="center"/>
              <w:rPr>
                <w:rFonts w:eastAsia="Arial Unicode MS"/>
                <w:b/>
                <w:bCs/>
              </w:rPr>
            </w:pPr>
            <w:r w:rsidRPr="009E10DD">
              <w:rPr>
                <w:b/>
                <w:bCs/>
              </w:rPr>
              <w:t xml:space="preserve">¢ </w:t>
            </w:r>
            <w:r>
              <w:rPr>
                <w:b/>
                <w:bCs/>
              </w:rPr>
              <w:t>12</w:t>
            </w:r>
            <w:r w:rsidRPr="009E10DD">
              <w:rPr>
                <w:b/>
                <w:bCs/>
              </w:rPr>
              <w:t>.000.000.00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7990F5F" w14:textId="77777777" w:rsidR="00D745A8" w:rsidRPr="009E10DD" w:rsidRDefault="00D745A8" w:rsidP="00342A41">
            <w:pPr>
              <w:jc w:val="center"/>
              <w:rPr>
                <w:rFonts w:eastAsia="Arial Unicode MS"/>
                <w:b/>
                <w:bCs/>
              </w:rPr>
            </w:pPr>
            <w:r>
              <w:rPr>
                <w:b/>
                <w:bCs/>
              </w:rPr>
              <w:t>0.31</w:t>
            </w:r>
            <w:r w:rsidRPr="009E10DD">
              <w:rPr>
                <w:b/>
                <w:bCs/>
              </w:rPr>
              <w:t>%</w:t>
            </w:r>
          </w:p>
        </w:tc>
      </w:tr>
    </w:tbl>
    <w:p w14:paraId="7469115A" w14:textId="77777777" w:rsidR="00D745A8" w:rsidRDefault="00D745A8" w:rsidP="00D745A8">
      <w:pPr>
        <w:jc w:val="both"/>
        <w:rPr>
          <w:rFonts w:eastAsia="Batang"/>
          <w:lang w:val="es-CR"/>
        </w:rPr>
      </w:pPr>
      <w:r w:rsidRPr="009E10DD">
        <w:rPr>
          <w:rFonts w:eastAsia="Batang"/>
          <w:lang w:val="es-CR"/>
        </w:rPr>
        <w:t xml:space="preserve">Se trata de </w:t>
      </w:r>
      <w:r>
        <w:rPr>
          <w:rFonts w:eastAsia="Batang"/>
          <w:lang w:val="es-CR"/>
        </w:rPr>
        <w:t xml:space="preserve">los cobros por inspecciones de uso de suelo y el pago de visados de planos que realizan los contribuyentes para acceder a los servicios. </w:t>
      </w:r>
      <w:r w:rsidRPr="00B8510B">
        <w:rPr>
          <w:rFonts w:eastAsia="Batang"/>
          <w:lang w:val="es-CR"/>
        </w:rPr>
        <w:t xml:space="preserve">El cálculo de este monto se establece según en comportamiento de recaudación mostrado </w:t>
      </w:r>
      <w:r>
        <w:rPr>
          <w:rFonts w:eastAsia="Batang"/>
          <w:lang w:val="es-CR"/>
        </w:rPr>
        <w:t>desde el año 2016  hasta el 2020</w:t>
      </w:r>
      <w:r w:rsidRPr="00B8510B">
        <w:rPr>
          <w:rFonts w:eastAsia="Batang"/>
          <w:lang w:val="es-CR"/>
        </w:rPr>
        <w:t xml:space="preserve"> y la proyección estimada con datos reales de enero a</w:t>
      </w:r>
      <w:r>
        <w:rPr>
          <w:rFonts w:eastAsia="Batang"/>
          <w:lang w:val="es-CR"/>
        </w:rPr>
        <w:t xml:space="preserve"> agosto 2021</w:t>
      </w:r>
      <w:r w:rsidRPr="00B8510B">
        <w:rPr>
          <w:rFonts w:eastAsia="Batang"/>
          <w:lang w:val="es-CR"/>
        </w:rPr>
        <w:t>.</w:t>
      </w:r>
    </w:p>
    <w:p w14:paraId="7DCB9FC7" w14:textId="77777777" w:rsidR="00D745A8" w:rsidRDefault="00D745A8" w:rsidP="00D745A8">
      <w:pPr>
        <w:jc w:val="both"/>
        <w:rPr>
          <w:rFonts w:eastAsia="Batang"/>
          <w:lang w:val="es-CR"/>
        </w:rPr>
      </w:pP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19F1E22C"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07BD9FB0" w14:textId="77777777" w:rsidR="00D745A8" w:rsidRPr="009E10DD" w:rsidRDefault="00D745A8" w:rsidP="00342A41">
            <w:pPr>
              <w:rPr>
                <w:b/>
                <w:bCs/>
              </w:rPr>
            </w:pPr>
            <w:r w:rsidRPr="009E10DD">
              <w:rPr>
                <w:b/>
                <w:bCs/>
              </w:rPr>
              <w:t>1.3.2.2.02.01.0.0.000</w:t>
            </w:r>
          </w:p>
          <w:p w14:paraId="10A3E94C" w14:textId="77777777" w:rsidR="00D745A8" w:rsidRPr="009E10DD" w:rsidRDefault="00D745A8" w:rsidP="00342A41">
            <w:pPr>
              <w:rPr>
                <w:rFonts w:eastAsia="Arial Unicode MS"/>
                <w:b/>
                <w:bCs/>
              </w:rPr>
            </w:pP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B39D196" w14:textId="77777777" w:rsidR="00D745A8" w:rsidRPr="009E10DD" w:rsidRDefault="00D745A8" w:rsidP="00342A41">
            <w:pPr>
              <w:jc w:val="center"/>
              <w:rPr>
                <w:b/>
                <w:bCs/>
              </w:rPr>
            </w:pPr>
            <w:r w:rsidRPr="009E10DD">
              <w:rPr>
                <w:b/>
                <w:bCs/>
              </w:rPr>
              <w:t>Alquiler de Terreno Milla Marítima</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42A648B" w14:textId="77777777" w:rsidR="00D745A8" w:rsidRPr="009E10DD" w:rsidRDefault="00D745A8" w:rsidP="00342A41">
            <w:pPr>
              <w:jc w:val="center"/>
              <w:rPr>
                <w:rFonts w:eastAsia="Arial Unicode MS"/>
                <w:b/>
                <w:bCs/>
              </w:rPr>
            </w:pPr>
            <w:r w:rsidRPr="009E10DD">
              <w:rPr>
                <w:b/>
                <w:bCs/>
              </w:rPr>
              <w:t xml:space="preserve">¢ </w:t>
            </w:r>
            <w:r>
              <w:rPr>
                <w:b/>
                <w:bCs/>
              </w:rPr>
              <w:t>99</w:t>
            </w:r>
            <w:r w:rsidRPr="009E10DD">
              <w:rPr>
                <w:b/>
                <w:bCs/>
              </w:rPr>
              <w:t>.000.000.00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19602ED8" w14:textId="77777777" w:rsidR="00D745A8" w:rsidRPr="009E10DD" w:rsidRDefault="00D745A8" w:rsidP="00342A41">
            <w:pPr>
              <w:jc w:val="center"/>
              <w:rPr>
                <w:rFonts w:eastAsia="Arial Unicode MS"/>
                <w:b/>
                <w:bCs/>
              </w:rPr>
            </w:pPr>
            <w:r>
              <w:rPr>
                <w:b/>
                <w:bCs/>
              </w:rPr>
              <w:t>2.51</w:t>
            </w:r>
            <w:r w:rsidRPr="009E10DD">
              <w:rPr>
                <w:b/>
                <w:bCs/>
              </w:rPr>
              <w:t>%</w:t>
            </w:r>
          </w:p>
        </w:tc>
      </w:tr>
    </w:tbl>
    <w:p w14:paraId="6F7E7352" w14:textId="77777777" w:rsidR="00D745A8" w:rsidRDefault="00D745A8" w:rsidP="00D745A8">
      <w:pPr>
        <w:jc w:val="both"/>
        <w:rPr>
          <w:rFonts w:eastAsia="Batang"/>
          <w:lang w:val="es-CR"/>
        </w:rPr>
      </w:pPr>
      <w:r w:rsidRPr="009E10DD">
        <w:rPr>
          <w:rFonts w:eastAsia="Batang"/>
          <w:lang w:val="es-CR"/>
        </w:rPr>
        <w:t xml:space="preserve">Se trata de las concesiones dadas en la zona costera perteneciente al cantón de Talamanca. Asimismo, cabe destacar el trabajo que realizan los funcionarios en este campo, dado los conflictos que se presenta en ocasiones y se pretende ir fortaleciendo esta unidad con el fin de mejorar la </w:t>
      </w:r>
      <w:r>
        <w:rPr>
          <w:rFonts w:eastAsia="Batang"/>
          <w:lang w:val="es-CR"/>
        </w:rPr>
        <w:t>gestión y al mismo tiempo se ve</w:t>
      </w:r>
      <w:r w:rsidRPr="009E10DD">
        <w:rPr>
          <w:rFonts w:eastAsia="Batang"/>
          <w:lang w:val="es-CR"/>
        </w:rPr>
        <w:t>a</w:t>
      </w:r>
      <w:r>
        <w:rPr>
          <w:rFonts w:eastAsia="Batang"/>
          <w:lang w:val="es-CR"/>
        </w:rPr>
        <w:t>n</w:t>
      </w:r>
      <w:r w:rsidRPr="009E10DD">
        <w:rPr>
          <w:rFonts w:eastAsia="Batang"/>
          <w:lang w:val="es-CR"/>
        </w:rPr>
        <w:t xml:space="preserve"> mayores resultados en la recaudación. </w:t>
      </w:r>
      <w:r>
        <w:rPr>
          <w:rFonts w:eastAsia="Batang"/>
          <w:lang w:val="es-CR"/>
        </w:rPr>
        <w:t>El monto presupuestado se calcula mediante los métodos estadísticos provistos por la Contraloría General de la Republica y basados en los datos reales a agosto 2021.</w:t>
      </w:r>
    </w:p>
    <w:p w14:paraId="611AF99D" w14:textId="77777777" w:rsidR="00D745A8" w:rsidRDefault="00D745A8" w:rsidP="00D745A8">
      <w:pPr>
        <w:jc w:val="both"/>
        <w:rPr>
          <w:rFonts w:eastAsia="Batang"/>
          <w:lang w:val="es-CR"/>
        </w:rPr>
      </w:pP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788884B6"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62E6DA5E" w14:textId="77777777" w:rsidR="00D745A8" w:rsidRPr="009E10DD" w:rsidRDefault="00D745A8" w:rsidP="00342A41">
            <w:pPr>
              <w:rPr>
                <w:rFonts w:eastAsia="Arial Unicode MS"/>
                <w:b/>
                <w:bCs/>
              </w:rPr>
            </w:pPr>
            <w:r w:rsidRPr="009E10DD">
              <w:rPr>
                <w:b/>
                <w:bCs/>
              </w:rPr>
              <w:t>1.3.3.1.09.00.0.0.00</w:t>
            </w: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4D543C49" w14:textId="77777777" w:rsidR="00D745A8" w:rsidRPr="009E10DD" w:rsidRDefault="00D745A8" w:rsidP="00342A41">
            <w:pPr>
              <w:jc w:val="center"/>
              <w:rPr>
                <w:b/>
                <w:bCs/>
              </w:rPr>
            </w:pPr>
            <w:r w:rsidRPr="009E10DD">
              <w:rPr>
                <w:b/>
                <w:bCs/>
              </w:rPr>
              <w:t>MULTAS  VARIAS</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399AB31" w14:textId="77777777" w:rsidR="00D745A8" w:rsidRPr="009E10DD" w:rsidRDefault="00D745A8" w:rsidP="00342A41">
            <w:pPr>
              <w:jc w:val="center"/>
              <w:rPr>
                <w:rFonts w:eastAsia="Arial Unicode MS"/>
                <w:b/>
                <w:bCs/>
              </w:rPr>
            </w:pPr>
            <w:r w:rsidRPr="009E10DD">
              <w:rPr>
                <w:b/>
                <w:bCs/>
              </w:rPr>
              <w:t xml:space="preserve">¢ </w:t>
            </w:r>
            <w:r>
              <w:rPr>
                <w:b/>
                <w:bCs/>
              </w:rPr>
              <w:t>3,200</w:t>
            </w:r>
            <w:r w:rsidRPr="00A122DC">
              <w:rPr>
                <w:b/>
                <w:bCs/>
              </w:rPr>
              <w:t>,000.00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9493525" w14:textId="77777777" w:rsidR="00D745A8" w:rsidRPr="009E10DD" w:rsidRDefault="00D745A8" w:rsidP="00342A41">
            <w:pPr>
              <w:jc w:val="center"/>
              <w:rPr>
                <w:rFonts w:eastAsia="Arial Unicode MS"/>
                <w:b/>
                <w:bCs/>
              </w:rPr>
            </w:pPr>
            <w:r>
              <w:rPr>
                <w:b/>
                <w:bCs/>
              </w:rPr>
              <w:t>0.08</w:t>
            </w:r>
            <w:r w:rsidRPr="009E10DD">
              <w:rPr>
                <w:b/>
                <w:bCs/>
              </w:rPr>
              <w:t xml:space="preserve"> %</w:t>
            </w:r>
          </w:p>
        </w:tc>
      </w:tr>
    </w:tbl>
    <w:p w14:paraId="285823C5" w14:textId="77777777" w:rsidR="00D745A8" w:rsidRDefault="00D745A8" w:rsidP="00D745A8">
      <w:pPr>
        <w:jc w:val="both"/>
        <w:rPr>
          <w:rFonts w:eastAsia="Batang"/>
          <w:lang w:val="es-CR"/>
        </w:rPr>
      </w:pPr>
      <w:r w:rsidRPr="009E10DD">
        <w:rPr>
          <w:rFonts w:eastAsia="Batang"/>
          <w:lang w:val="es-CR"/>
        </w:rPr>
        <w:t xml:space="preserve">Se presupuesta el monto de ¢ </w:t>
      </w:r>
      <w:r>
        <w:rPr>
          <w:rFonts w:eastAsia="Batang"/>
          <w:lang w:val="es-CR"/>
        </w:rPr>
        <w:t>3,200</w:t>
      </w:r>
      <w:r w:rsidRPr="00293BB4">
        <w:rPr>
          <w:rFonts w:eastAsia="Batang"/>
          <w:lang w:val="es-CR"/>
        </w:rPr>
        <w:t>.000.00,</w:t>
      </w:r>
      <w:r w:rsidRPr="009E10DD">
        <w:rPr>
          <w:rFonts w:eastAsia="Batang"/>
          <w:lang w:val="es-CR"/>
        </w:rPr>
        <w:t xml:space="preserve"> con base en </w:t>
      </w:r>
      <w:r>
        <w:rPr>
          <w:rFonts w:eastAsia="Batang"/>
          <w:lang w:val="es-CR"/>
        </w:rPr>
        <w:t xml:space="preserve">el promedio de recaudación al 31 de agosto </w:t>
      </w:r>
      <w:r w:rsidRPr="009E10DD">
        <w:rPr>
          <w:rFonts w:eastAsia="Batang"/>
          <w:lang w:val="es-CR"/>
        </w:rPr>
        <w:t>del presente año.</w:t>
      </w:r>
      <w:r>
        <w:rPr>
          <w:rFonts w:eastAsia="Batang"/>
          <w:lang w:val="es-CR"/>
        </w:rPr>
        <w:t xml:space="preserve"> Corresponde al cobro de multas por infracciones a la Ley de Construcciones, además de la aplicación del artículo 76 del Código Municipal para este periodo.</w:t>
      </w:r>
    </w:p>
    <w:p w14:paraId="5860F489" w14:textId="77777777" w:rsidR="00D745A8" w:rsidRDefault="00D745A8" w:rsidP="00D745A8">
      <w:pPr>
        <w:jc w:val="both"/>
        <w:rPr>
          <w:rFonts w:eastAsia="Batang"/>
          <w:lang w:val="es-CR"/>
        </w:rPr>
      </w:pPr>
      <w:r w:rsidRPr="00111255">
        <w:rPr>
          <w:rFonts w:eastAsia="Batang"/>
          <w:lang w:val="es-CR"/>
        </w:rPr>
        <w:t>Dentro de las acciones administrativas y operativas consideradas para promover este ingreso se encuentran una labor permanente de inspección, fiscalización y seguimiento de los procesos constructivos que se presenten en el cantón.</w:t>
      </w:r>
    </w:p>
    <w:tbl>
      <w:tblPr>
        <w:tblW w:w="9322" w:type="dxa"/>
        <w:jc w:val="center"/>
        <w:tblCellMar>
          <w:left w:w="0" w:type="dxa"/>
          <w:right w:w="0" w:type="dxa"/>
        </w:tblCellMar>
        <w:tblLook w:val="0000" w:firstRow="0" w:lastRow="0" w:firstColumn="0" w:lastColumn="0" w:noHBand="0" w:noVBand="0"/>
      </w:tblPr>
      <w:tblGrid>
        <w:gridCol w:w="2302"/>
        <w:gridCol w:w="3620"/>
        <w:gridCol w:w="2320"/>
        <w:gridCol w:w="1080"/>
      </w:tblGrid>
      <w:tr w:rsidR="00D745A8" w:rsidRPr="009E10DD" w14:paraId="49D3F1A6"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A921FE9" w14:textId="77777777" w:rsidR="00D745A8" w:rsidRPr="009E10DD" w:rsidRDefault="00D745A8" w:rsidP="00342A41">
            <w:pPr>
              <w:rPr>
                <w:rFonts w:eastAsia="Arial Unicode MS"/>
                <w:b/>
                <w:bCs/>
              </w:rPr>
            </w:pPr>
            <w:r w:rsidRPr="009E10DD">
              <w:rPr>
                <w:b/>
                <w:bCs/>
              </w:rPr>
              <w:t>1.3.4.</w:t>
            </w:r>
            <w:r>
              <w:rPr>
                <w:b/>
                <w:bCs/>
              </w:rPr>
              <w:t>0</w:t>
            </w:r>
            <w:r w:rsidRPr="009E10DD">
              <w:rPr>
                <w:b/>
                <w:bCs/>
              </w:rPr>
              <w:t>.00.00.0.0.000</w:t>
            </w:r>
          </w:p>
        </w:tc>
        <w:tc>
          <w:tcPr>
            <w:tcW w:w="36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2DEF5F3" w14:textId="77777777" w:rsidR="00D745A8" w:rsidRPr="009E10DD" w:rsidRDefault="00D745A8" w:rsidP="00342A41">
            <w:pPr>
              <w:rPr>
                <w:rFonts w:eastAsia="Arial Unicode MS"/>
                <w:b/>
                <w:bCs/>
              </w:rPr>
            </w:pPr>
            <w:r w:rsidRPr="009E10DD">
              <w:rPr>
                <w:b/>
                <w:bCs/>
              </w:rPr>
              <w:t xml:space="preserve">Intereses Moratorios </w:t>
            </w:r>
          </w:p>
        </w:tc>
        <w:tc>
          <w:tcPr>
            <w:tcW w:w="232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E8E4FFA" w14:textId="77777777" w:rsidR="00D745A8" w:rsidRPr="009E10DD" w:rsidRDefault="00D745A8" w:rsidP="00342A41">
            <w:pPr>
              <w:jc w:val="center"/>
              <w:rPr>
                <w:rFonts w:eastAsia="Arial Unicode MS"/>
                <w:b/>
                <w:bCs/>
              </w:rPr>
            </w:pPr>
            <w:r>
              <w:rPr>
                <w:b/>
                <w:bCs/>
              </w:rPr>
              <w:t xml:space="preserve">¢ </w:t>
            </w:r>
            <w:r w:rsidRPr="00A716DD">
              <w:rPr>
                <w:b/>
                <w:bCs/>
              </w:rPr>
              <w:t xml:space="preserve"> 28.400.000,00</w:t>
            </w:r>
          </w:p>
        </w:tc>
        <w:tc>
          <w:tcPr>
            <w:tcW w:w="1080"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49F2ED1" w14:textId="77777777" w:rsidR="00D745A8" w:rsidRPr="009E10DD" w:rsidRDefault="00D745A8" w:rsidP="00342A41">
            <w:pPr>
              <w:jc w:val="center"/>
              <w:rPr>
                <w:rFonts w:eastAsia="Arial Unicode MS"/>
                <w:b/>
                <w:bCs/>
              </w:rPr>
            </w:pPr>
            <w:r>
              <w:rPr>
                <w:b/>
                <w:bCs/>
              </w:rPr>
              <w:t>0.72</w:t>
            </w:r>
            <w:r w:rsidRPr="009E10DD">
              <w:rPr>
                <w:b/>
                <w:bCs/>
              </w:rPr>
              <w:t xml:space="preserve"> %</w:t>
            </w:r>
          </w:p>
        </w:tc>
      </w:tr>
    </w:tbl>
    <w:p w14:paraId="62EA5275" w14:textId="77777777" w:rsidR="00D745A8" w:rsidRDefault="00D745A8" w:rsidP="00D745A8">
      <w:pPr>
        <w:jc w:val="both"/>
        <w:rPr>
          <w:rFonts w:eastAsia="Batang"/>
          <w:lang w:val="es-CR"/>
        </w:rPr>
      </w:pPr>
      <w:r w:rsidRPr="00111255">
        <w:rPr>
          <w:rFonts w:eastAsia="Batang"/>
          <w:lang w:val="es-CR"/>
        </w:rPr>
        <w:t>El origen principal de estos ingresos proviene de la aplicación de lo dispuesto en las Leyes Nº7509, Nº7729, Nº7794 y Nº4755 respecto a la generación de intereses ante la falta de cancelación oportuna del pago de los tributos municipales y de administración municipal (impuestos, tasas, precios, entre otros) por parte de los y las contribuyentes.</w:t>
      </w:r>
      <w:r>
        <w:rPr>
          <w:rFonts w:eastAsia="Batang"/>
          <w:lang w:val="es-CR"/>
        </w:rPr>
        <w:t xml:space="preserve"> </w:t>
      </w:r>
      <w:r w:rsidRPr="00111255">
        <w:rPr>
          <w:rFonts w:eastAsia="Batang"/>
          <w:lang w:val="es-CR"/>
        </w:rPr>
        <w:t>Ambas metas de recaudación están influenciadas por los resultados de los procesos de notificación, cobro ad</w:t>
      </w:r>
      <w:r>
        <w:rPr>
          <w:rFonts w:eastAsia="Batang"/>
          <w:lang w:val="es-CR"/>
        </w:rPr>
        <w:t>ministrativo, arreglos de pago</w:t>
      </w:r>
      <w:r w:rsidRPr="00111255">
        <w:rPr>
          <w:rFonts w:eastAsia="Batang"/>
          <w:lang w:val="es-CR"/>
        </w:rPr>
        <w:t xml:space="preserve"> de aquellas cuentas que tienen retraso (moratoria) en la cancelación de obligaciones municipales (impuestos, tributos, tasas y servicios municipales).</w:t>
      </w:r>
    </w:p>
    <w:p w14:paraId="526A3496" w14:textId="77777777" w:rsidR="00D745A8" w:rsidRDefault="00D745A8" w:rsidP="00D745A8">
      <w:pPr>
        <w:jc w:val="both"/>
        <w:rPr>
          <w:rFonts w:eastAsia="Batang"/>
          <w:lang w:val="es-CR"/>
        </w:rPr>
      </w:pPr>
      <w:r w:rsidRPr="009E10DD">
        <w:rPr>
          <w:rFonts w:eastAsia="Batang"/>
          <w:lang w:val="es-CR"/>
        </w:rPr>
        <w:t>Incluye los intereses a cobrar por atraso en el pago de los impuestos que se han generado a través de los añ</w:t>
      </w:r>
      <w:r>
        <w:rPr>
          <w:rFonts w:eastAsia="Batang"/>
          <w:lang w:val="es-CR"/>
        </w:rPr>
        <w:t>os. (En el pendiente de cobro).</w:t>
      </w:r>
      <w:r w:rsidRPr="009E10DD">
        <w:rPr>
          <w:rFonts w:eastAsia="Batang"/>
          <w:lang w:val="es-CR"/>
        </w:rPr>
        <w:t xml:space="preserve"> </w:t>
      </w:r>
    </w:p>
    <w:p w14:paraId="4F702F6A" w14:textId="77777777" w:rsidR="00D745A8" w:rsidRDefault="00D745A8" w:rsidP="00D745A8">
      <w:pPr>
        <w:jc w:val="both"/>
        <w:rPr>
          <w:rFonts w:eastAsia="Batang"/>
          <w:lang w:val="es-CR"/>
        </w:rPr>
      </w:pPr>
    </w:p>
    <w:tbl>
      <w:tblPr>
        <w:tblW w:w="9696" w:type="dxa"/>
        <w:jc w:val="center"/>
        <w:tblCellMar>
          <w:left w:w="0" w:type="dxa"/>
          <w:right w:w="0" w:type="dxa"/>
        </w:tblCellMar>
        <w:tblLook w:val="0000" w:firstRow="0" w:lastRow="0" w:firstColumn="0" w:lastColumn="0" w:noHBand="0" w:noVBand="0"/>
      </w:tblPr>
      <w:tblGrid>
        <w:gridCol w:w="2302"/>
        <w:gridCol w:w="4843"/>
        <w:gridCol w:w="1701"/>
        <w:gridCol w:w="850"/>
      </w:tblGrid>
      <w:tr w:rsidR="00D745A8" w:rsidRPr="009E10DD" w14:paraId="08DE4DC7" w14:textId="77777777" w:rsidTr="00342A41">
        <w:trPr>
          <w:trHeight w:val="315"/>
          <w:jc w:val="center"/>
        </w:trPr>
        <w:tc>
          <w:tcPr>
            <w:tcW w:w="23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DD7D5F1" w14:textId="77777777" w:rsidR="00D745A8" w:rsidRPr="00A81D68" w:rsidRDefault="00D745A8" w:rsidP="00342A41">
            <w:pPr>
              <w:rPr>
                <w:b/>
                <w:bCs/>
              </w:rPr>
            </w:pPr>
            <w:r w:rsidRPr="00A81D68">
              <w:rPr>
                <w:b/>
                <w:bCs/>
              </w:rPr>
              <w:t>1.3.9.9.00.00.0.0.000</w:t>
            </w:r>
          </w:p>
        </w:tc>
        <w:tc>
          <w:tcPr>
            <w:tcW w:w="4843"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C374F9F" w14:textId="77777777" w:rsidR="00D745A8" w:rsidRPr="00A81D68" w:rsidRDefault="00D745A8" w:rsidP="00342A41">
            <w:pPr>
              <w:rPr>
                <w:b/>
                <w:bCs/>
              </w:rPr>
            </w:pPr>
            <w:r>
              <w:rPr>
                <w:b/>
                <w:bCs/>
              </w:rPr>
              <w:t xml:space="preserve">Ingresos varios no </w:t>
            </w:r>
            <w:r w:rsidRPr="00A81D68">
              <w:rPr>
                <w:b/>
                <w:bCs/>
              </w:rPr>
              <w:t>especificados</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70F67521" w14:textId="77777777" w:rsidR="00D745A8" w:rsidRPr="00A81D68" w:rsidRDefault="00D745A8" w:rsidP="00342A41">
            <w:pPr>
              <w:jc w:val="right"/>
              <w:rPr>
                <w:b/>
                <w:bCs/>
              </w:rPr>
            </w:pPr>
            <w:r w:rsidRPr="00A81D68">
              <w:rPr>
                <w:b/>
                <w:bCs/>
              </w:rPr>
              <w:t>12,500,000.00</w:t>
            </w:r>
          </w:p>
        </w:tc>
        <w:tc>
          <w:tcPr>
            <w:tcW w:w="8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tcPr>
          <w:p w14:paraId="39F86242" w14:textId="77777777" w:rsidR="00D745A8" w:rsidRPr="00A81D68" w:rsidRDefault="00D745A8" w:rsidP="00342A41">
            <w:pPr>
              <w:jc w:val="right"/>
              <w:rPr>
                <w:b/>
                <w:bCs/>
              </w:rPr>
            </w:pPr>
            <w:r>
              <w:rPr>
                <w:b/>
                <w:bCs/>
              </w:rPr>
              <w:t>0.33</w:t>
            </w:r>
            <w:r w:rsidRPr="00A81D68">
              <w:rPr>
                <w:b/>
                <w:bCs/>
              </w:rPr>
              <w:t>%</w:t>
            </w:r>
          </w:p>
        </w:tc>
      </w:tr>
    </w:tbl>
    <w:p w14:paraId="535A8FED" w14:textId="77777777" w:rsidR="00D745A8" w:rsidRDefault="00D745A8" w:rsidP="00D745A8">
      <w:pPr>
        <w:jc w:val="both"/>
        <w:rPr>
          <w:rFonts w:eastAsia="Batang"/>
          <w:lang w:val="es-CR"/>
        </w:rPr>
      </w:pPr>
      <w:r>
        <w:rPr>
          <w:rFonts w:eastAsia="Batang"/>
          <w:lang w:val="es-CR"/>
        </w:rPr>
        <w:t>Se incorpora recursos provenientes del programa de Reciclaje. El programa de reciclaje, está sustentado en la ley para la gestión integral de residuos 8839 y en su artículo 2- Objetivos y los que busca es aprovechar los materiales y fomentar la reutilización de los mismos y el reciclaje, además de fomentar el desarrollo de mercados de subproductos, materiales valorizables y productos reciclados, reciclables y biodegradables, entre otros, bajo los criterios previstos en esta ley y su reglamento:  promover la creación y el mejoramiento de infraestructura pública necesaria para la recolección selectiva, el transporte, el acopio, almacenamiento, valorización, tratamiento y disposición final de residuos sólidos valorizables. Todas estas actividades son realizadas en el Centro de Acopio de Volio.</w:t>
      </w:r>
    </w:p>
    <w:p w14:paraId="54505F9F" w14:textId="77777777" w:rsidR="00D745A8" w:rsidRDefault="00D745A8" w:rsidP="00D745A8">
      <w:pPr>
        <w:jc w:val="both"/>
        <w:rPr>
          <w:rFonts w:eastAsia="Batang"/>
          <w:lang w:val="es-CR"/>
        </w:rPr>
      </w:pPr>
    </w:p>
    <w:tbl>
      <w:tblPr>
        <w:tblW w:w="9681" w:type="dxa"/>
        <w:jc w:val="center"/>
        <w:tblCellMar>
          <w:left w:w="0" w:type="dxa"/>
          <w:right w:w="0" w:type="dxa"/>
        </w:tblCellMar>
        <w:tblLook w:val="0000" w:firstRow="0" w:lastRow="0" w:firstColumn="0" w:lastColumn="0" w:noHBand="0" w:noVBand="0"/>
      </w:tblPr>
      <w:tblGrid>
        <w:gridCol w:w="2551"/>
        <w:gridCol w:w="3805"/>
        <w:gridCol w:w="2389"/>
        <w:gridCol w:w="936"/>
      </w:tblGrid>
      <w:tr w:rsidR="00D745A8" w:rsidRPr="009E10DD" w14:paraId="48925CDB"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2A713F83" w14:textId="77777777" w:rsidR="00D745A8" w:rsidRPr="009E10DD" w:rsidRDefault="00D745A8" w:rsidP="00342A41">
            <w:pPr>
              <w:rPr>
                <w:rFonts w:eastAsia="Arial Unicode MS"/>
                <w:b/>
                <w:bCs/>
              </w:rPr>
            </w:pPr>
            <w:r w:rsidRPr="009E10DD">
              <w:rPr>
                <w:b/>
                <w:bCs/>
              </w:rPr>
              <w:t>1.4.0.00.00.0.0.000</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559E5BE1" w14:textId="77777777" w:rsidR="00D745A8" w:rsidRPr="0001437C" w:rsidRDefault="00D745A8" w:rsidP="00342A41">
            <w:pPr>
              <w:rPr>
                <w:rFonts w:eastAsia="Arial Unicode MS"/>
                <w:b/>
                <w:bCs/>
                <w:sz w:val="22"/>
                <w:szCs w:val="22"/>
              </w:rPr>
            </w:pPr>
            <w:r w:rsidRPr="0001437C">
              <w:rPr>
                <w:b/>
                <w:bCs/>
                <w:sz w:val="22"/>
                <w:szCs w:val="22"/>
              </w:rPr>
              <w:t>TRANSFERENCIAS CORRIENTES DEL SECTOR PÚBLICO.</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3737B808" w14:textId="77777777" w:rsidR="00D745A8" w:rsidRPr="009E10DD" w:rsidRDefault="00D745A8" w:rsidP="00342A41">
            <w:pPr>
              <w:jc w:val="right"/>
              <w:rPr>
                <w:rFonts w:eastAsia="Arial Unicode MS"/>
                <w:b/>
                <w:bCs/>
              </w:rPr>
            </w:pPr>
            <w:r w:rsidRPr="00667A01">
              <w:rPr>
                <w:b/>
              </w:rPr>
              <w:t xml:space="preserve"> </w:t>
            </w:r>
            <w:r w:rsidRPr="00E61E9C">
              <w:rPr>
                <w:b/>
              </w:rPr>
              <w:t xml:space="preserve"> </w:t>
            </w:r>
            <w:r w:rsidRPr="00590276">
              <w:rPr>
                <w:b/>
              </w:rPr>
              <w:t xml:space="preserve"> </w:t>
            </w:r>
            <w:r w:rsidRPr="00021FDF">
              <w:rPr>
                <w:b/>
              </w:rPr>
              <w:t xml:space="preserve"> </w:t>
            </w:r>
            <w:r w:rsidRPr="00216E15">
              <w:rPr>
                <w:b/>
              </w:rPr>
              <w:t xml:space="preserve"> </w:t>
            </w:r>
            <w:r w:rsidRPr="007F0E7C">
              <w:rPr>
                <w:b/>
              </w:rPr>
              <w:t xml:space="preserve"> </w:t>
            </w:r>
            <w:r w:rsidRPr="000206AB">
              <w:rPr>
                <w:b/>
              </w:rPr>
              <w:t xml:space="preserve"> </w:t>
            </w:r>
            <w:r w:rsidRPr="00A716DD">
              <w:rPr>
                <w:b/>
              </w:rPr>
              <w:t xml:space="preserve"> </w:t>
            </w:r>
            <w:r w:rsidRPr="00590276">
              <w:rPr>
                <w:b/>
              </w:rPr>
              <w:t xml:space="preserve">¢ </w:t>
            </w:r>
            <w:r w:rsidRPr="00B3475F">
              <w:rPr>
                <w:b/>
              </w:rPr>
              <w:t xml:space="preserve"> 317.068.367,70</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6F9BD6F5" w14:textId="77777777" w:rsidR="00D745A8" w:rsidRPr="009E10DD" w:rsidRDefault="00D745A8" w:rsidP="00342A41">
            <w:pPr>
              <w:jc w:val="right"/>
              <w:rPr>
                <w:rFonts w:eastAsia="Arial Unicode MS"/>
                <w:b/>
                <w:bCs/>
              </w:rPr>
            </w:pPr>
            <w:r>
              <w:rPr>
                <w:b/>
                <w:bCs/>
              </w:rPr>
              <w:t>8,73</w:t>
            </w:r>
            <w:r w:rsidRPr="00A122DC">
              <w:rPr>
                <w:b/>
                <w:bCs/>
              </w:rPr>
              <w:t xml:space="preserve">% </w:t>
            </w:r>
          </w:p>
        </w:tc>
      </w:tr>
      <w:tr w:rsidR="00D745A8" w:rsidRPr="009E10DD" w14:paraId="1FA267CD"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32010E1C" w14:textId="77777777" w:rsidR="00D745A8" w:rsidRPr="009E10DD" w:rsidRDefault="00D745A8" w:rsidP="00342A41">
            <w:pPr>
              <w:ind w:right="-120"/>
              <w:jc w:val="both"/>
              <w:rPr>
                <w:bCs/>
              </w:rPr>
            </w:pPr>
            <w:r w:rsidRPr="004F59CF">
              <w:rPr>
                <w:bCs/>
              </w:rPr>
              <w:t>1.4.1.1.00.00.0.0.00</w:t>
            </w:r>
            <w:r>
              <w:rPr>
                <w:bCs/>
              </w:rPr>
              <w:t>1</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6D8705C3" w14:textId="77777777" w:rsidR="00D745A8" w:rsidRPr="00F7243B" w:rsidRDefault="00D745A8" w:rsidP="00342A41">
            <w:pPr>
              <w:rPr>
                <w:b/>
                <w:bCs/>
                <w:sz w:val="20"/>
                <w:szCs w:val="20"/>
              </w:rPr>
            </w:pPr>
            <w:r w:rsidRPr="00F7243B">
              <w:rPr>
                <w:sz w:val="20"/>
                <w:szCs w:val="20"/>
              </w:rPr>
              <w:t xml:space="preserve">Transferencias corrientes del Gobierno Central – Ley 7313 del  Impuesto al Banano. </w:t>
            </w:r>
            <w:r w:rsidRPr="00F7243B">
              <w:rPr>
                <w:b/>
                <w:bCs/>
                <w:sz w:val="20"/>
                <w:szCs w:val="20"/>
              </w:rPr>
              <w:t xml:space="preserve"> </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6FF4EF84" w14:textId="77777777" w:rsidR="00D745A8" w:rsidRPr="00590276" w:rsidRDefault="00D745A8" w:rsidP="00342A41">
            <w:pPr>
              <w:jc w:val="right"/>
              <w:rPr>
                <w:b/>
              </w:rPr>
            </w:pPr>
            <w:r>
              <w:rPr>
                <w:b/>
              </w:rPr>
              <w:t>¢</w:t>
            </w:r>
            <w:r w:rsidRPr="00590276">
              <w:rPr>
                <w:b/>
              </w:rPr>
              <w:t xml:space="preserve">  </w:t>
            </w:r>
            <w:r>
              <w:rPr>
                <w:b/>
              </w:rPr>
              <w:t xml:space="preserve"> </w:t>
            </w:r>
            <w:r w:rsidRPr="00021FDF">
              <w:rPr>
                <w:b/>
              </w:rPr>
              <w:t xml:space="preserve"> </w:t>
            </w:r>
            <w:r>
              <w:rPr>
                <w:b/>
              </w:rPr>
              <w:t xml:space="preserve"> </w:t>
            </w:r>
            <w:r w:rsidRPr="000206AB">
              <w:rPr>
                <w:b/>
              </w:rPr>
              <w:t xml:space="preserve"> </w:t>
            </w:r>
            <w:r w:rsidRPr="00590276">
              <w:rPr>
                <w:b/>
              </w:rPr>
              <w:t xml:space="preserve">¢ </w:t>
            </w:r>
            <w:r w:rsidRPr="00A716DD">
              <w:rPr>
                <w:b/>
              </w:rPr>
              <w:t xml:space="preserve"> 169.873.814,06</w:t>
            </w:r>
          </w:p>
          <w:p w14:paraId="22958787" w14:textId="77777777" w:rsidR="00D745A8" w:rsidRPr="00590276" w:rsidRDefault="00D745A8" w:rsidP="00342A41">
            <w:pPr>
              <w:ind w:right="-120"/>
              <w:jc w:val="right"/>
              <w:rPr>
                <w:b/>
                <w:bCs/>
              </w:rPr>
            </w:pP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5D7D0129" w14:textId="77777777" w:rsidR="00D745A8" w:rsidRPr="009E10DD" w:rsidRDefault="00D745A8" w:rsidP="00342A41">
            <w:pPr>
              <w:ind w:right="-120"/>
              <w:jc w:val="center"/>
              <w:rPr>
                <w:bCs/>
              </w:rPr>
            </w:pPr>
            <w:r>
              <w:rPr>
                <w:b/>
                <w:bCs/>
              </w:rPr>
              <w:t>4.68</w:t>
            </w:r>
            <w:r w:rsidRPr="009E10DD">
              <w:rPr>
                <w:b/>
                <w:bCs/>
              </w:rPr>
              <w:t>%</w:t>
            </w:r>
          </w:p>
        </w:tc>
      </w:tr>
      <w:tr w:rsidR="00D745A8" w:rsidRPr="009E10DD" w14:paraId="00211175"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3474D826" w14:textId="77777777" w:rsidR="00D745A8" w:rsidRPr="004F59CF" w:rsidRDefault="00D745A8" w:rsidP="00342A41">
            <w:pPr>
              <w:ind w:right="-120"/>
              <w:jc w:val="both"/>
              <w:rPr>
                <w:bCs/>
              </w:rPr>
            </w:pPr>
            <w:r w:rsidRPr="004F59CF">
              <w:rPr>
                <w:bCs/>
              </w:rPr>
              <w:t>1.4.1.1.00.00.0.0.00</w:t>
            </w:r>
            <w:r>
              <w:rPr>
                <w:bCs/>
              </w:rPr>
              <w:t>2</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0194F7E2" w14:textId="77777777" w:rsidR="00D745A8" w:rsidRPr="00F7243B" w:rsidRDefault="00D745A8" w:rsidP="00342A41">
            <w:pPr>
              <w:rPr>
                <w:sz w:val="20"/>
                <w:szCs w:val="20"/>
              </w:rPr>
            </w:pPr>
            <w:r w:rsidRPr="002A1B93">
              <w:rPr>
                <w:sz w:val="20"/>
                <w:szCs w:val="20"/>
              </w:rPr>
              <w:t>Recursos decreto Ley N°9154 Migración y Extranjería</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4AF656EB" w14:textId="77777777" w:rsidR="00D745A8" w:rsidRPr="00590276" w:rsidRDefault="00D745A8" w:rsidP="00342A41">
            <w:pPr>
              <w:jc w:val="right"/>
              <w:rPr>
                <w:b/>
              </w:rPr>
            </w:pPr>
            <w:r w:rsidRPr="00590276">
              <w:rPr>
                <w:b/>
              </w:rPr>
              <w:t xml:space="preserve">¢ </w:t>
            </w:r>
            <w:r w:rsidRPr="00B3475F">
              <w:rPr>
                <w:b/>
              </w:rPr>
              <w:t xml:space="preserve"> 36.481.877,00</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67714997" w14:textId="77777777" w:rsidR="00D745A8" w:rsidRPr="009E10DD" w:rsidRDefault="00D745A8" w:rsidP="00342A41">
            <w:pPr>
              <w:ind w:right="-120"/>
              <w:jc w:val="center"/>
              <w:rPr>
                <w:b/>
                <w:bCs/>
              </w:rPr>
            </w:pPr>
            <w:r>
              <w:rPr>
                <w:b/>
                <w:bCs/>
              </w:rPr>
              <w:t>1.00%</w:t>
            </w:r>
          </w:p>
        </w:tc>
      </w:tr>
      <w:tr w:rsidR="00D745A8" w:rsidRPr="009E10DD" w14:paraId="5495DE1F"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0FA762B0" w14:textId="77777777" w:rsidR="00D745A8" w:rsidRPr="004F59CF" w:rsidRDefault="00D745A8" w:rsidP="00342A41">
            <w:pPr>
              <w:ind w:right="-120"/>
              <w:jc w:val="both"/>
              <w:rPr>
                <w:bCs/>
              </w:rPr>
            </w:pPr>
            <w:r w:rsidRPr="006815C5">
              <w:rPr>
                <w:bCs/>
              </w:rPr>
              <w:t>1.4.1.2.00.00.0.0.003</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381C1B9" w14:textId="77777777" w:rsidR="00D745A8" w:rsidRPr="002A1B93" w:rsidRDefault="00D745A8" w:rsidP="00342A41">
            <w:pPr>
              <w:rPr>
                <w:sz w:val="20"/>
                <w:szCs w:val="20"/>
              </w:rPr>
            </w:pPr>
            <w:r w:rsidRPr="006815C5">
              <w:rPr>
                <w:sz w:val="20"/>
                <w:szCs w:val="20"/>
              </w:rPr>
              <w:t>Consejo Nacional Persona Adulta Mayor</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43F19880" w14:textId="77777777" w:rsidR="00D745A8" w:rsidRPr="002A1B93" w:rsidRDefault="00D745A8" w:rsidP="00342A41">
            <w:pPr>
              <w:jc w:val="right"/>
              <w:rPr>
                <w:b/>
              </w:rPr>
            </w:pPr>
            <w:r w:rsidRPr="00590276">
              <w:rPr>
                <w:b/>
              </w:rPr>
              <w:t xml:space="preserve">¢ </w:t>
            </w:r>
            <w:r w:rsidRPr="006815C5">
              <w:rPr>
                <w:b/>
              </w:rPr>
              <w:t>100.902.552,00</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26743EB1" w14:textId="77777777" w:rsidR="00D745A8" w:rsidRDefault="00D745A8" w:rsidP="00342A41">
            <w:pPr>
              <w:ind w:right="-120"/>
              <w:jc w:val="center"/>
              <w:rPr>
                <w:b/>
                <w:bCs/>
              </w:rPr>
            </w:pPr>
            <w:r>
              <w:rPr>
                <w:b/>
                <w:bCs/>
              </w:rPr>
              <w:t>2.78%</w:t>
            </w:r>
          </w:p>
        </w:tc>
      </w:tr>
      <w:tr w:rsidR="00D745A8" w:rsidRPr="009E10DD" w14:paraId="0EDE7D59" w14:textId="77777777" w:rsidTr="00342A41">
        <w:trPr>
          <w:trHeight w:val="570"/>
          <w:jc w:val="center"/>
        </w:trPr>
        <w:tc>
          <w:tcPr>
            <w:tcW w:w="255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14773297" w14:textId="77777777" w:rsidR="00D745A8" w:rsidRPr="00A95146" w:rsidRDefault="00D745A8" w:rsidP="00342A41">
            <w:pPr>
              <w:ind w:right="-120"/>
              <w:jc w:val="both"/>
              <w:rPr>
                <w:bCs/>
              </w:rPr>
            </w:pPr>
            <w:r w:rsidRPr="004F59CF">
              <w:rPr>
                <w:bCs/>
              </w:rPr>
              <w:t>1.4.1.3.00.00.0.0.000</w:t>
            </w:r>
          </w:p>
        </w:tc>
        <w:tc>
          <w:tcPr>
            <w:tcW w:w="380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3BDC90D7" w14:textId="77777777" w:rsidR="00D745A8" w:rsidRPr="00A95146" w:rsidRDefault="00D745A8" w:rsidP="00342A41">
            <w:pPr>
              <w:rPr>
                <w:bCs/>
                <w:sz w:val="20"/>
                <w:szCs w:val="20"/>
              </w:rPr>
            </w:pPr>
            <w:r w:rsidRPr="00A95146">
              <w:rPr>
                <w:sz w:val="20"/>
                <w:szCs w:val="20"/>
              </w:rPr>
              <w:t xml:space="preserve">Aporte del I.F.A.M. por Licores Nacionales y Extranjeros – </w:t>
            </w:r>
          </w:p>
        </w:tc>
        <w:tc>
          <w:tcPr>
            <w:tcW w:w="2389"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7AD549C" w14:textId="77777777" w:rsidR="00D745A8" w:rsidRPr="00590276" w:rsidRDefault="00D745A8" w:rsidP="00342A41">
            <w:pPr>
              <w:ind w:right="-120"/>
              <w:jc w:val="right"/>
              <w:rPr>
                <w:bCs/>
              </w:rPr>
            </w:pPr>
            <w:r w:rsidRPr="00590276">
              <w:rPr>
                <w:b/>
                <w:bCs/>
              </w:rPr>
              <w:t xml:space="preserve">¢   </w:t>
            </w:r>
            <w:r w:rsidRPr="00021FDF">
              <w:rPr>
                <w:b/>
                <w:bCs/>
              </w:rPr>
              <w:t xml:space="preserve"> </w:t>
            </w:r>
            <w:r w:rsidRPr="005624E0">
              <w:rPr>
                <w:b/>
                <w:bCs/>
              </w:rPr>
              <w:t xml:space="preserve"> </w:t>
            </w:r>
            <w:r w:rsidRPr="00216E15">
              <w:rPr>
                <w:b/>
                <w:bCs/>
              </w:rPr>
              <w:t xml:space="preserve"> </w:t>
            </w:r>
            <w:r w:rsidRPr="000206AB">
              <w:rPr>
                <w:b/>
                <w:bCs/>
              </w:rPr>
              <w:t xml:space="preserve"> </w:t>
            </w:r>
            <w:r w:rsidRPr="006815C5">
              <w:rPr>
                <w:b/>
                <w:bCs/>
              </w:rPr>
              <w:t xml:space="preserve"> </w:t>
            </w:r>
            <w:r w:rsidRPr="00B3475F">
              <w:rPr>
                <w:b/>
                <w:bCs/>
              </w:rPr>
              <w:t xml:space="preserve"> 9.810.124,64</w:t>
            </w:r>
          </w:p>
        </w:tc>
        <w:tc>
          <w:tcPr>
            <w:tcW w:w="93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6F93A99A" w14:textId="77777777" w:rsidR="00D745A8" w:rsidRPr="00590276" w:rsidRDefault="00D745A8" w:rsidP="00342A41">
            <w:pPr>
              <w:ind w:right="-120"/>
              <w:jc w:val="center"/>
              <w:rPr>
                <w:b/>
                <w:bCs/>
              </w:rPr>
            </w:pPr>
            <w:r>
              <w:rPr>
                <w:b/>
                <w:bCs/>
              </w:rPr>
              <w:t>0.27</w:t>
            </w:r>
            <w:r w:rsidRPr="00590276">
              <w:rPr>
                <w:b/>
                <w:bCs/>
              </w:rPr>
              <w:t xml:space="preserve"> %</w:t>
            </w:r>
          </w:p>
        </w:tc>
      </w:tr>
    </w:tbl>
    <w:p w14:paraId="087B7150" w14:textId="77777777" w:rsidR="00D745A8" w:rsidRDefault="00D745A8" w:rsidP="00D745A8">
      <w:pPr>
        <w:jc w:val="both"/>
        <w:rPr>
          <w:bCs/>
        </w:rPr>
      </w:pPr>
    </w:p>
    <w:p w14:paraId="02B6C376" w14:textId="77777777" w:rsidR="00D745A8" w:rsidRDefault="00D745A8" w:rsidP="00D745A8">
      <w:pPr>
        <w:pStyle w:val="Prrafodelista"/>
        <w:numPr>
          <w:ilvl w:val="0"/>
          <w:numId w:val="3"/>
        </w:numPr>
        <w:rPr>
          <w:rFonts w:ascii="Times New Roman" w:hAnsi="Times New Roman"/>
          <w:bCs/>
          <w:sz w:val="24"/>
          <w:szCs w:val="24"/>
        </w:rPr>
      </w:pPr>
      <w:r w:rsidRPr="00A61902">
        <w:rPr>
          <w:rFonts w:ascii="Times New Roman" w:hAnsi="Times New Roman"/>
          <w:bCs/>
          <w:sz w:val="24"/>
          <w:szCs w:val="24"/>
        </w:rPr>
        <w:t>Los Recursos de la Ley N° 7313</w:t>
      </w:r>
      <w:r>
        <w:rPr>
          <w:rFonts w:ascii="Times New Roman" w:hAnsi="Times New Roman"/>
          <w:bCs/>
          <w:sz w:val="24"/>
          <w:szCs w:val="24"/>
        </w:rPr>
        <w:t xml:space="preserve"> son según lo indicado en el Oficio N° </w:t>
      </w:r>
      <w:r w:rsidRPr="006815C5">
        <w:rPr>
          <w:rFonts w:ascii="Times New Roman" w:hAnsi="Times New Roman"/>
          <w:bCs/>
          <w:sz w:val="24"/>
          <w:szCs w:val="24"/>
        </w:rPr>
        <w:t>DEC-VBL-089-07-2021</w:t>
      </w:r>
      <w:r>
        <w:rPr>
          <w:rFonts w:ascii="Times New Roman" w:hAnsi="Times New Roman"/>
          <w:bCs/>
          <w:sz w:val="24"/>
          <w:szCs w:val="24"/>
        </w:rPr>
        <w:t xml:space="preserve"> de la Federación de Municipalidades de Cantones Productores de Banano de Costa Rica y según lo dispuesto en el Proyecto de Ley del Presupuesto de la Republica 2022.</w:t>
      </w:r>
    </w:p>
    <w:p w14:paraId="38753E97" w14:textId="77777777" w:rsidR="00D745A8" w:rsidRPr="00B8510B" w:rsidRDefault="00D745A8" w:rsidP="00D745A8">
      <w:pPr>
        <w:pStyle w:val="Prrafodelista"/>
        <w:numPr>
          <w:ilvl w:val="0"/>
          <w:numId w:val="3"/>
        </w:numPr>
        <w:rPr>
          <w:rFonts w:ascii="Times New Roman" w:hAnsi="Times New Roman"/>
          <w:bCs/>
          <w:sz w:val="24"/>
          <w:szCs w:val="24"/>
        </w:rPr>
      </w:pPr>
      <w:r>
        <w:rPr>
          <w:rFonts w:ascii="Times New Roman" w:hAnsi="Times New Roman"/>
          <w:bCs/>
          <w:sz w:val="24"/>
          <w:szCs w:val="24"/>
        </w:rPr>
        <w:t xml:space="preserve">Los Recursos de la Ley N° 9154 </w:t>
      </w:r>
      <w:r w:rsidRPr="00D67490">
        <w:rPr>
          <w:rFonts w:ascii="Times New Roman" w:hAnsi="Times New Roman"/>
          <w:bCs/>
          <w:sz w:val="24"/>
          <w:szCs w:val="24"/>
        </w:rPr>
        <w:t>según lo dispuesto en el Proyecto de Ley del Presupuesto de la Republica 2022</w:t>
      </w:r>
      <w:r>
        <w:rPr>
          <w:rFonts w:ascii="Times New Roman" w:hAnsi="Times New Roman"/>
          <w:bCs/>
          <w:sz w:val="24"/>
          <w:szCs w:val="24"/>
        </w:rPr>
        <w:t>.</w:t>
      </w:r>
    </w:p>
    <w:p w14:paraId="04EEED98" w14:textId="77777777" w:rsidR="00D745A8" w:rsidRPr="00D745A8" w:rsidRDefault="00D745A8" w:rsidP="00D745A8">
      <w:pPr>
        <w:pStyle w:val="Prrafodelista"/>
        <w:numPr>
          <w:ilvl w:val="0"/>
          <w:numId w:val="3"/>
        </w:numPr>
        <w:rPr>
          <w:rFonts w:ascii="Times New Roman" w:hAnsi="Times New Roman"/>
          <w:b/>
          <w:sz w:val="24"/>
          <w:szCs w:val="24"/>
          <w:lang w:val="es-ES_tradnl"/>
        </w:rPr>
      </w:pPr>
      <w:r w:rsidRPr="00A61902">
        <w:rPr>
          <w:rFonts w:ascii="Times New Roman" w:hAnsi="Times New Roman"/>
          <w:bCs/>
          <w:sz w:val="24"/>
          <w:szCs w:val="24"/>
          <w:lang w:val="es-ES_tradnl"/>
        </w:rPr>
        <w:t xml:space="preserve">La suma por aporte del IFAM es por concepto de Licores Nacionales, Licores Extranjeros </w:t>
      </w:r>
      <w:r w:rsidRPr="00A61902">
        <w:rPr>
          <w:rFonts w:ascii="Times New Roman" w:hAnsi="Times New Roman"/>
          <w:bCs/>
          <w:sz w:val="24"/>
          <w:szCs w:val="24"/>
        </w:rPr>
        <w:t xml:space="preserve">según </w:t>
      </w:r>
      <w:r>
        <w:rPr>
          <w:rFonts w:ascii="Times New Roman" w:hAnsi="Times New Roman"/>
          <w:bCs/>
          <w:sz w:val="24"/>
          <w:szCs w:val="24"/>
        </w:rPr>
        <w:t xml:space="preserve">consta en el Oficio </w:t>
      </w:r>
      <w:r w:rsidRPr="00D67490">
        <w:rPr>
          <w:rFonts w:ascii="Times New Roman" w:hAnsi="Times New Roman"/>
          <w:bCs/>
          <w:sz w:val="24"/>
          <w:szCs w:val="24"/>
        </w:rPr>
        <w:t>IFAM-DAH-0436-2021</w:t>
      </w:r>
      <w:r>
        <w:rPr>
          <w:rFonts w:ascii="Times New Roman" w:hAnsi="Times New Roman"/>
          <w:bCs/>
          <w:sz w:val="24"/>
          <w:szCs w:val="24"/>
        </w:rPr>
        <w:t>donde se indica proyección del Impuesto s/ Licores Nacionales, Licores Extranjeros y Ruedo propuesto en Presupuesto Ordinario 2022.</w:t>
      </w:r>
    </w:p>
    <w:p w14:paraId="5D1D9651" w14:textId="77777777" w:rsidR="00D745A8" w:rsidRDefault="00D745A8" w:rsidP="00D745A8">
      <w:pPr>
        <w:pStyle w:val="Prrafodelista"/>
        <w:rPr>
          <w:rFonts w:ascii="Times New Roman" w:hAnsi="Times New Roman"/>
          <w:bCs/>
          <w:sz w:val="24"/>
          <w:szCs w:val="24"/>
        </w:rPr>
      </w:pPr>
    </w:p>
    <w:p w14:paraId="531C80CF" w14:textId="77777777" w:rsidR="00D745A8" w:rsidRDefault="00D745A8" w:rsidP="00D745A8">
      <w:pPr>
        <w:pStyle w:val="Prrafodelista"/>
        <w:rPr>
          <w:rFonts w:ascii="Times New Roman" w:hAnsi="Times New Roman"/>
          <w:bCs/>
          <w:sz w:val="24"/>
          <w:szCs w:val="24"/>
        </w:rPr>
      </w:pPr>
    </w:p>
    <w:p w14:paraId="078667CF" w14:textId="77777777" w:rsidR="00D745A8" w:rsidRDefault="00D745A8" w:rsidP="00D745A8">
      <w:pPr>
        <w:pStyle w:val="Prrafodelista"/>
        <w:rPr>
          <w:rFonts w:ascii="Times New Roman" w:hAnsi="Times New Roman"/>
          <w:bCs/>
          <w:sz w:val="24"/>
          <w:szCs w:val="24"/>
        </w:rPr>
      </w:pPr>
    </w:p>
    <w:p w14:paraId="4A49252C" w14:textId="77777777" w:rsidR="00D745A8" w:rsidRPr="001C54CB" w:rsidRDefault="00D745A8" w:rsidP="00D745A8">
      <w:pPr>
        <w:pStyle w:val="Prrafodelista"/>
        <w:rPr>
          <w:rFonts w:ascii="Times New Roman" w:hAnsi="Times New Roman"/>
          <w:b/>
          <w:sz w:val="24"/>
          <w:szCs w:val="24"/>
          <w:lang w:val="es-ES_tradnl"/>
        </w:rPr>
      </w:pPr>
    </w:p>
    <w:tbl>
      <w:tblPr>
        <w:tblW w:w="9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40"/>
        <w:gridCol w:w="3756"/>
        <w:gridCol w:w="2340"/>
        <w:gridCol w:w="1080"/>
      </w:tblGrid>
      <w:tr w:rsidR="00D745A8" w:rsidRPr="009E10DD" w14:paraId="1C1EAC30" w14:textId="77777777" w:rsidTr="00342A41">
        <w:trPr>
          <w:trHeight w:val="315"/>
          <w:jc w:val="center"/>
        </w:trPr>
        <w:tc>
          <w:tcPr>
            <w:tcW w:w="2340" w:type="dxa"/>
            <w:shd w:val="clear" w:color="auto" w:fill="auto"/>
            <w:tcMar>
              <w:top w:w="15" w:type="dxa"/>
              <w:left w:w="15" w:type="dxa"/>
              <w:bottom w:w="0" w:type="dxa"/>
              <w:right w:w="15" w:type="dxa"/>
            </w:tcMar>
          </w:tcPr>
          <w:p w14:paraId="7323F2EE" w14:textId="77777777" w:rsidR="00D745A8" w:rsidRPr="00FD57A5" w:rsidRDefault="00D745A8" w:rsidP="00342A41">
            <w:pPr>
              <w:rPr>
                <w:rFonts w:eastAsia="Arial Unicode MS"/>
                <w:b/>
                <w:bCs/>
              </w:rPr>
            </w:pPr>
            <w:r w:rsidRPr="00FD57A5">
              <w:rPr>
                <w:b/>
                <w:bCs/>
              </w:rPr>
              <w:t>2.0.0.0.00.00.0.0.000</w:t>
            </w:r>
          </w:p>
        </w:tc>
        <w:tc>
          <w:tcPr>
            <w:tcW w:w="3756" w:type="dxa"/>
            <w:shd w:val="clear" w:color="auto" w:fill="auto"/>
            <w:tcMar>
              <w:top w:w="15" w:type="dxa"/>
              <w:left w:w="15" w:type="dxa"/>
              <w:bottom w:w="0" w:type="dxa"/>
              <w:right w:w="15" w:type="dxa"/>
            </w:tcMar>
          </w:tcPr>
          <w:p w14:paraId="452B8E85" w14:textId="77777777" w:rsidR="00D745A8" w:rsidRPr="00FD57A5" w:rsidRDefault="00D745A8" w:rsidP="00342A41">
            <w:pPr>
              <w:rPr>
                <w:rFonts w:eastAsia="Arial Unicode MS"/>
                <w:b/>
                <w:bCs/>
              </w:rPr>
            </w:pPr>
            <w:r w:rsidRPr="00FD57A5">
              <w:rPr>
                <w:b/>
                <w:bCs/>
              </w:rPr>
              <w:t>INGRESOS DE CAPITAL</w:t>
            </w:r>
          </w:p>
        </w:tc>
        <w:tc>
          <w:tcPr>
            <w:tcW w:w="2340" w:type="dxa"/>
            <w:shd w:val="clear" w:color="auto" w:fill="auto"/>
            <w:tcMar>
              <w:top w:w="15" w:type="dxa"/>
              <w:left w:w="15" w:type="dxa"/>
              <w:bottom w:w="0" w:type="dxa"/>
              <w:right w:w="15" w:type="dxa"/>
            </w:tcMar>
          </w:tcPr>
          <w:p w14:paraId="33075A1C" w14:textId="77777777" w:rsidR="00D745A8" w:rsidRPr="008C621C" w:rsidRDefault="00D745A8" w:rsidP="00342A41">
            <w:pPr>
              <w:ind w:right="-120"/>
              <w:jc w:val="center"/>
              <w:rPr>
                <w:b/>
                <w:bCs/>
              </w:rPr>
            </w:pPr>
            <w:r w:rsidRPr="00FD57A5">
              <w:rPr>
                <w:b/>
                <w:bCs/>
              </w:rPr>
              <w:t xml:space="preserve">¢  </w:t>
            </w:r>
            <w:r w:rsidRPr="00837384">
              <w:rPr>
                <w:b/>
                <w:bCs/>
              </w:rPr>
              <w:t xml:space="preserve"> </w:t>
            </w:r>
            <w:r w:rsidRPr="00CD3880">
              <w:rPr>
                <w:b/>
                <w:bCs/>
              </w:rPr>
              <w:t xml:space="preserve"> </w:t>
            </w:r>
            <w:r w:rsidRPr="005624E0">
              <w:rPr>
                <w:b/>
                <w:bCs/>
              </w:rPr>
              <w:t xml:space="preserve">  </w:t>
            </w:r>
            <w:r w:rsidRPr="006815C5">
              <w:rPr>
                <w:b/>
                <w:bCs/>
              </w:rPr>
              <w:t xml:space="preserve"> </w:t>
            </w:r>
            <w:r w:rsidRPr="00D67490">
              <w:rPr>
                <w:b/>
                <w:bCs/>
              </w:rPr>
              <w:t xml:space="preserve">1.522.265.197,85 </w:t>
            </w:r>
            <w:r>
              <w:rPr>
                <w:b/>
                <w:bCs/>
              </w:rPr>
              <w:t>2</w:t>
            </w:r>
          </w:p>
        </w:tc>
        <w:tc>
          <w:tcPr>
            <w:tcW w:w="1080" w:type="dxa"/>
            <w:shd w:val="clear" w:color="auto" w:fill="auto"/>
            <w:tcMar>
              <w:top w:w="15" w:type="dxa"/>
              <w:left w:w="15" w:type="dxa"/>
              <w:bottom w:w="0" w:type="dxa"/>
              <w:right w:w="15" w:type="dxa"/>
            </w:tcMar>
          </w:tcPr>
          <w:p w14:paraId="3C18BD30" w14:textId="77777777" w:rsidR="00D745A8" w:rsidRPr="00775323" w:rsidRDefault="00D745A8" w:rsidP="00342A41">
            <w:pPr>
              <w:ind w:right="-120"/>
              <w:jc w:val="center"/>
              <w:rPr>
                <w:rFonts w:eastAsia="Arial Unicode MS"/>
                <w:b/>
                <w:bCs/>
              </w:rPr>
            </w:pPr>
            <w:r>
              <w:rPr>
                <w:b/>
                <w:bCs/>
              </w:rPr>
              <w:t>41.90</w:t>
            </w:r>
            <w:r w:rsidRPr="00FD57A5">
              <w:rPr>
                <w:b/>
                <w:bCs/>
              </w:rPr>
              <w:t xml:space="preserve"> %</w:t>
            </w:r>
          </w:p>
        </w:tc>
      </w:tr>
      <w:tr w:rsidR="00D745A8" w:rsidRPr="009E10DD" w14:paraId="764AC4D6" w14:textId="77777777" w:rsidTr="00342A41">
        <w:trPr>
          <w:trHeight w:val="315"/>
          <w:jc w:val="center"/>
        </w:trPr>
        <w:tc>
          <w:tcPr>
            <w:tcW w:w="2340" w:type="dxa"/>
            <w:shd w:val="clear" w:color="auto" w:fill="auto"/>
            <w:tcMar>
              <w:top w:w="15" w:type="dxa"/>
              <w:left w:w="15" w:type="dxa"/>
              <w:bottom w:w="0" w:type="dxa"/>
              <w:right w:w="15" w:type="dxa"/>
            </w:tcMar>
          </w:tcPr>
          <w:p w14:paraId="5FC0676E" w14:textId="77777777" w:rsidR="00D745A8" w:rsidRPr="009E10DD" w:rsidRDefault="00D745A8" w:rsidP="00342A41">
            <w:pPr>
              <w:ind w:right="-120"/>
              <w:jc w:val="both"/>
              <w:rPr>
                <w:bCs/>
              </w:rPr>
            </w:pPr>
            <w:r w:rsidRPr="009E10DD">
              <w:rPr>
                <w:bCs/>
              </w:rPr>
              <w:t>2.4.1.1.0.0.00</w:t>
            </w:r>
          </w:p>
        </w:tc>
        <w:tc>
          <w:tcPr>
            <w:tcW w:w="3756" w:type="dxa"/>
            <w:shd w:val="clear" w:color="auto" w:fill="auto"/>
            <w:tcMar>
              <w:top w:w="15" w:type="dxa"/>
              <w:left w:w="15" w:type="dxa"/>
              <w:bottom w:w="0" w:type="dxa"/>
              <w:right w:w="15" w:type="dxa"/>
            </w:tcMar>
          </w:tcPr>
          <w:p w14:paraId="734CD76D" w14:textId="77777777" w:rsidR="00D745A8" w:rsidRPr="009E10DD" w:rsidRDefault="00D745A8" w:rsidP="00342A41">
            <w:pPr>
              <w:ind w:right="-122"/>
              <w:jc w:val="both"/>
              <w:rPr>
                <w:bCs/>
              </w:rPr>
            </w:pPr>
            <w:r w:rsidRPr="00F7243B">
              <w:rPr>
                <w:sz w:val="20"/>
                <w:szCs w:val="20"/>
              </w:rPr>
              <w:t>Aporte del Gobierno Central, Ley 8114, para mantenimiento de la red vial cantonal</w:t>
            </w:r>
          </w:p>
        </w:tc>
        <w:tc>
          <w:tcPr>
            <w:tcW w:w="2340" w:type="dxa"/>
            <w:shd w:val="clear" w:color="auto" w:fill="auto"/>
            <w:tcMar>
              <w:top w:w="15" w:type="dxa"/>
              <w:left w:w="15" w:type="dxa"/>
              <w:bottom w:w="0" w:type="dxa"/>
              <w:right w:w="15" w:type="dxa"/>
            </w:tcMar>
          </w:tcPr>
          <w:p w14:paraId="65F16316" w14:textId="77777777" w:rsidR="00D745A8" w:rsidRPr="009E10DD" w:rsidRDefault="00D745A8" w:rsidP="00342A41">
            <w:pPr>
              <w:ind w:right="-120"/>
              <w:jc w:val="center"/>
              <w:rPr>
                <w:bCs/>
              </w:rPr>
            </w:pPr>
            <w:r w:rsidRPr="00D67490">
              <w:rPr>
                <w:b/>
                <w:bCs/>
              </w:rPr>
              <w:t>1.521.390.725,00</w:t>
            </w:r>
          </w:p>
        </w:tc>
        <w:tc>
          <w:tcPr>
            <w:tcW w:w="1080" w:type="dxa"/>
            <w:shd w:val="clear" w:color="auto" w:fill="auto"/>
            <w:tcMar>
              <w:top w:w="15" w:type="dxa"/>
              <w:left w:w="15" w:type="dxa"/>
              <w:bottom w:w="0" w:type="dxa"/>
              <w:right w:w="15" w:type="dxa"/>
            </w:tcMar>
          </w:tcPr>
          <w:p w14:paraId="787331CF" w14:textId="77777777" w:rsidR="00D745A8" w:rsidRPr="009E10DD" w:rsidRDefault="00D745A8" w:rsidP="00342A41">
            <w:pPr>
              <w:ind w:right="-120"/>
              <w:jc w:val="center"/>
              <w:rPr>
                <w:b/>
                <w:bCs/>
              </w:rPr>
            </w:pPr>
            <w:r>
              <w:rPr>
                <w:b/>
                <w:bCs/>
              </w:rPr>
              <w:t>41.87</w:t>
            </w:r>
            <w:r w:rsidRPr="009E10DD">
              <w:rPr>
                <w:b/>
                <w:bCs/>
              </w:rPr>
              <w:t>%</w:t>
            </w:r>
          </w:p>
        </w:tc>
      </w:tr>
    </w:tbl>
    <w:p w14:paraId="2D6E42A6" w14:textId="77777777" w:rsidR="00D745A8" w:rsidRDefault="00D745A8" w:rsidP="00D745A8">
      <w:pPr>
        <w:jc w:val="both"/>
        <w:rPr>
          <w:bCs/>
        </w:rPr>
      </w:pPr>
    </w:p>
    <w:p w14:paraId="79FFAC59" w14:textId="77777777" w:rsidR="00D745A8" w:rsidRDefault="00D745A8" w:rsidP="00D745A8">
      <w:pPr>
        <w:jc w:val="both"/>
        <w:rPr>
          <w:bCs/>
          <w:color w:val="0070C0"/>
          <w:u w:val="single"/>
        </w:rPr>
      </w:pPr>
      <w:r>
        <w:rPr>
          <w:bCs/>
        </w:rPr>
        <w:t xml:space="preserve">Los Recursos de la Ley N° 8114 y Ley N° 9329 se reciben como transferencia de capital por parte del Gobierno Central, según lo dispuesto </w:t>
      </w:r>
      <w:r w:rsidRPr="00D67490">
        <w:rPr>
          <w:bCs/>
        </w:rPr>
        <w:t>en el Proyecto de Ley del P</w:t>
      </w:r>
      <w:r>
        <w:rPr>
          <w:bCs/>
        </w:rPr>
        <w:t>resupuesto de la Republica 2022 publicado por el Ministerio de Hacienda.</w:t>
      </w:r>
    </w:p>
    <w:p w14:paraId="6083CE90" w14:textId="77777777" w:rsidR="00D745A8" w:rsidRPr="0064697F" w:rsidRDefault="00D745A8" w:rsidP="00D745A8">
      <w:pPr>
        <w:jc w:val="both"/>
        <w:rPr>
          <w:b/>
        </w:rPr>
      </w:pPr>
    </w:p>
    <w:tbl>
      <w:tblPr>
        <w:tblpPr w:leftFromText="141" w:rightFromText="141" w:vertAnchor="text" w:horzAnchor="margin" w:tblpXSpec="center" w:tblpY="129"/>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2340"/>
        <w:gridCol w:w="1080"/>
      </w:tblGrid>
      <w:tr w:rsidR="00D745A8" w:rsidRPr="009E10DD" w14:paraId="78364E88" w14:textId="77777777" w:rsidTr="00342A41">
        <w:trPr>
          <w:trHeight w:val="408"/>
          <w:jc w:val="center"/>
        </w:trPr>
        <w:tc>
          <w:tcPr>
            <w:tcW w:w="2268" w:type="dxa"/>
          </w:tcPr>
          <w:p w14:paraId="3B984A72" w14:textId="77777777" w:rsidR="00D745A8" w:rsidRPr="009E10DD" w:rsidRDefault="00D745A8" w:rsidP="00342A41">
            <w:pPr>
              <w:ind w:right="-120"/>
              <w:jc w:val="both"/>
              <w:rPr>
                <w:bCs/>
              </w:rPr>
            </w:pPr>
            <w:r w:rsidRPr="009E10DD">
              <w:rPr>
                <w:bCs/>
              </w:rPr>
              <w:t>2.4.1.3.0.0.00</w:t>
            </w:r>
          </w:p>
        </w:tc>
        <w:tc>
          <w:tcPr>
            <w:tcW w:w="3780" w:type="dxa"/>
          </w:tcPr>
          <w:p w14:paraId="5C6CD2FA" w14:textId="77777777" w:rsidR="00D745A8" w:rsidRPr="00F7243B" w:rsidRDefault="00D745A8" w:rsidP="00342A41">
            <w:pPr>
              <w:jc w:val="both"/>
              <w:rPr>
                <w:bCs/>
                <w:sz w:val="20"/>
                <w:szCs w:val="20"/>
              </w:rPr>
            </w:pPr>
            <w:r w:rsidRPr="00F7243B">
              <w:rPr>
                <w:sz w:val="20"/>
                <w:szCs w:val="20"/>
              </w:rPr>
              <w:t>Aporte del I.F.A.M. para mantenimiento y conservación de calles urbanas y caminos vecinales y adquisición de maquinaria y equipo, Ley 6909-83</w:t>
            </w:r>
          </w:p>
        </w:tc>
        <w:tc>
          <w:tcPr>
            <w:tcW w:w="2340" w:type="dxa"/>
          </w:tcPr>
          <w:p w14:paraId="55E6994F" w14:textId="77777777" w:rsidR="00D745A8" w:rsidRPr="009E10DD" w:rsidRDefault="00D745A8" w:rsidP="00342A41">
            <w:pPr>
              <w:ind w:right="-120"/>
              <w:jc w:val="center"/>
              <w:rPr>
                <w:bCs/>
              </w:rPr>
            </w:pPr>
            <w:r w:rsidRPr="009E10DD">
              <w:rPr>
                <w:b/>
                <w:bCs/>
              </w:rPr>
              <w:t xml:space="preserve">¢ </w:t>
            </w:r>
            <w:r w:rsidRPr="00CE71C3">
              <w:rPr>
                <w:b/>
                <w:bCs/>
              </w:rPr>
              <w:t xml:space="preserve"> </w:t>
            </w:r>
            <w:r w:rsidRPr="00A95146">
              <w:rPr>
                <w:b/>
                <w:bCs/>
              </w:rPr>
              <w:t xml:space="preserve"> </w:t>
            </w:r>
            <w:r w:rsidRPr="00CD3880">
              <w:rPr>
                <w:b/>
                <w:bCs/>
              </w:rPr>
              <w:t xml:space="preserve"> </w:t>
            </w:r>
            <w:r w:rsidRPr="005624E0">
              <w:rPr>
                <w:b/>
                <w:bCs/>
              </w:rPr>
              <w:t xml:space="preserve"> </w:t>
            </w:r>
            <w:r w:rsidRPr="000206AB">
              <w:rPr>
                <w:b/>
                <w:bCs/>
              </w:rPr>
              <w:t xml:space="preserve"> </w:t>
            </w:r>
            <w:r w:rsidRPr="006815C5">
              <w:rPr>
                <w:b/>
                <w:bCs/>
              </w:rPr>
              <w:t xml:space="preserve"> 874.472,85</w:t>
            </w:r>
          </w:p>
        </w:tc>
        <w:tc>
          <w:tcPr>
            <w:tcW w:w="1080" w:type="dxa"/>
          </w:tcPr>
          <w:p w14:paraId="0A945966" w14:textId="77777777" w:rsidR="00D745A8" w:rsidRPr="009E10DD" w:rsidRDefault="00D745A8" w:rsidP="00342A41">
            <w:pPr>
              <w:ind w:right="-120"/>
              <w:jc w:val="center"/>
              <w:rPr>
                <w:b/>
                <w:bCs/>
              </w:rPr>
            </w:pPr>
            <w:r>
              <w:rPr>
                <w:b/>
                <w:bCs/>
              </w:rPr>
              <w:t>0.02</w:t>
            </w:r>
            <w:r w:rsidRPr="009E10DD">
              <w:rPr>
                <w:b/>
                <w:bCs/>
              </w:rPr>
              <w:t xml:space="preserve"> %</w:t>
            </w:r>
          </w:p>
        </w:tc>
      </w:tr>
    </w:tbl>
    <w:p w14:paraId="566FA540" w14:textId="77777777" w:rsidR="00D745A8" w:rsidRDefault="00D745A8" w:rsidP="00D745A8">
      <w:pPr>
        <w:rPr>
          <w:bCs/>
        </w:rPr>
      </w:pPr>
    </w:p>
    <w:p w14:paraId="14236D2E" w14:textId="77777777" w:rsidR="00D745A8" w:rsidRDefault="00D745A8" w:rsidP="00D745A8">
      <w:pPr>
        <w:rPr>
          <w:bCs/>
        </w:rPr>
      </w:pPr>
    </w:p>
    <w:p w14:paraId="2E204AE3" w14:textId="77777777" w:rsidR="00D745A8" w:rsidRDefault="00D745A8" w:rsidP="00D745A8">
      <w:pPr>
        <w:rPr>
          <w:bCs/>
        </w:rPr>
      </w:pPr>
    </w:p>
    <w:p w14:paraId="27E5C3C1" w14:textId="77777777" w:rsidR="00D745A8" w:rsidRDefault="00D745A8" w:rsidP="00D745A8">
      <w:pPr>
        <w:rPr>
          <w:bCs/>
        </w:rPr>
      </w:pPr>
    </w:p>
    <w:p w14:paraId="34937C0F" w14:textId="77777777" w:rsidR="00D745A8" w:rsidRDefault="00D745A8" w:rsidP="00D745A8">
      <w:pPr>
        <w:rPr>
          <w:bCs/>
        </w:rPr>
      </w:pPr>
      <w:r w:rsidRPr="007F0E7C">
        <w:rPr>
          <w:bCs/>
        </w:rPr>
        <w:t>La suma por aporte del IFAM es por concepto de Licores Nacionales, Licores Extranjeros según proyección del Impuesto s/ Licores Nacionales, Licores Extranjeros y Ruedo propue</w:t>
      </w:r>
      <w:r>
        <w:rPr>
          <w:bCs/>
        </w:rPr>
        <w:t>sto en Presupuesto Ordinario 2021, oficio N°</w:t>
      </w:r>
      <w:r w:rsidRPr="006815C5">
        <w:t xml:space="preserve"> </w:t>
      </w:r>
      <w:r w:rsidRPr="006815C5">
        <w:rPr>
          <w:bCs/>
        </w:rPr>
        <w:t>IFAM-DAH-0373-2021</w:t>
      </w:r>
    </w:p>
    <w:p w14:paraId="190B2717" w14:textId="77777777" w:rsidR="002353C9" w:rsidRDefault="002353C9">
      <w:pPr>
        <w:rPr>
          <w:bCs/>
        </w:rPr>
      </w:pPr>
    </w:p>
    <w:p w14:paraId="5BE75673" w14:textId="77777777" w:rsidR="005E15AA" w:rsidRPr="007B5C83" w:rsidRDefault="002C7185" w:rsidP="000C6F9C">
      <w:pPr>
        <w:pStyle w:val="Ttulo1"/>
        <w:ind w:right="123"/>
        <w:jc w:val="center"/>
      </w:pPr>
      <w:bookmarkStart w:id="68" w:name="_Toc82607425"/>
      <w:r>
        <w:t>6</w:t>
      </w:r>
      <w:r w:rsidR="0001437C" w:rsidRPr="00AE7120">
        <w:t xml:space="preserve">. </w:t>
      </w:r>
      <w:r w:rsidR="00F513EF" w:rsidRPr="00AE7120">
        <w:t xml:space="preserve"> </w:t>
      </w:r>
      <w:r w:rsidR="005E15AA" w:rsidRPr="00AE7120">
        <w:t xml:space="preserve">JUSTIFICACIÓN DE </w:t>
      </w:r>
      <w:bookmarkEnd w:id="66"/>
      <w:r w:rsidR="00936039" w:rsidRPr="00AE7120">
        <w:t>EGRESOS</w:t>
      </w:r>
      <w:bookmarkEnd w:id="67"/>
      <w:bookmarkEnd w:id="68"/>
    </w:p>
    <w:p w14:paraId="54EC635A" w14:textId="77777777" w:rsidR="0070093F" w:rsidRDefault="0070093F" w:rsidP="00783A74">
      <w:pPr>
        <w:ind w:left="-120" w:right="123"/>
        <w:jc w:val="both"/>
        <w:rPr>
          <w:rFonts w:ascii="Arial" w:hAnsi="Arial" w:cs="Arial"/>
          <w:sz w:val="20"/>
          <w:szCs w:val="20"/>
        </w:rPr>
      </w:pPr>
    </w:p>
    <w:p w14:paraId="0BAC4AEA" w14:textId="77777777" w:rsidR="00D745A8" w:rsidRDefault="00D745A8" w:rsidP="00D745A8">
      <w:pPr>
        <w:spacing w:before="120" w:after="100"/>
        <w:jc w:val="both"/>
        <w:rPr>
          <w:bCs/>
        </w:rPr>
      </w:pPr>
      <w:r w:rsidRPr="00434EB0">
        <w:rPr>
          <w:bCs/>
        </w:rPr>
        <w:t>En forma general se consideraron variables o aspectos importantes en el proceso de asignación</w:t>
      </w:r>
      <w:r w:rsidRPr="00D73A71">
        <w:rPr>
          <w:bCs/>
        </w:rPr>
        <w:t xml:space="preserve"> de recursos en los diferentes programas, actividades, servicios y proyectos.</w:t>
      </w:r>
    </w:p>
    <w:p w14:paraId="6BC2B6F7" w14:textId="77777777" w:rsidR="00D745A8" w:rsidRDefault="00D745A8" w:rsidP="00D745A8">
      <w:pPr>
        <w:spacing w:before="120" w:after="100"/>
        <w:jc w:val="both"/>
        <w:rPr>
          <w:bCs/>
        </w:rPr>
      </w:pPr>
      <w:r>
        <w:rPr>
          <w:bCs/>
        </w:rPr>
        <w:t>Las responsabilidades estatales aumentan y se observa una creciente brecha entre las demandas y expectativas sociales y la capacidad para satisfacerlas. Esta realidad hace surgir una insistente demanda de mayor eficiencia en la asignación y el uso de los recursos públicos que orienta a las instituciones al logro de resultados, concretándose el desafío de mejorar la gestión pública, mediante una mayor efectividad.</w:t>
      </w:r>
    </w:p>
    <w:p w14:paraId="27F21845" w14:textId="77777777" w:rsidR="00D745A8" w:rsidRDefault="00D745A8" w:rsidP="00D745A8">
      <w:pPr>
        <w:spacing w:before="120" w:after="100"/>
        <w:jc w:val="both"/>
        <w:rPr>
          <w:bCs/>
        </w:rPr>
      </w:pPr>
      <w:r>
        <w:rPr>
          <w:bCs/>
        </w:rPr>
        <w:t>Ante tal exigencia, hoy en día, los gobiernos locales trabajan para alcanzar mayores niveles de satisfacción con los ciudadanos en la prestación de sus servicios y de esta manera aumentar la participación local en los ingresos fiscales, en el desarrollo de actividades, programas y proyectos que impacten el bienestar y el mejoramiento de la calidad de vida de las ciudadanía del Cantón.</w:t>
      </w:r>
    </w:p>
    <w:p w14:paraId="0D99D055" w14:textId="77777777" w:rsidR="00D745A8" w:rsidRDefault="00D745A8" w:rsidP="00D745A8">
      <w:pPr>
        <w:spacing w:before="120" w:after="100"/>
        <w:jc w:val="both"/>
        <w:rPr>
          <w:bCs/>
        </w:rPr>
      </w:pPr>
      <w:r>
        <w:rPr>
          <w:bCs/>
        </w:rPr>
        <w:t xml:space="preserve">Además de esto, la presupuestación de los egresos se hace tomando en cuenta, la NO afectación de la </w:t>
      </w:r>
      <w:r w:rsidRPr="00B82BF7">
        <w:rPr>
          <w:b/>
          <w:bCs/>
        </w:rPr>
        <w:t>Ley N°9635 “Fortalecimiento de las Finanzas Públicas”</w:t>
      </w:r>
      <w:r>
        <w:rPr>
          <w:bCs/>
        </w:rPr>
        <w:t xml:space="preserve"> en apoyo a la Alcaldía, debido a que se  demostró que LEGALMENTE las Municipales no están sujetas al TITULO IV “RESPONSABILIDAD FISCAL” de la Ley de Fortalecimiento de las Finanzas Públicas, Artículo 6-Excepciones. Quedan exentas del ámbito de cobertura del presente título, las siguientes instituciones: 4. Las municipalidades y los Concejos Municipales de distrito del país. </w:t>
      </w:r>
    </w:p>
    <w:p w14:paraId="60DA085F" w14:textId="77777777" w:rsidR="00D745A8" w:rsidRDefault="00D745A8" w:rsidP="00D745A8">
      <w:pPr>
        <w:spacing w:before="120" w:after="100"/>
        <w:jc w:val="both"/>
        <w:rPr>
          <w:bCs/>
        </w:rPr>
      </w:pPr>
      <w:r>
        <w:rPr>
          <w:bCs/>
        </w:rPr>
        <w:t xml:space="preserve">(Así adicionado el inciso anterior por el artículo 11, de la Ley para apoyar al contribuyente local, y reforzar la gestión financiera de las municipalidades, ante la emergencia nacional por la pandemia del Covid-19, N°9848 del 20 de mayo del 2020) </w:t>
      </w:r>
    </w:p>
    <w:p w14:paraId="278006E5" w14:textId="77777777" w:rsidR="00D745A8" w:rsidRDefault="00D745A8" w:rsidP="00D745A8">
      <w:pPr>
        <w:spacing w:before="120" w:after="100"/>
        <w:jc w:val="both"/>
        <w:rPr>
          <w:bCs/>
        </w:rPr>
      </w:pPr>
      <w:r>
        <w:rPr>
          <w:bCs/>
        </w:rPr>
        <w:t>Al igual que otros años, para la determinación de  los egresos en que incurrirá la institución durante el periodo 2022 se recurrió al proceso participativo entre departamentos, con el fin de conocer las verdaderas necesidades de cada una de las unidades, tanto para el desarrollo de actividades administrativas, como para la prestación de servicios y la realización de inversiones.</w:t>
      </w:r>
    </w:p>
    <w:p w14:paraId="7595459F" w14:textId="77777777" w:rsidR="00D745A8" w:rsidRDefault="00D745A8" w:rsidP="00D745A8">
      <w:pPr>
        <w:spacing w:before="120" w:after="100"/>
        <w:jc w:val="both"/>
        <w:rPr>
          <w:bCs/>
        </w:rPr>
      </w:pPr>
      <w:r w:rsidRPr="00D73A71">
        <w:rPr>
          <w:bCs/>
        </w:rPr>
        <w:t>A continuación se mostrará la distribución del ga</w:t>
      </w:r>
      <w:r>
        <w:rPr>
          <w:bCs/>
        </w:rPr>
        <w:t>sto en cada programa y servicio:</w:t>
      </w:r>
    </w:p>
    <w:p w14:paraId="7A9CDB12" w14:textId="77777777" w:rsidR="00D745A8" w:rsidRDefault="00D745A8" w:rsidP="00D745A8">
      <w:pPr>
        <w:spacing w:before="120" w:after="100"/>
        <w:jc w:val="both"/>
        <w:rPr>
          <w:bCs/>
        </w:rPr>
      </w:pPr>
    </w:p>
    <w:p w14:paraId="6E8D3A8C" w14:textId="77777777" w:rsidR="00D745A8" w:rsidRDefault="00D745A8" w:rsidP="00D745A8">
      <w:pPr>
        <w:spacing w:before="120" w:after="100"/>
        <w:jc w:val="both"/>
        <w:rPr>
          <w:bCs/>
        </w:rPr>
      </w:pPr>
    </w:p>
    <w:p w14:paraId="3B0BF430" w14:textId="77777777" w:rsidR="00D745A8" w:rsidRDefault="00D745A8" w:rsidP="00D745A8">
      <w:pPr>
        <w:spacing w:before="120" w:after="100"/>
        <w:jc w:val="center"/>
        <w:rPr>
          <w:b/>
          <w:bCs/>
          <w:u w:val="single"/>
        </w:rPr>
      </w:pPr>
      <w:r w:rsidRPr="00801091">
        <w:rPr>
          <w:b/>
          <w:bCs/>
          <w:u w:val="single"/>
        </w:rPr>
        <w:t>PROGRAMA I – DIRECCIÓN Y ADMINISTRACIÓN GENERAL</w:t>
      </w:r>
    </w:p>
    <w:p w14:paraId="54A39B7F" w14:textId="77777777" w:rsidR="00D745A8" w:rsidRDefault="00D745A8" w:rsidP="00D745A8">
      <w:pPr>
        <w:spacing w:before="120" w:after="100"/>
        <w:jc w:val="center"/>
        <w:rPr>
          <w:bCs/>
          <w:u w:val="single"/>
        </w:rPr>
      </w:pPr>
    </w:p>
    <w:p w14:paraId="23912A9C" w14:textId="77777777" w:rsidR="00D745A8" w:rsidRPr="009977DF" w:rsidRDefault="00D745A8" w:rsidP="00D745A8">
      <w:pPr>
        <w:spacing w:before="120" w:after="100"/>
        <w:rPr>
          <w:b/>
          <w:bCs/>
          <w:u w:val="single"/>
        </w:rPr>
      </w:pPr>
      <w:r w:rsidRPr="009977DF">
        <w:rPr>
          <w:b/>
          <w:bCs/>
          <w:u w:val="single"/>
        </w:rPr>
        <w:t>ACTIVIDAD 1-  ADMINISTRACIÓN GENERAL</w:t>
      </w:r>
    </w:p>
    <w:p w14:paraId="131C637D" w14:textId="77777777" w:rsidR="00D745A8" w:rsidRDefault="0007564C" w:rsidP="00D745A8">
      <w:pPr>
        <w:spacing w:before="120" w:after="100"/>
        <w:jc w:val="both"/>
        <w:rPr>
          <w:b/>
          <w:bCs/>
        </w:rPr>
      </w:pPr>
      <w:hyperlink w:anchor="_0__REMUNERACIONES" w:history="1">
        <w:r w:rsidR="00D745A8" w:rsidRPr="0044625E">
          <w:rPr>
            <w:b/>
            <w:bCs/>
          </w:rPr>
          <w:t>REMUNER</w:t>
        </w:r>
        <w:bookmarkStart w:id="69" w:name="_Hlt57099193"/>
        <w:r w:rsidR="00D745A8" w:rsidRPr="0044625E">
          <w:rPr>
            <w:b/>
            <w:bCs/>
          </w:rPr>
          <w:t>A</w:t>
        </w:r>
        <w:bookmarkEnd w:id="69"/>
        <w:r w:rsidR="00D745A8" w:rsidRPr="0044625E">
          <w:rPr>
            <w:b/>
            <w:bCs/>
          </w:rPr>
          <w:t>CIONES</w:t>
        </w:r>
      </w:hyperlink>
      <w:r w:rsidR="00D745A8">
        <w:rPr>
          <w:b/>
          <w:bCs/>
        </w:rPr>
        <w:t xml:space="preserve"> - ¢</w:t>
      </w:r>
      <w:r w:rsidR="00D745A8" w:rsidRPr="00B13372">
        <w:t xml:space="preserve"> </w:t>
      </w:r>
      <w:r w:rsidR="00D745A8" w:rsidRPr="00122B1F">
        <w:rPr>
          <w:b/>
          <w:bCs/>
        </w:rPr>
        <w:t>632.648.531,19</w:t>
      </w:r>
    </w:p>
    <w:p w14:paraId="43216A75" w14:textId="77777777" w:rsidR="00D745A8" w:rsidRDefault="00D745A8" w:rsidP="00D745A8">
      <w:pPr>
        <w:spacing w:before="120" w:after="100"/>
        <w:jc w:val="both"/>
        <w:rPr>
          <w:bCs/>
        </w:rPr>
      </w:pPr>
      <w:r w:rsidRPr="00AF1F63">
        <w:rPr>
          <w:bCs/>
        </w:rPr>
        <w:t>Se incluye contenido económico</w:t>
      </w:r>
      <w:r>
        <w:rPr>
          <w:bCs/>
        </w:rPr>
        <w:t xml:space="preserve"> necesario</w:t>
      </w:r>
      <w:r w:rsidRPr="00AF1F63">
        <w:rPr>
          <w:bCs/>
        </w:rPr>
        <w:t xml:space="preserve"> para cubrir los</w:t>
      </w:r>
      <w:r>
        <w:rPr>
          <w:bCs/>
        </w:rPr>
        <w:t xml:space="preserve"> gastos por concepto de</w:t>
      </w:r>
      <w:r w:rsidRPr="00AF1F63">
        <w:rPr>
          <w:bCs/>
        </w:rPr>
        <w:t xml:space="preserve"> salarios </w:t>
      </w:r>
      <w:r>
        <w:rPr>
          <w:bCs/>
        </w:rPr>
        <w:t xml:space="preserve">para el periodo 2022 según la estructura organizacional. Contiene el recurso </w:t>
      </w:r>
      <w:r w:rsidRPr="009977DF">
        <w:rPr>
          <w:bCs/>
        </w:rPr>
        <w:t>económico para cumplir con los salarios base,  incentivos salariales (retribución por años servidos</w:t>
      </w:r>
      <w:r>
        <w:rPr>
          <w:bCs/>
        </w:rPr>
        <w:t xml:space="preserve"> de periodos anteriores  al 2020</w:t>
      </w:r>
      <w:r w:rsidRPr="009977DF">
        <w:rPr>
          <w:bCs/>
        </w:rPr>
        <w:t>, restricción al ejercicio liberal de la profesión, décimo tercer mes y salario escolar) y las cargas sociales de los y las funcionarios y funcionarias de la Administración General como también contenido económico para el pago de dietas a los regidores y síndicos municipales.</w:t>
      </w:r>
      <w:r>
        <w:rPr>
          <w:bCs/>
        </w:rPr>
        <w:t xml:space="preserve"> </w:t>
      </w:r>
    </w:p>
    <w:p w14:paraId="73FDDF3F" w14:textId="77777777" w:rsidR="00D745A8" w:rsidRDefault="00D745A8" w:rsidP="00D745A8">
      <w:pPr>
        <w:spacing w:before="120" w:after="100"/>
        <w:jc w:val="both"/>
        <w:rPr>
          <w:bCs/>
        </w:rPr>
      </w:pPr>
      <w:r>
        <w:rPr>
          <w:bCs/>
        </w:rPr>
        <w:t>Las Dietas a los regidores y Síndicos se aumentan en un 8% para este periodo, según lo estipulado en el artículo 30 del Código Municipal.</w:t>
      </w:r>
    </w:p>
    <w:p w14:paraId="6D6A5E6F" w14:textId="77777777" w:rsidR="00D745A8" w:rsidRDefault="00D745A8" w:rsidP="00D745A8">
      <w:pPr>
        <w:spacing w:before="120" w:after="100"/>
        <w:jc w:val="both"/>
        <w:rPr>
          <w:bCs/>
        </w:rPr>
      </w:pPr>
      <w:r>
        <w:rPr>
          <w:bCs/>
        </w:rPr>
        <w:t>Es importante aclarar que dentro de este rubro no se incluye reconocimiento de anualidades para los periodos 2021 y 2022, ni reajustes salariales</w:t>
      </w:r>
      <w:r w:rsidR="00CB5B73">
        <w:rPr>
          <w:bCs/>
        </w:rPr>
        <w:t xml:space="preserve"> para dichos periodos</w:t>
      </w:r>
      <w:r>
        <w:rPr>
          <w:bCs/>
        </w:rPr>
        <w:t xml:space="preserve">; si se incluye en este presupuesto </w:t>
      </w:r>
      <w:r w:rsidRPr="00122B1F">
        <w:rPr>
          <w:bCs/>
        </w:rPr>
        <w:t xml:space="preserve"> la </w:t>
      </w:r>
      <w:r>
        <w:rPr>
          <w:b/>
          <w:bCs/>
        </w:rPr>
        <w:t xml:space="preserve">amortización parcial de </w:t>
      </w:r>
      <w:r w:rsidRPr="00122B1F">
        <w:rPr>
          <w:b/>
          <w:bCs/>
        </w:rPr>
        <w:t>la deuda salarial pendiente con los empleados municipales</w:t>
      </w:r>
      <w:r>
        <w:rPr>
          <w:bCs/>
        </w:rPr>
        <w:t xml:space="preserve"> correspondiente al segundo semestre del </w:t>
      </w:r>
      <w:r w:rsidRPr="00D91A4E">
        <w:rPr>
          <w:b/>
          <w:bCs/>
        </w:rPr>
        <w:t>2019</w:t>
      </w:r>
      <w:r w:rsidRPr="00122B1F">
        <w:rPr>
          <w:bCs/>
        </w:rPr>
        <w:t>,  esto en cumpli</w:t>
      </w:r>
      <w:r>
        <w:rPr>
          <w:bCs/>
        </w:rPr>
        <w:t>mi</w:t>
      </w:r>
      <w:r w:rsidRPr="00122B1F">
        <w:rPr>
          <w:bCs/>
        </w:rPr>
        <w:t>ento al po</w:t>
      </w:r>
      <w:r>
        <w:rPr>
          <w:bCs/>
        </w:rPr>
        <w:t>rcentaje  establecido en el artí</w:t>
      </w:r>
      <w:r w:rsidRPr="00122B1F">
        <w:rPr>
          <w:bCs/>
        </w:rPr>
        <w:t>culo 21 de la convención colectiva homologación de adenda Nº DRT-112-2013 de un 5% semestral; quedando pendient</w:t>
      </w:r>
      <w:r>
        <w:rPr>
          <w:bCs/>
        </w:rPr>
        <w:t>e lo que corresponda a la deuda</w:t>
      </w:r>
      <w:r w:rsidRPr="00122B1F">
        <w:rPr>
          <w:bCs/>
        </w:rPr>
        <w:t xml:space="preserve"> salarial del </w:t>
      </w:r>
      <w:r>
        <w:rPr>
          <w:bCs/>
        </w:rPr>
        <w:t>2020</w:t>
      </w:r>
      <w:r w:rsidRPr="00122B1F">
        <w:rPr>
          <w:bCs/>
        </w:rPr>
        <w:t>, debido a que los recursos disponibles no son suficientes para cancelar en su tot</w:t>
      </w:r>
      <w:r>
        <w:rPr>
          <w:bCs/>
        </w:rPr>
        <w:t>alidad el porcentaje</w:t>
      </w:r>
      <w:r w:rsidRPr="00122B1F">
        <w:rPr>
          <w:bCs/>
        </w:rPr>
        <w:t xml:space="preserve"> salarial adeudado.</w:t>
      </w:r>
    </w:p>
    <w:p w14:paraId="24B5AD8E" w14:textId="77777777" w:rsidR="00D745A8" w:rsidRDefault="00D745A8" w:rsidP="00D745A8">
      <w:pPr>
        <w:spacing w:before="120" w:after="100"/>
        <w:jc w:val="both"/>
        <w:rPr>
          <w:bCs/>
        </w:rPr>
      </w:pPr>
      <w:r w:rsidRPr="00330F4A">
        <w:rPr>
          <w:bCs/>
        </w:rPr>
        <w:t>Con relación a los conceptos de prohibición se incorporaron los recursos para dejar previsto el pago correspondiente a los y las funcionarios que están facultados legalmente para dichos reconocimientos.</w:t>
      </w:r>
    </w:p>
    <w:p w14:paraId="68CFE358" w14:textId="77777777" w:rsidR="00D745A8" w:rsidRDefault="00D745A8" w:rsidP="00D745A8">
      <w:pPr>
        <w:spacing w:before="120" w:after="100"/>
        <w:jc w:val="both"/>
        <w:rPr>
          <w:bCs/>
        </w:rPr>
      </w:pPr>
      <w:r w:rsidRPr="00F54DF1">
        <w:rPr>
          <w:bCs/>
        </w:rPr>
        <w:t>No se están considerando plazas nuevas en este programa.</w:t>
      </w:r>
    </w:p>
    <w:p w14:paraId="0A51A11B" w14:textId="77777777" w:rsidR="00D745A8" w:rsidRDefault="0007564C" w:rsidP="00D745A8">
      <w:pPr>
        <w:spacing w:before="120" w:after="100"/>
        <w:jc w:val="both"/>
        <w:rPr>
          <w:b/>
          <w:bCs/>
        </w:rPr>
      </w:pPr>
      <w:hyperlink w:anchor="_1___4" w:history="1">
        <w:r w:rsidR="00D745A8" w:rsidRPr="0082093D">
          <w:rPr>
            <w:b/>
            <w:bCs/>
          </w:rPr>
          <w:t>SERVICIOS</w:t>
        </w:r>
      </w:hyperlink>
      <w:r w:rsidR="00D745A8" w:rsidRPr="0082093D">
        <w:rPr>
          <w:b/>
          <w:bCs/>
        </w:rPr>
        <w:t xml:space="preserve">: ¢ </w:t>
      </w:r>
      <w:r w:rsidR="00D745A8" w:rsidRPr="00D1597C">
        <w:rPr>
          <w:b/>
          <w:bCs/>
        </w:rPr>
        <w:t>45.792.181,98</w:t>
      </w:r>
    </w:p>
    <w:p w14:paraId="789E3F21" w14:textId="77777777" w:rsidR="00D745A8" w:rsidRDefault="00D745A8" w:rsidP="00D745A8">
      <w:pPr>
        <w:spacing w:before="120" w:after="100"/>
        <w:jc w:val="both"/>
        <w:rPr>
          <w:bCs/>
        </w:rPr>
      </w:pPr>
      <w:r w:rsidRPr="00FA6461">
        <w:rPr>
          <w:bCs/>
        </w:rPr>
        <w:t>Se incluye el contenido presupuestario para los servicios básicos, como el pago de luz, agua y teléfono.   Los Servicios Comerciales y Financieros, tale</w:t>
      </w:r>
      <w:r>
        <w:rPr>
          <w:bCs/>
        </w:rPr>
        <w:t>s como: Información</w:t>
      </w:r>
      <w:r w:rsidRPr="00FA6461">
        <w:rPr>
          <w:bCs/>
        </w:rPr>
        <w:t xml:space="preserve">, Impresiones y encuadernaciones.  Gastos de Viaje  y Transporte, (viáticos) tanto para regidores como para la administración. Asimismo,  se incluye contenido para </w:t>
      </w:r>
      <w:r>
        <w:rPr>
          <w:bCs/>
        </w:rPr>
        <w:t>el</w:t>
      </w:r>
      <w:r w:rsidRPr="00FA6461">
        <w:rPr>
          <w:bCs/>
        </w:rPr>
        <w:t xml:space="preserve"> mantenimiento y repar</w:t>
      </w:r>
      <w:r>
        <w:rPr>
          <w:bCs/>
        </w:rPr>
        <w:t>ación de vehículos y pago de seguros de riesgos de los funcionarios.</w:t>
      </w:r>
    </w:p>
    <w:p w14:paraId="69E8C946" w14:textId="77777777" w:rsidR="00D745A8" w:rsidRDefault="00D745A8" w:rsidP="00D745A8">
      <w:pPr>
        <w:jc w:val="both"/>
        <w:rPr>
          <w:bCs/>
        </w:rPr>
      </w:pPr>
    </w:p>
    <w:p w14:paraId="227E7F0A" w14:textId="77777777" w:rsidR="00D745A8" w:rsidRDefault="00D745A8" w:rsidP="00D745A8">
      <w:pPr>
        <w:jc w:val="both"/>
        <w:rPr>
          <w:bCs/>
        </w:rPr>
      </w:pPr>
      <w:r w:rsidRPr="00122B1F">
        <w:rPr>
          <w:bCs/>
        </w:rPr>
        <w:t xml:space="preserve">También como parte de la modernización se incorpora recurso para continuar </w:t>
      </w:r>
      <w:r>
        <w:rPr>
          <w:bCs/>
        </w:rPr>
        <w:t xml:space="preserve">con las mejoras </w:t>
      </w:r>
      <w:r w:rsidRPr="00122B1F">
        <w:rPr>
          <w:bCs/>
        </w:rPr>
        <w:t xml:space="preserve"> de la plataforma electrónica </w:t>
      </w:r>
      <w:r>
        <w:rPr>
          <w:bCs/>
        </w:rPr>
        <w:t>utilizada en este municipio.</w:t>
      </w:r>
    </w:p>
    <w:p w14:paraId="69DC58BB" w14:textId="77777777" w:rsidR="00D745A8" w:rsidRDefault="00D745A8" w:rsidP="00D745A8">
      <w:pPr>
        <w:jc w:val="both"/>
        <w:rPr>
          <w:bCs/>
        </w:rPr>
      </w:pPr>
    </w:p>
    <w:p w14:paraId="4544DD51" w14:textId="77777777" w:rsidR="00D745A8" w:rsidRDefault="00D745A8" w:rsidP="00D745A8">
      <w:pPr>
        <w:jc w:val="both"/>
        <w:rPr>
          <w:bCs/>
        </w:rPr>
      </w:pPr>
      <w:r>
        <w:rPr>
          <w:bCs/>
        </w:rPr>
        <w:t xml:space="preserve">Además es responsabilidad de la </w:t>
      </w:r>
      <w:r w:rsidRPr="0014412A">
        <w:rPr>
          <w:bCs/>
        </w:rPr>
        <w:t>Administración el incorporar contenido presupuestario para atender todas aquellas obligaciones que el ordenamiento jurídico le establece</w:t>
      </w:r>
      <w:r>
        <w:rPr>
          <w:bCs/>
        </w:rPr>
        <w:t xml:space="preserve">, entre otros aspectos como: la adopción e  implementación de </w:t>
      </w:r>
      <w:r w:rsidRPr="0014412A">
        <w:rPr>
          <w:bCs/>
        </w:rPr>
        <w:t xml:space="preserve">  las  Normas  Internacionales  de  Contabilidad  para  el Sector Público (NICSP), de conformidad con lo establecido en la norma 2.3.4 de las Normas técnicas  básicas  que  regulan  el  Sistema  de  Administración Financiera</w:t>
      </w:r>
      <w:r>
        <w:rPr>
          <w:bCs/>
        </w:rPr>
        <w:t xml:space="preserve"> de las</w:t>
      </w:r>
      <w:r w:rsidRPr="0014412A">
        <w:rPr>
          <w:bCs/>
        </w:rPr>
        <w:t xml:space="preserve"> Municipalidades y otras entidades, así como  para  atender  los  requerimientos  de  información  de  la Contabilidad Nacional, según lo dispuesto en la Ley N.° 8131.</w:t>
      </w:r>
    </w:p>
    <w:p w14:paraId="7DEB4F07" w14:textId="77777777" w:rsidR="00D745A8" w:rsidRDefault="00D745A8" w:rsidP="00D745A8">
      <w:pPr>
        <w:jc w:val="both"/>
        <w:rPr>
          <w:bCs/>
        </w:rPr>
      </w:pPr>
    </w:p>
    <w:p w14:paraId="4743C13E" w14:textId="77777777" w:rsidR="00D745A8" w:rsidRDefault="00D745A8" w:rsidP="00D745A8">
      <w:pPr>
        <w:jc w:val="both"/>
        <w:rPr>
          <w:b/>
          <w:bCs/>
        </w:rPr>
      </w:pPr>
      <w:r w:rsidRPr="00FA6461">
        <w:rPr>
          <w:b/>
          <w:bCs/>
        </w:rPr>
        <w:t xml:space="preserve">MATERIALES Y SUMINISTROS: ¢ </w:t>
      </w:r>
      <w:r w:rsidRPr="006D4BC2">
        <w:rPr>
          <w:b/>
          <w:bCs/>
        </w:rPr>
        <w:t>12.110.952,00</w:t>
      </w:r>
    </w:p>
    <w:p w14:paraId="0D59518D" w14:textId="77777777" w:rsidR="00D745A8" w:rsidRPr="00FA6461" w:rsidRDefault="00D745A8" w:rsidP="00D745A8">
      <w:pPr>
        <w:jc w:val="both"/>
        <w:rPr>
          <w:b/>
          <w:bCs/>
        </w:rPr>
      </w:pPr>
    </w:p>
    <w:p w14:paraId="369A4286" w14:textId="77777777" w:rsidR="00D745A8" w:rsidRPr="00FA6461" w:rsidRDefault="00D745A8" w:rsidP="00D745A8">
      <w:pPr>
        <w:jc w:val="both"/>
        <w:rPr>
          <w:bCs/>
        </w:rPr>
      </w:pPr>
      <w:r>
        <w:rPr>
          <w:bCs/>
        </w:rPr>
        <w:t xml:space="preserve">Al igual que años anteriores se incluye el contenido presupuestario </w:t>
      </w:r>
      <w:r w:rsidRPr="00330F4A">
        <w:rPr>
          <w:bCs/>
        </w:rPr>
        <w:t xml:space="preserve"> para la continuidad de la gestión administrativa en los Departamentos</w:t>
      </w:r>
      <w:r>
        <w:rPr>
          <w:bCs/>
        </w:rPr>
        <w:t xml:space="preserve"> en cuanto a suministros, útiles de oficina, papelería, materiales de limpieza en atención a la pandemia por el COVID- 19 y todos los insumos necesarios para el eficiente desempeño de las funciones encomendadas y de la consecución de los objetivos y metas planteados a través del Plan Anual Operativo. Se incluye el contenido para la adquisición de combustibles, repuestos para los vehículos asignados a las diferentes áreas administrativas para el funcionamiento idóneo.</w:t>
      </w:r>
    </w:p>
    <w:p w14:paraId="56F6E047" w14:textId="77777777" w:rsidR="00D745A8" w:rsidRDefault="00D745A8" w:rsidP="00D745A8">
      <w:pPr>
        <w:jc w:val="both"/>
        <w:rPr>
          <w:b/>
          <w:bCs/>
        </w:rPr>
      </w:pPr>
    </w:p>
    <w:p w14:paraId="5806D637" w14:textId="77777777" w:rsidR="00D745A8" w:rsidRPr="00FA05AF" w:rsidRDefault="00D745A8" w:rsidP="00D745A8">
      <w:pPr>
        <w:pStyle w:val="Textoindependiente"/>
      </w:pPr>
      <w:r>
        <w:rPr>
          <w:b/>
          <w:bCs/>
        </w:rPr>
        <w:t xml:space="preserve">INTERESES Y COMISIONES </w:t>
      </w:r>
      <w:r w:rsidRPr="007C232E">
        <w:rPr>
          <w:b/>
          <w:bCs/>
        </w:rPr>
        <w:t>- ¢</w:t>
      </w:r>
      <w:r>
        <w:rPr>
          <w:b/>
          <w:bCs/>
        </w:rPr>
        <w:t xml:space="preserve"> </w:t>
      </w:r>
      <w:r w:rsidRPr="00DA6445">
        <w:rPr>
          <w:b/>
          <w:bCs/>
        </w:rPr>
        <w:t>1.597.568,86</w:t>
      </w:r>
    </w:p>
    <w:p w14:paraId="1954CE54" w14:textId="77777777" w:rsidR="00D745A8" w:rsidRDefault="00D745A8" w:rsidP="00D745A8">
      <w:pPr>
        <w:spacing w:before="120" w:after="100"/>
        <w:jc w:val="both"/>
        <w:rPr>
          <w:bCs/>
        </w:rPr>
      </w:pPr>
      <w:r w:rsidRPr="004C4A6F">
        <w:rPr>
          <w:bCs/>
        </w:rPr>
        <w:t>Contempla contenido económico con el fin de realizar</w:t>
      </w:r>
      <w:r>
        <w:rPr>
          <w:bCs/>
        </w:rPr>
        <w:t xml:space="preserve"> el pago de intereses de la deudas </w:t>
      </w:r>
      <w:r w:rsidRPr="004C4A6F">
        <w:rPr>
          <w:bCs/>
        </w:rPr>
        <w:t>que tiene el municipio, dentro de ello</w:t>
      </w:r>
      <w:r>
        <w:rPr>
          <w:bCs/>
        </w:rPr>
        <w:t xml:space="preserve">s se menciona los suscritos con </w:t>
      </w:r>
      <w:r w:rsidRPr="004C4A6F">
        <w:rPr>
          <w:bCs/>
        </w:rPr>
        <w:t xml:space="preserve">el Banco Nacional de Costa </w:t>
      </w:r>
      <w:r>
        <w:rPr>
          <w:bCs/>
        </w:rPr>
        <w:t>N°</w:t>
      </w:r>
      <w:r w:rsidRPr="00803851">
        <w:t xml:space="preserve"> </w:t>
      </w:r>
      <w:r w:rsidRPr="00803851">
        <w:rPr>
          <w:bCs/>
        </w:rPr>
        <w:t>001-0001-014-30987473</w:t>
      </w:r>
      <w:r>
        <w:rPr>
          <w:bCs/>
        </w:rPr>
        <w:t xml:space="preserve">, </w:t>
      </w:r>
      <w:r w:rsidRPr="00B17741">
        <w:rPr>
          <w:bCs/>
        </w:rPr>
        <w:t>para la compra de compr</w:t>
      </w:r>
      <w:r>
        <w:rPr>
          <w:bCs/>
        </w:rPr>
        <w:t>a de un vehículo 4x4 para las gestiones de Alcaldía.</w:t>
      </w:r>
    </w:p>
    <w:p w14:paraId="657C37E4" w14:textId="77777777" w:rsidR="00D745A8" w:rsidRDefault="00D745A8" w:rsidP="00D745A8">
      <w:pPr>
        <w:jc w:val="both"/>
        <w:rPr>
          <w:b/>
          <w:bCs/>
        </w:rPr>
      </w:pPr>
    </w:p>
    <w:p w14:paraId="69791BB0" w14:textId="77777777" w:rsidR="00D745A8" w:rsidRPr="00FA6461" w:rsidRDefault="00D745A8" w:rsidP="00D745A8">
      <w:pPr>
        <w:jc w:val="both"/>
        <w:rPr>
          <w:b/>
          <w:bCs/>
        </w:rPr>
      </w:pPr>
      <w:r w:rsidRPr="007F0E7C">
        <w:rPr>
          <w:b/>
          <w:bCs/>
        </w:rPr>
        <w:t xml:space="preserve">BIENES DURADEROS: ¢ </w:t>
      </w:r>
      <w:r>
        <w:rPr>
          <w:b/>
          <w:bCs/>
        </w:rPr>
        <w:t>32</w:t>
      </w:r>
      <w:r w:rsidRPr="00DA6445">
        <w:rPr>
          <w:b/>
          <w:bCs/>
        </w:rPr>
        <w:t>.000.000,00</w:t>
      </w:r>
    </w:p>
    <w:p w14:paraId="6628246C" w14:textId="77777777" w:rsidR="00D745A8" w:rsidRDefault="00D745A8" w:rsidP="00D745A8">
      <w:pPr>
        <w:jc w:val="both"/>
        <w:rPr>
          <w:bCs/>
        </w:rPr>
      </w:pPr>
    </w:p>
    <w:p w14:paraId="2D0A3C3F" w14:textId="77777777" w:rsidR="00D745A8" w:rsidRDefault="00D745A8" w:rsidP="00D745A8">
      <w:pPr>
        <w:jc w:val="both"/>
        <w:rPr>
          <w:bCs/>
        </w:rPr>
      </w:pPr>
      <w:r>
        <w:rPr>
          <w:bCs/>
        </w:rPr>
        <w:t>Se incluyen recursos para la compra de equipo y mobiliario de oficina,  indispensable para un buen funcionamiento de los departamentos. De este mismo modo se presupuesta para un equipo de cómputo necesarios para las unidades administrativas.</w:t>
      </w:r>
    </w:p>
    <w:p w14:paraId="7CB5FDC5" w14:textId="77777777" w:rsidR="00D745A8" w:rsidRDefault="00D745A8" w:rsidP="00D745A8">
      <w:pPr>
        <w:jc w:val="both"/>
        <w:rPr>
          <w:bCs/>
        </w:rPr>
      </w:pPr>
      <w:r>
        <w:rPr>
          <w:bCs/>
        </w:rPr>
        <w:t>Se gestiona además la compra de un vehículo 4 x 4 para las gestiones de fiscalización, visitas de campo y viajes dentro y fuera del Cantón que realiza la Alcaldía</w:t>
      </w:r>
    </w:p>
    <w:p w14:paraId="6CD57A4E" w14:textId="77777777" w:rsidR="00D745A8" w:rsidRDefault="00D745A8" w:rsidP="00D745A8">
      <w:pPr>
        <w:jc w:val="both"/>
        <w:rPr>
          <w:bCs/>
        </w:rPr>
      </w:pPr>
    </w:p>
    <w:p w14:paraId="54C1F965" w14:textId="77777777" w:rsidR="00D745A8" w:rsidRPr="0081176D" w:rsidRDefault="0007564C" w:rsidP="00D745A8">
      <w:pPr>
        <w:spacing w:before="120" w:after="100"/>
        <w:jc w:val="both"/>
        <w:rPr>
          <w:b/>
          <w:bCs/>
        </w:rPr>
      </w:pPr>
      <w:hyperlink w:anchor="_6_TRANSFERENCIAS_CORRIENTES_4" w:history="1">
        <w:r w:rsidR="00D745A8" w:rsidRPr="00815A9B">
          <w:rPr>
            <w:b/>
            <w:bCs/>
          </w:rPr>
          <w:t>TRANSFERENCIAS</w:t>
        </w:r>
      </w:hyperlink>
      <w:r w:rsidR="00D745A8">
        <w:rPr>
          <w:b/>
          <w:bCs/>
        </w:rPr>
        <w:t>: ¢</w:t>
      </w:r>
      <w:r w:rsidR="00D745A8" w:rsidRPr="005B26EA">
        <w:t xml:space="preserve"> </w:t>
      </w:r>
      <w:r w:rsidR="00D745A8" w:rsidRPr="003602D2">
        <w:rPr>
          <w:b/>
          <w:bCs/>
        </w:rPr>
        <w:t xml:space="preserve"> </w:t>
      </w:r>
      <w:r w:rsidR="00D745A8" w:rsidRPr="00E100AE">
        <w:rPr>
          <w:b/>
          <w:bCs/>
        </w:rPr>
        <w:t xml:space="preserve"> </w:t>
      </w:r>
      <w:r w:rsidR="00D745A8" w:rsidRPr="00D1597C">
        <w:rPr>
          <w:b/>
          <w:bCs/>
        </w:rPr>
        <w:t>192.127.356,18</w:t>
      </w:r>
    </w:p>
    <w:p w14:paraId="308989A9" w14:textId="77777777" w:rsidR="00D745A8" w:rsidRPr="005C4F76" w:rsidRDefault="00D745A8" w:rsidP="00D745A8">
      <w:pPr>
        <w:spacing w:before="120" w:after="100"/>
        <w:jc w:val="both"/>
        <w:rPr>
          <w:bCs/>
        </w:rPr>
      </w:pPr>
      <w:r>
        <w:rPr>
          <w:bCs/>
        </w:rPr>
        <w:t>C</w:t>
      </w:r>
      <w:r w:rsidRPr="001D0E6B">
        <w:rPr>
          <w:bCs/>
        </w:rPr>
        <w:t>orresponde a los aportes dispuestos en la normativa vigente, provenientes de los ingresos Municipales. Los aportes contenidos en este documento presupuestario corresponden a: O.N.T., Junta Administrativa de Registro Nacional, CONAGEBIO, Parques Nacionales, Consejo Nacional de Personas con Dis</w:t>
      </w:r>
      <w:r>
        <w:rPr>
          <w:bCs/>
        </w:rPr>
        <w:t>capacidad, Juntas de Educación</w:t>
      </w:r>
      <w:r w:rsidRPr="001D0E6B">
        <w:rPr>
          <w:bCs/>
        </w:rPr>
        <w:t xml:space="preserve">, Comité Cantonal de Deportes y Recreación de </w:t>
      </w:r>
      <w:r>
        <w:rPr>
          <w:bCs/>
        </w:rPr>
        <w:t>Talamanca, CAPROBA y UNGL</w:t>
      </w:r>
      <w:r w:rsidRPr="001D0E6B">
        <w:rPr>
          <w:bCs/>
        </w:rPr>
        <w:t xml:space="preserve"> </w:t>
      </w:r>
      <w:r w:rsidRPr="00130DC7">
        <w:rPr>
          <w:bCs/>
        </w:rPr>
        <w:t>Asimismo, se está incorporando el co</w:t>
      </w:r>
      <w:r>
        <w:rPr>
          <w:bCs/>
        </w:rPr>
        <w:t xml:space="preserve">ntenido presupuestario para las </w:t>
      </w:r>
      <w:r w:rsidRPr="00130DC7">
        <w:rPr>
          <w:bCs/>
        </w:rPr>
        <w:t>transferencias corrientes a personas correspondientes a: beneficio a los</w:t>
      </w:r>
      <w:r>
        <w:rPr>
          <w:bCs/>
        </w:rPr>
        <w:t xml:space="preserve"> </w:t>
      </w:r>
      <w:r w:rsidRPr="00130DC7">
        <w:rPr>
          <w:bCs/>
        </w:rPr>
        <w:t>empleados estipulado en la Convenci</w:t>
      </w:r>
      <w:r>
        <w:rPr>
          <w:bCs/>
        </w:rPr>
        <w:t xml:space="preserve">ón Colectiva y </w:t>
      </w:r>
      <w:r w:rsidRPr="00130DC7">
        <w:rPr>
          <w:bCs/>
        </w:rPr>
        <w:t xml:space="preserve"> becas a </w:t>
      </w:r>
      <w:r>
        <w:rPr>
          <w:bCs/>
        </w:rPr>
        <w:t>terceras personas.</w:t>
      </w:r>
      <w:r w:rsidRPr="00AF1F63">
        <w:rPr>
          <w:bCs/>
        </w:rPr>
        <w:t xml:space="preserve">   </w:t>
      </w:r>
      <w:bookmarkStart w:id="70" w:name="_6.01__"/>
      <w:bookmarkEnd w:id="70"/>
      <w:r>
        <w:rPr>
          <w:bCs/>
        </w:rPr>
        <w:t>Ver detalle a continuación:</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0"/>
        <w:gridCol w:w="2001"/>
      </w:tblGrid>
      <w:tr w:rsidR="00D745A8" w:rsidRPr="0001437C" w14:paraId="42A3948C" w14:textId="77777777" w:rsidTr="00342A41">
        <w:trPr>
          <w:trHeight w:val="255"/>
        </w:trPr>
        <w:tc>
          <w:tcPr>
            <w:tcW w:w="0" w:type="auto"/>
            <w:shd w:val="clear" w:color="auto" w:fill="auto"/>
            <w:noWrap/>
            <w:vAlign w:val="bottom"/>
            <w:hideMark/>
          </w:tcPr>
          <w:p w14:paraId="2772D670" w14:textId="77777777" w:rsidR="00D745A8" w:rsidRDefault="00D745A8" w:rsidP="00342A41">
            <w:pPr>
              <w:rPr>
                <w:rFonts w:ascii="Arial Narrow" w:hAnsi="Arial Narrow"/>
                <w:b/>
                <w:bCs/>
                <w:sz w:val="20"/>
                <w:szCs w:val="20"/>
              </w:rPr>
            </w:pPr>
            <w:r>
              <w:rPr>
                <w:rFonts w:ascii="Arial Narrow" w:hAnsi="Arial Narrow"/>
                <w:b/>
                <w:bCs/>
                <w:sz w:val="20"/>
                <w:szCs w:val="20"/>
              </w:rPr>
              <w:t>TOTAL TRANSFERENCIAS</w:t>
            </w:r>
          </w:p>
        </w:tc>
        <w:tc>
          <w:tcPr>
            <w:tcW w:w="2001" w:type="dxa"/>
            <w:shd w:val="clear" w:color="auto" w:fill="auto"/>
            <w:noWrap/>
            <w:vAlign w:val="bottom"/>
            <w:hideMark/>
          </w:tcPr>
          <w:p w14:paraId="7B994972" w14:textId="77777777" w:rsidR="00D745A8" w:rsidRDefault="00D745A8" w:rsidP="00342A41">
            <w:pPr>
              <w:rPr>
                <w:rFonts w:ascii="Arial Narrow" w:hAnsi="Arial Narrow"/>
                <w:b/>
                <w:bCs/>
                <w:sz w:val="20"/>
                <w:szCs w:val="20"/>
              </w:rPr>
            </w:pPr>
            <w:r>
              <w:rPr>
                <w:rFonts w:ascii="Arial Narrow" w:hAnsi="Arial Narrow"/>
                <w:b/>
                <w:bCs/>
                <w:sz w:val="20"/>
                <w:szCs w:val="20"/>
              </w:rPr>
              <w:t xml:space="preserve">              </w:t>
            </w:r>
            <w:r>
              <w:t xml:space="preserve"> </w:t>
            </w:r>
            <w:r w:rsidRPr="00D1597C">
              <w:rPr>
                <w:rFonts w:ascii="Arial Narrow" w:hAnsi="Arial Narrow"/>
                <w:b/>
                <w:bCs/>
                <w:sz w:val="20"/>
                <w:szCs w:val="20"/>
              </w:rPr>
              <w:t>192.127.356,18</w:t>
            </w:r>
          </w:p>
        </w:tc>
      </w:tr>
      <w:tr w:rsidR="00D745A8" w:rsidRPr="0001437C" w14:paraId="1DCC240C" w14:textId="77777777" w:rsidTr="00342A41">
        <w:trPr>
          <w:trHeight w:val="255"/>
        </w:trPr>
        <w:tc>
          <w:tcPr>
            <w:tcW w:w="0" w:type="auto"/>
            <w:shd w:val="clear" w:color="auto" w:fill="auto"/>
            <w:noWrap/>
            <w:vAlign w:val="bottom"/>
            <w:hideMark/>
          </w:tcPr>
          <w:p w14:paraId="18869BB3" w14:textId="77777777" w:rsidR="00D745A8" w:rsidRDefault="00D745A8" w:rsidP="00342A41">
            <w:pPr>
              <w:rPr>
                <w:rFonts w:ascii="Arial Narrow" w:hAnsi="Arial Narrow"/>
                <w:sz w:val="20"/>
                <w:szCs w:val="20"/>
                <w:u w:val="single"/>
              </w:rPr>
            </w:pPr>
            <w:r>
              <w:rPr>
                <w:rFonts w:ascii="Arial Narrow" w:hAnsi="Arial Narrow"/>
                <w:sz w:val="20"/>
                <w:szCs w:val="20"/>
                <w:u w:val="single"/>
              </w:rPr>
              <w:t>TRANSFERENCIAS CORRIENTES AL SECTOR PÚBLICO</w:t>
            </w:r>
          </w:p>
        </w:tc>
        <w:tc>
          <w:tcPr>
            <w:tcW w:w="2001" w:type="dxa"/>
            <w:shd w:val="clear" w:color="auto" w:fill="auto"/>
            <w:noWrap/>
            <w:vAlign w:val="bottom"/>
            <w:hideMark/>
          </w:tcPr>
          <w:p w14:paraId="7F0FD786" w14:textId="77777777" w:rsidR="00D745A8" w:rsidRDefault="00D745A8" w:rsidP="00342A41">
            <w:pPr>
              <w:rPr>
                <w:rFonts w:ascii="Arial Narrow" w:hAnsi="Arial Narrow"/>
                <w:sz w:val="20"/>
                <w:szCs w:val="20"/>
                <w:u w:val="single"/>
              </w:rPr>
            </w:pPr>
            <w:r>
              <w:rPr>
                <w:rFonts w:ascii="Arial Narrow" w:hAnsi="Arial Narrow"/>
                <w:sz w:val="20"/>
                <w:szCs w:val="20"/>
                <w:u w:val="single"/>
              </w:rPr>
              <w:t xml:space="preserve">              187.717.356,18 </w:t>
            </w:r>
          </w:p>
        </w:tc>
      </w:tr>
      <w:tr w:rsidR="00D745A8" w:rsidRPr="0001437C" w14:paraId="6505A4DE" w14:textId="77777777" w:rsidTr="00342A41">
        <w:trPr>
          <w:trHeight w:val="113"/>
        </w:trPr>
        <w:tc>
          <w:tcPr>
            <w:tcW w:w="0" w:type="auto"/>
            <w:shd w:val="clear" w:color="auto" w:fill="auto"/>
            <w:noWrap/>
            <w:vAlign w:val="bottom"/>
            <w:hideMark/>
          </w:tcPr>
          <w:p w14:paraId="3B8F9748" w14:textId="77777777" w:rsidR="00D745A8" w:rsidRDefault="00D745A8" w:rsidP="00342A41">
            <w:pPr>
              <w:rPr>
                <w:rFonts w:ascii="Arial Narrow" w:hAnsi="Arial Narrow"/>
                <w:sz w:val="20"/>
                <w:szCs w:val="20"/>
              </w:rPr>
            </w:pPr>
            <w:r>
              <w:rPr>
                <w:rFonts w:ascii="Arial Narrow" w:hAnsi="Arial Narrow"/>
                <w:sz w:val="20"/>
                <w:szCs w:val="20"/>
              </w:rPr>
              <w:t>ONT (1% IBI)</w:t>
            </w:r>
          </w:p>
        </w:tc>
        <w:tc>
          <w:tcPr>
            <w:tcW w:w="2001" w:type="dxa"/>
            <w:shd w:val="clear" w:color="auto" w:fill="auto"/>
            <w:noWrap/>
            <w:vAlign w:val="bottom"/>
            <w:hideMark/>
          </w:tcPr>
          <w:p w14:paraId="0EAB8478" w14:textId="77777777" w:rsidR="00D745A8" w:rsidRDefault="00D745A8" w:rsidP="00342A41">
            <w:pPr>
              <w:rPr>
                <w:rFonts w:ascii="Arial Narrow" w:hAnsi="Arial Narrow"/>
                <w:sz w:val="20"/>
                <w:szCs w:val="20"/>
              </w:rPr>
            </w:pPr>
            <w:r>
              <w:rPr>
                <w:rFonts w:ascii="Arial Narrow" w:hAnsi="Arial Narrow"/>
                <w:sz w:val="20"/>
                <w:szCs w:val="20"/>
              </w:rPr>
              <w:t xml:space="preserve">                  4.200.000,00 </w:t>
            </w:r>
          </w:p>
        </w:tc>
      </w:tr>
      <w:tr w:rsidR="00D745A8" w:rsidRPr="0001437C" w14:paraId="45ACFFD1" w14:textId="77777777" w:rsidTr="00342A41">
        <w:trPr>
          <w:trHeight w:val="113"/>
        </w:trPr>
        <w:tc>
          <w:tcPr>
            <w:tcW w:w="0" w:type="auto"/>
            <w:shd w:val="clear" w:color="auto" w:fill="auto"/>
            <w:noWrap/>
            <w:vAlign w:val="bottom"/>
            <w:hideMark/>
          </w:tcPr>
          <w:p w14:paraId="2492B81C" w14:textId="77777777" w:rsidR="00D745A8" w:rsidRDefault="00D745A8" w:rsidP="00342A41">
            <w:pPr>
              <w:rPr>
                <w:rFonts w:ascii="Arial Narrow" w:hAnsi="Arial Narrow"/>
                <w:sz w:val="20"/>
                <w:szCs w:val="20"/>
              </w:rPr>
            </w:pPr>
            <w:r>
              <w:rPr>
                <w:rFonts w:ascii="Arial Narrow" w:hAnsi="Arial Narrow"/>
                <w:sz w:val="20"/>
                <w:szCs w:val="20"/>
              </w:rPr>
              <w:t>Aporte Junta administrativa del Registro Nacional (2% IBI)</w:t>
            </w:r>
          </w:p>
        </w:tc>
        <w:tc>
          <w:tcPr>
            <w:tcW w:w="2001" w:type="dxa"/>
            <w:shd w:val="clear" w:color="auto" w:fill="auto"/>
            <w:noWrap/>
            <w:vAlign w:val="bottom"/>
            <w:hideMark/>
          </w:tcPr>
          <w:p w14:paraId="2BADCD62" w14:textId="77777777" w:rsidR="00D745A8" w:rsidRDefault="00D745A8" w:rsidP="00342A41">
            <w:pPr>
              <w:rPr>
                <w:rFonts w:ascii="Arial Narrow" w:hAnsi="Arial Narrow"/>
                <w:sz w:val="20"/>
                <w:szCs w:val="20"/>
              </w:rPr>
            </w:pPr>
            <w:r>
              <w:rPr>
                <w:rFonts w:ascii="Arial Narrow" w:hAnsi="Arial Narrow"/>
                <w:sz w:val="20"/>
                <w:szCs w:val="20"/>
              </w:rPr>
              <w:t xml:space="preserve">                  8.400.000,00 </w:t>
            </w:r>
          </w:p>
        </w:tc>
      </w:tr>
      <w:tr w:rsidR="00D745A8" w:rsidRPr="0001437C" w14:paraId="382A98B6" w14:textId="77777777" w:rsidTr="00342A41">
        <w:trPr>
          <w:trHeight w:val="113"/>
        </w:trPr>
        <w:tc>
          <w:tcPr>
            <w:tcW w:w="0" w:type="auto"/>
            <w:shd w:val="clear" w:color="auto" w:fill="auto"/>
            <w:noWrap/>
            <w:vAlign w:val="bottom"/>
            <w:hideMark/>
          </w:tcPr>
          <w:p w14:paraId="18DEDF40" w14:textId="77777777" w:rsidR="00D745A8" w:rsidRDefault="00D745A8" w:rsidP="00342A41">
            <w:pPr>
              <w:rPr>
                <w:rFonts w:ascii="Arial Narrow" w:hAnsi="Arial Narrow"/>
                <w:sz w:val="20"/>
                <w:szCs w:val="20"/>
              </w:rPr>
            </w:pPr>
            <w:r>
              <w:rPr>
                <w:rFonts w:ascii="Arial Narrow" w:hAnsi="Arial Narrow"/>
                <w:sz w:val="20"/>
                <w:szCs w:val="20"/>
              </w:rPr>
              <w:t>CONAGEBIO (10% de la Ley 7788)</w:t>
            </w:r>
          </w:p>
        </w:tc>
        <w:tc>
          <w:tcPr>
            <w:tcW w:w="2001" w:type="dxa"/>
            <w:shd w:val="clear" w:color="auto" w:fill="auto"/>
            <w:noWrap/>
            <w:vAlign w:val="bottom"/>
            <w:hideMark/>
          </w:tcPr>
          <w:p w14:paraId="39276A6D" w14:textId="77777777" w:rsidR="00D745A8" w:rsidRDefault="00D745A8" w:rsidP="00342A41">
            <w:pPr>
              <w:rPr>
                <w:rFonts w:ascii="Arial Narrow" w:hAnsi="Arial Narrow"/>
                <w:sz w:val="20"/>
                <w:szCs w:val="20"/>
              </w:rPr>
            </w:pPr>
            <w:r>
              <w:rPr>
                <w:rFonts w:ascii="Arial Narrow" w:hAnsi="Arial Narrow"/>
                <w:sz w:val="20"/>
                <w:szCs w:val="20"/>
              </w:rPr>
              <w:t xml:space="preserve">                     700.000,00 </w:t>
            </w:r>
          </w:p>
        </w:tc>
      </w:tr>
      <w:tr w:rsidR="00D745A8" w:rsidRPr="0001437C" w14:paraId="0892CFE1" w14:textId="77777777" w:rsidTr="00342A41">
        <w:trPr>
          <w:trHeight w:val="113"/>
        </w:trPr>
        <w:tc>
          <w:tcPr>
            <w:tcW w:w="0" w:type="auto"/>
            <w:shd w:val="clear" w:color="auto" w:fill="auto"/>
            <w:noWrap/>
            <w:vAlign w:val="bottom"/>
            <w:hideMark/>
          </w:tcPr>
          <w:p w14:paraId="55315209" w14:textId="77777777" w:rsidR="00D745A8" w:rsidRDefault="00D745A8" w:rsidP="00342A41">
            <w:pPr>
              <w:rPr>
                <w:rFonts w:ascii="Arial Narrow" w:hAnsi="Arial Narrow"/>
                <w:sz w:val="20"/>
                <w:szCs w:val="20"/>
              </w:rPr>
            </w:pPr>
            <w:r>
              <w:rPr>
                <w:rFonts w:ascii="Arial Narrow" w:hAnsi="Arial Narrow"/>
                <w:sz w:val="20"/>
                <w:szCs w:val="20"/>
              </w:rPr>
              <w:t>Juntas Educación (10% ibi.)</w:t>
            </w:r>
          </w:p>
        </w:tc>
        <w:tc>
          <w:tcPr>
            <w:tcW w:w="2001" w:type="dxa"/>
            <w:shd w:val="clear" w:color="auto" w:fill="auto"/>
            <w:noWrap/>
            <w:vAlign w:val="bottom"/>
            <w:hideMark/>
          </w:tcPr>
          <w:p w14:paraId="60250DE4" w14:textId="77777777" w:rsidR="00D745A8" w:rsidRDefault="00D745A8" w:rsidP="00342A41">
            <w:pPr>
              <w:rPr>
                <w:rFonts w:ascii="Arial Narrow" w:hAnsi="Arial Narrow"/>
                <w:sz w:val="20"/>
                <w:szCs w:val="20"/>
              </w:rPr>
            </w:pPr>
            <w:r>
              <w:rPr>
                <w:rFonts w:ascii="Arial Narrow" w:hAnsi="Arial Narrow"/>
                <w:sz w:val="20"/>
                <w:szCs w:val="20"/>
              </w:rPr>
              <w:t xml:space="preserve">                42.000.000,00 </w:t>
            </w:r>
          </w:p>
        </w:tc>
      </w:tr>
      <w:tr w:rsidR="00D745A8" w:rsidRPr="0001437C" w14:paraId="1E99A938" w14:textId="77777777" w:rsidTr="00342A41">
        <w:trPr>
          <w:trHeight w:val="113"/>
        </w:trPr>
        <w:tc>
          <w:tcPr>
            <w:tcW w:w="0" w:type="auto"/>
            <w:shd w:val="clear" w:color="auto" w:fill="auto"/>
            <w:noWrap/>
            <w:vAlign w:val="bottom"/>
            <w:hideMark/>
          </w:tcPr>
          <w:p w14:paraId="033D9B5F" w14:textId="77777777" w:rsidR="00D745A8" w:rsidRDefault="00D745A8" w:rsidP="00342A41">
            <w:pPr>
              <w:rPr>
                <w:rFonts w:ascii="Arial Narrow" w:hAnsi="Arial Narrow"/>
                <w:sz w:val="20"/>
                <w:szCs w:val="20"/>
              </w:rPr>
            </w:pPr>
            <w:r>
              <w:rPr>
                <w:rFonts w:ascii="Arial Narrow" w:hAnsi="Arial Narrow"/>
                <w:sz w:val="20"/>
                <w:szCs w:val="20"/>
              </w:rPr>
              <w:t>Consejo Nacional de Rehabilitación y Educación Especial</w:t>
            </w:r>
          </w:p>
        </w:tc>
        <w:tc>
          <w:tcPr>
            <w:tcW w:w="2001" w:type="dxa"/>
            <w:shd w:val="clear" w:color="auto" w:fill="auto"/>
            <w:noWrap/>
            <w:vAlign w:val="bottom"/>
            <w:hideMark/>
          </w:tcPr>
          <w:p w14:paraId="6D7E3A90" w14:textId="77777777" w:rsidR="00D745A8" w:rsidRDefault="00D745A8" w:rsidP="00342A41">
            <w:pPr>
              <w:rPr>
                <w:rFonts w:ascii="Arial Narrow" w:hAnsi="Arial Narrow"/>
                <w:sz w:val="20"/>
                <w:szCs w:val="20"/>
              </w:rPr>
            </w:pPr>
            <w:r>
              <w:rPr>
                <w:rFonts w:ascii="Arial Narrow" w:hAnsi="Arial Narrow"/>
                <w:sz w:val="20"/>
                <w:szCs w:val="20"/>
              </w:rPr>
              <w:t xml:space="preserve">                  9.367.904,45 </w:t>
            </w:r>
          </w:p>
        </w:tc>
      </w:tr>
      <w:tr w:rsidR="00D745A8" w:rsidRPr="0001437C" w14:paraId="1D3CDFEA" w14:textId="77777777" w:rsidTr="00342A41">
        <w:trPr>
          <w:trHeight w:val="113"/>
        </w:trPr>
        <w:tc>
          <w:tcPr>
            <w:tcW w:w="0" w:type="auto"/>
            <w:shd w:val="clear" w:color="auto" w:fill="auto"/>
            <w:noWrap/>
            <w:vAlign w:val="bottom"/>
            <w:hideMark/>
          </w:tcPr>
          <w:p w14:paraId="07FD79FA" w14:textId="77777777" w:rsidR="00D745A8" w:rsidRDefault="00D745A8" w:rsidP="00342A41">
            <w:pPr>
              <w:rPr>
                <w:rFonts w:ascii="Arial Narrow" w:hAnsi="Arial Narrow"/>
                <w:sz w:val="20"/>
                <w:szCs w:val="20"/>
              </w:rPr>
            </w:pPr>
            <w:r>
              <w:rPr>
                <w:rFonts w:ascii="Arial Narrow" w:hAnsi="Arial Narrow"/>
                <w:sz w:val="20"/>
                <w:szCs w:val="20"/>
              </w:rPr>
              <w:t>Unión Nacional de Gobiernos Locales</w:t>
            </w:r>
          </w:p>
        </w:tc>
        <w:tc>
          <w:tcPr>
            <w:tcW w:w="2001" w:type="dxa"/>
            <w:shd w:val="clear" w:color="auto" w:fill="auto"/>
            <w:noWrap/>
            <w:vAlign w:val="bottom"/>
            <w:hideMark/>
          </w:tcPr>
          <w:p w14:paraId="223D1AE1" w14:textId="77777777" w:rsidR="00D745A8" w:rsidRDefault="00D745A8" w:rsidP="00342A41">
            <w:pPr>
              <w:rPr>
                <w:rFonts w:ascii="Arial Narrow" w:hAnsi="Arial Narrow"/>
                <w:sz w:val="20"/>
                <w:szCs w:val="20"/>
              </w:rPr>
            </w:pPr>
            <w:r>
              <w:rPr>
                <w:rFonts w:ascii="Arial Narrow" w:hAnsi="Arial Narrow"/>
                <w:sz w:val="20"/>
                <w:szCs w:val="20"/>
              </w:rPr>
              <w:t xml:space="preserve">                  3.756.169,00 </w:t>
            </w:r>
          </w:p>
        </w:tc>
      </w:tr>
      <w:tr w:rsidR="00D745A8" w:rsidRPr="0001437C" w14:paraId="5440CCF9" w14:textId="77777777" w:rsidTr="00342A41">
        <w:trPr>
          <w:trHeight w:val="113"/>
        </w:trPr>
        <w:tc>
          <w:tcPr>
            <w:tcW w:w="0" w:type="auto"/>
            <w:shd w:val="clear" w:color="auto" w:fill="auto"/>
            <w:noWrap/>
            <w:vAlign w:val="bottom"/>
            <w:hideMark/>
          </w:tcPr>
          <w:p w14:paraId="4366D3FF" w14:textId="77777777" w:rsidR="00D745A8" w:rsidRDefault="00D745A8" w:rsidP="00342A41">
            <w:pPr>
              <w:rPr>
                <w:rFonts w:ascii="Arial Narrow" w:hAnsi="Arial Narrow"/>
                <w:sz w:val="20"/>
                <w:szCs w:val="20"/>
              </w:rPr>
            </w:pPr>
            <w:r>
              <w:rPr>
                <w:rFonts w:ascii="Arial Narrow" w:hAnsi="Arial Narrow"/>
                <w:sz w:val="20"/>
                <w:szCs w:val="20"/>
              </w:rPr>
              <w:t>Comité cantonal de deportes y recreación</w:t>
            </w:r>
          </w:p>
        </w:tc>
        <w:tc>
          <w:tcPr>
            <w:tcW w:w="2001" w:type="dxa"/>
            <w:shd w:val="clear" w:color="auto" w:fill="auto"/>
            <w:noWrap/>
            <w:vAlign w:val="bottom"/>
            <w:hideMark/>
          </w:tcPr>
          <w:p w14:paraId="5ADFBC1F" w14:textId="77777777" w:rsidR="00D745A8" w:rsidRDefault="00D745A8" w:rsidP="00342A41">
            <w:pPr>
              <w:rPr>
                <w:rFonts w:ascii="Arial Narrow" w:hAnsi="Arial Narrow"/>
                <w:sz w:val="20"/>
                <w:szCs w:val="20"/>
              </w:rPr>
            </w:pPr>
            <w:r>
              <w:rPr>
                <w:rFonts w:ascii="Arial Narrow" w:hAnsi="Arial Narrow"/>
                <w:sz w:val="20"/>
                <w:szCs w:val="20"/>
              </w:rPr>
              <w:t xml:space="preserve">                56.207.426,73 </w:t>
            </w:r>
          </w:p>
        </w:tc>
      </w:tr>
      <w:tr w:rsidR="00D745A8" w:rsidRPr="0001437C" w14:paraId="0AFF582E" w14:textId="77777777" w:rsidTr="00342A41">
        <w:trPr>
          <w:trHeight w:val="113"/>
        </w:trPr>
        <w:tc>
          <w:tcPr>
            <w:tcW w:w="0" w:type="auto"/>
            <w:shd w:val="clear" w:color="auto" w:fill="auto"/>
            <w:noWrap/>
            <w:vAlign w:val="bottom"/>
            <w:hideMark/>
          </w:tcPr>
          <w:p w14:paraId="550452E2" w14:textId="77777777" w:rsidR="00D745A8" w:rsidRDefault="00D745A8" w:rsidP="00342A41">
            <w:pPr>
              <w:rPr>
                <w:rFonts w:ascii="Arial Narrow" w:hAnsi="Arial Narrow"/>
                <w:sz w:val="20"/>
                <w:szCs w:val="20"/>
              </w:rPr>
            </w:pPr>
            <w:r>
              <w:rPr>
                <w:rFonts w:ascii="Arial Narrow" w:hAnsi="Arial Narrow"/>
                <w:sz w:val="20"/>
                <w:szCs w:val="20"/>
              </w:rPr>
              <w:t>Aporte a Caproba</w:t>
            </w:r>
          </w:p>
        </w:tc>
        <w:tc>
          <w:tcPr>
            <w:tcW w:w="2001" w:type="dxa"/>
            <w:shd w:val="clear" w:color="auto" w:fill="auto"/>
            <w:noWrap/>
            <w:vAlign w:val="bottom"/>
            <w:hideMark/>
          </w:tcPr>
          <w:p w14:paraId="21EC8D8E" w14:textId="77777777" w:rsidR="00D745A8" w:rsidRDefault="00D745A8" w:rsidP="00342A41">
            <w:pPr>
              <w:rPr>
                <w:rFonts w:ascii="Arial Narrow" w:hAnsi="Arial Narrow"/>
                <w:sz w:val="20"/>
                <w:szCs w:val="20"/>
              </w:rPr>
            </w:pPr>
            <w:r>
              <w:rPr>
                <w:rFonts w:ascii="Arial Narrow" w:hAnsi="Arial Narrow"/>
                <w:sz w:val="20"/>
                <w:szCs w:val="20"/>
              </w:rPr>
              <w:t xml:space="preserve">                47.685.856,00 </w:t>
            </w:r>
          </w:p>
        </w:tc>
      </w:tr>
      <w:tr w:rsidR="00D745A8" w:rsidRPr="0001437C" w14:paraId="4CB4C1A6" w14:textId="77777777" w:rsidTr="00342A41">
        <w:trPr>
          <w:trHeight w:val="255"/>
        </w:trPr>
        <w:tc>
          <w:tcPr>
            <w:tcW w:w="0" w:type="auto"/>
            <w:shd w:val="clear" w:color="auto" w:fill="auto"/>
            <w:noWrap/>
            <w:vAlign w:val="bottom"/>
          </w:tcPr>
          <w:p w14:paraId="00E69D27" w14:textId="77777777" w:rsidR="00D745A8" w:rsidRDefault="00D745A8" w:rsidP="00342A41">
            <w:pPr>
              <w:rPr>
                <w:rFonts w:ascii="Arial Narrow" w:hAnsi="Arial Narrow"/>
                <w:sz w:val="20"/>
                <w:szCs w:val="20"/>
              </w:rPr>
            </w:pPr>
            <w:r>
              <w:rPr>
                <w:rFonts w:ascii="Arial Narrow" w:hAnsi="Arial Narrow"/>
                <w:sz w:val="20"/>
                <w:szCs w:val="20"/>
              </w:rPr>
              <w:t>Becas a terceras personas</w:t>
            </w:r>
          </w:p>
        </w:tc>
        <w:tc>
          <w:tcPr>
            <w:tcW w:w="2001" w:type="dxa"/>
            <w:shd w:val="clear" w:color="auto" w:fill="auto"/>
            <w:noWrap/>
            <w:vAlign w:val="bottom"/>
          </w:tcPr>
          <w:p w14:paraId="2A279CBD" w14:textId="77777777" w:rsidR="00D745A8" w:rsidRDefault="00D745A8" w:rsidP="00342A41">
            <w:pPr>
              <w:rPr>
                <w:rFonts w:ascii="Arial Narrow" w:hAnsi="Arial Narrow"/>
                <w:sz w:val="20"/>
                <w:szCs w:val="20"/>
              </w:rPr>
            </w:pPr>
            <w:r>
              <w:rPr>
                <w:rFonts w:ascii="Arial Narrow" w:hAnsi="Arial Narrow"/>
                <w:sz w:val="20"/>
                <w:szCs w:val="20"/>
              </w:rPr>
              <w:t xml:space="preserve">                12.000.000,00 </w:t>
            </w:r>
          </w:p>
        </w:tc>
      </w:tr>
      <w:tr w:rsidR="00D745A8" w:rsidRPr="0001437C" w14:paraId="41A7D669" w14:textId="77777777" w:rsidTr="00342A41">
        <w:trPr>
          <w:trHeight w:val="255"/>
        </w:trPr>
        <w:tc>
          <w:tcPr>
            <w:tcW w:w="0" w:type="auto"/>
            <w:shd w:val="clear" w:color="auto" w:fill="auto"/>
            <w:noWrap/>
            <w:vAlign w:val="bottom"/>
          </w:tcPr>
          <w:p w14:paraId="4D75CB1E" w14:textId="77777777" w:rsidR="00D745A8" w:rsidRDefault="00D745A8" w:rsidP="00342A41">
            <w:pPr>
              <w:rPr>
                <w:rFonts w:ascii="Arial Narrow" w:hAnsi="Arial Narrow"/>
                <w:sz w:val="20"/>
                <w:szCs w:val="20"/>
              </w:rPr>
            </w:pPr>
            <w:r>
              <w:rPr>
                <w:rFonts w:ascii="Arial Narrow" w:hAnsi="Arial Narrow"/>
                <w:sz w:val="20"/>
                <w:szCs w:val="20"/>
              </w:rPr>
              <w:t>Ayudas y subsidios por convención colectiva</w:t>
            </w:r>
          </w:p>
        </w:tc>
        <w:tc>
          <w:tcPr>
            <w:tcW w:w="2001" w:type="dxa"/>
            <w:shd w:val="clear" w:color="auto" w:fill="auto"/>
            <w:noWrap/>
            <w:vAlign w:val="bottom"/>
          </w:tcPr>
          <w:p w14:paraId="3AFE1CE8" w14:textId="77777777" w:rsidR="00D745A8" w:rsidRDefault="00D745A8" w:rsidP="00342A41">
            <w:pPr>
              <w:rPr>
                <w:rFonts w:ascii="Arial Narrow" w:hAnsi="Arial Narrow"/>
                <w:sz w:val="20"/>
                <w:szCs w:val="20"/>
              </w:rPr>
            </w:pPr>
            <w:r>
              <w:rPr>
                <w:rFonts w:ascii="Arial Narrow" w:hAnsi="Arial Narrow"/>
                <w:sz w:val="20"/>
                <w:szCs w:val="20"/>
              </w:rPr>
              <w:t xml:space="preserve">                  3.400.000,00 </w:t>
            </w:r>
          </w:p>
        </w:tc>
      </w:tr>
      <w:tr w:rsidR="00D745A8" w:rsidRPr="0001437C" w14:paraId="5CCCC775" w14:textId="77777777" w:rsidTr="00342A41">
        <w:trPr>
          <w:trHeight w:val="255"/>
        </w:trPr>
        <w:tc>
          <w:tcPr>
            <w:tcW w:w="0" w:type="auto"/>
            <w:shd w:val="clear" w:color="auto" w:fill="auto"/>
            <w:noWrap/>
            <w:vAlign w:val="bottom"/>
            <w:hideMark/>
          </w:tcPr>
          <w:p w14:paraId="5ED943B9" w14:textId="77777777" w:rsidR="00D745A8" w:rsidRDefault="00D745A8" w:rsidP="00342A41">
            <w:pPr>
              <w:rPr>
                <w:rFonts w:ascii="Arial Narrow" w:hAnsi="Arial Narrow"/>
                <w:sz w:val="20"/>
                <w:szCs w:val="20"/>
                <w:u w:val="single"/>
              </w:rPr>
            </w:pPr>
            <w:r>
              <w:rPr>
                <w:rFonts w:ascii="Arial Narrow" w:hAnsi="Arial Narrow"/>
                <w:sz w:val="20"/>
                <w:szCs w:val="20"/>
                <w:u w:val="single"/>
              </w:rPr>
              <w:t>TRANSFERENCIAS DE CAPITAL</w:t>
            </w:r>
          </w:p>
        </w:tc>
        <w:tc>
          <w:tcPr>
            <w:tcW w:w="2001" w:type="dxa"/>
            <w:shd w:val="clear" w:color="auto" w:fill="auto"/>
            <w:noWrap/>
            <w:vAlign w:val="bottom"/>
            <w:hideMark/>
          </w:tcPr>
          <w:p w14:paraId="5007F848" w14:textId="77777777" w:rsidR="00D745A8" w:rsidRDefault="00D745A8" w:rsidP="00342A41">
            <w:pPr>
              <w:rPr>
                <w:rFonts w:ascii="Arial Narrow" w:hAnsi="Arial Narrow"/>
                <w:sz w:val="20"/>
                <w:szCs w:val="20"/>
                <w:u w:val="single"/>
              </w:rPr>
            </w:pPr>
            <w:r>
              <w:rPr>
                <w:rFonts w:ascii="Arial Narrow" w:hAnsi="Arial Narrow"/>
                <w:sz w:val="20"/>
                <w:szCs w:val="20"/>
                <w:u w:val="single"/>
              </w:rPr>
              <w:t xml:space="preserve">                  4.410.000,00 </w:t>
            </w:r>
          </w:p>
        </w:tc>
      </w:tr>
      <w:tr w:rsidR="00D745A8" w:rsidRPr="0001437C" w14:paraId="78D50E9A" w14:textId="77777777" w:rsidTr="00342A41">
        <w:trPr>
          <w:trHeight w:val="255"/>
        </w:trPr>
        <w:tc>
          <w:tcPr>
            <w:tcW w:w="0" w:type="auto"/>
            <w:shd w:val="clear" w:color="auto" w:fill="auto"/>
            <w:noWrap/>
            <w:vAlign w:val="bottom"/>
            <w:hideMark/>
          </w:tcPr>
          <w:p w14:paraId="370CC386" w14:textId="77777777" w:rsidR="00D745A8" w:rsidRDefault="00D745A8" w:rsidP="00342A41">
            <w:pPr>
              <w:rPr>
                <w:rFonts w:ascii="Arial Narrow" w:hAnsi="Arial Narrow"/>
                <w:sz w:val="20"/>
                <w:szCs w:val="20"/>
              </w:rPr>
            </w:pPr>
            <w:r>
              <w:rPr>
                <w:rFonts w:ascii="Arial Narrow" w:hAnsi="Arial Narrow"/>
                <w:sz w:val="20"/>
                <w:szCs w:val="20"/>
              </w:rPr>
              <w:t>Fondo de Parques Nacionales (70% del 90% de la Ley 7788)</w:t>
            </w:r>
          </w:p>
        </w:tc>
        <w:tc>
          <w:tcPr>
            <w:tcW w:w="2001" w:type="dxa"/>
            <w:shd w:val="clear" w:color="auto" w:fill="auto"/>
            <w:noWrap/>
            <w:vAlign w:val="bottom"/>
            <w:hideMark/>
          </w:tcPr>
          <w:p w14:paraId="7FB5B45B" w14:textId="77777777" w:rsidR="00D745A8" w:rsidRDefault="00D745A8" w:rsidP="00342A41">
            <w:pPr>
              <w:rPr>
                <w:rFonts w:ascii="Arial Narrow" w:hAnsi="Arial Narrow"/>
                <w:sz w:val="20"/>
                <w:szCs w:val="20"/>
              </w:rPr>
            </w:pPr>
            <w:r>
              <w:rPr>
                <w:rFonts w:ascii="Arial Narrow" w:hAnsi="Arial Narrow"/>
                <w:sz w:val="20"/>
                <w:szCs w:val="20"/>
              </w:rPr>
              <w:t xml:space="preserve">                  4.410.000,00 </w:t>
            </w:r>
          </w:p>
        </w:tc>
      </w:tr>
    </w:tbl>
    <w:p w14:paraId="209E1A6A" w14:textId="77777777" w:rsidR="00D745A8" w:rsidRDefault="00D745A8" w:rsidP="00D745A8">
      <w:pPr>
        <w:spacing w:before="120" w:after="100"/>
        <w:jc w:val="both"/>
        <w:rPr>
          <w:b/>
          <w:bCs/>
        </w:rPr>
      </w:pPr>
      <w:r>
        <w:rPr>
          <w:b/>
          <w:bCs/>
        </w:rPr>
        <w:br w:type="textWrapping" w:clear="all"/>
      </w:r>
    </w:p>
    <w:p w14:paraId="6C6820B5" w14:textId="77777777" w:rsidR="00D745A8" w:rsidRPr="00E1314B" w:rsidRDefault="00D745A8" w:rsidP="00D745A8">
      <w:pPr>
        <w:spacing w:before="120" w:after="100"/>
        <w:jc w:val="both"/>
        <w:rPr>
          <w:b/>
          <w:bCs/>
        </w:rPr>
      </w:pPr>
      <w:r w:rsidRPr="00E1314B">
        <w:rPr>
          <w:b/>
          <w:bCs/>
        </w:rPr>
        <w:t xml:space="preserve">AMORTIZACIÓN - ¢ </w:t>
      </w:r>
      <w:r w:rsidRPr="004028D1">
        <w:rPr>
          <w:b/>
          <w:bCs/>
        </w:rPr>
        <w:t>1.866.249,11</w:t>
      </w:r>
    </w:p>
    <w:p w14:paraId="71BBB58A" w14:textId="77777777" w:rsidR="00D745A8" w:rsidRDefault="00D745A8" w:rsidP="00D745A8">
      <w:pPr>
        <w:spacing w:before="120" w:after="100"/>
        <w:jc w:val="both"/>
        <w:rPr>
          <w:bCs/>
        </w:rPr>
      </w:pPr>
      <w:r w:rsidRPr="009D38DE">
        <w:rPr>
          <w:bCs/>
        </w:rPr>
        <w:t xml:space="preserve">Se incluyen </w:t>
      </w:r>
      <w:r>
        <w:rPr>
          <w:bCs/>
        </w:rPr>
        <w:t xml:space="preserve">recursos </w:t>
      </w:r>
      <w:r w:rsidRPr="009D38DE">
        <w:rPr>
          <w:bCs/>
        </w:rPr>
        <w:t xml:space="preserve">para atender los compromisos adquiridos </w:t>
      </w:r>
      <w:r>
        <w:rPr>
          <w:bCs/>
        </w:rPr>
        <w:t xml:space="preserve">con el </w:t>
      </w:r>
      <w:r w:rsidRPr="00B17741">
        <w:rPr>
          <w:bCs/>
        </w:rPr>
        <w:t xml:space="preserve">con el Banco </w:t>
      </w:r>
      <w:r>
        <w:rPr>
          <w:bCs/>
        </w:rPr>
        <w:t xml:space="preserve">Nacional en el préstamo N° </w:t>
      </w:r>
      <w:r w:rsidRPr="00803851">
        <w:rPr>
          <w:bCs/>
        </w:rPr>
        <w:t>001-0001-014-30987473</w:t>
      </w:r>
      <w:r>
        <w:rPr>
          <w:bCs/>
        </w:rPr>
        <w:t xml:space="preserve"> </w:t>
      </w:r>
      <w:r w:rsidRPr="00B17741">
        <w:rPr>
          <w:bCs/>
        </w:rPr>
        <w:t>para la compra de compra de un vehículo 4x4 para el Alcalde.</w:t>
      </w:r>
    </w:p>
    <w:p w14:paraId="49305DA7" w14:textId="77777777" w:rsidR="00D745A8" w:rsidRDefault="00D745A8" w:rsidP="00D745A8">
      <w:pPr>
        <w:spacing w:before="120" w:after="100"/>
        <w:jc w:val="both"/>
        <w:rPr>
          <w:bCs/>
        </w:rPr>
      </w:pPr>
    </w:p>
    <w:p w14:paraId="5F85A682" w14:textId="77777777" w:rsidR="00D745A8" w:rsidRPr="0067732C" w:rsidRDefault="00D745A8" w:rsidP="00D745A8">
      <w:pPr>
        <w:spacing w:before="120" w:after="100"/>
        <w:jc w:val="both"/>
        <w:rPr>
          <w:bCs/>
        </w:rPr>
      </w:pPr>
    </w:p>
    <w:p w14:paraId="2551B713" w14:textId="77777777" w:rsidR="00D745A8" w:rsidRDefault="00D745A8" w:rsidP="00D745A8">
      <w:pPr>
        <w:spacing w:before="120" w:after="100"/>
        <w:rPr>
          <w:b/>
          <w:bCs/>
          <w:u w:val="single"/>
        </w:rPr>
      </w:pPr>
      <w:r>
        <w:rPr>
          <w:b/>
          <w:bCs/>
          <w:u w:val="single"/>
        </w:rPr>
        <w:t>ACTIVIDAD 2</w:t>
      </w:r>
      <w:r w:rsidRPr="009977DF">
        <w:rPr>
          <w:b/>
          <w:bCs/>
          <w:u w:val="single"/>
        </w:rPr>
        <w:t xml:space="preserve">-  </w:t>
      </w:r>
      <w:r>
        <w:rPr>
          <w:b/>
          <w:bCs/>
          <w:u w:val="single"/>
        </w:rPr>
        <w:t>AUDITORÍA INTERNA</w:t>
      </w:r>
    </w:p>
    <w:p w14:paraId="4AE91251" w14:textId="77777777" w:rsidR="00D745A8" w:rsidRDefault="00D745A8" w:rsidP="00D745A8">
      <w:pPr>
        <w:spacing w:before="120" w:after="100"/>
        <w:rPr>
          <w:bCs/>
        </w:rPr>
      </w:pPr>
      <w:r w:rsidRPr="00BE2E9E">
        <w:rPr>
          <w:bCs/>
        </w:rPr>
        <w:t>El</w:t>
      </w:r>
      <w:r>
        <w:rPr>
          <w:bCs/>
        </w:rPr>
        <w:t xml:space="preserve"> artículo 27 de la Ley Nº 8292 determina que los jerarcas de los entes y órganos sujetos a esa ley deberán asignar los recursos humanos, materiales, tecnológicos, de transporte y otros necesarios y suficientes para que la Auditoría interna pueda cumplir su gestión, y el artículo 39 de la misma norma legal determina que cabrá responsabilidad administrativa contra el jerarca que injustificadamente no asigne los recursos a la auditoría interna en los términos del artículo 27 mencionado.</w:t>
      </w:r>
    </w:p>
    <w:p w14:paraId="6A709307" w14:textId="77777777" w:rsidR="00D745A8" w:rsidRPr="00BE2E9E" w:rsidRDefault="00D745A8" w:rsidP="00D745A8">
      <w:pPr>
        <w:spacing w:before="120" w:after="100"/>
        <w:rPr>
          <w:bCs/>
        </w:rPr>
      </w:pPr>
      <w:r>
        <w:rPr>
          <w:bCs/>
        </w:rPr>
        <w:t>Mencionado esto en oficio AI-I-200813-48 la Auditoría Interna remite distribución presupuestaria necesaria para la ejecución del Plan 2022, el cual se detalla a continuación.</w:t>
      </w:r>
      <w:r w:rsidRPr="00BE2E9E">
        <w:rPr>
          <w:bCs/>
        </w:rPr>
        <w:t xml:space="preserve"> </w:t>
      </w:r>
    </w:p>
    <w:p w14:paraId="7BC55911" w14:textId="77777777" w:rsidR="00D745A8" w:rsidRDefault="00D745A8" w:rsidP="00D745A8">
      <w:pPr>
        <w:spacing w:before="120" w:after="100"/>
        <w:jc w:val="both"/>
        <w:rPr>
          <w:b/>
          <w:bCs/>
        </w:rPr>
      </w:pPr>
      <w:r w:rsidRPr="0020411A">
        <w:rPr>
          <w:b/>
          <w:bCs/>
        </w:rPr>
        <w:t xml:space="preserve">REMUNERACIONES – ¢ </w:t>
      </w:r>
      <w:r w:rsidRPr="004028D1">
        <w:rPr>
          <w:b/>
          <w:bCs/>
        </w:rPr>
        <w:t>85.351.360,60</w:t>
      </w:r>
    </w:p>
    <w:p w14:paraId="5CF6E619" w14:textId="77777777" w:rsidR="00D745A8" w:rsidRDefault="00D745A8" w:rsidP="00D745A8">
      <w:pPr>
        <w:spacing w:before="120" w:after="100"/>
        <w:jc w:val="both"/>
        <w:rPr>
          <w:bCs/>
        </w:rPr>
      </w:pPr>
      <w:r w:rsidRPr="00AF1F63">
        <w:rPr>
          <w:bCs/>
        </w:rPr>
        <w:t xml:space="preserve">Se incluye contenido económico para cubrir los </w:t>
      </w:r>
      <w:r>
        <w:rPr>
          <w:bCs/>
        </w:rPr>
        <w:t>gastos de salario, incentivos salariales, salario escolar, décimo tercer mes y cargas sociales durante el periodo 2022 de la auditoria interna municipal.</w:t>
      </w:r>
    </w:p>
    <w:p w14:paraId="06E62FEB" w14:textId="77777777" w:rsidR="00D745A8" w:rsidRDefault="00D745A8" w:rsidP="00D745A8">
      <w:pPr>
        <w:spacing w:before="120" w:after="100"/>
        <w:jc w:val="both"/>
        <w:rPr>
          <w:bCs/>
        </w:rPr>
      </w:pPr>
      <w:r>
        <w:rPr>
          <w:bCs/>
        </w:rPr>
        <w:t>Es importante aclarar que dentro de este rubro no se incluye reconocimiento de anualidades para los periodos 2021 y 2022, ni reajustes salariales</w:t>
      </w:r>
      <w:r w:rsidR="00CB5B73" w:rsidRPr="00CB5B73">
        <w:t xml:space="preserve"> </w:t>
      </w:r>
      <w:r w:rsidR="00CB5B73" w:rsidRPr="00CB5B73">
        <w:rPr>
          <w:bCs/>
        </w:rPr>
        <w:t>para dichos periodos</w:t>
      </w:r>
      <w:r>
        <w:rPr>
          <w:bCs/>
        </w:rPr>
        <w:t xml:space="preserve">; si se incluye en este presupuesto </w:t>
      </w:r>
      <w:r w:rsidRPr="00122B1F">
        <w:rPr>
          <w:bCs/>
        </w:rPr>
        <w:t xml:space="preserve"> la </w:t>
      </w:r>
      <w:r>
        <w:rPr>
          <w:b/>
          <w:bCs/>
        </w:rPr>
        <w:t xml:space="preserve">amortización parcial de </w:t>
      </w:r>
      <w:r w:rsidRPr="00122B1F">
        <w:rPr>
          <w:b/>
          <w:bCs/>
        </w:rPr>
        <w:t>la deuda salarial pendiente con los empleados municipales</w:t>
      </w:r>
      <w:r>
        <w:rPr>
          <w:bCs/>
        </w:rPr>
        <w:t xml:space="preserve"> correspondiente al segundo semestre del 2019</w:t>
      </w:r>
      <w:r w:rsidRPr="00122B1F">
        <w:rPr>
          <w:bCs/>
        </w:rPr>
        <w:t>,  esto en cumplimento al porcentaje  establecido en el artículo 21 de la convención colectiva homologación de adenda Nº DRT-112-2013 de un 5% semestral; quedando pendient</w:t>
      </w:r>
      <w:r>
        <w:rPr>
          <w:bCs/>
        </w:rPr>
        <w:t>e lo que corresponda a la deuda</w:t>
      </w:r>
      <w:r w:rsidRPr="00122B1F">
        <w:rPr>
          <w:bCs/>
        </w:rPr>
        <w:t xml:space="preserve"> salarial del </w:t>
      </w:r>
      <w:r>
        <w:rPr>
          <w:bCs/>
        </w:rPr>
        <w:t>2020</w:t>
      </w:r>
      <w:r w:rsidRPr="00122B1F">
        <w:rPr>
          <w:bCs/>
        </w:rPr>
        <w:t>, debido a que los recursos disponibles no son suficientes para cancelar en su tot</w:t>
      </w:r>
      <w:r>
        <w:rPr>
          <w:bCs/>
        </w:rPr>
        <w:t>alidad el porcentaje</w:t>
      </w:r>
      <w:r w:rsidRPr="00122B1F">
        <w:rPr>
          <w:bCs/>
        </w:rPr>
        <w:t xml:space="preserve"> salarial adeudado.</w:t>
      </w:r>
    </w:p>
    <w:p w14:paraId="47C8EDE3" w14:textId="77777777" w:rsidR="00D745A8" w:rsidRDefault="00D745A8" w:rsidP="00D745A8">
      <w:pPr>
        <w:spacing w:before="120" w:after="100"/>
        <w:jc w:val="both"/>
        <w:rPr>
          <w:b/>
          <w:bCs/>
        </w:rPr>
      </w:pPr>
      <w:r w:rsidRPr="00815A9B">
        <w:rPr>
          <w:b/>
          <w:bCs/>
        </w:rPr>
        <w:t xml:space="preserve">SERVICIOS - ¢ </w:t>
      </w:r>
      <w:r w:rsidRPr="006D4BC2">
        <w:rPr>
          <w:b/>
          <w:bCs/>
        </w:rPr>
        <w:t>11.983.838,44</w:t>
      </w:r>
    </w:p>
    <w:p w14:paraId="025AFB0E" w14:textId="77777777" w:rsidR="00D745A8" w:rsidRDefault="00D745A8" w:rsidP="00D745A8">
      <w:pPr>
        <w:spacing w:before="120" w:after="100"/>
        <w:jc w:val="both"/>
        <w:rPr>
          <w:bCs/>
        </w:rPr>
      </w:pPr>
      <w:r>
        <w:rPr>
          <w:bCs/>
        </w:rPr>
        <w:t>I</w:t>
      </w:r>
      <w:r w:rsidRPr="0044733A">
        <w:rPr>
          <w:bCs/>
        </w:rPr>
        <w:t xml:space="preserve">ncluye lo correspondiente a los seguros por riesgo del trabajo de las remuneraciones reseñadas en el inciso anterior. Asimismo, contempla </w:t>
      </w:r>
      <w:r>
        <w:rPr>
          <w:bCs/>
        </w:rPr>
        <w:t xml:space="preserve">viáticos, </w:t>
      </w:r>
      <w:r w:rsidRPr="0044733A">
        <w:rPr>
          <w:bCs/>
        </w:rPr>
        <w:t xml:space="preserve">servicios comerciales y financieros, </w:t>
      </w:r>
      <w:r>
        <w:rPr>
          <w:bCs/>
        </w:rPr>
        <w:t>servicios jurídicos, servicios de Ciencias Económicas, otros servicios de gestión y apoyo, actividades de capacitación</w:t>
      </w:r>
      <w:r w:rsidRPr="0044733A">
        <w:rPr>
          <w:bCs/>
        </w:rPr>
        <w:t>; esto para poder desarrollar y cumplir las metas establecidas según el Plan de Trabajo de este departamento.</w:t>
      </w:r>
    </w:p>
    <w:p w14:paraId="775DF68A" w14:textId="77777777" w:rsidR="00D745A8" w:rsidRDefault="0007564C" w:rsidP="00D745A8">
      <w:pPr>
        <w:spacing w:before="120" w:after="100"/>
        <w:jc w:val="both"/>
        <w:rPr>
          <w:b/>
          <w:bCs/>
        </w:rPr>
      </w:pPr>
      <w:hyperlink w:anchor="_2___4" w:history="1">
        <w:r w:rsidR="00D745A8" w:rsidRPr="00815A9B">
          <w:rPr>
            <w:b/>
            <w:bCs/>
          </w:rPr>
          <w:t>MATERIALES Y SUMINISTRO</w:t>
        </w:r>
      </w:hyperlink>
      <w:r w:rsidR="00D745A8" w:rsidRPr="00815A9B">
        <w:rPr>
          <w:b/>
          <w:bCs/>
        </w:rPr>
        <w:t xml:space="preserve">S: ¢ </w:t>
      </w:r>
      <w:r w:rsidR="00D745A8" w:rsidRPr="000364FB">
        <w:rPr>
          <w:b/>
          <w:bCs/>
        </w:rPr>
        <w:t>350,000.00</w:t>
      </w:r>
    </w:p>
    <w:p w14:paraId="6AC7FDA6" w14:textId="77777777" w:rsidR="00D745A8" w:rsidRDefault="00D745A8" w:rsidP="00D745A8">
      <w:pPr>
        <w:spacing w:before="120" w:after="100"/>
        <w:jc w:val="both"/>
        <w:rPr>
          <w:bCs/>
        </w:rPr>
      </w:pPr>
      <w:r w:rsidRPr="00AF1F63">
        <w:rPr>
          <w:bCs/>
        </w:rPr>
        <w:t>Se requiere la compra d</w:t>
      </w:r>
      <w:r>
        <w:rPr>
          <w:bCs/>
        </w:rPr>
        <w:t>e suministros de oficina, papel, tintas y suministros de limpieza para que el departamento realice las gestiones administrativas durante el año 2022.</w:t>
      </w:r>
    </w:p>
    <w:p w14:paraId="155AC145" w14:textId="77777777" w:rsidR="00D745A8" w:rsidRDefault="00D745A8" w:rsidP="00D745A8">
      <w:pPr>
        <w:spacing w:before="120" w:after="100"/>
        <w:jc w:val="both"/>
        <w:rPr>
          <w:b/>
          <w:bCs/>
        </w:rPr>
      </w:pPr>
      <w:r w:rsidRPr="000364FB">
        <w:rPr>
          <w:b/>
        </w:rPr>
        <w:t>BIENES DURADEROS</w:t>
      </w:r>
      <w:r w:rsidRPr="000364FB">
        <w:rPr>
          <w:b/>
          <w:bCs/>
        </w:rPr>
        <w:t>:</w:t>
      </w:r>
      <w:r w:rsidRPr="00815A9B">
        <w:rPr>
          <w:b/>
          <w:bCs/>
        </w:rPr>
        <w:t xml:space="preserve"> ¢ </w:t>
      </w:r>
      <w:r>
        <w:rPr>
          <w:b/>
          <w:bCs/>
        </w:rPr>
        <w:t>20</w:t>
      </w:r>
      <w:r w:rsidRPr="000364FB">
        <w:rPr>
          <w:b/>
          <w:bCs/>
        </w:rPr>
        <w:t>0,000.00</w:t>
      </w:r>
    </w:p>
    <w:p w14:paraId="55B52033" w14:textId="77777777" w:rsidR="00D745A8" w:rsidRDefault="00D745A8" w:rsidP="00D745A8">
      <w:pPr>
        <w:spacing w:before="120" w:after="100"/>
        <w:jc w:val="both"/>
        <w:rPr>
          <w:bCs/>
        </w:rPr>
      </w:pPr>
      <w:r w:rsidRPr="00AF1F63">
        <w:rPr>
          <w:bCs/>
        </w:rPr>
        <w:t>Se requiere la compra d</w:t>
      </w:r>
      <w:r>
        <w:rPr>
          <w:bCs/>
        </w:rPr>
        <w:t>e equipo y mobiliario de oficina y cómputo para garantizar las funciones de la auditoria interna.</w:t>
      </w:r>
    </w:p>
    <w:p w14:paraId="20A11DD8" w14:textId="77777777" w:rsidR="00D745A8" w:rsidRDefault="00D745A8" w:rsidP="00D745A8">
      <w:pPr>
        <w:spacing w:before="120" w:after="100"/>
        <w:jc w:val="center"/>
        <w:rPr>
          <w:b/>
          <w:bCs/>
          <w:u w:val="single"/>
        </w:rPr>
      </w:pPr>
      <w:r w:rsidRPr="0067732C">
        <w:rPr>
          <w:b/>
          <w:bCs/>
          <w:u w:val="single"/>
        </w:rPr>
        <w:t>PROGRAMA II, SERVICIOS COMUNALES</w:t>
      </w:r>
    </w:p>
    <w:p w14:paraId="6002AEB9" w14:textId="77777777" w:rsidR="00D745A8" w:rsidRDefault="00D745A8" w:rsidP="00D745A8">
      <w:pPr>
        <w:spacing w:before="120" w:after="100"/>
        <w:jc w:val="both"/>
        <w:rPr>
          <w:bCs/>
        </w:rPr>
      </w:pPr>
      <w:r w:rsidRPr="00AF1F63">
        <w:rPr>
          <w:bCs/>
        </w:rPr>
        <w:t xml:space="preserve">En este programa se incluyen </w:t>
      </w:r>
      <w:r>
        <w:rPr>
          <w:bCs/>
        </w:rPr>
        <w:t xml:space="preserve">recursos para financiar </w:t>
      </w:r>
      <w:r w:rsidRPr="00AF1F63">
        <w:rPr>
          <w:bCs/>
        </w:rPr>
        <w:t>los gastos para los s</w:t>
      </w:r>
      <w:r>
        <w:rPr>
          <w:bCs/>
        </w:rPr>
        <w:t>ervicios de:</w:t>
      </w:r>
      <w:r w:rsidRPr="00AF1F63">
        <w:rPr>
          <w:bCs/>
        </w:rPr>
        <w:t xml:space="preserve"> </w:t>
      </w:r>
      <w:r>
        <w:rPr>
          <w:bCs/>
        </w:rPr>
        <w:t xml:space="preserve">Aseo de vías y sitios públicos, </w:t>
      </w:r>
      <w:r w:rsidRPr="00AF1F63">
        <w:rPr>
          <w:bCs/>
        </w:rPr>
        <w:t xml:space="preserve">Servicio de Recolección de Basura,  Mantenimiento de Caminos y calles, Servicios </w:t>
      </w:r>
      <w:r>
        <w:rPr>
          <w:bCs/>
        </w:rPr>
        <w:t>complementarios y sociales</w:t>
      </w:r>
      <w:r w:rsidRPr="00AF1F63">
        <w:rPr>
          <w:bCs/>
        </w:rPr>
        <w:t>,</w:t>
      </w:r>
      <w:r>
        <w:rPr>
          <w:bCs/>
        </w:rPr>
        <w:t xml:space="preserve"> Aportes en especies para proyectos comunales, Mejoramiento en la Zona Marítimo Terrestre, </w:t>
      </w:r>
      <w:r w:rsidRPr="00AF1F63">
        <w:rPr>
          <w:bCs/>
        </w:rPr>
        <w:t xml:space="preserve">Protección del </w:t>
      </w:r>
      <w:r>
        <w:rPr>
          <w:bCs/>
        </w:rPr>
        <w:t xml:space="preserve">Medio </w:t>
      </w:r>
      <w:r w:rsidRPr="00AF1F63">
        <w:rPr>
          <w:bCs/>
        </w:rPr>
        <w:t>Ambiente y Atención de Emergencias Cantonales.</w:t>
      </w:r>
    </w:p>
    <w:p w14:paraId="61F5E571" w14:textId="77777777" w:rsidR="00D745A8" w:rsidRDefault="00D745A8" w:rsidP="00D745A8">
      <w:pPr>
        <w:spacing w:before="120" w:after="100"/>
        <w:jc w:val="both"/>
        <w:rPr>
          <w:bCs/>
        </w:rPr>
      </w:pPr>
      <w:r>
        <w:rPr>
          <w:bCs/>
        </w:rPr>
        <w:t>Se presupuesta el contenido económico necesario para el funcionamiento óptimo de los servicios que brinda la municipalidad, así también como las acciones llevadas a cabo por la OFIM y la oficina de Gestión Ambiental.</w:t>
      </w:r>
    </w:p>
    <w:p w14:paraId="31701205" w14:textId="77777777" w:rsidR="00D745A8" w:rsidRPr="00AF1F63" w:rsidRDefault="00D745A8" w:rsidP="00D745A8">
      <w:pPr>
        <w:spacing w:before="120" w:after="100"/>
        <w:jc w:val="both"/>
        <w:rPr>
          <w:bCs/>
        </w:rPr>
      </w:pPr>
      <w:r w:rsidRPr="009858D2">
        <w:rPr>
          <w:bCs/>
        </w:rPr>
        <w:t xml:space="preserve">El 10 % para el Desarrollo del Servicio de Recolección de Basura, </w:t>
      </w:r>
      <w:r>
        <w:rPr>
          <w:bCs/>
        </w:rPr>
        <w:t>Se incorpora para el Fortalecimiento del Centro de Acopio de Volio y Mejoramiento de las Condiciones de los Camiones Recolectores en el programa III.</w:t>
      </w:r>
    </w:p>
    <w:p w14:paraId="337007DC" w14:textId="77777777" w:rsidR="00D745A8" w:rsidRPr="008D1E91" w:rsidRDefault="0007564C" w:rsidP="00D745A8">
      <w:pPr>
        <w:spacing w:before="120" w:after="100"/>
        <w:jc w:val="both"/>
        <w:rPr>
          <w:b/>
          <w:bCs/>
        </w:rPr>
      </w:pPr>
      <w:hyperlink w:anchor="_0__REMUNERACIONES" w:history="1">
        <w:r w:rsidR="00D745A8" w:rsidRPr="008D1E91">
          <w:rPr>
            <w:b/>
            <w:bCs/>
          </w:rPr>
          <w:t>REMUNERACIONES</w:t>
        </w:r>
      </w:hyperlink>
      <w:r w:rsidR="00D745A8" w:rsidRPr="008D1E91">
        <w:rPr>
          <w:b/>
          <w:bCs/>
        </w:rPr>
        <w:t xml:space="preserve"> - </w:t>
      </w:r>
      <w:r w:rsidR="00D745A8" w:rsidRPr="008C4158">
        <w:rPr>
          <w:b/>
          <w:bCs/>
        </w:rPr>
        <w:t>¢</w:t>
      </w:r>
      <w:r w:rsidR="00D745A8" w:rsidRPr="008C4158">
        <w:t xml:space="preserve"> </w:t>
      </w:r>
      <w:r w:rsidR="00D745A8" w:rsidRPr="00B6493D">
        <w:rPr>
          <w:b/>
          <w:bCs/>
        </w:rPr>
        <w:t>190.980.562,64</w:t>
      </w:r>
    </w:p>
    <w:p w14:paraId="6BEA45AE" w14:textId="77777777" w:rsidR="00D745A8" w:rsidRDefault="00D745A8" w:rsidP="00D745A8">
      <w:pPr>
        <w:spacing w:before="120" w:after="100"/>
        <w:jc w:val="both"/>
        <w:rPr>
          <w:bCs/>
        </w:rPr>
      </w:pPr>
      <w:r w:rsidRPr="00AF1F63">
        <w:rPr>
          <w:bCs/>
        </w:rPr>
        <w:t>Se incluye contenido económico para cubrir los</w:t>
      </w:r>
      <w:r>
        <w:rPr>
          <w:bCs/>
        </w:rPr>
        <w:t xml:space="preserve"> gastos de salarios correspondientes a la planilla municipal de este programa durante el periodo 2021, además se incluyen las </w:t>
      </w:r>
      <w:r w:rsidRPr="00AF1F63">
        <w:rPr>
          <w:bCs/>
        </w:rPr>
        <w:t xml:space="preserve">anualidades, </w:t>
      </w:r>
      <w:r>
        <w:rPr>
          <w:bCs/>
        </w:rPr>
        <w:t>s</w:t>
      </w:r>
      <w:r w:rsidRPr="00AF1F63">
        <w:rPr>
          <w:bCs/>
        </w:rPr>
        <w:t>alario escolar,  car</w:t>
      </w:r>
      <w:r>
        <w:rPr>
          <w:bCs/>
        </w:rPr>
        <w:t>gas sociales, tiempo extraordinario, suplencias y décimo tercer mes de los servicios de</w:t>
      </w:r>
      <w:r w:rsidRPr="00AF1F63">
        <w:rPr>
          <w:bCs/>
        </w:rPr>
        <w:t xml:space="preserve"> Recolección de Basura, Servicios </w:t>
      </w:r>
      <w:r>
        <w:rPr>
          <w:bCs/>
        </w:rPr>
        <w:t>Sociales y complementarios, Mejoramiento en la Zona Marítimo Terrestre y Protección al Medio ambiente.</w:t>
      </w:r>
    </w:p>
    <w:p w14:paraId="15801E59" w14:textId="77777777" w:rsidR="00D745A8" w:rsidRDefault="00D745A8" w:rsidP="00D745A8">
      <w:pPr>
        <w:spacing w:before="120" w:after="100"/>
        <w:jc w:val="both"/>
        <w:rPr>
          <w:bCs/>
        </w:rPr>
      </w:pPr>
      <w:r w:rsidRPr="0067732C">
        <w:rPr>
          <w:bCs/>
        </w:rPr>
        <w:t>Es importante aclarar que dentro de este rubro no se incluye reconocimiento de anualidades para los periodos 2021 y 2022, ni reajustes salariales</w:t>
      </w:r>
      <w:r w:rsidR="00CB5B73" w:rsidRPr="00CB5B73">
        <w:t xml:space="preserve"> </w:t>
      </w:r>
      <w:r w:rsidR="00CB5B73" w:rsidRPr="00CB5B73">
        <w:rPr>
          <w:bCs/>
        </w:rPr>
        <w:t>para dichos periodos</w:t>
      </w:r>
      <w:r w:rsidRPr="0067732C">
        <w:rPr>
          <w:bCs/>
        </w:rPr>
        <w:t xml:space="preserve">; si se incluye en este presupuesto  </w:t>
      </w:r>
      <w:r w:rsidRPr="0067732C">
        <w:rPr>
          <w:b/>
          <w:bCs/>
        </w:rPr>
        <w:t>la amortización parcial de la deuda salarial pendiente con los empleados municipales</w:t>
      </w:r>
      <w:r w:rsidRPr="0067732C">
        <w:rPr>
          <w:bCs/>
        </w:rPr>
        <w:t xml:space="preserve"> correspondiente al segundo semestre del 2019,  esto en cumplimento al porcentaje  establecido en el artículo 21 de la convención colectiva homologación de adenda Nº DRT-112-2013 de un 5% semestral; quedando pendiente lo que corresponda a la deuda salarial del 2020, debido a que los recursos disponibles no son suficientes para cancelar en su totalidad el porcentaje salarial adeudado.</w:t>
      </w:r>
    </w:p>
    <w:p w14:paraId="6F18F2CD" w14:textId="77777777" w:rsidR="00D745A8" w:rsidRDefault="00D745A8" w:rsidP="00D745A8">
      <w:pPr>
        <w:spacing w:before="120" w:after="100"/>
        <w:jc w:val="both"/>
        <w:rPr>
          <w:bCs/>
        </w:rPr>
      </w:pPr>
      <w:r>
        <w:rPr>
          <w:bCs/>
        </w:rPr>
        <w:t>No se incorporan plazas nuevas para este periodo.</w:t>
      </w:r>
      <w:r w:rsidRPr="00C9549F">
        <w:rPr>
          <w:bCs/>
        </w:rPr>
        <w:t xml:space="preserve"> </w:t>
      </w:r>
    </w:p>
    <w:p w14:paraId="2B27A4B3" w14:textId="77777777" w:rsidR="00D745A8" w:rsidRDefault="00D745A8" w:rsidP="00D745A8">
      <w:pPr>
        <w:spacing w:before="120" w:after="100"/>
        <w:jc w:val="both"/>
        <w:rPr>
          <w:bCs/>
        </w:rPr>
      </w:pPr>
    </w:p>
    <w:p w14:paraId="2AE6352E" w14:textId="77777777" w:rsidR="00D745A8" w:rsidRDefault="0007564C" w:rsidP="00D745A8">
      <w:pPr>
        <w:spacing w:before="120" w:after="100"/>
        <w:jc w:val="both"/>
        <w:rPr>
          <w:b/>
          <w:bCs/>
        </w:rPr>
      </w:pPr>
      <w:hyperlink w:anchor="_1___4" w:history="1">
        <w:r w:rsidR="00D745A8" w:rsidRPr="00E2125F">
          <w:rPr>
            <w:b/>
            <w:bCs/>
          </w:rPr>
          <w:t>SERVICIOS</w:t>
        </w:r>
      </w:hyperlink>
      <w:r w:rsidR="00D745A8" w:rsidRPr="00E2125F">
        <w:rPr>
          <w:b/>
          <w:bCs/>
        </w:rPr>
        <w:t xml:space="preserve">   ¢</w:t>
      </w:r>
      <w:r w:rsidR="00D745A8" w:rsidRPr="00E2125F">
        <w:t xml:space="preserve"> </w:t>
      </w:r>
      <w:r w:rsidR="00D745A8" w:rsidRPr="00913D86">
        <w:rPr>
          <w:b/>
          <w:bCs/>
        </w:rPr>
        <w:t>286.918.727,54</w:t>
      </w:r>
    </w:p>
    <w:p w14:paraId="5C92EA7E" w14:textId="77777777" w:rsidR="00D745A8" w:rsidRDefault="00D745A8" w:rsidP="00D745A8">
      <w:pPr>
        <w:spacing w:before="120" w:after="100"/>
        <w:jc w:val="both"/>
        <w:rPr>
          <w:bCs/>
        </w:rPr>
      </w:pPr>
      <w:r w:rsidRPr="00AF1F63">
        <w:rPr>
          <w:bCs/>
        </w:rPr>
        <w:t>Se Incluye los gastos d</w:t>
      </w:r>
      <w:r>
        <w:rPr>
          <w:bCs/>
        </w:rPr>
        <w:t>e los servicios como otros servicios básicos destinados para cubrir los costos de trasladar la basura a la ciudad de Limón los cuales representan ₡</w:t>
      </w:r>
      <w:r w:rsidRPr="00977FE5">
        <w:rPr>
          <w:bCs/>
        </w:rPr>
        <w:t>101,</w:t>
      </w:r>
      <w:r>
        <w:rPr>
          <w:bCs/>
        </w:rPr>
        <w:t xml:space="preserve">500,000.00 seguros que contempla las pólizas de riesgos; se asignan recursos para el </w:t>
      </w:r>
      <w:r w:rsidRPr="00AF1F63">
        <w:rPr>
          <w:bCs/>
        </w:rPr>
        <w:t xml:space="preserve">mantenimiento y reparación de la maquinaria utilizada en </w:t>
      </w:r>
      <w:r>
        <w:rPr>
          <w:bCs/>
        </w:rPr>
        <w:t>el servicio de basura y viáticos para los funcionarios de Recolección.</w:t>
      </w:r>
    </w:p>
    <w:p w14:paraId="0B3ADA3D" w14:textId="77777777" w:rsidR="00D745A8" w:rsidRDefault="00D745A8" w:rsidP="00D745A8">
      <w:pPr>
        <w:spacing w:before="120" w:after="100"/>
        <w:jc w:val="both"/>
        <w:rPr>
          <w:bCs/>
        </w:rPr>
      </w:pPr>
      <w:r>
        <w:rPr>
          <w:bCs/>
        </w:rPr>
        <w:t>Están contemplados además los servicios generales (₡136,764,000.00) dedicados a la administración y operatividad del  Centro de Cuido Infantil del Cantón para el periodo 2022 y darle continuidad al convenio firmado con el IMAS, para los subsidios que cubre la atención a 87 niños y niñas provenientes de familias en condición de pobreza cuyo beneficio económico corresponde a ₡131,000 colones mensuales por niño y niña.</w:t>
      </w:r>
    </w:p>
    <w:p w14:paraId="6BD3104D" w14:textId="77777777" w:rsidR="00D745A8" w:rsidRDefault="00D745A8" w:rsidP="00D745A8">
      <w:pPr>
        <w:spacing w:before="120" w:after="100"/>
        <w:jc w:val="both"/>
        <w:rPr>
          <w:bCs/>
        </w:rPr>
      </w:pPr>
      <w:r>
        <w:rPr>
          <w:bCs/>
        </w:rPr>
        <w:t>El financiamiento del Plan operativo de la Oficina de la Mujer y Gestión Social, mediante el cual se impulsan políticas, programas, proyectos y acciones para avanzar en el ejercicio de los derechos de las mujeres, igualdad y equidad de género y protección al Adulto Mayor.</w:t>
      </w:r>
    </w:p>
    <w:p w14:paraId="1B255861" w14:textId="77777777" w:rsidR="00D745A8" w:rsidRDefault="00D745A8" w:rsidP="00D745A8">
      <w:pPr>
        <w:spacing w:before="120" w:after="100"/>
        <w:jc w:val="both"/>
        <w:rPr>
          <w:bCs/>
        </w:rPr>
      </w:pPr>
      <w:r>
        <w:rPr>
          <w:bCs/>
        </w:rPr>
        <w:t>Además en apoyo al programa  “P</w:t>
      </w:r>
      <w:r w:rsidRPr="008C3116">
        <w:rPr>
          <w:bCs/>
        </w:rPr>
        <w:t>rotección del medio ambiente</w:t>
      </w:r>
      <w:r>
        <w:rPr>
          <w:bCs/>
        </w:rPr>
        <w:t>” se proveen recursos garantizar el pago de los servicios básicos del Centro de Acopio, y el funcionamiento del departamento de gestión ambiental mediante los servicios de mantenimiento del camión y vehículo asignados.</w:t>
      </w:r>
    </w:p>
    <w:p w14:paraId="02BC4534" w14:textId="77777777" w:rsidR="00D745A8" w:rsidRDefault="0007564C" w:rsidP="00D745A8">
      <w:pPr>
        <w:spacing w:before="120" w:after="100"/>
        <w:jc w:val="both"/>
        <w:rPr>
          <w:b/>
          <w:bCs/>
        </w:rPr>
      </w:pPr>
      <w:hyperlink w:anchor="_2___4" w:history="1">
        <w:r w:rsidR="00D745A8" w:rsidRPr="00437F63">
          <w:rPr>
            <w:b/>
            <w:bCs/>
          </w:rPr>
          <w:t>MATERIALES Y SUMINISTRO</w:t>
        </w:r>
      </w:hyperlink>
      <w:r w:rsidR="00D745A8" w:rsidRPr="00437F63">
        <w:rPr>
          <w:b/>
          <w:bCs/>
        </w:rPr>
        <w:t>S  ¢</w:t>
      </w:r>
      <w:r w:rsidR="00D745A8" w:rsidRPr="00695351">
        <w:t xml:space="preserve"> </w:t>
      </w:r>
      <w:r w:rsidR="00D745A8" w:rsidRPr="00913D86">
        <w:rPr>
          <w:b/>
          <w:bCs/>
        </w:rPr>
        <w:t>183.432.451,69</w:t>
      </w:r>
    </w:p>
    <w:p w14:paraId="0BB785B4" w14:textId="77777777" w:rsidR="00D745A8" w:rsidRDefault="00D745A8" w:rsidP="00D745A8">
      <w:pPr>
        <w:pStyle w:val="Textoindependiente"/>
        <w:rPr>
          <w:lang w:val="es-ES"/>
        </w:rPr>
      </w:pPr>
      <w:r>
        <w:rPr>
          <w:lang w:val="es-ES"/>
        </w:rPr>
        <w:t>C</w:t>
      </w:r>
      <w:r w:rsidRPr="00A2646E">
        <w:rPr>
          <w:lang w:val="es-ES"/>
        </w:rPr>
        <w:t xml:space="preserve">orresponde a la asignación presupuestaria para la adquisición de los diferentes materiales y suministros, dentro de los más significativos se encuentran combustibles y lubricantes, </w:t>
      </w:r>
      <w:r>
        <w:rPr>
          <w:lang w:val="es-ES"/>
        </w:rPr>
        <w:t xml:space="preserve">textiles y vestuarios, </w:t>
      </w:r>
      <w:r w:rsidRPr="00A2646E">
        <w:rPr>
          <w:lang w:val="es-ES"/>
        </w:rPr>
        <w:t>tintas, pinturas y diluyentes,  herramientas e instrumentos, repuestos y accesorios, útiles y materiales de oficina y cómputo, productos de papel, cartón e impresos; textiles y vestuarios y útiles y materiales de limpieza para los servicios de</w:t>
      </w:r>
      <w:r>
        <w:rPr>
          <w:lang w:val="es-ES"/>
        </w:rPr>
        <w:t xml:space="preserve"> Aseo de sitios públicos,  Recolección de Basura, Caminos y Calles, Servicios Sociales y Gestión Ambiental. </w:t>
      </w:r>
    </w:p>
    <w:p w14:paraId="1A910B82" w14:textId="77777777" w:rsidR="00D745A8" w:rsidRDefault="00D745A8" w:rsidP="00D745A8">
      <w:pPr>
        <w:pStyle w:val="Textoindependiente"/>
        <w:rPr>
          <w:lang w:val="es-ES"/>
        </w:rPr>
      </w:pPr>
      <w:r>
        <w:rPr>
          <w:lang w:val="es-ES"/>
        </w:rPr>
        <w:t>Se incluye en este rubro la compra de Alimentos y otros insumos,  en cumpl</w:t>
      </w:r>
      <w:r w:rsidR="00F83326">
        <w:rPr>
          <w:lang w:val="es-ES"/>
        </w:rPr>
        <w:t>imiento al Convenio con CONAPAM y la compra de balones y uniformes para equipos de los distritos de Telire y Bratsi.</w:t>
      </w:r>
    </w:p>
    <w:p w14:paraId="49733EC7" w14:textId="77777777" w:rsidR="00D745A8" w:rsidRDefault="00D745A8" w:rsidP="00D745A8">
      <w:pPr>
        <w:pStyle w:val="Textoindependiente"/>
      </w:pPr>
      <w:r w:rsidRPr="00A2646E">
        <w:rPr>
          <w:lang w:val="es-ES"/>
        </w:rPr>
        <w:t>Esta asignación se orienta a la prestación efectiva del servicio, de una manera constante y pertinente a las nec</w:t>
      </w:r>
      <w:r>
        <w:rPr>
          <w:lang w:val="es-ES"/>
        </w:rPr>
        <w:t>esidades de la población Talamanqueña</w:t>
      </w:r>
      <w:r w:rsidRPr="00A2646E">
        <w:rPr>
          <w:lang w:val="es-ES"/>
        </w:rPr>
        <w:t>.</w:t>
      </w:r>
    </w:p>
    <w:p w14:paraId="653C2A9A" w14:textId="77777777" w:rsidR="00D745A8" w:rsidRDefault="00D745A8" w:rsidP="00D745A8">
      <w:pPr>
        <w:pStyle w:val="Textoindependiente"/>
        <w:rPr>
          <w:bCs/>
        </w:rPr>
      </w:pPr>
      <w:r>
        <w:t>Además de recursos asignados en la subpartida Combustibles, para la atención de emergencias cantonales según lo dispuesto en el artículo 45 de la Ley N° 8488, e</w:t>
      </w:r>
      <w:r w:rsidRPr="00C22E84">
        <w:rPr>
          <w:bCs/>
        </w:rPr>
        <w:t>l aprovisionamiento obligatorio, por objeto del gasto, destinado a desarrollar acciones  de  prevención  y preparativos  para situaciones  de emergencias  en áreas de su competencia</w:t>
      </w:r>
      <w:r>
        <w:rPr>
          <w:bCs/>
        </w:rPr>
        <w:t>.</w:t>
      </w:r>
    </w:p>
    <w:p w14:paraId="503B310F" w14:textId="77777777" w:rsidR="00D745A8" w:rsidRDefault="00D745A8" w:rsidP="00D745A8">
      <w:pPr>
        <w:pStyle w:val="Textoindependiente"/>
        <w:rPr>
          <w:bCs/>
        </w:rPr>
      </w:pPr>
    </w:p>
    <w:p w14:paraId="09D5E17F" w14:textId="77777777" w:rsidR="00D745A8" w:rsidRDefault="00D745A8" w:rsidP="00D745A8">
      <w:pPr>
        <w:pStyle w:val="Textoindependiente"/>
        <w:rPr>
          <w:b/>
          <w:bCs/>
        </w:rPr>
      </w:pPr>
      <w:r>
        <w:rPr>
          <w:b/>
          <w:bCs/>
        </w:rPr>
        <w:t xml:space="preserve">INTERESES Y COMISIONES </w:t>
      </w:r>
      <w:r w:rsidRPr="007C232E">
        <w:rPr>
          <w:b/>
          <w:bCs/>
        </w:rPr>
        <w:t>- ¢</w:t>
      </w:r>
      <w:r>
        <w:rPr>
          <w:b/>
          <w:bCs/>
        </w:rPr>
        <w:t xml:space="preserve"> </w:t>
      </w:r>
      <w:r w:rsidRPr="0067732C">
        <w:rPr>
          <w:b/>
          <w:bCs/>
        </w:rPr>
        <w:t>30,572,180.58</w:t>
      </w:r>
    </w:p>
    <w:p w14:paraId="6D387ED4" w14:textId="77777777" w:rsidR="00D745A8" w:rsidRDefault="00D745A8" w:rsidP="00D745A8">
      <w:pPr>
        <w:pStyle w:val="Textoindependiente"/>
        <w:rPr>
          <w:bCs/>
        </w:rPr>
      </w:pPr>
      <w:r w:rsidRPr="009D38DE">
        <w:rPr>
          <w:bCs/>
        </w:rPr>
        <w:t xml:space="preserve">Se incluyen </w:t>
      </w:r>
      <w:r>
        <w:rPr>
          <w:bCs/>
        </w:rPr>
        <w:t xml:space="preserve">recursos </w:t>
      </w:r>
      <w:r w:rsidRPr="009D38DE">
        <w:rPr>
          <w:bCs/>
        </w:rPr>
        <w:t xml:space="preserve">para atender los compromisos adquiridos </w:t>
      </w:r>
      <w:r>
        <w:rPr>
          <w:bCs/>
        </w:rPr>
        <w:t xml:space="preserve">con el Banco Nacional </w:t>
      </w:r>
      <w:r w:rsidRPr="009D38DE">
        <w:rPr>
          <w:bCs/>
        </w:rPr>
        <w:t xml:space="preserve">en </w:t>
      </w:r>
      <w:r>
        <w:rPr>
          <w:bCs/>
        </w:rPr>
        <w:t>el préstamo</w:t>
      </w:r>
      <w:r w:rsidRPr="009D38DE">
        <w:rPr>
          <w:bCs/>
        </w:rPr>
        <w:t xml:space="preserve"> </w:t>
      </w:r>
      <w:r>
        <w:rPr>
          <w:bCs/>
        </w:rPr>
        <w:t>N°</w:t>
      </w:r>
      <w:r w:rsidRPr="00803851">
        <w:rPr>
          <w:bCs/>
        </w:rPr>
        <w:t>001-0001-014-30801371</w:t>
      </w:r>
      <w:r>
        <w:rPr>
          <w:bCs/>
        </w:rPr>
        <w:t xml:space="preserve"> </w:t>
      </w:r>
      <w:r w:rsidRPr="009D38DE">
        <w:rPr>
          <w:bCs/>
        </w:rPr>
        <w:t>para</w:t>
      </w:r>
      <w:r>
        <w:rPr>
          <w:bCs/>
        </w:rPr>
        <w:t xml:space="preserve"> compra de maquinaria y equipo nuevo con el fin de ser utilizados en el mantenimiento de la red vial municipal </w:t>
      </w:r>
      <w:r w:rsidRPr="00B17741">
        <w:rPr>
          <w:bCs/>
        </w:rPr>
        <w:t>y préstamo</w:t>
      </w:r>
      <w:r>
        <w:rPr>
          <w:bCs/>
        </w:rPr>
        <w:t xml:space="preserve"> N°</w:t>
      </w:r>
      <w:r w:rsidRPr="00803851">
        <w:t xml:space="preserve"> </w:t>
      </w:r>
      <w:r w:rsidRPr="00803851">
        <w:rPr>
          <w:bCs/>
        </w:rPr>
        <w:t>001-0001-014-30987473</w:t>
      </w:r>
      <w:r>
        <w:rPr>
          <w:bCs/>
        </w:rPr>
        <w:t xml:space="preserve"> </w:t>
      </w:r>
      <w:r w:rsidRPr="00B17741">
        <w:rPr>
          <w:bCs/>
        </w:rPr>
        <w:t xml:space="preserve"> para la compra de un recolector de basura, mantenimiento y r</w:t>
      </w:r>
      <w:r>
        <w:rPr>
          <w:bCs/>
        </w:rPr>
        <w:t>eparación al recolector SM 4636.</w:t>
      </w:r>
    </w:p>
    <w:p w14:paraId="2B6685F9" w14:textId="77777777" w:rsidR="00D745A8" w:rsidRDefault="00D745A8" w:rsidP="00D745A8">
      <w:pPr>
        <w:spacing w:before="120" w:after="100"/>
        <w:jc w:val="both"/>
        <w:rPr>
          <w:b/>
          <w:bCs/>
        </w:rPr>
      </w:pPr>
      <w:r>
        <w:rPr>
          <w:b/>
          <w:bCs/>
        </w:rPr>
        <w:t xml:space="preserve">AMORTIZACIÓN </w:t>
      </w:r>
      <w:r w:rsidRPr="007C232E">
        <w:rPr>
          <w:b/>
          <w:bCs/>
        </w:rPr>
        <w:t>- ¢</w:t>
      </w:r>
      <w:r>
        <w:rPr>
          <w:b/>
          <w:bCs/>
        </w:rPr>
        <w:t xml:space="preserve"> </w:t>
      </w:r>
      <w:r w:rsidRPr="00803851">
        <w:rPr>
          <w:b/>
          <w:bCs/>
        </w:rPr>
        <w:t>54,136,063.72</w:t>
      </w:r>
    </w:p>
    <w:p w14:paraId="172E7E25" w14:textId="77777777" w:rsidR="00D745A8" w:rsidRDefault="00D745A8" w:rsidP="00D745A8">
      <w:pPr>
        <w:spacing w:before="120" w:after="100"/>
        <w:jc w:val="both"/>
        <w:rPr>
          <w:bCs/>
        </w:rPr>
      </w:pPr>
      <w:r w:rsidRPr="009D38DE">
        <w:rPr>
          <w:bCs/>
        </w:rPr>
        <w:t>Se incluyen para atender los compromisos adquiridos</w:t>
      </w:r>
      <w:r>
        <w:rPr>
          <w:bCs/>
        </w:rPr>
        <w:t xml:space="preserve"> con el Banco Nacional </w:t>
      </w:r>
      <w:r w:rsidRPr="009D38DE">
        <w:rPr>
          <w:bCs/>
        </w:rPr>
        <w:t xml:space="preserve">en </w:t>
      </w:r>
      <w:r>
        <w:rPr>
          <w:bCs/>
        </w:rPr>
        <w:t>préstamo</w:t>
      </w:r>
      <w:r w:rsidRPr="009D38DE">
        <w:rPr>
          <w:bCs/>
        </w:rPr>
        <w:t xml:space="preserve"> para</w:t>
      </w:r>
      <w:r>
        <w:rPr>
          <w:bCs/>
        </w:rPr>
        <w:t xml:space="preserve"> compra de maquinaria con el fin de ser utilizados en el mantenimiento de la red vial municipal y préstamo  para la compra de un recolector de basura, mantenimiento y reparación al recolector SM 4636.</w:t>
      </w:r>
    </w:p>
    <w:p w14:paraId="6DAA1F5D" w14:textId="77777777" w:rsidR="00D745A8" w:rsidRDefault="00D745A8" w:rsidP="00D745A8">
      <w:pPr>
        <w:spacing w:before="120" w:after="100"/>
        <w:jc w:val="center"/>
        <w:rPr>
          <w:b/>
          <w:bCs/>
        </w:rPr>
      </w:pPr>
      <w:r>
        <w:rPr>
          <w:b/>
          <w:bCs/>
        </w:rPr>
        <w:t>PROGRAMA III – INVERSIONES</w:t>
      </w:r>
    </w:p>
    <w:p w14:paraId="32822F64" w14:textId="77777777" w:rsidR="00D745A8" w:rsidRDefault="00D745A8" w:rsidP="00D745A8">
      <w:pPr>
        <w:spacing w:before="120" w:after="100"/>
        <w:jc w:val="both"/>
        <w:rPr>
          <w:bCs/>
        </w:rPr>
      </w:pPr>
      <w:r w:rsidRPr="00AF1F63">
        <w:rPr>
          <w:bCs/>
        </w:rPr>
        <w:t xml:space="preserve">En este programa se incluyen los gastos para los proyectos incluidos en los subprogramas, Edificios, </w:t>
      </w:r>
      <w:r>
        <w:rPr>
          <w:bCs/>
        </w:rPr>
        <w:t>Vías de comunicación terrestre</w:t>
      </w:r>
      <w:r w:rsidRPr="00AF1F63">
        <w:rPr>
          <w:bCs/>
        </w:rPr>
        <w:t xml:space="preserve"> y otros proyectos</w:t>
      </w:r>
      <w:r>
        <w:rPr>
          <w:bCs/>
        </w:rPr>
        <w:t xml:space="preserve"> como lo son Dirección Técnica y Estudios</w:t>
      </w:r>
      <w:r w:rsidRPr="00AF1F63">
        <w:rPr>
          <w:bCs/>
        </w:rPr>
        <w:t>, así como Otros Fondos y aportes.  Por lo tanto, a continuación se detallan las partidas en las cuales se aplicaran los egresos correspondientes.</w:t>
      </w:r>
    </w:p>
    <w:p w14:paraId="4760EBDD" w14:textId="77777777" w:rsidR="00D745A8" w:rsidRDefault="00D745A8" w:rsidP="00D745A8">
      <w:pPr>
        <w:spacing w:before="120" w:after="100"/>
        <w:jc w:val="both"/>
        <w:rPr>
          <w:b/>
          <w:bCs/>
        </w:rPr>
      </w:pPr>
      <w:r w:rsidRPr="004C62C8">
        <w:rPr>
          <w:b/>
          <w:bCs/>
        </w:rPr>
        <w:t>REMUNERACIONES</w:t>
      </w:r>
      <w:r>
        <w:rPr>
          <w:b/>
          <w:bCs/>
        </w:rPr>
        <w:t xml:space="preserve"> -  ₡</w:t>
      </w:r>
      <w:r w:rsidRPr="005F2876">
        <w:t xml:space="preserve"> </w:t>
      </w:r>
      <w:r w:rsidRPr="00913D86">
        <w:rPr>
          <w:b/>
          <w:bCs/>
        </w:rPr>
        <w:t>1.028.209.262,00</w:t>
      </w:r>
    </w:p>
    <w:p w14:paraId="6C4563A3" w14:textId="77777777" w:rsidR="00D745A8" w:rsidRDefault="00D745A8" w:rsidP="00D745A8">
      <w:pPr>
        <w:spacing w:before="120" w:after="100"/>
        <w:jc w:val="both"/>
        <w:rPr>
          <w:bCs/>
        </w:rPr>
      </w:pPr>
      <w:r>
        <w:rPr>
          <w:bCs/>
        </w:rPr>
        <w:t>Se refiere a los cargos fijos  contemplados por Dirección Técnica y E</w:t>
      </w:r>
      <w:r w:rsidRPr="00BF285E">
        <w:rPr>
          <w:bCs/>
        </w:rPr>
        <w:t xml:space="preserve">studios (Bienes </w:t>
      </w:r>
      <w:r>
        <w:rPr>
          <w:bCs/>
        </w:rPr>
        <w:t xml:space="preserve">Inmuebles, Catastro) </w:t>
      </w:r>
      <w:r w:rsidRPr="00BF285E">
        <w:rPr>
          <w:bCs/>
        </w:rPr>
        <w:t xml:space="preserve">así como los cargos fijos </w:t>
      </w:r>
      <w:r>
        <w:rPr>
          <w:bCs/>
        </w:rPr>
        <w:t>de los funcionarios de la Unidad Técnica Gestión Vial (UTGVM).</w:t>
      </w:r>
      <w:r w:rsidRPr="00BF285E">
        <w:rPr>
          <w:bCs/>
        </w:rPr>
        <w:t>Se presupuesta los concerniente a tiempo extraordinario</w:t>
      </w:r>
      <w:r w:rsidR="00B12595">
        <w:rPr>
          <w:bCs/>
        </w:rPr>
        <w:t xml:space="preserve"> principalmente los concerniente al Mantenimiento rutinario de caminos (162,50 km)</w:t>
      </w:r>
      <w:r w:rsidRPr="00BF285E">
        <w:rPr>
          <w:bCs/>
        </w:rPr>
        <w:t>, cargas sociales, retribución por</w:t>
      </w:r>
      <w:r>
        <w:rPr>
          <w:bCs/>
        </w:rPr>
        <w:t xml:space="preserve"> años servidos</w:t>
      </w:r>
      <w:r w:rsidRPr="00BF285E">
        <w:rPr>
          <w:bCs/>
        </w:rPr>
        <w:t>, décimo tercer mes y salario escolar, con el objetivo de mejorar la calidad, integridad y veracidad de la información municipal.</w:t>
      </w:r>
    </w:p>
    <w:p w14:paraId="3D0C42B3" w14:textId="77777777" w:rsidR="00D745A8" w:rsidRDefault="00D745A8" w:rsidP="00D745A8">
      <w:pPr>
        <w:spacing w:before="120" w:after="100"/>
        <w:jc w:val="both"/>
        <w:rPr>
          <w:bCs/>
        </w:rPr>
      </w:pPr>
      <w:r w:rsidRPr="0067732C">
        <w:rPr>
          <w:bCs/>
        </w:rPr>
        <w:t>Es importante aclarar que dentro de este rubro no se incluye reconocimiento de anualidades para los periodos 2021 y 2022, ni reajustes salariales</w:t>
      </w:r>
      <w:r w:rsidR="00CB5B73" w:rsidRPr="00CB5B73">
        <w:t xml:space="preserve"> </w:t>
      </w:r>
      <w:r w:rsidR="00CB5B73" w:rsidRPr="00CB5B73">
        <w:rPr>
          <w:bCs/>
        </w:rPr>
        <w:t>para dichos periodos</w:t>
      </w:r>
      <w:r w:rsidRPr="0067732C">
        <w:rPr>
          <w:bCs/>
        </w:rPr>
        <w:t xml:space="preserve">; si se incluye en este presupuesto  </w:t>
      </w:r>
      <w:r w:rsidRPr="0067732C">
        <w:rPr>
          <w:b/>
          <w:bCs/>
        </w:rPr>
        <w:t>la amortización parcial de la deuda salarial pendiente con los empleados municipales</w:t>
      </w:r>
      <w:r w:rsidRPr="0067732C">
        <w:rPr>
          <w:bCs/>
        </w:rPr>
        <w:t xml:space="preserve"> correspondiente al segundo semestre del 2019,  esto en cumplimento al porcentaje  establecido en el artículo 21 de la convención colectiva homologación de adenda Nº DRT-112-2013 de un 5% semestral; quedando pendiente lo que corresponda a la deuda salarial del 2020, debido a que los recursos disponibles no son suficientes para cancelar en su totalidad el porcentaje salarial adeudado.</w:t>
      </w:r>
    </w:p>
    <w:p w14:paraId="1A67A8D1" w14:textId="77777777" w:rsidR="00D745A8" w:rsidRDefault="00D745A8" w:rsidP="00D745A8">
      <w:pPr>
        <w:spacing w:before="120" w:after="100"/>
        <w:jc w:val="both"/>
        <w:rPr>
          <w:bCs/>
        </w:rPr>
      </w:pPr>
      <w:r>
        <w:rPr>
          <w:bCs/>
        </w:rPr>
        <w:t>No se incorporan plazas nuevas para este periodo.</w:t>
      </w:r>
      <w:r w:rsidRPr="00C9549F">
        <w:rPr>
          <w:bCs/>
        </w:rPr>
        <w:t xml:space="preserve"> </w:t>
      </w:r>
    </w:p>
    <w:p w14:paraId="15C420F6" w14:textId="77777777" w:rsidR="00D745A8" w:rsidRDefault="00D745A8" w:rsidP="00D745A8">
      <w:pPr>
        <w:spacing w:before="120" w:after="100"/>
        <w:jc w:val="both"/>
        <w:rPr>
          <w:b/>
          <w:bCs/>
        </w:rPr>
      </w:pPr>
      <w:r>
        <w:rPr>
          <w:b/>
          <w:bCs/>
        </w:rPr>
        <w:t>SERVICIOS -  ₡</w:t>
      </w:r>
      <w:r w:rsidRPr="006C3DC0">
        <w:t xml:space="preserve"> </w:t>
      </w:r>
      <w:r w:rsidRPr="00913D86">
        <w:rPr>
          <w:b/>
          <w:bCs/>
        </w:rPr>
        <w:t>349.637.353,37</w:t>
      </w:r>
    </w:p>
    <w:p w14:paraId="20313857" w14:textId="77777777" w:rsidR="00D745A8" w:rsidRDefault="00D745A8" w:rsidP="00D745A8">
      <w:pPr>
        <w:spacing w:before="120" w:after="100"/>
        <w:jc w:val="both"/>
        <w:rPr>
          <w:bCs/>
        </w:rPr>
      </w:pPr>
      <w:r w:rsidRPr="006C3DC0">
        <w:rPr>
          <w:bCs/>
        </w:rPr>
        <w:t xml:space="preserve">Se incluye el contenido presupuestario para los servicios básicos, como el pago de luz, agua y teléfono.   Los Servicios Comerciales y Financieros, tales como: Información y Publicidad, Impresiones y encuadernaciones.  Gastos de Viaje </w:t>
      </w:r>
      <w:r>
        <w:rPr>
          <w:bCs/>
        </w:rPr>
        <w:t xml:space="preserve"> y Transporte, (viáticos) </w:t>
      </w:r>
      <w:r w:rsidRPr="006C3DC0">
        <w:rPr>
          <w:bCs/>
        </w:rPr>
        <w:t xml:space="preserve">para </w:t>
      </w:r>
      <w:r>
        <w:rPr>
          <w:bCs/>
        </w:rPr>
        <w:t xml:space="preserve">funcionarios de la UTGV que realizan labores de inspección, Promoción de la Conservación Vial, trabajos de mantenimiento y mejoramiento de la Red Vial. </w:t>
      </w:r>
      <w:r w:rsidRPr="006C3DC0">
        <w:rPr>
          <w:bCs/>
        </w:rPr>
        <w:t xml:space="preserve">Asimismo,  se incluye contenido para </w:t>
      </w:r>
      <w:r>
        <w:rPr>
          <w:bCs/>
        </w:rPr>
        <w:t xml:space="preserve">el alquiler de maquinaria, </w:t>
      </w:r>
      <w:r w:rsidRPr="006C3DC0">
        <w:rPr>
          <w:bCs/>
        </w:rPr>
        <w:t>Gastos de Capacitación, mantenimiento y reparación de vehículos y pago de seguros</w:t>
      </w:r>
      <w:r>
        <w:rPr>
          <w:bCs/>
        </w:rPr>
        <w:t xml:space="preserve"> de riesgo</w:t>
      </w:r>
      <w:r w:rsidRPr="006C3DC0">
        <w:rPr>
          <w:bCs/>
        </w:rPr>
        <w:t>.</w:t>
      </w:r>
    </w:p>
    <w:p w14:paraId="1B4B1336" w14:textId="77777777" w:rsidR="00D745A8" w:rsidRDefault="00D745A8" w:rsidP="00D745A8">
      <w:pPr>
        <w:spacing w:before="120" w:after="100"/>
        <w:jc w:val="both"/>
        <w:rPr>
          <w:bCs/>
        </w:rPr>
      </w:pPr>
      <w:r>
        <w:rPr>
          <w:bCs/>
        </w:rPr>
        <w:t>Además de contar con recursos para suministrar los servicios profesionales requeridos en: geología y Jurídicos y brindar mantenimiento a los edificios municipales.</w:t>
      </w:r>
    </w:p>
    <w:p w14:paraId="2A2CBB89" w14:textId="77777777" w:rsidR="00D745A8" w:rsidRDefault="00D745A8" w:rsidP="00D745A8">
      <w:pPr>
        <w:spacing w:before="120" w:after="100"/>
        <w:jc w:val="both"/>
        <w:rPr>
          <w:bCs/>
        </w:rPr>
      </w:pPr>
      <w:r>
        <w:rPr>
          <w:bCs/>
        </w:rPr>
        <w:t>Se financia además los gastos por concepto de viáticos, servicios de gestión y apoyo, y mantenimiento de equipo de transporte del proyecto Dirección Técnica y Estudios, así como del Mantenimiento Rutinario de la Red Vial Cantonal.</w:t>
      </w:r>
    </w:p>
    <w:p w14:paraId="11234419" w14:textId="77777777" w:rsidR="00D745A8" w:rsidRDefault="0007564C" w:rsidP="00D745A8">
      <w:pPr>
        <w:spacing w:before="120" w:after="100"/>
        <w:jc w:val="both"/>
        <w:rPr>
          <w:b/>
          <w:bCs/>
        </w:rPr>
      </w:pPr>
      <w:hyperlink w:anchor="_2___4" w:history="1">
        <w:r w:rsidR="00D745A8" w:rsidRPr="00437F63">
          <w:rPr>
            <w:b/>
            <w:bCs/>
          </w:rPr>
          <w:t>MATERIALES Y SUMINISTRO</w:t>
        </w:r>
      </w:hyperlink>
      <w:r w:rsidR="00D745A8" w:rsidRPr="00437F63">
        <w:rPr>
          <w:b/>
          <w:bCs/>
        </w:rPr>
        <w:t>S  ¢</w:t>
      </w:r>
      <w:r w:rsidR="00D745A8" w:rsidRPr="00695351">
        <w:t xml:space="preserve"> </w:t>
      </w:r>
      <w:r w:rsidR="00D745A8" w:rsidRPr="00913D86">
        <w:rPr>
          <w:b/>
          <w:bCs/>
        </w:rPr>
        <w:t>285.768.334,96</w:t>
      </w:r>
    </w:p>
    <w:p w14:paraId="10F837F2" w14:textId="77777777" w:rsidR="00D745A8" w:rsidRDefault="00D745A8" w:rsidP="00D745A8">
      <w:pPr>
        <w:spacing w:before="120" w:after="100"/>
        <w:jc w:val="both"/>
      </w:pPr>
      <w:r w:rsidRPr="00437F63">
        <w:t xml:space="preserve">Estos recursos incluyen combustibles, lubricantes y aditivos de mineral tales como gasolina y diésel, </w:t>
      </w:r>
      <w:r>
        <w:t>que se utilizarán en los Servicios Viales.</w:t>
      </w:r>
      <w:r w:rsidRPr="00437F63">
        <w:t xml:space="preserve"> </w:t>
      </w:r>
      <w:r w:rsidRPr="00334A9A">
        <w:t>Se incorporar recursos para la compra de suministros de oficina y de productos de limpieza necesarios para</w:t>
      </w:r>
      <w:r>
        <w:t xml:space="preserve"> el desarrollo de las gestiones propias de la UTGV así como la Dirección Técnica y Estudios.</w:t>
      </w:r>
    </w:p>
    <w:p w14:paraId="1D86EF9F" w14:textId="77777777" w:rsidR="00D745A8" w:rsidRDefault="00D745A8" w:rsidP="00D745A8">
      <w:pPr>
        <w:spacing w:before="120" w:after="100"/>
        <w:jc w:val="both"/>
      </w:pPr>
      <w:r>
        <w:t>Se</w:t>
      </w:r>
      <w:r w:rsidRPr="00437F63">
        <w:t xml:space="preserve"> contempla</w:t>
      </w:r>
      <w:r>
        <w:t>n</w:t>
      </w:r>
      <w:r w:rsidRPr="00437F63">
        <w:t xml:space="preserve"> los gastos por concepto de compra de partes y accesorios que se usan en el mantenimiento y reparacio</w:t>
      </w:r>
      <w:r>
        <w:t>nes de maquinaria y equipo, así como la compra de materiales y productos minerales y asfalticos, entre otros materiales utilizados en el Mantenimiento y mejoramiento de la Red vial Cantonal en asfaltado, mejoramiento de puentes y construcción de pasos de alcantarillas.</w:t>
      </w:r>
    </w:p>
    <w:p w14:paraId="5CA35CC9" w14:textId="77777777" w:rsidR="00D745A8" w:rsidRDefault="00D745A8" w:rsidP="00D745A8">
      <w:pPr>
        <w:pStyle w:val="Textoindependiente"/>
      </w:pPr>
      <w:r>
        <w:t>Se incorporan materiales para el mantenimiento de las Instalaciones Municipales.</w:t>
      </w:r>
    </w:p>
    <w:p w14:paraId="022B6370" w14:textId="77777777" w:rsidR="00D745A8" w:rsidRDefault="00D745A8" w:rsidP="00D745A8">
      <w:pPr>
        <w:spacing w:before="120" w:after="100"/>
        <w:jc w:val="both"/>
        <w:rPr>
          <w:bCs/>
        </w:rPr>
      </w:pPr>
      <w:r>
        <w:rPr>
          <w:bCs/>
        </w:rPr>
        <w:t>Son incorporados</w:t>
      </w:r>
      <w:r w:rsidRPr="00537A2E">
        <w:rPr>
          <w:bCs/>
        </w:rPr>
        <w:t xml:space="preserve"> recursos asignados para la atención de emergencias cantonales según lo dispuesto en el artículo 45 de la Ley N° 8488, el aprovisionamiento obligatorio, por objeto del gasto, destinado a desarrollar acciones  de  prevención  y preparativos  para situaciones  de emergencias  en áreas de su competencia.</w:t>
      </w:r>
    </w:p>
    <w:p w14:paraId="5592800D" w14:textId="77777777" w:rsidR="00D745A8" w:rsidRDefault="00D745A8" w:rsidP="00D745A8">
      <w:pPr>
        <w:spacing w:before="120" w:after="100"/>
        <w:jc w:val="both"/>
        <w:rPr>
          <w:b/>
          <w:bCs/>
        </w:rPr>
      </w:pPr>
      <w:r>
        <w:rPr>
          <w:b/>
          <w:bCs/>
        </w:rPr>
        <w:t>BIENES DURADEROS</w:t>
      </w:r>
      <w:r w:rsidRPr="007E3F85">
        <w:rPr>
          <w:b/>
          <w:bCs/>
        </w:rPr>
        <w:t xml:space="preserve">  - ¢ </w:t>
      </w:r>
      <w:r w:rsidRPr="00FA5B8C">
        <w:rPr>
          <w:b/>
          <w:bCs/>
        </w:rPr>
        <w:t>183.029.665,83</w:t>
      </w:r>
    </w:p>
    <w:p w14:paraId="70474DAF" w14:textId="77777777" w:rsidR="00D745A8" w:rsidRDefault="00D745A8" w:rsidP="00D745A8">
      <w:pPr>
        <w:spacing w:before="120" w:after="100"/>
        <w:jc w:val="both"/>
        <w:rPr>
          <w:bCs/>
        </w:rPr>
      </w:pPr>
      <w:r>
        <w:rPr>
          <w:bCs/>
        </w:rPr>
        <w:t>R</w:t>
      </w:r>
      <w:r w:rsidRPr="006C3468">
        <w:rPr>
          <w:bCs/>
        </w:rPr>
        <w:t>especto a la Unidad Técnica de Gestión Vial corresponde a la adquisición de equipo y mobiliario de oficina y equipo de cómputo</w:t>
      </w:r>
      <w:r>
        <w:rPr>
          <w:bCs/>
        </w:rPr>
        <w:t>, equipo de comunicación y equipo diverso</w:t>
      </w:r>
      <w:r w:rsidRPr="006C3468">
        <w:rPr>
          <w:bCs/>
        </w:rPr>
        <w:t>;</w:t>
      </w:r>
      <w:r>
        <w:rPr>
          <w:bCs/>
        </w:rPr>
        <w:t xml:space="preserve"> además de proyectos de obras por contrato para el mejoramiento de puente, construcción de pasos de alcantarillas, asfaltado en el cantón y mejoras al Edificio. E</w:t>
      </w:r>
      <w:r w:rsidRPr="006C3468">
        <w:rPr>
          <w:bCs/>
        </w:rPr>
        <w:t>n Dirección Técnica y Estudios contiene la asignación presupuestaria en edificios, en equipo y mobiliario de oficina, equipo de cómputo</w:t>
      </w:r>
      <w:r>
        <w:rPr>
          <w:bCs/>
        </w:rPr>
        <w:t>.</w:t>
      </w:r>
    </w:p>
    <w:p w14:paraId="7A7C370B" w14:textId="77777777" w:rsidR="00D745A8" w:rsidRDefault="00D745A8" w:rsidP="00D745A8">
      <w:pPr>
        <w:spacing w:before="120" w:after="100"/>
        <w:jc w:val="both"/>
        <w:rPr>
          <w:bCs/>
          <w:u w:val="single"/>
        </w:rPr>
      </w:pPr>
      <w:r w:rsidRPr="008B434F">
        <w:rPr>
          <w:bCs/>
          <w:u w:val="single"/>
        </w:rPr>
        <w:t>MAQUINARIA, EQUIPO Y MOBILARIO - ₡</w:t>
      </w:r>
      <w:r w:rsidRPr="0062202E">
        <w:t xml:space="preserve"> </w:t>
      </w:r>
      <w:r w:rsidRPr="00FA5B8C">
        <w:rPr>
          <w:bCs/>
          <w:u w:val="single"/>
        </w:rPr>
        <w:t>16.122.464,38</w:t>
      </w:r>
    </w:p>
    <w:p w14:paraId="0A58A699" w14:textId="77777777" w:rsidR="00D745A8" w:rsidRPr="00942B3D" w:rsidRDefault="00D745A8" w:rsidP="00D745A8">
      <w:pPr>
        <w:spacing w:before="120" w:after="100"/>
        <w:jc w:val="both"/>
        <w:rPr>
          <w:bCs/>
        </w:rPr>
      </w:pPr>
      <w:r w:rsidRPr="00942B3D">
        <w:rPr>
          <w:bCs/>
        </w:rPr>
        <w:t xml:space="preserve">Se destinan a la Unidad Técnica Gestión vial Municipal para </w:t>
      </w:r>
      <w:r>
        <w:rPr>
          <w:bCs/>
        </w:rPr>
        <w:t>compra de equipo de cómputo, mobiliario y equipo diverso necesario para el funcionamiento óptimos de los servicios viales.</w:t>
      </w:r>
    </w:p>
    <w:p w14:paraId="05FBE9F7" w14:textId="77777777" w:rsidR="00D745A8" w:rsidRDefault="00D745A8" w:rsidP="00D745A8">
      <w:pPr>
        <w:spacing w:before="120" w:after="100"/>
        <w:jc w:val="both"/>
        <w:rPr>
          <w:bCs/>
        </w:rPr>
      </w:pPr>
      <w:r w:rsidRPr="00942B3D">
        <w:rPr>
          <w:bCs/>
        </w:rPr>
        <w:t>Además de previsión para la adquisición de mobiliario y equipo de oficina y computo en caso de daño</w:t>
      </w:r>
      <w:r>
        <w:rPr>
          <w:bCs/>
        </w:rPr>
        <w:t>s o deterioro para la Dirección técnica y estudios.</w:t>
      </w:r>
    </w:p>
    <w:p w14:paraId="2C4B6CEB" w14:textId="77777777" w:rsidR="00D745A8" w:rsidRDefault="00D745A8" w:rsidP="00D745A8">
      <w:pPr>
        <w:spacing w:before="120" w:after="100"/>
        <w:jc w:val="both"/>
        <w:rPr>
          <w:bCs/>
        </w:rPr>
      </w:pPr>
      <w:r>
        <w:rPr>
          <w:bCs/>
        </w:rPr>
        <w:t>Se incorpora los recursos para la Compra de una Podadora para el mantenimiento de las área verdes de Bratsi (3,000,000.00) y la compra de instrumentos musicales para Banda Comunal de Paraíso (5,500,000.00).</w:t>
      </w:r>
    </w:p>
    <w:p w14:paraId="649E3216" w14:textId="77777777" w:rsidR="00D745A8" w:rsidRPr="00D96304" w:rsidRDefault="00D745A8" w:rsidP="00D745A8">
      <w:pPr>
        <w:spacing w:before="120" w:after="100"/>
        <w:jc w:val="both"/>
        <w:rPr>
          <w:bCs/>
          <w:u w:val="single"/>
        </w:rPr>
      </w:pPr>
      <w:r w:rsidRPr="00A44A2B">
        <w:rPr>
          <w:bCs/>
          <w:u w:val="single"/>
        </w:rPr>
        <w:t>CONSTRUCCIONES, ADICIONES Y MEJORAS</w:t>
      </w:r>
      <w:r>
        <w:rPr>
          <w:bCs/>
          <w:u w:val="single"/>
        </w:rPr>
        <w:t xml:space="preserve">  - ¢ </w:t>
      </w:r>
      <w:r w:rsidRPr="007874ED">
        <w:rPr>
          <w:bCs/>
          <w:u w:val="single"/>
        </w:rPr>
        <w:t>166.907.201,45</w:t>
      </w:r>
    </w:p>
    <w:p w14:paraId="23F4511B" w14:textId="77777777" w:rsidR="00D745A8" w:rsidRDefault="00D745A8" w:rsidP="00D745A8">
      <w:pPr>
        <w:spacing w:before="120" w:after="100"/>
        <w:jc w:val="both"/>
        <w:rPr>
          <w:bCs/>
        </w:rPr>
      </w:pPr>
      <w:r w:rsidRPr="00AF1F63">
        <w:rPr>
          <w:bCs/>
        </w:rPr>
        <w:t xml:space="preserve">Se incluye </w:t>
      </w:r>
      <w:r>
        <w:rPr>
          <w:bCs/>
        </w:rPr>
        <w:t>para el mejoramiento de infraestructura del Edificio de la Unidad Técnica Gestión Vial (5,000,000), y para adicionar a las instalaciones del Edificio Municipal una Sala de Sesiones para el Concejo Municipal (</w:t>
      </w:r>
      <w:r w:rsidRPr="007874ED">
        <w:rPr>
          <w:bCs/>
        </w:rPr>
        <w:t>33.600.000,00</w:t>
      </w:r>
      <w:r>
        <w:rPr>
          <w:bCs/>
        </w:rPr>
        <w:t>). Se incluye además para el Mejoramiento de las Vías de Comunicación mediante obras por contrato (9</w:t>
      </w:r>
      <w:r w:rsidRPr="00784B24">
        <w:rPr>
          <w:bCs/>
        </w:rPr>
        <w:t>0,000,000.00</w:t>
      </w:r>
      <w:r>
        <w:rPr>
          <w:bCs/>
        </w:rPr>
        <w:t>)</w:t>
      </w:r>
    </w:p>
    <w:p w14:paraId="6ED84DDA" w14:textId="77777777" w:rsidR="00D745A8" w:rsidRDefault="00D745A8" w:rsidP="00D745A8">
      <w:pPr>
        <w:spacing w:before="120" w:after="100"/>
        <w:jc w:val="both"/>
        <w:rPr>
          <w:bCs/>
        </w:rPr>
      </w:pPr>
      <w:r>
        <w:rPr>
          <w:bCs/>
        </w:rPr>
        <w:t xml:space="preserve">Además de la </w:t>
      </w:r>
      <w:r w:rsidRPr="007874ED">
        <w:rPr>
          <w:bCs/>
        </w:rPr>
        <w:t>Construcción de aula para Escuela Musical en la comunidad de Hone Creek, Distrito Cahuita</w:t>
      </w:r>
      <w:r>
        <w:rPr>
          <w:bCs/>
        </w:rPr>
        <w:t>.</w:t>
      </w:r>
    </w:p>
    <w:p w14:paraId="7B2F8440" w14:textId="77777777" w:rsidR="00E56B2C" w:rsidRDefault="00E56B2C" w:rsidP="00783A74">
      <w:pPr>
        <w:spacing w:before="120" w:after="100"/>
        <w:jc w:val="both"/>
        <w:rPr>
          <w:bCs/>
        </w:rPr>
      </w:pPr>
    </w:p>
    <w:p w14:paraId="68F1865B" w14:textId="77777777" w:rsidR="00D745A8" w:rsidRDefault="00D745A8" w:rsidP="00783A74">
      <w:pPr>
        <w:spacing w:before="120" w:after="100"/>
        <w:jc w:val="both"/>
        <w:rPr>
          <w:bCs/>
        </w:rPr>
      </w:pPr>
    </w:p>
    <w:p w14:paraId="14BC3BAF" w14:textId="77777777" w:rsidR="00D745A8" w:rsidRDefault="00D745A8" w:rsidP="00783A74">
      <w:pPr>
        <w:spacing w:before="120" w:after="100"/>
        <w:jc w:val="both"/>
        <w:rPr>
          <w:bCs/>
        </w:rPr>
      </w:pPr>
    </w:p>
    <w:p w14:paraId="144A6E43" w14:textId="77777777" w:rsidR="00D745A8" w:rsidRDefault="00D745A8" w:rsidP="00783A74">
      <w:pPr>
        <w:spacing w:before="120" w:after="100"/>
        <w:jc w:val="both"/>
        <w:rPr>
          <w:bCs/>
        </w:rPr>
      </w:pPr>
    </w:p>
    <w:p w14:paraId="0674B0F9" w14:textId="77777777" w:rsidR="008B434F" w:rsidRDefault="00A44A2B" w:rsidP="001E33DC">
      <w:pPr>
        <w:pStyle w:val="Prrafodelista"/>
        <w:numPr>
          <w:ilvl w:val="0"/>
          <w:numId w:val="41"/>
        </w:numPr>
        <w:spacing w:before="120" w:after="100"/>
        <w:rPr>
          <w:b/>
          <w:bCs/>
        </w:rPr>
      </w:pPr>
      <w:r w:rsidRPr="001E33DC">
        <w:rPr>
          <w:b/>
          <w:bCs/>
        </w:rPr>
        <w:t>DETALLE DE LA INVERSIÓN EN MANTENIMIENTO RUTINARIO</w:t>
      </w:r>
      <w:r w:rsidR="001E33DC" w:rsidRPr="001E33DC">
        <w:rPr>
          <w:b/>
          <w:bCs/>
        </w:rPr>
        <w:t xml:space="preserve"> DE LA RED VIAL</w:t>
      </w:r>
      <w:r w:rsidR="00B12595">
        <w:rPr>
          <w:b/>
          <w:bCs/>
        </w:rPr>
        <w:t xml:space="preserve"> (162,50 KM)</w:t>
      </w:r>
    </w:p>
    <w:tbl>
      <w:tblPr>
        <w:tblW w:w="10495" w:type="dxa"/>
        <w:tblInd w:w="65" w:type="dxa"/>
        <w:tblCellMar>
          <w:left w:w="70" w:type="dxa"/>
          <w:right w:w="70" w:type="dxa"/>
        </w:tblCellMar>
        <w:tblLook w:val="04A0" w:firstRow="1" w:lastRow="0" w:firstColumn="1" w:lastColumn="0" w:noHBand="0" w:noVBand="1"/>
      </w:tblPr>
      <w:tblGrid>
        <w:gridCol w:w="7093"/>
        <w:gridCol w:w="1701"/>
        <w:gridCol w:w="1701"/>
      </w:tblGrid>
      <w:tr w:rsidR="00A44A2B" w14:paraId="58B43B74" w14:textId="77777777" w:rsidTr="008062D7">
        <w:trPr>
          <w:trHeight w:val="270"/>
        </w:trPr>
        <w:tc>
          <w:tcPr>
            <w:tcW w:w="70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45B5EF83" w14:textId="77777777" w:rsidR="00A44A2B" w:rsidRPr="00A44A2B" w:rsidRDefault="00A44A2B" w:rsidP="00A44A2B">
            <w:pPr>
              <w:jc w:val="center"/>
              <w:rPr>
                <w:rFonts w:ascii="Arial Narrow" w:hAnsi="Arial Narrow"/>
                <w:b/>
                <w:sz w:val="20"/>
                <w:szCs w:val="16"/>
              </w:rPr>
            </w:pPr>
            <w:r w:rsidRPr="00A44A2B">
              <w:rPr>
                <w:rFonts w:ascii="Arial Narrow" w:hAnsi="Arial Narrow"/>
                <w:b/>
                <w:sz w:val="20"/>
                <w:szCs w:val="16"/>
              </w:rPr>
              <w:t>CAMINO</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6FB25120" w14:textId="77777777" w:rsidR="00A44A2B" w:rsidRPr="00A44A2B" w:rsidRDefault="00A44A2B" w:rsidP="00A44A2B">
            <w:pPr>
              <w:jc w:val="center"/>
              <w:rPr>
                <w:rFonts w:ascii="Arial Narrow" w:hAnsi="Arial Narrow"/>
                <w:b/>
                <w:sz w:val="20"/>
                <w:szCs w:val="16"/>
              </w:rPr>
            </w:pPr>
            <w:r w:rsidRPr="00A44A2B">
              <w:rPr>
                <w:rFonts w:ascii="Arial Narrow" w:hAnsi="Arial Narrow"/>
                <w:b/>
                <w:sz w:val="20"/>
                <w:szCs w:val="16"/>
              </w:rPr>
              <w:t>KILOMETROS</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26DF1EFB" w14:textId="77777777" w:rsidR="00A44A2B" w:rsidRPr="00A44A2B" w:rsidRDefault="00A44A2B" w:rsidP="00A44A2B">
            <w:pPr>
              <w:jc w:val="center"/>
              <w:rPr>
                <w:rFonts w:ascii="Arial Narrow" w:hAnsi="Arial Narrow"/>
                <w:b/>
                <w:sz w:val="20"/>
                <w:szCs w:val="16"/>
              </w:rPr>
            </w:pPr>
            <w:r w:rsidRPr="00A44A2B">
              <w:rPr>
                <w:rFonts w:ascii="Arial Narrow" w:hAnsi="Arial Narrow"/>
                <w:b/>
                <w:sz w:val="20"/>
                <w:szCs w:val="16"/>
              </w:rPr>
              <w:t>MONTO</w:t>
            </w:r>
          </w:p>
        </w:tc>
      </w:tr>
      <w:tr w:rsidR="0097197B" w14:paraId="3748C549"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BACB"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019 (Ent. N 801) Cruz Roja - Suretka (Ent. N 801) INA - Bribrí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5FB592"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14,50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C561E1"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9.067.600,42</w:t>
            </w:r>
          </w:p>
        </w:tc>
      </w:tr>
      <w:tr w:rsidR="0097197B" w14:paraId="547D0FA4"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7DC56578"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066(Ent. N 801) Cruce Chase-(Fin de Camino) Finca Batalla </w:t>
            </w:r>
          </w:p>
        </w:tc>
        <w:tc>
          <w:tcPr>
            <w:tcW w:w="1701" w:type="dxa"/>
            <w:tcBorders>
              <w:top w:val="nil"/>
              <w:left w:val="nil"/>
              <w:bottom w:val="single" w:sz="4" w:space="0" w:color="auto"/>
              <w:right w:val="single" w:sz="4" w:space="0" w:color="auto"/>
            </w:tcBorders>
            <w:shd w:val="clear" w:color="auto" w:fill="auto"/>
            <w:noWrap/>
            <w:vAlign w:val="center"/>
            <w:hideMark/>
          </w:tcPr>
          <w:p w14:paraId="18D2B8A3"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67020B6C"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500.000,00</w:t>
            </w:r>
          </w:p>
        </w:tc>
      </w:tr>
      <w:tr w:rsidR="0097197B" w14:paraId="59FC837A"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5CCDE583"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061 (Ent. C 001) Cruce a Gavilán Canta (Fin del Camino) Diques Japdeva </w:t>
            </w:r>
          </w:p>
        </w:tc>
        <w:tc>
          <w:tcPr>
            <w:tcW w:w="1701" w:type="dxa"/>
            <w:tcBorders>
              <w:top w:val="nil"/>
              <w:left w:val="nil"/>
              <w:bottom w:val="single" w:sz="4" w:space="0" w:color="auto"/>
              <w:right w:val="single" w:sz="4" w:space="0" w:color="auto"/>
            </w:tcBorders>
            <w:shd w:val="clear" w:color="auto" w:fill="auto"/>
            <w:noWrap/>
            <w:vAlign w:val="center"/>
            <w:hideMark/>
          </w:tcPr>
          <w:p w14:paraId="61EAB1BF"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14:paraId="03B1E074"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3.021.125,13</w:t>
            </w:r>
          </w:p>
        </w:tc>
      </w:tr>
      <w:tr w:rsidR="0097197B" w14:paraId="47BE89F4"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474CC825"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064 (Ent. N 801) Pan. Musmanni - Bribrí Centro (Límite Cantonal) Valle La Estrella </w:t>
            </w:r>
          </w:p>
        </w:tc>
        <w:tc>
          <w:tcPr>
            <w:tcW w:w="1701" w:type="dxa"/>
            <w:tcBorders>
              <w:top w:val="nil"/>
              <w:left w:val="nil"/>
              <w:bottom w:val="single" w:sz="4" w:space="0" w:color="auto"/>
              <w:right w:val="single" w:sz="4" w:space="0" w:color="auto"/>
            </w:tcBorders>
            <w:shd w:val="clear" w:color="auto" w:fill="auto"/>
            <w:noWrap/>
            <w:vAlign w:val="center"/>
            <w:hideMark/>
          </w:tcPr>
          <w:p w14:paraId="67A711B3"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6,00</w:t>
            </w:r>
          </w:p>
        </w:tc>
        <w:tc>
          <w:tcPr>
            <w:tcW w:w="1701" w:type="dxa"/>
            <w:tcBorders>
              <w:top w:val="nil"/>
              <w:left w:val="nil"/>
              <w:bottom w:val="single" w:sz="4" w:space="0" w:color="auto"/>
              <w:right w:val="single" w:sz="4" w:space="0" w:color="auto"/>
            </w:tcBorders>
            <w:shd w:val="clear" w:color="auto" w:fill="auto"/>
            <w:noWrap/>
            <w:vAlign w:val="center"/>
            <w:hideMark/>
          </w:tcPr>
          <w:p w14:paraId="0F5EED33"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4.538.719,61</w:t>
            </w:r>
          </w:p>
        </w:tc>
      </w:tr>
      <w:tr w:rsidR="0097197B" w14:paraId="2A23DD22"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73BF39F7"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054(Ent. C 062) Cruce a San Miguel- (Fin de Camino) San Vicente - Alto Telire </w:t>
            </w:r>
          </w:p>
        </w:tc>
        <w:tc>
          <w:tcPr>
            <w:tcW w:w="1701" w:type="dxa"/>
            <w:tcBorders>
              <w:top w:val="nil"/>
              <w:left w:val="nil"/>
              <w:bottom w:val="single" w:sz="4" w:space="0" w:color="auto"/>
              <w:right w:val="single" w:sz="4" w:space="0" w:color="auto"/>
            </w:tcBorders>
            <w:shd w:val="clear" w:color="auto" w:fill="auto"/>
            <w:noWrap/>
            <w:vAlign w:val="center"/>
            <w:hideMark/>
          </w:tcPr>
          <w:p w14:paraId="0A1FC141"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3,70</w:t>
            </w:r>
          </w:p>
        </w:tc>
        <w:tc>
          <w:tcPr>
            <w:tcW w:w="1701" w:type="dxa"/>
            <w:tcBorders>
              <w:top w:val="nil"/>
              <w:left w:val="nil"/>
              <w:bottom w:val="single" w:sz="4" w:space="0" w:color="auto"/>
              <w:right w:val="single" w:sz="4" w:space="0" w:color="auto"/>
            </w:tcBorders>
            <w:shd w:val="clear" w:color="auto" w:fill="auto"/>
            <w:noWrap/>
            <w:vAlign w:val="center"/>
            <w:hideMark/>
          </w:tcPr>
          <w:p w14:paraId="7F458C4A"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5.033.800,20</w:t>
            </w:r>
          </w:p>
        </w:tc>
      </w:tr>
      <w:tr w:rsidR="0097197B" w14:paraId="6CBDBEF2"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3CE72AB5"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122(Ent. C 124) Camino a Monte Sion-(Fin de Camino)Sigue Vereda </w:t>
            </w:r>
          </w:p>
        </w:tc>
        <w:tc>
          <w:tcPr>
            <w:tcW w:w="1701" w:type="dxa"/>
            <w:tcBorders>
              <w:top w:val="nil"/>
              <w:left w:val="nil"/>
              <w:bottom w:val="single" w:sz="4" w:space="0" w:color="auto"/>
              <w:right w:val="single" w:sz="4" w:space="0" w:color="auto"/>
            </w:tcBorders>
            <w:shd w:val="clear" w:color="auto" w:fill="auto"/>
            <w:noWrap/>
            <w:vAlign w:val="center"/>
            <w:hideMark/>
          </w:tcPr>
          <w:p w14:paraId="0B5E34E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1,50</w:t>
            </w:r>
          </w:p>
        </w:tc>
        <w:tc>
          <w:tcPr>
            <w:tcW w:w="1701" w:type="dxa"/>
            <w:tcBorders>
              <w:top w:val="nil"/>
              <w:left w:val="nil"/>
              <w:bottom w:val="single" w:sz="4" w:space="0" w:color="auto"/>
              <w:right w:val="single" w:sz="4" w:space="0" w:color="auto"/>
            </w:tcBorders>
            <w:shd w:val="clear" w:color="auto" w:fill="auto"/>
            <w:noWrap/>
            <w:vAlign w:val="center"/>
            <w:hideMark/>
          </w:tcPr>
          <w:p w14:paraId="38213367"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2.012.675,06</w:t>
            </w:r>
          </w:p>
        </w:tc>
      </w:tr>
      <w:tr w:rsidR="0097197B" w14:paraId="1279F63D"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46534386"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059 (Ent. C 001) Cruce a Gavilán Canta-(Fin de Camino) Escuela China Kichá </w:t>
            </w:r>
          </w:p>
        </w:tc>
        <w:tc>
          <w:tcPr>
            <w:tcW w:w="1701" w:type="dxa"/>
            <w:tcBorders>
              <w:top w:val="nil"/>
              <w:left w:val="nil"/>
              <w:bottom w:val="single" w:sz="4" w:space="0" w:color="auto"/>
              <w:right w:val="single" w:sz="4" w:space="0" w:color="auto"/>
            </w:tcBorders>
            <w:shd w:val="clear" w:color="auto" w:fill="auto"/>
            <w:noWrap/>
            <w:vAlign w:val="center"/>
            <w:hideMark/>
          </w:tcPr>
          <w:p w14:paraId="03523E08"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14:paraId="05225DED"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2.008.450,04</w:t>
            </w:r>
          </w:p>
        </w:tc>
      </w:tr>
      <w:tr w:rsidR="0097197B" w14:paraId="0F3D940F"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6BE841EA"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222 (Ent. C 001) Poste 643/00 - Gavilán Canta (Fin de Camino) Finca - Sigue Vereda </w:t>
            </w:r>
          </w:p>
        </w:tc>
        <w:tc>
          <w:tcPr>
            <w:tcW w:w="1701" w:type="dxa"/>
            <w:tcBorders>
              <w:top w:val="nil"/>
              <w:left w:val="nil"/>
              <w:bottom w:val="single" w:sz="4" w:space="0" w:color="auto"/>
              <w:right w:val="single" w:sz="4" w:space="0" w:color="auto"/>
            </w:tcBorders>
            <w:shd w:val="clear" w:color="auto" w:fill="auto"/>
            <w:noWrap/>
            <w:vAlign w:val="center"/>
            <w:hideMark/>
          </w:tcPr>
          <w:p w14:paraId="48358EB4"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2,70</w:t>
            </w:r>
          </w:p>
        </w:tc>
        <w:tc>
          <w:tcPr>
            <w:tcW w:w="1701" w:type="dxa"/>
            <w:tcBorders>
              <w:top w:val="nil"/>
              <w:left w:val="nil"/>
              <w:bottom w:val="single" w:sz="4" w:space="0" w:color="auto"/>
              <w:right w:val="single" w:sz="4" w:space="0" w:color="auto"/>
            </w:tcBorders>
            <w:shd w:val="clear" w:color="auto" w:fill="auto"/>
            <w:noWrap/>
            <w:vAlign w:val="center"/>
            <w:hideMark/>
          </w:tcPr>
          <w:p w14:paraId="49B065C8"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4.529.575,18</w:t>
            </w:r>
          </w:p>
        </w:tc>
      </w:tr>
      <w:tr w:rsidR="0097197B" w14:paraId="21AEAEEF"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4865B43A"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211(Ent. C 061) Camino a los Diques JAPDEVA-(Fin de Camino) Diques Viejos </w:t>
            </w:r>
          </w:p>
        </w:tc>
        <w:tc>
          <w:tcPr>
            <w:tcW w:w="1701" w:type="dxa"/>
            <w:tcBorders>
              <w:top w:val="nil"/>
              <w:left w:val="nil"/>
              <w:bottom w:val="single" w:sz="4" w:space="0" w:color="auto"/>
              <w:right w:val="single" w:sz="4" w:space="0" w:color="auto"/>
            </w:tcBorders>
            <w:shd w:val="clear" w:color="auto" w:fill="auto"/>
            <w:noWrap/>
            <w:vAlign w:val="center"/>
            <w:hideMark/>
          </w:tcPr>
          <w:p w14:paraId="00BFF86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5FAA41E4"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2.016.594,13</w:t>
            </w:r>
          </w:p>
        </w:tc>
      </w:tr>
      <w:tr w:rsidR="0097197B" w14:paraId="03A2EFCB"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4579C35E"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229(Ent. N 36) Escuela de Olivia-(Fin de Camino) Torre del ICE </w:t>
            </w:r>
          </w:p>
        </w:tc>
        <w:tc>
          <w:tcPr>
            <w:tcW w:w="1701" w:type="dxa"/>
            <w:tcBorders>
              <w:top w:val="nil"/>
              <w:left w:val="nil"/>
              <w:bottom w:val="single" w:sz="4" w:space="0" w:color="auto"/>
              <w:right w:val="single" w:sz="4" w:space="0" w:color="auto"/>
            </w:tcBorders>
            <w:shd w:val="clear" w:color="auto" w:fill="auto"/>
            <w:noWrap/>
            <w:vAlign w:val="center"/>
            <w:hideMark/>
          </w:tcPr>
          <w:p w14:paraId="6B48BDF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0,20</w:t>
            </w:r>
          </w:p>
        </w:tc>
        <w:tc>
          <w:tcPr>
            <w:tcW w:w="1701" w:type="dxa"/>
            <w:tcBorders>
              <w:top w:val="nil"/>
              <w:left w:val="nil"/>
              <w:bottom w:val="single" w:sz="4" w:space="0" w:color="auto"/>
              <w:right w:val="single" w:sz="4" w:space="0" w:color="auto"/>
            </w:tcBorders>
            <w:shd w:val="clear" w:color="auto" w:fill="auto"/>
            <w:noWrap/>
            <w:vAlign w:val="center"/>
            <w:hideMark/>
          </w:tcPr>
          <w:p w14:paraId="60ADB919"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1.511.062,75</w:t>
            </w:r>
          </w:p>
        </w:tc>
      </w:tr>
      <w:tr w:rsidR="0097197B" w14:paraId="2094A328"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CD5EDF4" w14:textId="77777777" w:rsidR="0097197B" w:rsidRPr="00E56B2C" w:rsidRDefault="0097197B">
            <w:pPr>
              <w:rPr>
                <w:rFonts w:ascii="Arial Narrow" w:hAnsi="Arial Narrow"/>
                <w:b/>
                <w:sz w:val="20"/>
                <w:szCs w:val="16"/>
              </w:rPr>
            </w:pPr>
            <w:r w:rsidRPr="00E56B2C">
              <w:rPr>
                <w:rFonts w:ascii="Arial Narrow" w:hAnsi="Arial Narrow"/>
                <w:b/>
                <w:sz w:val="20"/>
                <w:szCs w:val="16"/>
              </w:rPr>
              <w:t xml:space="preserve"> TOTAL DISTRITO BRATSI </w:t>
            </w:r>
          </w:p>
        </w:tc>
        <w:tc>
          <w:tcPr>
            <w:tcW w:w="1701" w:type="dxa"/>
            <w:tcBorders>
              <w:top w:val="nil"/>
              <w:left w:val="nil"/>
              <w:bottom w:val="single" w:sz="4" w:space="0" w:color="auto"/>
              <w:right w:val="single" w:sz="4" w:space="0" w:color="auto"/>
            </w:tcBorders>
            <w:shd w:val="clear" w:color="auto" w:fill="DBE5F1" w:themeFill="accent1" w:themeFillTint="33"/>
            <w:noWrap/>
            <w:vAlign w:val="center"/>
            <w:hideMark/>
          </w:tcPr>
          <w:p w14:paraId="56166DC0"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35,90</w:t>
            </w:r>
          </w:p>
        </w:tc>
        <w:tc>
          <w:tcPr>
            <w:tcW w:w="1701" w:type="dxa"/>
            <w:tcBorders>
              <w:top w:val="nil"/>
              <w:left w:val="nil"/>
              <w:bottom w:val="single" w:sz="4" w:space="0" w:color="auto"/>
              <w:right w:val="single" w:sz="4" w:space="0" w:color="auto"/>
            </w:tcBorders>
            <w:shd w:val="clear" w:color="auto" w:fill="DBE5F1" w:themeFill="accent1" w:themeFillTint="33"/>
            <w:noWrap/>
            <w:vAlign w:val="center"/>
            <w:hideMark/>
          </w:tcPr>
          <w:p w14:paraId="357D3CDC"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34.239.602,52</w:t>
            </w:r>
          </w:p>
        </w:tc>
      </w:tr>
      <w:tr w:rsidR="0097197B" w14:paraId="443F2DF7"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01440A34"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083 (Ent. N 36) Cruce a Margarita (Ent. N 36) Cruce Ania   </w:t>
            </w:r>
          </w:p>
        </w:tc>
        <w:tc>
          <w:tcPr>
            <w:tcW w:w="1701" w:type="dxa"/>
            <w:tcBorders>
              <w:top w:val="nil"/>
              <w:left w:val="nil"/>
              <w:bottom w:val="single" w:sz="4" w:space="0" w:color="auto"/>
              <w:right w:val="single" w:sz="4" w:space="0" w:color="auto"/>
            </w:tcBorders>
            <w:shd w:val="clear" w:color="auto" w:fill="auto"/>
            <w:noWrap/>
            <w:vAlign w:val="center"/>
            <w:hideMark/>
          </w:tcPr>
          <w:p w14:paraId="2A482A1C"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2,10</w:t>
            </w:r>
          </w:p>
        </w:tc>
        <w:tc>
          <w:tcPr>
            <w:tcW w:w="1701" w:type="dxa"/>
            <w:tcBorders>
              <w:top w:val="nil"/>
              <w:left w:val="nil"/>
              <w:bottom w:val="single" w:sz="4" w:space="0" w:color="auto"/>
              <w:right w:val="single" w:sz="4" w:space="0" w:color="auto"/>
            </w:tcBorders>
            <w:shd w:val="clear" w:color="auto" w:fill="auto"/>
            <w:noWrap/>
            <w:vAlign w:val="center"/>
            <w:hideMark/>
          </w:tcPr>
          <w:p w14:paraId="2D843703"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4.353.803,94</w:t>
            </w:r>
          </w:p>
        </w:tc>
      </w:tr>
      <w:tr w:rsidR="0097197B" w14:paraId="62D813B3"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46D343F2"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003 (Ent. N 36) Plaza Deportes - Sixaola (Fin del Camino) Playa Gandoca  </w:t>
            </w:r>
          </w:p>
        </w:tc>
        <w:tc>
          <w:tcPr>
            <w:tcW w:w="1701" w:type="dxa"/>
            <w:tcBorders>
              <w:top w:val="nil"/>
              <w:left w:val="nil"/>
              <w:bottom w:val="single" w:sz="4" w:space="0" w:color="auto"/>
              <w:right w:val="single" w:sz="4" w:space="0" w:color="auto"/>
            </w:tcBorders>
            <w:shd w:val="clear" w:color="auto" w:fill="auto"/>
            <w:noWrap/>
            <w:vAlign w:val="center"/>
            <w:hideMark/>
          </w:tcPr>
          <w:p w14:paraId="31E26997"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11,00</w:t>
            </w:r>
          </w:p>
        </w:tc>
        <w:tc>
          <w:tcPr>
            <w:tcW w:w="1701" w:type="dxa"/>
            <w:tcBorders>
              <w:top w:val="nil"/>
              <w:left w:val="nil"/>
              <w:bottom w:val="single" w:sz="4" w:space="0" w:color="auto"/>
              <w:right w:val="single" w:sz="4" w:space="0" w:color="auto"/>
            </w:tcBorders>
            <w:shd w:val="clear" w:color="auto" w:fill="auto"/>
            <w:noWrap/>
            <w:vAlign w:val="center"/>
            <w:hideMark/>
          </w:tcPr>
          <w:p w14:paraId="55F9950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4.908.923,16</w:t>
            </w:r>
          </w:p>
        </w:tc>
      </w:tr>
      <w:tr w:rsidR="0097197B" w14:paraId="5AFE6814"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16789D29"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111 (Ent. N 36) Poste 740-486 - Celia (Fin de Camino) Vereda  </w:t>
            </w:r>
          </w:p>
        </w:tc>
        <w:tc>
          <w:tcPr>
            <w:tcW w:w="1701" w:type="dxa"/>
            <w:tcBorders>
              <w:top w:val="nil"/>
              <w:left w:val="nil"/>
              <w:bottom w:val="single" w:sz="4" w:space="0" w:color="auto"/>
              <w:right w:val="single" w:sz="4" w:space="0" w:color="auto"/>
            </w:tcBorders>
            <w:shd w:val="clear" w:color="auto" w:fill="auto"/>
            <w:noWrap/>
            <w:vAlign w:val="center"/>
            <w:hideMark/>
          </w:tcPr>
          <w:p w14:paraId="2C31ED49"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0,30</w:t>
            </w:r>
          </w:p>
        </w:tc>
        <w:tc>
          <w:tcPr>
            <w:tcW w:w="1701" w:type="dxa"/>
            <w:tcBorders>
              <w:top w:val="nil"/>
              <w:left w:val="nil"/>
              <w:bottom w:val="single" w:sz="4" w:space="0" w:color="auto"/>
              <w:right w:val="single" w:sz="4" w:space="0" w:color="auto"/>
            </w:tcBorders>
            <w:shd w:val="clear" w:color="auto" w:fill="auto"/>
            <w:noWrap/>
            <w:vAlign w:val="center"/>
            <w:hideMark/>
          </w:tcPr>
          <w:p w14:paraId="1268D6A0"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1.980.105,08</w:t>
            </w:r>
          </w:p>
        </w:tc>
      </w:tr>
      <w:tr w:rsidR="0097197B" w14:paraId="401352D3"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6CEBAAB1"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097 (Ent. N 36) San Rafael # 1 (Fin de Camino) Finca de Gustavo Arias  </w:t>
            </w:r>
          </w:p>
        </w:tc>
        <w:tc>
          <w:tcPr>
            <w:tcW w:w="1701" w:type="dxa"/>
            <w:tcBorders>
              <w:top w:val="nil"/>
              <w:left w:val="nil"/>
              <w:bottom w:val="single" w:sz="4" w:space="0" w:color="auto"/>
              <w:right w:val="single" w:sz="4" w:space="0" w:color="auto"/>
            </w:tcBorders>
            <w:shd w:val="clear" w:color="auto" w:fill="auto"/>
            <w:noWrap/>
            <w:vAlign w:val="center"/>
            <w:hideMark/>
          </w:tcPr>
          <w:p w14:paraId="280049E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2,20</w:t>
            </w:r>
          </w:p>
        </w:tc>
        <w:tc>
          <w:tcPr>
            <w:tcW w:w="1701" w:type="dxa"/>
            <w:tcBorders>
              <w:top w:val="nil"/>
              <w:left w:val="nil"/>
              <w:bottom w:val="single" w:sz="4" w:space="0" w:color="auto"/>
              <w:right w:val="single" w:sz="4" w:space="0" w:color="auto"/>
            </w:tcBorders>
            <w:shd w:val="clear" w:color="auto" w:fill="auto"/>
            <w:noWrap/>
            <w:vAlign w:val="center"/>
            <w:hideMark/>
          </w:tcPr>
          <w:p w14:paraId="2E20EC3B"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3.533.188,25</w:t>
            </w:r>
          </w:p>
        </w:tc>
      </w:tr>
      <w:tr w:rsidR="0097197B" w14:paraId="791EB596"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405D35C1"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017 (Ent. N 36) Paraíso (Ent. N 256) Punta Uva  </w:t>
            </w:r>
          </w:p>
        </w:tc>
        <w:tc>
          <w:tcPr>
            <w:tcW w:w="1701" w:type="dxa"/>
            <w:tcBorders>
              <w:top w:val="nil"/>
              <w:left w:val="nil"/>
              <w:bottom w:val="single" w:sz="4" w:space="0" w:color="auto"/>
              <w:right w:val="single" w:sz="4" w:space="0" w:color="auto"/>
            </w:tcBorders>
            <w:shd w:val="clear" w:color="auto" w:fill="auto"/>
            <w:noWrap/>
            <w:vAlign w:val="center"/>
            <w:hideMark/>
          </w:tcPr>
          <w:p w14:paraId="52E4036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9,00</w:t>
            </w:r>
          </w:p>
        </w:tc>
        <w:tc>
          <w:tcPr>
            <w:tcW w:w="1701" w:type="dxa"/>
            <w:tcBorders>
              <w:top w:val="nil"/>
              <w:left w:val="nil"/>
              <w:bottom w:val="single" w:sz="4" w:space="0" w:color="auto"/>
              <w:right w:val="single" w:sz="4" w:space="0" w:color="auto"/>
            </w:tcBorders>
            <w:shd w:val="clear" w:color="auto" w:fill="auto"/>
            <w:noWrap/>
            <w:vAlign w:val="center"/>
            <w:hideMark/>
          </w:tcPr>
          <w:p w14:paraId="10647665"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5.702.860,50</w:t>
            </w:r>
          </w:p>
        </w:tc>
      </w:tr>
      <w:tr w:rsidR="0097197B" w14:paraId="6BF918B4" w14:textId="77777777" w:rsidTr="00E56B2C">
        <w:trPr>
          <w:trHeight w:val="20"/>
        </w:trPr>
        <w:tc>
          <w:tcPr>
            <w:tcW w:w="7093" w:type="dxa"/>
            <w:tcBorders>
              <w:top w:val="nil"/>
              <w:left w:val="single" w:sz="4" w:space="0" w:color="auto"/>
              <w:bottom w:val="single" w:sz="4" w:space="0" w:color="auto"/>
              <w:right w:val="single" w:sz="4" w:space="0" w:color="auto"/>
            </w:tcBorders>
            <w:shd w:val="clear" w:color="auto" w:fill="auto"/>
            <w:noWrap/>
            <w:vAlign w:val="bottom"/>
            <w:hideMark/>
          </w:tcPr>
          <w:p w14:paraId="2A2944D6"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238 (Ent. N 36) Celia (Fin de Camino) Casa Juan Carlos Arriaga  </w:t>
            </w:r>
          </w:p>
        </w:tc>
        <w:tc>
          <w:tcPr>
            <w:tcW w:w="1701" w:type="dxa"/>
            <w:tcBorders>
              <w:top w:val="nil"/>
              <w:left w:val="nil"/>
              <w:bottom w:val="single" w:sz="4" w:space="0" w:color="auto"/>
              <w:right w:val="single" w:sz="4" w:space="0" w:color="auto"/>
            </w:tcBorders>
            <w:shd w:val="clear" w:color="auto" w:fill="auto"/>
            <w:noWrap/>
            <w:vAlign w:val="center"/>
            <w:hideMark/>
          </w:tcPr>
          <w:p w14:paraId="0C429DA3"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0,40</w:t>
            </w:r>
          </w:p>
        </w:tc>
        <w:tc>
          <w:tcPr>
            <w:tcW w:w="1701" w:type="dxa"/>
            <w:tcBorders>
              <w:top w:val="nil"/>
              <w:left w:val="nil"/>
              <w:bottom w:val="single" w:sz="4" w:space="0" w:color="auto"/>
              <w:right w:val="single" w:sz="4" w:space="0" w:color="auto"/>
            </w:tcBorders>
            <w:shd w:val="clear" w:color="auto" w:fill="auto"/>
            <w:noWrap/>
            <w:vAlign w:val="center"/>
            <w:hideMark/>
          </w:tcPr>
          <w:p w14:paraId="72A62C29"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3.022.125,50</w:t>
            </w:r>
          </w:p>
        </w:tc>
      </w:tr>
      <w:tr w:rsidR="0097197B" w14:paraId="15DDE407"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59C50"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080 (Ent. N 36) Casa Azul - Margarita (Fin del Camino) Río Sixaola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A8AB1"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79C25"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4.362.492,99</w:t>
            </w:r>
          </w:p>
        </w:tc>
      </w:tr>
      <w:tr w:rsidR="0097197B" w14:paraId="3D1B1F7A"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196F0"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082 (Ent. N 36) La Suiza de Margarita (Fin de Camino) Vereda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87073"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979D"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2.573.151,55</w:t>
            </w:r>
          </w:p>
        </w:tc>
      </w:tr>
      <w:tr w:rsidR="0097197B" w14:paraId="148877BA"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493630F" w14:textId="77777777" w:rsidR="0097197B" w:rsidRPr="00E56B2C" w:rsidRDefault="0097197B">
            <w:pPr>
              <w:rPr>
                <w:rFonts w:ascii="Arial Narrow" w:hAnsi="Arial Narrow"/>
                <w:b/>
                <w:sz w:val="20"/>
                <w:szCs w:val="16"/>
              </w:rPr>
            </w:pPr>
            <w:r w:rsidRPr="00E56B2C">
              <w:rPr>
                <w:rFonts w:ascii="Arial Narrow" w:hAnsi="Arial Narrow"/>
                <w:b/>
                <w:sz w:val="20"/>
                <w:szCs w:val="16"/>
              </w:rPr>
              <w:t xml:space="preserve"> TOTAL DISTRITO SIXAOLA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54C2B30"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27,00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621AA20"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30.436.650,97</w:t>
            </w:r>
          </w:p>
        </w:tc>
      </w:tr>
      <w:tr w:rsidR="0097197B" w14:paraId="360836EC"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5D5D6"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012 (Ent. C 014) Cruce Sepecue (Fin de Camino) San José Cabecar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6695"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34EC"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4.525.350,16</w:t>
            </w:r>
          </w:p>
        </w:tc>
      </w:tr>
      <w:tr w:rsidR="0097197B" w14:paraId="7743C822"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FD8DE"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013( Rio Telire) Puerto de Suretka-( ent. C 050) Cruce Katsi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FB462"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F7A2"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4.525.350,16</w:t>
            </w:r>
          </w:p>
        </w:tc>
      </w:tr>
      <w:tr w:rsidR="0097197B" w14:paraId="5F0C97A7"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A8B9"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050( Boca Uren) Puerto Diego Layan-( fin de camino) Katsi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C276"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AE915"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4.525.350,16</w:t>
            </w:r>
          </w:p>
        </w:tc>
      </w:tr>
      <w:tr w:rsidR="0097197B" w14:paraId="6D630C11"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2D762"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057Calles urbanas - Cuadrantes- Sepecue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8BCA"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9F47"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2.516.594,13</w:t>
            </w:r>
          </w:p>
        </w:tc>
      </w:tr>
      <w:tr w:rsidR="0097197B" w14:paraId="6E48B670"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2E340"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058 Calles urbanas-Cuadrantes Sepecue II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4BBE2"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89855"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2.516.594,13</w:t>
            </w:r>
          </w:p>
        </w:tc>
      </w:tr>
      <w:tr w:rsidR="0097197B" w14:paraId="60F03B16"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BE46A"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120 (Ent. C 013) Suiri (Fin de Camino) Boca Río Uren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AEEA"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4351"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2.516.594,13</w:t>
            </w:r>
          </w:p>
        </w:tc>
      </w:tr>
      <w:tr w:rsidR="0097197B" w14:paraId="4DD8AA1A"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B1D3"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216 (Ent. C 014) Poste 4-2-118 (Fin de Camino) Río Coen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EF00"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6BCE0"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2.516.594,13</w:t>
            </w:r>
          </w:p>
        </w:tc>
      </w:tr>
      <w:tr w:rsidR="0097197B" w14:paraId="0265CA08"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2814A"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048(Ent. C 014) Parada de buses-Fin de camino Alto Coen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69F31"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5F430"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4.533.188,25</w:t>
            </w:r>
          </w:p>
        </w:tc>
      </w:tr>
      <w:tr w:rsidR="0097197B" w14:paraId="74FCC7B0"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3A4C"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227 (Ent. C 050) Katsi (Ent. C 118) Cruce al Dique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D4197"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A0F61"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1.761.062,75</w:t>
            </w:r>
          </w:p>
        </w:tc>
      </w:tr>
      <w:tr w:rsidR="0097197B" w14:paraId="6D4C6DF5"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A7C5"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236(Ent. C 014)Cruce Orochico-(fin de camino) Ojochal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FBB8"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A2C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4.027.656,87</w:t>
            </w:r>
          </w:p>
        </w:tc>
      </w:tr>
      <w:tr w:rsidR="0097197B" w14:paraId="5F1F6E47"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82347E4" w14:textId="77777777" w:rsidR="0097197B" w:rsidRPr="00E56B2C" w:rsidRDefault="0097197B">
            <w:pPr>
              <w:rPr>
                <w:rFonts w:ascii="Arial Narrow" w:hAnsi="Arial Narrow"/>
                <w:b/>
                <w:sz w:val="20"/>
                <w:szCs w:val="16"/>
              </w:rPr>
            </w:pPr>
            <w:r w:rsidRPr="00E56B2C">
              <w:rPr>
                <w:rFonts w:ascii="Arial Narrow" w:hAnsi="Arial Narrow"/>
                <w:b/>
                <w:sz w:val="20"/>
                <w:szCs w:val="16"/>
              </w:rPr>
              <w:t xml:space="preserve"> TOTAL DISTRITO TELIRE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89C147"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50,60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BC8BD9F"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33.964.334,87</w:t>
            </w:r>
          </w:p>
        </w:tc>
      </w:tr>
      <w:tr w:rsidR="0097197B" w14:paraId="26D8213B"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67AD3"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021 (Ent. N 36) Plaza Bourdon (Fin de Camino) Río Bocuare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D31B"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9A693"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6.694.932,81</w:t>
            </w:r>
          </w:p>
        </w:tc>
      </w:tr>
      <w:tr w:rsidR="0097197B" w14:paraId="51178050"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A761"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023 (Ent. N 36) Plaza Viquez (Ent. N 36) Bar Lilan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1100"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A01E4"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5.135.588,57</w:t>
            </w:r>
          </w:p>
        </w:tc>
      </w:tr>
      <w:tr w:rsidR="0097197B" w14:paraId="668EEE38"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259E7"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024 (Ent. N 36) Limonal (Ent. C 023) Playa Tuba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A86B"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CDED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2.954.461,58</w:t>
            </w:r>
          </w:p>
        </w:tc>
      </w:tr>
      <w:tr w:rsidR="0097197B" w14:paraId="3E059C48"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D90D"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006 (Ent. N 36) Antiguo Puesto Control -Honecreek - (Ent C161) Cuadrante Dindiri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4811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3AFB"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2.063.569,26</w:t>
            </w:r>
          </w:p>
        </w:tc>
      </w:tr>
      <w:tr w:rsidR="0097197B" w14:paraId="58388C2B"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3B9D"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028 Calles Urbanas (Cuadrantes) Hone Creek Centro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0DE7D"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41CFA"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6.190.707,89</w:t>
            </w:r>
          </w:p>
        </w:tc>
      </w:tr>
      <w:tr w:rsidR="0097197B" w14:paraId="7E48390D"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364D"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034 Calles Urbanas (Cuadrante) Cocles Centro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D1EF"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B8CE1"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6.972.492,55</w:t>
            </w:r>
          </w:p>
        </w:tc>
      </w:tr>
      <w:tr w:rsidR="0097197B" w14:paraId="01E4FCC1"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19319"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053 Calles Urbanas (Cuadrante) Los Turrialbeños Centro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E4CD"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A413A"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2.954.461,63</w:t>
            </w:r>
          </w:p>
        </w:tc>
      </w:tr>
      <w:tr w:rsidR="0097197B" w14:paraId="42A686AD"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131CF" w14:textId="77777777" w:rsidR="0097197B" w:rsidRPr="00E56B2C" w:rsidRDefault="0097197B">
            <w:pPr>
              <w:rPr>
                <w:rFonts w:ascii="Arial Narrow" w:hAnsi="Arial Narrow"/>
                <w:sz w:val="20"/>
                <w:szCs w:val="16"/>
              </w:rPr>
            </w:pPr>
            <w:r w:rsidRPr="00E56B2C">
              <w:rPr>
                <w:rFonts w:ascii="Arial Narrow" w:hAnsi="Arial Narrow"/>
                <w:sz w:val="20"/>
                <w:szCs w:val="16"/>
                <w:lang w:val="en-US"/>
              </w:rPr>
              <w:t xml:space="preserve"> 145 (Ent. C 156) Cruce Tuba Creek (Ent. </w:t>
            </w:r>
            <w:r w:rsidRPr="00E56B2C">
              <w:rPr>
                <w:rFonts w:ascii="Arial Narrow" w:hAnsi="Arial Narrow"/>
                <w:sz w:val="20"/>
                <w:szCs w:val="16"/>
              </w:rPr>
              <w:t xml:space="preserve">C 146) Comunidad Tuba Creek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0A6CC"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AD5C"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3.345.353,94</w:t>
            </w:r>
          </w:p>
        </w:tc>
      </w:tr>
      <w:tr w:rsidR="0097197B" w14:paraId="1173A6C4"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9760A"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164 Calles Urbanas I(Cuadrantes) Patiño Centro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1347"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A8D19"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1.786.009,69</w:t>
            </w:r>
          </w:p>
        </w:tc>
      </w:tr>
      <w:tr w:rsidR="0097197B" w14:paraId="62F40FD4"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66E6"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168 (Ent. C 030) Calle Patiño (Fin de Camino) Finca Rogelio López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55A27"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0406A"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2.563.569,30</w:t>
            </w:r>
          </w:p>
        </w:tc>
      </w:tr>
      <w:tr w:rsidR="0097197B" w14:paraId="5F07DE4C"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1261" w14:textId="77777777" w:rsidR="0097197B" w:rsidRPr="00E56B2C" w:rsidRDefault="0097197B">
            <w:pPr>
              <w:rPr>
                <w:rFonts w:ascii="Arial Narrow" w:hAnsi="Arial Narrow"/>
                <w:sz w:val="20"/>
                <w:szCs w:val="16"/>
              </w:rPr>
            </w:pPr>
            <w:r w:rsidRPr="00E56B2C">
              <w:rPr>
                <w:rFonts w:ascii="Arial Narrow" w:hAnsi="Arial Narrow"/>
                <w:sz w:val="20"/>
                <w:szCs w:val="16"/>
              </w:rPr>
              <w:t xml:space="preserve"> 180 (Ent. N 36) Cruce Cahuita (Fin de Camino) El Cerrito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EF54"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260E" w14:textId="77777777" w:rsidR="0097197B" w:rsidRPr="00E56B2C" w:rsidRDefault="0097197B" w:rsidP="00E56B2C">
            <w:pPr>
              <w:jc w:val="center"/>
              <w:rPr>
                <w:rFonts w:ascii="Arial Narrow" w:hAnsi="Arial Narrow"/>
                <w:sz w:val="20"/>
                <w:szCs w:val="16"/>
              </w:rPr>
            </w:pPr>
            <w:r w:rsidRPr="00E56B2C">
              <w:rPr>
                <w:rFonts w:ascii="Arial Narrow" w:hAnsi="Arial Narrow"/>
                <w:sz w:val="20"/>
                <w:szCs w:val="16"/>
              </w:rPr>
              <w:t>2.567.620,17</w:t>
            </w:r>
          </w:p>
        </w:tc>
      </w:tr>
      <w:tr w:rsidR="0097197B" w14:paraId="46B1F3D5" w14:textId="77777777" w:rsidTr="00E56B2C">
        <w:trPr>
          <w:trHeight w:val="20"/>
        </w:trPr>
        <w:tc>
          <w:tcPr>
            <w:tcW w:w="70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BE7E313" w14:textId="77777777" w:rsidR="0097197B" w:rsidRPr="00E56B2C" w:rsidRDefault="0097197B">
            <w:pPr>
              <w:rPr>
                <w:rFonts w:ascii="Arial Narrow" w:hAnsi="Arial Narrow"/>
                <w:b/>
                <w:sz w:val="20"/>
                <w:szCs w:val="16"/>
              </w:rPr>
            </w:pPr>
            <w:r w:rsidRPr="00E56B2C">
              <w:rPr>
                <w:rFonts w:ascii="Arial Narrow" w:hAnsi="Arial Narrow"/>
                <w:b/>
                <w:sz w:val="20"/>
                <w:szCs w:val="16"/>
              </w:rPr>
              <w:t xml:space="preserve"> TOTAL DISTRITO CAHUITA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9FF2519"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49,00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3EF7B6" w14:textId="77777777" w:rsidR="0097197B" w:rsidRPr="00E56B2C" w:rsidRDefault="0097197B" w:rsidP="00E56B2C">
            <w:pPr>
              <w:jc w:val="center"/>
              <w:rPr>
                <w:rFonts w:ascii="Arial Narrow" w:hAnsi="Arial Narrow"/>
                <w:b/>
                <w:sz w:val="20"/>
                <w:szCs w:val="16"/>
              </w:rPr>
            </w:pPr>
            <w:r w:rsidRPr="00E56B2C">
              <w:rPr>
                <w:rFonts w:ascii="Arial Narrow" w:hAnsi="Arial Narrow"/>
                <w:b/>
                <w:sz w:val="20"/>
                <w:szCs w:val="16"/>
              </w:rPr>
              <w:t>43.228.767,39</w:t>
            </w:r>
          </w:p>
        </w:tc>
      </w:tr>
    </w:tbl>
    <w:p w14:paraId="33E40FD1" w14:textId="77777777" w:rsidR="00A44A2B" w:rsidRPr="001E33DC" w:rsidRDefault="00CF7208" w:rsidP="001E33DC">
      <w:pPr>
        <w:pStyle w:val="Prrafodelista"/>
        <w:numPr>
          <w:ilvl w:val="0"/>
          <w:numId w:val="41"/>
        </w:numPr>
        <w:spacing w:before="120" w:after="100"/>
        <w:rPr>
          <w:b/>
          <w:bCs/>
        </w:rPr>
      </w:pPr>
      <w:r w:rsidRPr="001E33DC">
        <w:rPr>
          <w:b/>
          <w:bCs/>
        </w:rPr>
        <w:t>DETALLE DE PROYECTOS PARA MEJORAMIENTO DE LA RED VIAL CANTONAL</w:t>
      </w:r>
    </w:p>
    <w:tbl>
      <w:tblPr>
        <w:tblW w:w="7460" w:type="dxa"/>
        <w:jc w:val="center"/>
        <w:tblCellMar>
          <w:left w:w="70" w:type="dxa"/>
          <w:right w:w="70" w:type="dxa"/>
        </w:tblCellMar>
        <w:tblLook w:val="04A0" w:firstRow="1" w:lastRow="0" w:firstColumn="1" w:lastColumn="0" w:noHBand="0" w:noVBand="1"/>
      </w:tblPr>
      <w:tblGrid>
        <w:gridCol w:w="5460"/>
        <w:gridCol w:w="2000"/>
      </w:tblGrid>
      <w:tr w:rsidR="00D72B2D" w14:paraId="53A4426D" w14:textId="77777777" w:rsidTr="00D72B2D">
        <w:trPr>
          <w:trHeight w:val="270"/>
          <w:jc w:val="center"/>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F8BCF" w14:textId="77777777" w:rsidR="00D72B2D" w:rsidRPr="00E56B2C" w:rsidRDefault="00D72B2D" w:rsidP="00D72B2D">
            <w:pPr>
              <w:jc w:val="center"/>
              <w:rPr>
                <w:rFonts w:ascii="Arial Narrow" w:hAnsi="Arial Narrow"/>
                <w:b/>
                <w:bCs/>
                <w:sz w:val="22"/>
                <w:szCs w:val="16"/>
              </w:rPr>
            </w:pPr>
            <w:r w:rsidRPr="00E56B2C">
              <w:rPr>
                <w:rFonts w:ascii="Arial Narrow" w:hAnsi="Arial Narrow"/>
                <w:b/>
                <w:bCs/>
                <w:sz w:val="22"/>
                <w:szCs w:val="16"/>
              </w:rPr>
              <w:t>PROYECTOS</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3E35798" w14:textId="77777777" w:rsidR="00D72B2D" w:rsidRPr="00E56B2C" w:rsidRDefault="00D72B2D" w:rsidP="00D72B2D">
            <w:pPr>
              <w:jc w:val="center"/>
              <w:rPr>
                <w:rFonts w:ascii="Arial Narrow" w:hAnsi="Arial Narrow"/>
                <w:b/>
                <w:bCs/>
                <w:sz w:val="22"/>
                <w:szCs w:val="16"/>
              </w:rPr>
            </w:pPr>
            <w:r w:rsidRPr="00E56B2C">
              <w:rPr>
                <w:rFonts w:ascii="Arial Narrow" w:hAnsi="Arial Narrow"/>
                <w:b/>
                <w:bCs/>
                <w:sz w:val="22"/>
                <w:szCs w:val="16"/>
              </w:rPr>
              <w:t>MONTO</w:t>
            </w:r>
          </w:p>
        </w:tc>
      </w:tr>
      <w:tr w:rsidR="00CF7208" w14:paraId="1401C122" w14:textId="77777777" w:rsidTr="00D72B2D">
        <w:trPr>
          <w:trHeight w:val="270"/>
          <w:jc w:val="center"/>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3220" w14:textId="77777777" w:rsidR="00CF7208" w:rsidRPr="00E56B2C" w:rsidRDefault="00CF7208" w:rsidP="00D72B2D">
            <w:pPr>
              <w:rPr>
                <w:rFonts w:ascii="Arial Narrow" w:hAnsi="Arial Narrow"/>
                <w:bCs/>
                <w:sz w:val="22"/>
                <w:szCs w:val="16"/>
              </w:rPr>
            </w:pPr>
            <w:r w:rsidRPr="00E56B2C">
              <w:rPr>
                <w:rFonts w:ascii="Arial Narrow" w:hAnsi="Arial Narrow"/>
                <w:bCs/>
                <w:sz w:val="22"/>
                <w:szCs w:val="16"/>
              </w:rPr>
              <w:t>Asfaltado de calles en el Cantón</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9B0F05B" w14:textId="77777777" w:rsidR="00CF7208" w:rsidRPr="00E56B2C" w:rsidRDefault="00E56B2C" w:rsidP="00D72B2D">
            <w:pPr>
              <w:jc w:val="right"/>
              <w:rPr>
                <w:rFonts w:ascii="Arial Narrow" w:hAnsi="Arial Narrow"/>
                <w:bCs/>
                <w:sz w:val="22"/>
                <w:szCs w:val="16"/>
              </w:rPr>
            </w:pPr>
            <w:r>
              <w:rPr>
                <w:rFonts w:ascii="Arial Narrow" w:hAnsi="Arial Narrow"/>
                <w:bCs/>
                <w:sz w:val="22"/>
                <w:szCs w:val="16"/>
              </w:rPr>
              <w:t>10</w:t>
            </w:r>
            <w:r w:rsidR="000479B8" w:rsidRPr="00E56B2C">
              <w:rPr>
                <w:rFonts w:ascii="Arial Narrow" w:hAnsi="Arial Narrow"/>
                <w:bCs/>
                <w:sz w:val="22"/>
                <w:szCs w:val="16"/>
              </w:rPr>
              <w:t>0,000,000.00</w:t>
            </w:r>
          </w:p>
        </w:tc>
      </w:tr>
      <w:tr w:rsidR="00CF7208" w14:paraId="3B9E4CBB" w14:textId="77777777" w:rsidTr="00D72B2D">
        <w:trPr>
          <w:trHeight w:val="270"/>
          <w:jc w:val="center"/>
        </w:trPr>
        <w:tc>
          <w:tcPr>
            <w:tcW w:w="5460" w:type="dxa"/>
            <w:tcBorders>
              <w:top w:val="nil"/>
              <w:left w:val="single" w:sz="4" w:space="0" w:color="auto"/>
              <w:bottom w:val="single" w:sz="4" w:space="0" w:color="auto"/>
              <w:right w:val="single" w:sz="4" w:space="0" w:color="auto"/>
            </w:tcBorders>
            <w:shd w:val="clear" w:color="auto" w:fill="auto"/>
            <w:noWrap/>
            <w:vAlign w:val="center"/>
            <w:hideMark/>
          </w:tcPr>
          <w:p w14:paraId="225AE263" w14:textId="77777777" w:rsidR="00CF7208" w:rsidRPr="00E56B2C" w:rsidRDefault="00CF7208" w:rsidP="00D72B2D">
            <w:pPr>
              <w:rPr>
                <w:rFonts w:ascii="Arial Narrow" w:hAnsi="Arial Narrow"/>
                <w:bCs/>
                <w:sz w:val="22"/>
                <w:szCs w:val="16"/>
              </w:rPr>
            </w:pPr>
            <w:r w:rsidRPr="00E56B2C">
              <w:rPr>
                <w:rFonts w:ascii="Arial Narrow" w:hAnsi="Arial Narrow"/>
                <w:bCs/>
                <w:sz w:val="22"/>
                <w:szCs w:val="16"/>
              </w:rPr>
              <w:t>Construccion y mejoramiento de puentes en el cantón</w:t>
            </w:r>
          </w:p>
        </w:tc>
        <w:tc>
          <w:tcPr>
            <w:tcW w:w="2000" w:type="dxa"/>
            <w:tcBorders>
              <w:top w:val="nil"/>
              <w:left w:val="nil"/>
              <w:bottom w:val="single" w:sz="4" w:space="0" w:color="auto"/>
              <w:right w:val="single" w:sz="4" w:space="0" w:color="auto"/>
            </w:tcBorders>
            <w:shd w:val="clear" w:color="auto" w:fill="auto"/>
            <w:noWrap/>
            <w:vAlign w:val="center"/>
            <w:hideMark/>
          </w:tcPr>
          <w:p w14:paraId="13ABA9D0" w14:textId="77777777" w:rsidR="00CF7208" w:rsidRPr="00E56B2C" w:rsidRDefault="00E56B2C" w:rsidP="00D72B2D">
            <w:pPr>
              <w:jc w:val="right"/>
              <w:rPr>
                <w:rFonts w:ascii="Arial Narrow" w:hAnsi="Arial Narrow"/>
                <w:bCs/>
                <w:sz w:val="22"/>
                <w:szCs w:val="16"/>
              </w:rPr>
            </w:pPr>
            <w:r>
              <w:rPr>
                <w:rFonts w:ascii="Arial Narrow" w:hAnsi="Arial Narrow"/>
                <w:bCs/>
                <w:sz w:val="22"/>
                <w:szCs w:val="16"/>
              </w:rPr>
              <w:t>2</w:t>
            </w:r>
            <w:r w:rsidR="000479B8" w:rsidRPr="00E56B2C">
              <w:rPr>
                <w:rFonts w:ascii="Arial Narrow" w:hAnsi="Arial Narrow"/>
                <w:bCs/>
                <w:sz w:val="22"/>
                <w:szCs w:val="16"/>
              </w:rPr>
              <w:t>0,000,000.00</w:t>
            </w:r>
          </w:p>
        </w:tc>
      </w:tr>
      <w:tr w:rsidR="00CF7208" w14:paraId="303EB751" w14:textId="77777777" w:rsidTr="00D72B2D">
        <w:trPr>
          <w:trHeight w:val="270"/>
          <w:jc w:val="center"/>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764E" w14:textId="77777777" w:rsidR="00CF7208" w:rsidRPr="00E56B2C" w:rsidRDefault="00B12595" w:rsidP="00D72B2D">
            <w:pPr>
              <w:rPr>
                <w:rFonts w:ascii="Arial Narrow" w:hAnsi="Arial Narrow"/>
                <w:bCs/>
                <w:sz w:val="22"/>
                <w:szCs w:val="16"/>
              </w:rPr>
            </w:pPr>
            <w:r>
              <w:rPr>
                <w:rFonts w:ascii="Arial Narrow" w:hAnsi="Arial Narrow"/>
                <w:bCs/>
                <w:sz w:val="22"/>
                <w:szCs w:val="16"/>
              </w:rPr>
              <w:t>Construcció</w:t>
            </w:r>
            <w:r w:rsidR="00CF7208" w:rsidRPr="00E56B2C">
              <w:rPr>
                <w:rFonts w:ascii="Arial Narrow" w:hAnsi="Arial Narrow"/>
                <w:bCs/>
                <w:sz w:val="22"/>
                <w:szCs w:val="16"/>
              </w:rPr>
              <w:t>n de pasos de alcantarillas</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AB1560A" w14:textId="77777777" w:rsidR="00CF7208" w:rsidRPr="00E56B2C" w:rsidRDefault="00E56B2C" w:rsidP="00D72B2D">
            <w:pPr>
              <w:jc w:val="right"/>
              <w:rPr>
                <w:rFonts w:ascii="Arial Narrow" w:hAnsi="Arial Narrow"/>
                <w:bCs/>
                <w:sz w:val="22"/>
                <w:szCs w:val="16"/>
              </w:rPr>
            </w:pPr>
            <w:r>
              <w:rPr>
                <w:rFonts w:ascii="Arial Narrow" w:hAnsi="Arial Narrow"/>
                <w:bCs/>
                <w:sz w:val="22"/>
                <w:szCs w:val="16"/>
              </w:rPr>
              <w:t>2</w:t>
            </w:r>
            <w:r w:rsidR="000479B8" w:rsidRPr="00E56B2C">
              <w:rPr>
                <w:rFonts w:ascii="Arial Narrow" w:hAnsi="Arial Narrow"/>
                <w:bCs/>
                <w:sz w:val="22"/>
                <w:szCs w:val="16"/>
              </w:rPr>
              <w:t>0,000,000.00</w:t>
            </w:r>
          </w:p>
        </w:tc>
      </w:tr>
      <w:tr w:rsidR="00CF7208" w14:paraId="2C28DF4A" w14:textId="77777777" w:rsidTr="00D72B2D">
        <w:trPr>
          <w:trHeight w:val="270"/>
          <w:jc w:val="center"/>
        </w:trPr>
        <w:tc>
          <w:tcPr>
            <w:tcW w:w="546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14:paraId="710B77AA" w14:textId="77777777" w:rsidR="00CF7208" w:rsidRPr="00E56B2C" w:rsidRDefault="00CF7208" w:rsidP="00D72B2D">
            <w:pPr>
              <w:rPr>
                <w:rFonts w:ascii="Arial Narrow" w:hAnsi="Arial Narrow"/>
                <w:b/>
                <w:bCs/>
                <w:sz w:val="22"/>
                <w:szCs w:val="16"/>
              </w:rPr>
            </w:pPr>
            <w:r w:rsidRPr="00E56B2C">
              <w:rPr>
                <w:rFonts w:ascii="Arial Narrow" w:hAnsi="Arial Narrow"/>
                <w:b/>
                <w:bCs/>
                <w:sz w:val="22"/>
                <w:szCs w:val="16"/>
              </w:rPr>
              <w:t>TOTAL</w:t>
            </w:r>
          </w:p>
        </w:tc>
        <w:tc>
          <w:tcPr>
            <w:tcW w:w="2000"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14:paraId="5FFA9B68" w14:textId="77777777" w:rsidR="00CF7208" w:rsidRPr="00E56B2C" w:rsidRDefault="00D72B2D" w:rsidP="000479B8">
            <w:pPr>
              <w:jc w:val="right"/>
              <w:rPr>
                <w:rFonts w:ascii="Arial Narrow" w:hAnsi="Arial Narrow"/>
                <w:b/>
                <w:bCs/>
                <w:sz w:val="22"/>
                <w:szCs w:val="16"/>
              </w:rPr>
            </w:pPr>
            <w:r w:rsidRPr="00E56B2C">
              <w:rPr>
                <w:rFonts w:ascii="Calibri" w:hAnsi="Calibri" w:cs="Calibri"/>
                <w:b/>
                <w:bCs/>
                <w:sz w:val="22"/>
                <w:szCs w:val="16"/>
              </w:rPr>
              <w:t>₡</w:t>
            </w:r>
            <w:r w:rsidR="00E56B2C">
              <w:rPr>
                <w:rFonts w:ascii="Arial Narrow" w:hAnsi="Arial Narrow"/>
                <w:b/>
                <w:bCs/>
                <w:sz w:val="22"/>
                <w:szCs w:val="16"/>
              </w:rPr>
              <w:t>14</w:t>
            </w:r>
            <w:r w:rsidR="000479B8" w:rsidRPr="00E56B2C">
              <w:rPr>
                <w:rFonts w:ascii="Arial Narrow" w:hAnsi="Arial Narrow"/>
                <w:b/>
                <w:bCs/>
                <w:sz w:val="22"/>
                <w:szCs w:val="16"/>
              </w:rPr>
              <w:t>0</w:t>
            </w:r>
            <w:r w:rsidR="00CF7208" w:rsidRPr="00E56B2C">
              <w:rPr>
                <w:rFonts w:ascii="Arial Narrow" w:hAnsi="Arial Narrow"/>
                <w:b/>
                <w:bCs/>
                <w:sz w:val="22"/>
                <w:szCs w:val="16"/>
              </w:rPr>
              <w:t>,000,000.00</w:t>
            </w:r>
          </w:p>
        </w:tc>
      </w:tr>
    </w:tbl>
    <w:p w14:paraId="370AF30C" w14:textId="77777777" w:rsidR="00F9796E" w:rsidRPr="007E3F85" w:rsidRDefault="00F9796E" w:rsidP="00F9796E">
      <w:pPr>
        <w:spacing w:before="120" w:after="100"/>
        <w:jc w:val="both"/>
        <w:rPr>
          <w:b/>
          <w:bCs/>
        </w:rPr>
      </w:pPr>
      <w:r>
        <w:rPr>
          <w:b/>
          <w:bCs/>
        </w:rPr>
        <w:t>TRANSFERENCIAS CORRIENTES  - ¢ 5,0</w:t>
      </w:r>
      <w:r w:rsidRPr="00D367D7">
        <w:rPr>
          <w:b/>
          <w:bCs/>
        </w:rPr>
        <w:t>00,000.00</w:t>
      </w:r>
    </w:p>
    <w:p w14:paraId="3A1AF30B" w14:textId="77777777" w:rsidR="00F9796E" w:rsidRDefault="00F9796E" w:rsidP="00F9796E">
      <w:pPr>
        <w:spacing w:before="120" w:after="100"/>
        <w:jc w:val="both"/>
        <w:rPr>
          <w:bCs/>
        </w:rPr>
      </w:pPr>
      <w:r>
        <w:rPr>
          <w:bCs/>
        </w:rPr>
        <w:t>Se refiere a la asignación en la cuenta de “Indemnizaciones” por el pago de sentencias judiciales.</w:t>
      </w:r>
    </w:p>
    <w:p w14:paraId="36EAC51D" w14:textId="77777777" w:rsidR="00F9796E" w:rsidRDefault="00F9796E" w:rsidP="00783A74">
      <w:pPr>
        <w:spacing w:before="120" w:after="100"/>
        <w:jc w:val="both"/>
        <w:rPr>
          <w:b/>
          <w:bCs/>
        </w:rPr>
      </w:pPr>
    </w:p>
    <w:p w14:paraId="6798B463" w14:textId="77777777" w:rsidR="00ED158B" w:rsidRPr="007E3F85" w:rsidRDefault="007E3F85" w:rsidP="00783A74">
      <w:pPr>
        <w:spacing w:before="120" w:after="100"/>
        <w:jc w:val="both"/>
        <w:rPr>
          <w:b/>
          <w:bCs/>
        </w:rPr>
      </w:pPr>
      <w:r>
        <w:rPr>
          <w:b/>
          <w:bCs/>
        </w:rPr>
        <w:t>CUENTAS ESPECIALES</w:t>
      </w:r>
      <w:r w:rsidR="00100676">
        <w:rPr>
          <w:b/>
          <w:bCs/>
        </w:rPr>
        <w:t xml:space="preserve">  - ¢ </w:t>
      </w:r>
      <w:r w:rsidR="00D367D7" w:rsidRPr="00D367D7">
        <w:rPr>
          <w:b/>
          <w:bCs/>
        </w:rPr>
        <w:t>19,800,000.00</w:t>
      </w:r>
    </w:p>
    <w:p w14:paraId="684D2569" w14:textId="77777777" w:rsidR="00936039" w:rsidRDefault="00936039" w:rsidP="00783A74">
      <w:pPr>
        <w:spacing w:before="120" w:after="100"/>
        <w:jc w:val="both"/>
        <w:rPr>
          <w:bCs/>
        </w:rPr>
      </w:pPr>
      <w:r w:rsidRPr="00AF1F63">
        <w:rPr>
          <w:bCs/>
        </w:rPr>
        <w:t xml:space="preserve">En este rubro se incorporan los </w:t>
      </w:r>
      <w:r>
        <w:rPr>
          <w:bCs/>
        </w:rPr>
        <w:t xml:space="preserve">siguientes </w:t>
      </w:r>
      <w:r w:rsidRPr="00AF1F63">
        <w:rPr>
          <w:bCs/>
        </w:rPr>
        <w:t>recursos</w:t>
      </w:r>
      <w:r>
        <w:rPr>
          <w:bCs/>
        </w:rPr>
        <w:t>:</w:t>
      </w:r>
    </w:p>
    <w:p w14:paraId="72A1191D" w14:textId="77777777" w:rsidR="0047374D" w:rsidRDefault="00936039" w:rsidP="00D367D7">
      <w:pPr>
        <w:numPr>
          <w:ilvl w:val="0"/>
          <w:numId w:val="2"/>
        </w:numPr>
        <w:spacing w:before="120" w:after="100"/>
        <w:jc w:val="both"/>
        <w:rPr>
          <w:bCs/>
        </w:rPr>
      </w:pPr>
      <w:r w:rsidRPr="00002F65">
        <w:rPr>
          <w:bCs/>
        </w:rPr>
        <w:t xml:space="preserve">Fondo </w:t>
      </w:r>
      <w:r>
        <w:rPr>
          <w:bCs/>
        </w:rPr>
        <w:t xml:space="preserve">de Zona Marítima Terrestre del 20 % por un monto de ¢ </w:t>
      </w:r>
      <w:r w:rsidR="00D367D7" w:rsidRPr="00D367D7">
        <w:rPr>
          <w:bCs/>
        </w:rPr>
        <w:t>19,800,000.00</w:t>
      </w:r>
    </w:p>
    <w:p w14:paraId="294D63EC" w14:textId="77777777" w:rsidR="004C62C8" w:rsidRDefault="004C62C8" w:rsidP="0047374D">
      <w:r>
        <w:t xml:space="preserve">Según se indica en el artículo 59 de la Ley N° 6043: </w:t>
      </w:r>
    </w:p>
    <w:p w14:paraId="18FF2E47" w14:textId="77777777" w:rsidR="004C62C8" w:rsidRDefault="004C62C8" w:rsidP="004C62C8">
      <w:pPr>
        <w:jc w:val="both"/>
      </w:pPr>
      <w:r>
        <w:t>“Los ingresos que perciban las municipalidades por concepto de concesiones en la zona restringida se distribuirán en la forma siguiente:</w:t>
      </w:r>
    </w:p>
    <w:p w14:paraId="109F0F98" w14:textId="77777777" w:rsidR="004C62C8" w:rsidRDefault="004C62C8" w:rsidP="004C62C8">
      <w:pPr>
        <w:jc w:val="both"/>
      </w:pPr>
    </w:p>
    <w:p w14:paraId="4125FDBB" w14:textId="77777777" w:rsidR="004C62C8" w:rsidRDefault="004C62C8" w:rsidP="004C62C8">
      <w:pPr>
        <w:jc w:val="both"/>
      </w:pPr>
      <w:r>
        <w:t>a) Un veinte por ciento se destinará a formar un fondo para el pago de mejoras según lo previsto en esta ley;</w:t>
      </w:r>
    </w:p>
    <w:p w14:paraId="6983BBA8" w14:textId="77777777" w:rsidR="004C62C8" w:rsidRDefault="004C62C8" w:rsidP="004C62C8">
      <w:pPr>
        <w:jc w:val="both"/>
      </w:pPr>
    </w:p>
    <w:p w14:paraId="7DC31C3B" w14:textId="77777777" w:rsidR="004C62C8" w:rsidRDefault="004C62C8" w:rsidP="004C62C8">
      <w:pPr>
        <w:jc w:val="both"/>
      </w:pPr>
      <w:r>
        <w:t>b) Un cuarenta por ciento será invertido en obras de mejoramiento en las correspondientes zonas turísticas, incluyendo en aquellas todas las inversiones necesarias en servicios de asesoría y gastos de administración requeridos para los fines de la presente ley.</w:t>
      </w:r>
    </w:p>
    <w:p w14:paraId="411EFB78" w14:textId="77777777" w:rsidR="004C62C8" w:rsidRDefault="004C62C8" w:rsidP="004C62C8">
      <w:pPr>
        <w:jc w:val="both"/>
      </w:pPr>
    </w:p>
    <w:p w14:paraId="5CA20422" w14:textId="77777777" w:rsidR="00E8359A" w:rsidRDefault="004C62C8" w:rsidP="00945E5C">
      <w:pPr>
        <w:jc w:val="both"/>
      </w:pPr>
      <w:r>
        <w:t>c) El cuarenta por ciento restante será invertido en ob</w:t>
      </w:r>
      <w:r w:rsidR="00945E5C">
        <w:t>ras de mejoramiento del cantón.</w:t>
      </w:r>
    </w:p>
    <w:p w14:paraId="4E856883" w14:textId="77777777" w:rsidR="00D367D7" w:rsidRDefault="00D367D7" w:rsidP="00EE0883">
      <w:pPr>
        <w:pStyle w:val="Ttulo1"/>
        <w:ind w:right="123"/>
        <w:jc w:val="center"/>
      </w:pPr>
      <w:bookmarkStart w:id="71" w:name="_Toc459895959"/>
      <w:bookmarkStart w:id="72" w:name="_Toc525022755"/>
    </w:p>
    <w:p w14:paraId="6F075376" w14:textId="77777777" w:rsidR="00C9549F" w:rsidRDefault="00C9549F" w:rsidP="00A44A2B">
      <w:pPr>
        <w:rPr>
          <w:lang w:val="es-ES_tradnl"/>
        </w:rPr>
      </w:pPr>
    </w:p>
    <w:p w14:paraId="0719C8F6" w14:textId="77777777" w:rsidR="00D045D5" w:rsidRDefault="00EE0883" w:rsidP="00EE0883">
      <w:pPr>
        <w:pStyle w:val="Ttulo1"/>
        <w:ind w:right="123"/>
        <w:jc w:val="center"/>
      </w:pPr>
      <w:bookmarkStart w:id="73" w:name="_Toc82607426"/>
      <w:r w:rsidRPr="00EB16C9">
        <w:t xml:space="preserve">7- </w:t>
      </w:r>
      <w:r w:rsidR="00D045D5" w:rsidRPr="00EB16C9">
        <w:t>PLAN OPERATIVO ANUAL</w:t>
      </w:r>
      <w:bookmarkEnd w:id="71"/>
      <w:r w:rsidR="00322870" w:rsidRPr="00EB16C9">
        <w:t xml:space="preserve"> 20</w:t>
      </w:r>
      <w:bookmarkEnd w:id="72"/>
      <w:r w:rsidR="00BF7E1B" w:rsidRPr="00EB16C9">
        <w:t>2</w:t>
      </w:r>
      <w:r w:rsidR="00FA2FC6" w:rsidRPr="00EB16C9">
        <w:t>2</w:t>
      </w:r>
      <w:bookmarkEnd w:id="73"/>
    </w:p>
    <w:p w14:paraId="033F38D9" w14:textId="77777777" w:rsidR="00322870" w:rsidRPr="00322870" w:rsidRDefault="00322870" w:rsidP="00322870">
      <w:pPr>
        <w:rPr>
          <w:lang w:val="es-ES_tradnl"/>
        </w:rPr>
      </w:pPr>
    </w:p>
    <w:p w14:paraId="2B748824" w14:textId="77777777" w:rsidR="00D045D5" w:rsidRPr="003B6EED" w:rsidRDefault="00D045D5" w:rsidP="00410AD4">
      <w:pPr>
        <w:pStyle w:val="Prrafodelista"/>
        <w:numPr>
          <w:ilvl w:val="0"/>
          <w:numId w:val="37"/>
        </w:numPr>
        <w:rPr>
          <w:rFonts w:ascii="Times New Roman" w:hAnsi="Times New Roman"/>
          <w:b/>
          <w:sz w:val="24"/>
          <w:szCs w:val="24"/>
        </w:rPr>
      </w:pPr>
      <w:bookmarkStart w:id="74" w:name="_Toc459895960"/>
      <w:r w:rsidRPr="003B6EED">
        <w:rPr>
          <w:rFonts w:ascii="Times New Roman" w:hAnsi="Times New Roman"/>
          <w:b/>
          <w:sz w:val="24"/>
          <w:szCs w:val="24"/>
        </w:rPr>
        <w:t>MARCO GENERAL</w:t>
      </w:r>
      <w:bookmarkEnd w:id="74"/>
    </w:p>
    <w:p w14:paraId="3097A679" w14:textId="77777777" w:rsidR="00D045D5" w:rsidRPr="00F34237" w:rsidRDefault="00D045D5" w:rsidP="00D045D5">
      <w:pPr>
        <w:pStyle w:val="Prrafodelista"/>
        <w:ind w:left="360"/>
        <w:rPr>
          <w:rFonts w:ascii="Arial" w:hAnsi="Arial" w:cs="Arial"/>
          <w:szCs w:val="24"/>
        </w:rPr>
      </w:pPr>
      <w:r w:rsidRPr="00F34237">
        <w:rPr>
          <w:rFonts w:ascii="Arial" w:hAnsi="Arial" w:cs="Arial"/>
          <w:szCs w:val="24"/>
        </w:rPr>
        <w:t xml:space="preserve">El siguiente Plan, ha sido formulado, como un instrumento  de planificación a corto plazo, articulado al plan de Desarrollo Cantonal de Desarrollo Humano 2015/2024 y al </w:t>
      </w:r>
      <w:r w:rsidR="005D3DDE">
        <w:rPr>
          <w:rFonts w:ascii="Arial" w:hAnsi="Arial" w:cs="Arial"/>
          <w:szCs w:val="24"/>
        </w:rPr>
        <w:t>Plan Estratégico Municipal  2020-2024</w:t>
      </w:r>
      <w:r w:rsidRPr="00F34237">
        <w:rPr>
          <w:rFonts w:ascii="Arial" w:hAnsi="Arial" w:cs="Arial"/>
          <w:szCs w:val="24"/>
        </w:rPr>
        <w:t xml:space="preserve"> con el fin que sea la base  para la formulación de los procesos de Planificación y  presupuesto institucional.</w:t>
      </w:r>
    </w:p>
    <w:p w14:paraId="44DA2ED2" w14:textId="77777777" w:rsidR="00D045D5" w:rsidRDefault="00410AD4" w:rsidP="00322870">
      <w:pPr>
        <w:ind w:left="360"/>
        <w:rPr>
          <w:b/>
        </w:rPr>
      </w:pPr>
      <w:bookmarkStart w:id="75" w:name="_Toc459895961"/>
      <w:r>
        <w:rPr>
          <w:b/>
        </w:rPr>
        <w:t xml:space="preserve">1- </w:t>
      </w:r>
      <w:r w:rsidR="00D045D5" w:rsidRPr="003B6EED">
        <w:rPr>
          <w:b/>
        </w:rPr>
        <w:t>MARCO FILOSOFICO INSTITUCIONAL:</w:t>
      </w:r>
      <w:bookmarkEnd w:id="75"/>
    </w:p>
    <w:p w14:paraId="01431758" w14:textId="77777777" w:rsidR="00410AD4" w:rsidRPr="003B6EED" w:rsidRDefault="00410AD4" w:rsidP="003B6EED">
      <w:pPr>
        <w:rPr>
          <w:b/>
        </w:rPr>
      </w:pPr>
    </w:p>
    <w:p w14:paraId="05E33169" w14:textId="77777777" w:rsidR="00D045D5" w:rsidRPr="00410AD4" w:rsidRDefault="00410AD4" w:rsidP="00410AD4">
      <w:pPr>
        <w:ind w:left="708"/>
        <w:rPr>
          <w:b/>
        </w:rPr>
      </w:pPr>
      <w:bookmarkStart w:id="76" w:name="_Toc459895962"/>
      <w:r>
        <w:rPr>
          <w:b/>
        </w:rPr>
        <w:t xml:space="preserve">1.1 </w:t>
      </w:r>
      <w:r w:rsidR="00D045D5" w:rsidRPr="00410AD4">
        <w:rPr>
          <w:b/>
        </w:rPr>
        <w:t>MISION</w:t>
      </w:r>
      <w:bookmarkEnd w:id="76"/>
    </w:p>
    <w:p w14:paraId="77EB4396" w14:textId="77777777" w:rsidR="00D045D5" w:rsidRPr="00F34237" w:rsidRDefault="00D045D5" w:rsidP="00D045D5">
      <w:pPr>
        <w:pStyle w:val="Prrafodelista"/>
        <w:ind w:left="1080"/>
        <w:rPr>
          <w:sz w:val="20"/>
        </w:rPr>
      </w:pPr>
      <w:r w:rsidRPr="00F34237">
        <w:rPr>
          <w:rFonts w:ascii="Arial" w:hAnsi="Arial" w:cs="Arial"/>
          <w:szCs w:val="24"/>
        </w:rPr>
        <w:t>Administrar con efectividad y competitividad los recursos tanto internos como externos, promoviendo políticas claras para el desarrollo institucional y desarrollo humano sostenible que permitan  brindar a la comunidad una mejor calidad de vida.</w:t>
      </w:r>
    </w:p>
    <w:p w14:paraId="178CD0E8" w14:textId="77777777" w:rsidR="00D045D5" w:rsidRPr="00F34237" w:rsidRDefault="00410AD4" w:rsidP="00410AD4">
      <w:pPr>
        <w:ind w:left="708"/>
        <w:rPr>
          <w:sz w:val="22"/>
        </w:rPr>
      </w:pPr>
      <w:bookmarkStart w:id="77" w:name="_Toc459895963"/>
      <w:r>
        <w:rPr>
          <w:b/>
        </w:rPr>
        <w:t xml:space="preserve">1.2 </w:t>
      </w:r>
      <w:r w:rsidR="00D045D5" w:rsidRPr="00410AD4">
        <w:rPr>
          <w:b/>
        </w:rPr>
        <w:t>VISION</w:t>
      </w:r>
      <w:bookmarkEnd w:id="77"/>
    </w:p>
    <w:p w14:paraId="10370ECE" w14:textId="77777777" w:rsidR="00D045D5" w:rsidRPr="00F34237" w:rsidRDefault="00D045D5" w:rsidP="00D045D5">
      <w:pPr>
        <w:pStyle w:val="Prrafodelista"/>
        <w:ind w:left="1080"/>
        <w:rPr>
          <w:rFonts w:ascii="Arial" w:hAnsi="Arial" w:cs="Arial"/>
          <w:szCs w:val="24"/>
        </w:rPr>
      </w:pPr>
      <w:r w:rsidRPr="00F34237">
        <w:rPr>
          <w:rFonts w:ascii="Arial" w:hAnsi="Arial" w:cs="Arial"/>
          <w:szCs w:val="24"/>
        </w:rPr>
        <w:t>La Municipalidad de Talamanca será un gobierno local, moderno y competitivo, en la gestión de los recursos, que implementa estrategias para el desarrollo humano sostenible.</w:t>
      </w:r>
    </w:p>
    <w:p w14:paraId="2B3FA2FE" w14:textId="77777777" w:rsidR="00D045D5" w:rsidRPr="00410AD4" w:rsidRDefault="00410AD4" w:rsidP="00410AD4">
      <w:pPr>
        <w:ind w:left="708"/>
        <w:rPr>
          <w:b/>
        </w:rPr>
      </w:pPr>
      <w:bookmarkStart w:id="78" w:name="_Toc459895964"/>
      <w:r>
        <w:rPr>
          <w:b/>
        </w:rPr>
        <w:t xml:space="preserve">1.3 </w:t>
      </w:r>
      <w:r w:rsidR="00D045D5" w:rsidRPr="00410AD4">
        <w:rPr>
          <w:b/>
        </w:rPr>
        <w:t>VALORES Y PRINCIPIOS  INSTITUCIONALES</w:t>
      </w:r>
      <w:bookmarkEnd w:id="7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103"/>
      </w:tblGrid>
      <w:tr w:rsidR="00D045D5" w:rsidRPr="00F34237" w14:paraId="79AFC6C3" w14:textId="77777777" w:rsidTr="00D045D5">
        <w:trPr>
          <w:jc w:val="center"/>
        </w:trPr>
        <w:tc>
          <w:tcPr>
            <w:tcW w:w="3510" w:type="dxa"/>
            <w:shd w:val="clear" w:color="auto" w:fill="auto"/>
          </w:tcPr>
          <w:p w14:paraId="435CBFEB" w14:textId="77777777" w:rsidR="00D045D5" w:rsidRPr="00F34237" w:rsidRDefault="00D045D5" w:rsidP="00D045D5">
            <w:pPr>
              <w:jc w:val="center"/>
              <w:rPr>
                <w:rFonts w:ascii="Arial" w:hAnsi="Arial" w:cs="Arial"/>
                <w:b/>
                <w:sz w:val="18"/>
                <w:szCs w:val="20"/>
                <w:lang w:eastAsia="es-CR"/>
              </w:rPr>
            </w:pPr>
            <w:r w:rsidRPr="00F34237">
              <w:rPr>
                <w:rFonts w:ascii="Arial" w:hAnsi="Arial" w:cs="Arial"/>
                <w:b/>
                <w:sz w:val="18"/>
                <w:szCs w:val="20"/>
                <w:lang w:eastAsia="es-CR"/>
              </w:rPr>
              <w:t>VALORES</w:t>
            </w:r>
          </w:p>
        </w:tc>
        <w:tc>
          <w:tcPr>
            <w:tcW w:w="5103" w:type="dxa"/>
            <w:shd w:val="clear" w:color="auto" w:fill="auto"/>
          </w:tcPr>
          <w:p w14:paraId="583B6573" w14:textId="77777777" w:rsidR="00D045D5" w:rsidRPr="00F34237" w:rsidRDefault="00D045D5" w:rsidP="00D045D5">
            <w:pPr>
              <w:jc w:val="center"/>
              <w:rPr>
                <w:rFonts w:ascii="Arial" w:hAnsi="Arial" w:cs="Arial"/>
                <w:b/>
                <w:sz w:val="18"/>
                <w:szCs w:val="20"/>
                <w:lang w:eastAsia="es-CR"/>
              </w:rPr>
            </w:pPr>
            <w:r w:rsidRPr="00F34237">
              <w:rPr>
                <w:rFonts w:ascii="Arial" w:hAnsi="Arial" w:cs="Arial"/>
                <w:b/>
                <w:sz w:val="18"/>
                <w:szCs w:val="20"/>
                <w:lang w:eastAsia="es-CR"/>
              </w:rPr>
              <w:t>PRINCIPIOS</w:t>
            </w:r>
          </w:p>
        </w:tc>
      </w:tr>
      <w:tr w:rsidR="00D045D5" w:rsidRPr="00F34237" w14:paraId="0CAE7269" w14:textId="77777777" w:rsidTr="00D045D5">
        <w:trPr>
          <w:jc w:val="center"/>
        </w:trPr>
        <w:tc>
          <w:tcPr>
            <w:tcW w:w="3510" w:type="dxa"/>
          </w:tcPr>
          <w:p w14:paraId="67692CCF" w14:textId="77777777" w:rsidR="00D045D5" w:rsidRPr="00F34237" w:rsidRDefault="00D045D5" w:rsidP="00D045D5">
            <w:pPr>
              <w:pStyle w:val="Prrafodelista"/>
              <w:numPr>
                <w:ilvl w:val="0"/>
                <w:numId w:val="26"/>
              </w:numPr>
              <w:spacing w:after="0" w:line="240" w:lineRule="auto"/>
              <w:rPr>
                <w:rFonts w:ascii="Arial" w:hAnsi="Arial" w:cs="Arial"/>
                <w:sz w:val="18"/>
                <w:szCs w:val="20"/>
                <w:lang w:val="es-ES_tradnl"/>
              </w:rPr>
            </w:pPr>
            <w:r w:rsidRPr="00F34237">
              <w:rPr>
                <w:rFonts w:ascii="Arial" w:hAnsi="Arial" w:cs="Arial"/>
                <w:sz w:val="18"/>
                <w:szCs w:val="20"/>
                <w:lang w:val="es-ES_tradnl"/>
              </w:rPr>
              <w:t xml:space="preserve">Autonomía política y financiera </w:t>
            </w:r>
          </w:p>
          <w:p w14:paraId="48E8F8B6" w14:textId="77777777" w:rsidR="00D045D5" w:rsidRPr="00F34237" w:rsidRDefault="00D045D5" w:rsidP="00D045D5">
            <w:pPr>
              <w:pStyle w:val="Prrafodelista"/>
              <w:numPr>
                <w:ilvl w:val="0"/>
                <w:numId w:val="26"/>
              </w:numPr>
              <w:spacing w:after="0" w:line="240" w:lineRule="auto"/>
              <w:rPr>
                <w:rFonts w:ascii="Arial" w:hAnsi="Arial" w:cs="Arial"/>
                <w:sz w:val="18"/>
                <w:szCs w:val="20"/>
                <w:lang w:val="es-ES_tradnl"/>
              </w:rPr>
            </w:pPr>
            <w:r w:rsidRPr="00F34237">
              <w:rPr>
                <w:rFonts w:ascii="Arial" w:hAnsi="Arial" w:cs="Arial"/>
                <w:sz w:val="18"/>
                <w:szCs w:val="20"/>
                <w:lang w:val="es-ES_tradnl"/>
              </w:rPr>
              <w:t>Las alianzas estratégicas y la concertación con distintos actores y sectores para el desarrollo humano local sostenible</w:t>
            </w:r>
          </w:p>
          <w:p w14:paraId="2C9A2D18"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Modernización y flexibilidad en la gestión de los recursos humanos para asegurar a la eficiencia en el manejo de asuntos públicos y la gestión administrativa en las municipalidades asociadas.</w:t>
            </w:r>
          </w:p>
          <w:p w14:paraId="31C0B66E"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autonomía local, la descentralización y la participación ciudadana, la planificación participativa y la consulta popular, concertación concejos de distrito y comunidades que acerque la administración a los administrados.</w:t>
            </w:r>
          </w:p>
          <w:p w14:paraId="49236317"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búsqueda de la satisfacción de necesidades básicas , de relaciones de solidaridad y reciprocidad de los ciudadanos , enfatizando que las políticas y programas de toda índole, se realizan de manera más eficaz en círculos pequeños de organización</w:t>
            </w:r>
          </w:p>
          <w:p w14:paraId="6D9D4DFB"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defensa de los recursos naturales y del medio ambiente así como el de los productores, con adecuada atención administrativa, en forma global y sistemática en unidades definidas según criterios socio-culturales, geográficos, ecológicos y económicos a nivel provincial.</w:t>
            </w:r>
          </w:p>
          <w:p w14:paraId="46C59437"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La creación de equipos técnicos solidarios que contribuyen en el mejoramiento de la calidad de vida de la población.</w:t>
            </w:r>
          </w:p>
          <w:p w14:paraId="24D3C98A"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 xml:space="preserve">La gestión ética que garantice  la divulgación y cumplimiento de las tareas del desarrollo local concertado, los derechos humanos, el progreso económico y social, el respeto y la confianza de la ciudadanía con actuaciones, transparentes, justas, leales y eficaces. </w:t>
            </w:r>
            <w:r w:rsidRPr="00F34237">
              <w:rPr>
                <w:rStyle w:val="Refdenotaalpie"/>
                <w:rFonts w:ascii="Arial" w:hAnsi="Arial" w:cs="Arial"/>
                <w:sz w:val="18"/>
                <w:szCs w:val="20"/>
              </w:rPr>
              <w:footnoteReference w:id="1"/>
            </w:r>
          </w:p>
          <w:p w14:paraId="6BE77884"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Nuevo desarrollo territorial dentro de unas pautas más humanas, de desarrollo sostenible de la población, de los recursos y del medio ambiente. nuevas formas de participación en el manejo de la gestión pública</w:t>
            </w:r>
          </w:p>
          <w:p w14:paraId="2A074170"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Nuevas formas de hacer política en búsqueda de un poder más colectivo y del afianzamiento de la participación ciudadana que combate los viejos vicios clientelistas y caudillistas y las viejas formas de poder establecidas.</w:t>
            </w:r>
          </w:p>
          <w:p w14:paraId="7366254C" w14:textId="77777777" w:rsidR="00D045D5" w:rsidRPr="00F34237" w:rsidRDefault="00D045D5" w:rsidP="00D045D5">
            <w:pPr>
              <w:numPr>
                <w:ilvl w:val="0"/>
                <w:numId w:val="25"/>
              </w:numPr>
              <w:jc w:val="both"/>
              <w:rPr>
                <w:rFonts w:ascii="Arial" w:hAnsi="Arial" w:cs="Arial"/>
                <w:sz w:val="18"/>
                <w:szCs w:val="20"/>
              </w:rPr>
            </w:pPr>
            <w:r w:rsidRPr="00F34237">
              <w:rPr>
                <w:rFonts w:ascii="Arial" w:hAnsi="Arial" w:cs="Arial"/>
                <w:sz w:val="18"/>
                <w:szCs w:val="20"/>
              </w:rPr>
              <w:t>Ordenamiento territorial como una política integral de la sociedad hacia Estado concebida a largo plazo para intervenir y modificar la organización espacial del territorio, orientar y provisoriamente su ocupación y armonizar u optimizar su aprovechamiento y definir sus divisiones política administrativas , teniendo en cuenta las potencialidades y limitaciones del medio biofísico, socioeconómico, político, cultural, político administrativo y hacer confluir los intereses de los actores sociales del territorio.</w:t>
            </w:r>
          </w:p>
          <w:p w14:paraId="30B1DCFB" w14:textId="77777777" w:rsidR="00D045D5" w:rsidRPr="00F34237" w:rsidRDefault="00D045D5" w:rsidP="00D045D5">
            <w:pPr>
              <w:jc w:val="both"/>
              <w:rPr>
                <w:rFonts w:ascii="Arial" w:hAnsi="Arial" w:cs="Arial"/>
                <w:sz w:val="18"/>
                <w:szCs w:val="20"/>
                <w:lang w:eastAsia="es-CR"/>
              </w:rPr>
            </w:pPr>
          </w:p>
        </w:tc>
        <w:tc>
          <w:tcPr>
            <w:tcW w:w="5103" w:type="dxa"/>
          </w:tcPr>
          <w:p w14:paraId="32775324"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 xml:space="preserve">El combate a la pobreza: </w:t>
            </w:r>
            <w:r w:rsidRPr="00F34237">
              <w:rPr>
                <w:rFonts w:ascii="Arial" w:hAnsi="Arial" w:cs="Arial"/>
                <w:bCs/>
                <w:sz w:val="18"/>
                <w:szCs w:val="20"/>
              </w:rPr>
              <w:t xml:space="preserve">La armonía  entre seres humanos y la naturaleza depende de la satisfacción de necesidades básicas tales como la alimentación, agua segura, cobija y educación para todas las personas. </w:t>
            </w:r>
          </w:p>
          <w:p w14:paraId="26BD4A45"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sz w:val="18"/>
                <w:szCs w:val="20"/>
              </w:rPr>
              <w:t>El sector privado deberá ejercer procesos bajo el esquema de responsabilidad social empresarial.</w:t>
            </w:r>
          </w:p>
          <w:p w14:paraId="46D709C4"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Manejar la demanda:</w:t>
            </w:r>
            <w:r w:rsidRPr="00F34237">
              <w:rPr>
                <w:rFonts w:ascii="Arial" w:hAnsi="Arial" w:cs="Arial"/>
                <w:bCs/>
                <w:sz w:val="18"/>
                <w:szCs w:val="20"/>
              </w:rPr>
              <w:t xml:space="preserve"> ésta vincula  el desarrollo sostenible con el consumo humano. Enfatiza el uso de recursos renovables sin exceder sus tasas de regeneración, el uso moderado de recursos no renovables, y los recursos reciclados en vez de productos  y actividades que consumen recursos naturales  escasos o que generan excesivos niveles de contaminación. </w:t>
            </w:r>
          </w:p>
          <w:p w14:paraId="429E6FBB"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Trabajar dentro de los márgenes de la capacidad de carga  de la Tierra</w:t>
            </w:r>
            <w:r w:rsidRPr="00F34237">
              <w:rPr>
                <w:rFonts w:ascii="Arial" w:hAnsi="Arial" w:cs="Arial"/>
                <w:bCs/>
                <w:sz w:val="18"/>
                <w:szCs w:val="20"/>
              </w:rPr>
              <w:t xml:space="preserve">: aunque toda persona  tiene iguales derechos a utilizar los recursos, este principio promueve  el desarrollo que economice  en el uso  de los recursos naturales y que respete la capacidad neutral del planeta para absorber y eliminar los residuos y la contaminación. </w:t>
            </w:r>
          </w:p>
          <w:p w14:paraId="5331365E" w14:textId="77777777" w:rsidR="00D045D5" w:rsidRPr="00F34237" w:rsidRDefault="00D045D5" w:rsidP="00D045D5">
            <w:pPr>
              <w:pStyle w:val="Prrafodelista"/>
              <w:numPr>
                <w:ilvl w:val="0"/>
                <w:numId w:val="25"/>
              </w:numPr>
              <w:spacing w:after="0" w:line="240" w:lineRule="auto"/>
              <w:rPr>
                <w:rFonts w:ascii="Arial" w:hAnsi="Arial" w:cs="Arial"/>
                <w:bCs/>
                <w:sz w:val="18"/>
                <w:szCs w:val="20"/>
              </w:rPr>
            </w:pPr>
            <w:r w:rsidRPr="00F34237">
              <w:rPr>
                <w:rFonts w:ascii="Arial" w:hAnsi="Arial" w:cs="Arial"/>
                <w:bCs/>
                <w:i/>
                <w:sz w:val="18"/>
                <w:szCs w:val="20"/>
              </w:rPr>
              <w:t>Aplicar la cautela:</w:t>
            </w:r>
            <w:r w:rsidRPr="00F34237">
              <w:rPr>
                <w:rFonts w:ascii="Arial" w:hAnsi="Arial" w:cs="Arial"/>
                <w:bCs/>
                <w:sz w:val="18"/>
                <w:szCs w:val="20"/>
              </w:rPr>
              <w:t xml:space="preserve"> en toda situación en donde existen amenazas de serio e irreversible daño al ambiente, aun cuando su impacto no pueda ser medido o sea incierto, es importante  identificar los activos naturales y culturales esenciales y tratar de prevenir  su pérdida o daño irreparable. </w:t>
            </w:r>
          </w:p>
          <w:p w14:paraId="21FFA165"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bCs/>
                <w:i/>
                <w:sz w:val="18"/>
                <w:szCs w:val="20"/>
              </w:rPr>
              <w:t>Tomar en cuenta la huella ecológica:</w:t>
            </w:r>
            <w:r w:rsidRPr="00F34237">
              <w:rPr>
                <w:rFonts w:ascii="Arial" w:hAnsi="Arial" w:cs="Arial"/>
                <w:bCs/>
                <w:sz w:val="18"/>
                <w:szCs w:val="20"/>
              </w:rPr>
              <w:t xml:space="preserve"> el área requerida para satisfacer  las necesidades humanas en una ciudad con recursos y otras funciones esenciales  de apoyo a la vida que solo pueden ser entregadas por la naturaleza en zonas circundantes u otras regiones del país y del mundo. </w:t>
            </w:r>
          </w:p>
          <w:p w14:paraId="66DF7316"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Compromiso:</w:t>
            </w:r>
            <w:r w:rsidRPr="00F34237">
              <w:rPr>
                <w:rFonts w:ascii="Arial" w:hAnsi="Arial" w:cs="Arial"/>
                <w:sz w:val="18"/>
                <w:szCs w:val="20"/>
              </w:rPr>
              <w:t xml:space="preserve"> En este esfuerzo debe existir un amplio acuerdo de los actores involucrados para impulsarlo y ejecutarlo.</w:t>
            </w:r>
          </w:p>
          <w:p w14:paraId="254EF334"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Gradualidad:</w:t>
            </w:r>
            <w:r w:rsidRPr="00F34237">
              <w:rPr>
                <w:rFonts w:ascii="Arial" w:hAnsi="Arial" w:cs="Arial"/>
                <w:sz w:val="18"/>
                <w:szCs w:val="20"/>
              </w:rPr>
              <w:t xml:space="preserve"> Es un proceso que demanda una preparación que va desde la concientización hasta la evaluación y ajuste continuo de las acciones para su logro, por lo que en la medida en que los actores locales ganen destrezas y habilidades para asumir plenas responsabilidades, se irá ampliando el campo de actividades.</w:t>
            </w:r>
          </w:p>
          <w:p w14:paraId="60D4CE0E"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Integralidad:</w:t>
            </w:r>
            <w:r w:rsidRPr="00F34237">
              <w:rPr>
                <w:rFonts w:ascii="Arial" w:hAnsi="Arial" w:cs="Arial"/>
                <w:sz w:val="18"/>
                <w:szCs w:val="20"/>
              </w:rPr>
              <w:t xml:space="preserve"> El proceso debe ser concebido desde una visión integral de desarrollo, debe buscar la articulación de los aspectos sociales, políticos, económicos y ambientales en el proceso de planificación y desarrollo local; la responsabilidad deber ser compartida por el gobierno nacional y los gobiernos locales y debe ser promovida en la sociedad civil.</w:t>
            </w:r>
          </w:p>
          <w:p w14:paraId="5EF1E9D1"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Sostenibilidad:</w:t>
            </w:r>
            <w:r w:rsidRPr="00F34237">
              <w:rPr>
                <w:rFonts w:ascii="Arial" w:hAnsi="Arial" w:cs="Arial"/>
                <w:sz w:val="18"/>
                <w:szCs w:val="20"/>
              </w:rPr>
              <w:t xml:space="preserve"> En la medida en que exista un acceso equitativo y oportunidades para todos los actores de la sociedad civil en el proceso de desarrollo local, y una apropiación, y participación activa y responsable de los mismos, las acciones se mantendrán y mejorarán en el tiempo; incluye la conservación y el uso racional de los recursos naturales.</w:t>
            </w:r>
          </w:p>
          <w:p w14:paraId="01A3E500"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Transparencia:</w:t>
            </w:r>
            <w:r w:rsidRPr="00F34237">
              <w:rPr>
                <w:rFonts w:ascii="Arial" w:hAnsi="Arial" w:cs="Arial"/>
                <w:sz w:val="18"/>
                <w:szCs w:val="20"/>
              </w:rPr>
              <w:t xml:space="preserve"> Se deberá contar con reglas claras en todo momento y un sentido de ética en las actuaciones de los actores.  La información sobre las acciones y resultados del proceso deberá ser fluida, constante y pública.</w:t>
            </w:r>
          </w:p>
          <w:p w14:paraId="0794DDF6"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Corresponsabilidad:</w:t>
            </w:r>
            <w:r w:rsidRPr="00F34237">
              <w:rPr>
                <w:rFonts w:ascii="Arial" w:hAnsi="Arial" w:cs="Arial"/>
                <w:sz w:val="18"/>
                <w:szCs w:val="20"/>
              </w:rPr>
              <w:t xml:space="preserve"> Se requiere que los distintos actores sociales, políticos y económicos aporten de manera efectiva al desarrollo con su energía, capacidades y recursos.</w:t>
            </w:r>
          </w:p>
          <w:p w14:paraId="7513D93E"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Subsidiariedad:</w:t>
            </w:r>
            <w:r w:rsidRPr="00F34237">
              <w:rPr>
                <w:rFonts w:ascii="Arial" w:hAnsi="Arial" w:cs="Arial"/>
                <w:sz w:val="18"/>
                <w:szCs w:val="20"/>
              </w:rPr>
              <w:t xml:space="preserve"> Las unidades más pequeñas dentro de la sociedad deben asumir, hasta donde les sea posible, la responsabilidad de solucionar sus problemas y proveerse de los recursos que requieren para satisfacer sus necesidades y aspiraciones.  </w:t>
            </w:r>
          </w:p>
          <w:p w14:paraId="158211AE"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Género:</w:t>
            </w:r>
            <w:r w:rsidRPr="00F34237">
              <w:rPr>
                <w:rFonts w:ascii="Arial" w:hAnsi="Arial" w:cs="Arial"/>
                <w:sz w:val="18"/>
                <w:szCs w:val="20"/>
              </w:rPr>
              <w:t xml:space="preserve"> El Proceso de desarrollo local aspira a desarrollar la igualdad de oportunidades entre ambos géneros, realizando acciones preferentes que estimulen la equidad y la participación de la mujer.</w:t>
            </w:r>
          </w:p>
          <w:p w14:paraId="39ECFC87" w14:textId="77777777" w:rsidR="00D045D5" w:rsidRPr="00F34237" w:rsidRDefault="00D045D5" w:rsidP="00D045D5">
            <w:pPr>
              <w:pStyle w:val="Prrafodelista"/>
              <w:numPr>
                <w:ilvl w:val="0"/>
                <w:numId w:val="25"/>
              </w:numPr>
              <w:spacing w:after="0" w:line="240" w:lineRule="auto"/>
              <w:rPr>
                <w:rFonts w:ascii="Arial" w:hAnsi="Arial" w:cs="Arial"/>
                <w:sz w:val="18"/>
                <w:szCs w:val="20"/>
              </w:rPr>
            </w:pPr>
            <w:r w:rsidRPr="00F34237">
              <w:rPr>
                <w:rFonts w:ascii="Arial" w:hAnsi="Arial" w:cs="Arial"/>
                <w:i/>
                <w:sz w:val="18"/>
                <w:szCs w:val="20"/>
              </w:rPr>
              <w:t>Eficiencia social, económica y financiera:</w:t>
            </w:r>
            <w:r w:rsidRPr="00F34237">
              <w:rPr>
                <w:rFonts w:ascii="Arial" w:hAnsi="Arial" w:cs="Arial"/>
                <w:sz w:val="18"/>
                <w:szCs w:val="20"/>
              </w:rPr>
              <w:t xml:space="preserve"> Se requiere hacer uso racional de los recursos disponibles sobre la base de criterios mínimos de retorno social y económico, en las obras y servicios que se ejecuten o presten por entidades, actores públicos y privados.</w:t>
            </w:r>
          </w:p>
          <w:p w14:paraId="53A0A959" w14:textId="77777777" w:rsidR="00D045D5" w:rsidRPr="00F34237" w:rsidRDefault="00D045D5" w:rsidP="00D045D5">
            <w:pPr>
              <w:jc w:val="both"/>
              <w:rPr>
                <w:rFonts w:ascii="Arial" w:hAnsi="Arial" w:cs="Arial"/>
                <w:sz w:val="18"/>
                <w:szCs w:val="20"/>
              </w:rPr>
            </w:pPr>
            <w:r w:rsidRPr="00F34237">
              <w:rPr>
                <w:rFonts w:ascii="Arial" w:hAnsi="Arial" w:cs="Arial"/>
                <w:sz w:val="18"/>
                <w:szCs w:val="20"/>
              </w:rPr>
              <w:t>En la elaboración de los principios se tomaron de referencia  se tomaron en cuenta  los siguientes principios que son los establecidos en los lineamientos trazados por la Contraloría General de la República para los planes de mediano y largo plazo:</w:t>
            </w:r>
          </w:p>
          <w:p w14:paraId="558DA129"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i/>
                <w:sz w:val="18"/>
                <w:szCs w:val="20"/>
              </w:rPr>
              <w:t>Integralidad</w:t>
            </w:r>
            <w:r w:rsidRPr="00F34237">
              <w:rPr>
                <w:rFonts w:ascii="Arial" w:hAnsi="Arial" w:cs="Arial"/>
                <w:sz w:val="18"/>
                <w:szCs w:val="20"/>
              </w:rPr>
              <w:t xml:space="preserve"> en donde  se articulan todos los agentes y actores  en las distintas fases  del proceso de planificación.</w:t>
            </w:r>
          </w:p>
          <w:p w14:paraId="356C75F7"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i/>
                <w:sz w:val="18"/>
                <w:szCs w:val="20"/>
              </w:rPr>
              <w:t>Divulgación</w:t>
            </w:r>
            <w:r w:rsidRPr="00F34237">
              <w:rPr>
                <w:rFonts w:ascii="Arial" w:hAnsi="Arial" w:cs="Arial"/>
                <w:sz w:val="18"/>
                <w:szCs w:val="20"/>
              </w:rPr>
              <w:t xml:space="preserve">  en donde las actividades del todo el proceso deben ser divulgadas.</w:t>
            </w:r>
          </w:p>
          <w:p w14:paraId="1CF656EE"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i/>
                <w:sz w:val="18"/>
                <w:szCs w:val="20"/>
              </w:rPr>
              <w:t>Participación</w:t>
            </w:r>
            <w:r w:rsidRPr="00F34237">
              <w:rPr>
                <w:rFonts w:ascii="Arial" w:hAnsi="Arial" w:cs="Arial"/>
                <w:sz w:val="18"/>
                <w:szCs w:val="20"/>
              </w:rPr>
              <w:t xml:space="preserve">  en donde deben aplicarse los distintos mecanismos para la participación activa de los distintos actores  locales.</w:t>
            </w:r>
          </w:p>
          <w:p w14:paraId="3171A5E7"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sz w:val="18"/>
                <w:szCs w:val="20"/>
              </w:rPr>
              <w:t>Flexibilidad para asegurar  el cumplimiento de los objetivos del desarrollo local e institucional, de la misión de la municipalidad o concejo municipal de distrito.</w:t>
            </w:r>
          </w:p>
          <w:p w14:paraId="6FF666A8" w14:textId="77777777" w:rsidR="00D045D5" w:rsidRPr="00F34237" w:rsidRDefault="00D045D5" w:rsidP="00D045D5">
            <w:pPr>
              <w:pStyle w:val="Prrafodelista"/>
              <w:numPr>
                <w:ilvl w:val="0"/>
                <w:numId w:val="27"/>
              </w:numPr>
              <w:spacing w:after="0" w:line="240" w:lineRule="auto"/>
              <w:rPr>
                <w:rFonts w:ascii="Arial" w:hAnsi="Arial" w:cs="Arial"/>
                <w:sz w:val="18"/>
                <w:szCs w:val="20"/>
              </w:rPr>
            </w:pPr>
            <w:r w:rsidRPr="00F34237">
              <w:rPr>
                <w:rFonts w:ascii="Arial" w:hAnsi="Arial" w:cs="Arial"/>
                <w:sz w:val="18"/>
                <w:szCs w:val="20"/>
              </w:rPr>
              <w:t>Sostenibilidad en donde se consideren los aspectos  de factibilidad administrativa, técnica, financiera, económica y ambiental  de los proyectos para el sostenimiento durante los períodos de ejecución.</w:t>
            </w:r>
          </w:p>
          <w:p w14:paraId="5ACD2FC5" w14:textId="77777777" w:rsidR="00D045D5" w:rsidRPr="00F34237" w:rsidRDefault="00D045D5" w:rsidP="00D045D5">
            <w:pPr>
              <w:jc w:val="both"/>
              <w:rPr>
                <w:rFonts w:ascii="Arial" w:hAnsi="Arial" w:cs="Arial"/>
                <w:sz w:val="18"/>
                <w:szCs w:val="20"/>
                <w:lang w:eastAsia="es-CR"/>
              </w:rPr>
            </w:pPr>
          </w:p>
        </w:tc>
      </w:tr>
    </w:tbl>
    <w:p w14:paraId="1B67D175" w14:textId="77777777" w:rsidR="001E33DC" w:rsidRDefault="001E33DC" w:rsidP="00410AD4">
      <w:pPr>
        <w:ind w:left="708"/>
        <w:rPr>
          <w:b/>
        </w:rPr>
      </w:pPr>
      <w:bookmarkStart w:id="79" w:name="_Toc459895965"/>
    </w:p>
    <w:p w14:paraId="78DB2887" w14:textId="77777777" w:rsidR="00D045D5" w:rsidRPr="00410AD4" w:rsidRDefault="00410AD4" w:rsidP="00410AD4">
      <w:pPr>
        <w:ind w:left="708"/>
        <w:rPr>
          <w:b/>
        </w:rPr>
      </w:pPr>
      <w:r>
        <w:rPr>
          <w:b/>
        </w:rPr>
        <w:t xml:space="preserve">1.4 </w:t>
      </w:r>
      <w:r w:rsidR="00D045D5" w:rsidRPr="00410AD4">
        <w:rPr>
          <w:b/>
        </w:rPr>
        <w:t>POLITICAS INSTITUCIONALES</w:t>
      </w:r>
      <w:bookmarkEnd w:id="79"/>
    </w:p>
    <w:p w14:paraId="0AAEB7A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Mejoramiento integral de la  organización municipal para la prestación de los servicios  y desarrollo de los proyectos  de desarrollo humano local propuestos por la ciudadanía.</w:t>
      </w:r>
    </w:p>
    <w:p w14:paraId="6BC78D9A"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Cambio Estratégico para mejorar la Eficiencia y  Eficacia de la Gestión Administrativo Financiera que la facilite la inversión en proyectos de Desarrollo Local de Base Participativa</w:t>
      </w:r>
    </w:p>
    <w:p w14:paraId="61903F49"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Establecimiento de una cultura organizacional de la Municipalidad de Talamanca orientada hacia el servicio al cliente y la difusión y comunicación con la ciudadanía</w:t>
      </w:r>
    </w:p>
    <w:p w14:paraId="75D8B48C"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Mejora en la infraestructura y equipamiento Municipal para brindar un mejor servicio a los habitantes del cantón.</w:t>
      </w:r>
    </w:p>
    <w:p w14:paraId="159367AE"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Productividad y competitividad cantonal, a través del impulso de encadenamientos productivos, la atracción de inversiones, el aumento en la ocupación, la simplificación de trámites  y el cambio de imagen cantonal.</w:t>
      </w:r>
    </w:p>
    <w:p w14:paraId="52FD4BC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Productividad  local y fomento de nuevas empresas y empleos pensando en alternativas rentables basadas en la diversificación de actividades productivas en el medio rural (turismo, artesanía, agroindustria, agricultura ecológica, fabricación de derivados de madera y mueble, otros restauración, etc.)</w:t>
      </w:r>
    </w:p>
    <w:p w14:paraId="5A50519A"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Fortalecimiento del gobierno local por asumir  sus nuevos roles en la promoción del desarrollo económico local.</w:t>
      </w:r>
    </w:p>
    <w:p w14:paraId="56577203"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Desarrollo  de una política ambiental local apegada a la legislación vigente.</w:t>
      </w:r>
    </w:p>
    <w:p w14:paraId="73BDBA99"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Establecer mecanismos de participación de la ciudadanía para la protección del ambiente y toma de decisiones en los planes municipales.</w:t>
      </w:r>
    </w:p>
    <w:p w14:paraId="50AC73CC"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Organización de campañas  educativas de protección del ambiente y capacitación y asistencia técnica para el desarrollo de proyectos  en convivió con la naturaleza</w:t>
      </w:r>
    </w:p>
    <w:p w14:paraId="02E32876"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Reducir la pobreza existente en el cantón de Talamanca mediante el fortalecimiento del mercado laboral, la creación de más y mejores fuentes de empleo, la formación técnico profesional para el trabajo y la gestión empresarial del mercado empresarial local.</w:t>
      </w:r>
    </w:p>
    <w:p w14:paraId="5F93F80E"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Crear y fortalecer  experiencias organizativas  con distintos actores  para implementar las políticas  y servicios sociales complementarios</w:t>
      </w:r>
    </w:p>
    <w:p w14:paraId="4AA00BFA"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Diseñar una estrategia de distribución equitativa y eficiente de las oportunidades de desarrollo, mediante un mayor acceso  de la población a los bienes y servicios, la infraestructura vial, la vivienda, las tierras, la salud, la educación, la recreación y los medios de consumo colectivo.</w:t>
      </w:r>
    </w:p>
    <w:p w14:paraId="78F84CF5"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 xml:space="preserve">Promover y ejecutar proyectos para el  mejoramiento de las redes viales </w:t>
      </w:r>
    </w:p>
    <w:p w14:paraId="68AD5CB8"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Priorizar la intervención de los caminos, con base a criterios sociales, técnicos y económicos, utilizando para ello, el índice de viabilidad técnica social (IVTS),  derivado del inventario de caminos o en su defecto de un estudio técnico específico que justifique la inversión a realizar.</w:t>
      </w:r>
    </w:p>
    <w:p w14:paraId="5DCAF9A6"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Realizar las inversiones necesarias para la adquisición, mejora, y reparación de edificaciones, equipo, maquinaria, materiales de oficina, consultorías, salarios, gastos de viaje y transporte, siempre que se ajusten a los principios de razonabilidad y proporcionalidad establecidos en la normativa vigente. La operación y financiamiento de la UTGV se incluirán dentro del Plan Operativo Anual Municipal.</w:t>
      </w:r>
    </w:p>
    <w:p w14:paraId="4ED84A58"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Establecer mecanismos de evaluación y monitoreo para la ejecución del plan vial cantonal</w:t>
      </w:r>
    </w:p>
    <w:p w14:paraId="5AA8E12B"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Desarrollar una estrategia de apoyo  a distintos entidades y organizaciones  en materia de equipamiento cantonal mejorando la infraestructura para la salud la educación y el  ambiente entre otras</w:t>
      </w:r>
    </w:p>
    <w:p w14:paraId="1BD3083D"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Establecer un  marco institucional claro que permita ampliar y mejorar el servicio de recolección de basura.</w:t>
      </w:r>
    </w:p>
    <w:p w14:paraId="09EFC8EE" w14:textId="77777777" w:rsidR="00D045D5" w:rsidRPr="0068391A" w:rsidRDefault="00D045D5" w:rsidP="00410AD4">
      <w:pPr>
        <w:pStyle w:val="Prrafodelista"/>
        <w:numPr>
          <w:ilvl w:val="0"/>
          <w:numId w:val="31"/>
        </w:numPr>
        <w:rPr>
          <w:rFonts w:ascii="Arial" w:hAnsi="Arial" w:cs="Arial"/>
          <w:sz w:val="20"/>
          <w:szCs w:val="24"/>
        </w:rPr>
      </w:pPr>
      <w:r w:rsidRPr="0068391A">
        <w:rPr>
          <w:rFonts w:ascii="Arial" w:hAnsi="Arial" w:cs="Arial"/>
          <w:sz w:val="20"/>
          <w:szCs w:val="24"/>
        </w:rPr>
        <w:t>Mejorar el ciclo del servicio de  recolección, transporte, y tratamiento de los residuos producto de la limpieza de vías públicas, atendiendo los problemas de equipamiento, con el fin de asegurar que los residentes del cantón, tengan acceso, a un servicio que cumpla con los supuestos de cobertura, calidad, oportunidad, costo y atención al usuario; de tal forma que se disminuya el riesgo a la salud pública</w:t>
      </w:r>
      <w:r>
        <w:rPr>
          <w:rFonts w:ascii="Arial" w:hAnsi="Arial" w:cs="Arial"/>
          <w:sz w:val="20"/>
          <w:szCs w:val="24"/>
        </w:rPr>
        <w:t>.</w:t>
      </w:r>
    </w:p>
    <w:p w14:paraId="4EFC11DA" w14:textId="77777777" w:rsidR="00D045D5" w:rsidRPr="00410AD4" w:rsidRDefault="00410AD4" w:rsidP="00410AD4">
      <w:pPr>
        <w:rPr>
          <w:b/>
        </w:rPr>
      </w:pPr>
      <w:bookmarkStart w:id="80" w:name="_Toc459895966"/>
      <w:r>
        <w:rPr>
          <w:b/>
        </w:rPr>
        <w:t xml:space="preserve">2- </w:t>
      </w:r>
      <w:r w:rsidR="00D045D5" w:rsidRPr="00410AD4">
        <w:rPr>
          <w:b/>
        </w:rPr>
        <w:t>PLAN DE DESARROLLO MUNICIPAL</w:t>
      </w:r>
      <w:bookmarkEnd w:id="80"/>
    </w:p>
    <w:p w14:paraId="3745A54C" w14:textId="77777777" w:rsidR="00410AD4" w:rsidRDefault="00410AD4" w:rsidP="00D045D5">
      <w:pPr>
        <w:jc w:val="both"/>
        <w:rPr>
          <w:rFonts w:ascii="Arial" w:hAnsi="Arial" w:cs="Arial"/>
        </w:rPr>
      </w:pPr>
    </w:p>
    <w:p w14:paraId="05E32AEE" w14:textId="77777777" w:rsidR="00D045D5" w:rsidRPr="00F34237" w:rsidRDefault="00D045D5" w:rsidP="00D045D5">
      <w:pPr>
        <w:jc w:val="both"/>
        <w:rPr>
          <w:rFonts w:ascii="Arial" w:hAnsi="Arial" w:cs="Arial"/>
        </w:rPr>
      </w:pPr>
      <w:r w:rsidRPr="00F34237">
        <w:rPr>
          <w:rFonts w:ascii="Arial" w:hAnsi="Arial" w:cs="Arial"/>
        </w:rPr>
        <w:t xml:space="preserve">Las Áreas estratégicas que conforman el Plan de desarrollo municipal son las siguientes: </w:t>
      </w:r>
    </w:p>
    <w:p w14:paraId="76F2A986"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Institucional Municipal</w:t>
      </w:r>
    </w:p>
    <w:p w14:paraId="565E7B4E"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Económico Local</w:t>
      </w:r>
    </w:p>
    <w:p w14:paraId="01AD4278"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Ambiental</w:t>
      </w:r>
    </w:p>
    <w:p w14:paraId="6EDBB4FB"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Social</w:t>
      </w:r>
    </w:p>
    <w:p w14:paraId="7DBAF4A6"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Desarrollo y Ordenamiento territorial</w:t>
      </w:r>
    </w:p>
    <w:p w14:paraId="084871A1"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Infraestructura Vial</w:t>
      </w:r>
    </w:p>
    <w:p w14:paraId="5E3BE190" w14:textId="77777777" w:rsidR="00D045D5" w:rsidRPr="00F34237" w:rsidRDefault="00D045D5" w:rsidP="00D045D5">
      <w:pPr>
        <w:pStyle w:val="Prrafodelista"/>
        <w:numPr>
          <w:ilvl w:val="0"/>
          <w:numId w:val="28"/>
        </w:numPr>
        <w:rPr>
          <w:rFonts w:ascii="Arial" w:hAnsi="Arial" w:cs="Arial"/>
          <w:szCs w:val="24"/>
        </w:rPr>
      </w:pPr>
      <w:r w:rsidRPr="00F34237">
        <w:rPr>
          <w:rFonts w:ascii="Arial" w:hAnsi="Arial" w:cs="Arial"/>
          <w:szCs w:val="24"/>
        </w:rPr>
        <w:t>Área de Equipamientos</w:t>
      </w:r>
    </w:p>
    <w:p w14:paraId="3A49345E" w14:textId="77777777" w:rsidR="00D045D5" w:rsidRDefault="00D045D5" w:rsidP="00D045D5">
      <w:pPr>
        <w:pStyle w:val="Prrafodelista"/>
        <w:numPr>
          <w:ilvl w:val="0"/>
          <w:numId w:val="28"/>
        </w:numPr>
        <w:rPr>
          <w:rFonts w:ascii="Arial" w:hAnsi="Arial" w:cs="Arial"/>
          <w:szCs w:val="24"/>
        </w:rPr>
      </w:pPr>
      <w:r w:rsidRPr="00F34237">
        <w:rPr>
          <w:rFonts w:ascii="Arial" w:hAnsi="Arial" w:cs="Arial"/>
          <w:szCs w:val="24"/>
        </w:rPr>
        <w:t>Área de Servicios</w:t>
      </w:r>
    </w:p>
    <w:p w14:paraId="256AD8EF" w14:textId="77777777" w:rsidR="00F9796E" w:rsidRDefault="00F9796E" w:rsidP="00F9796E">
      <w:pPr>
        <w:pStyle w:val="Prrafodelista"/>
        <w:rPr>
          <w:rFonts w:ascii="Arial" w:hAnsi="Arial" w:cs="Arial"/>
          <w:szCs w:val="24"/>
        </w:rPr>
      </w:pPr>
    </w:p>
    <w:p w14:paraId="0F111A0D" w14:textId="77777777" w:rsidR="00F9796E" w:rsidRDefault="00F9796E" w:rsidP="00F9796E">
      <w:pPr>
        <w:pStyle w:val="Prrafodelista"/>
        <w:rPr>
          <w:rFonts w:ascii="Arial" w:hAnsi="Arial" w:cs="Arial"/>
          <w:szCs w:val="24"/>
        </w:rPr>
      </w:pPr>
    </w:p>
    <w:p w14:paraId="1E21144E" w14:textId="77777777" w:rsidR="00F9796E" w:rsidRDefault="00F9796E" w:rsidP="00F9796E">
      <w:pPr>
        <w:pStyle w:val="Prrafodelista"/>
        <w:rPr>
          <w:rFonts w:ascii="Arial" w:hAnsi="Arial" w:cs="Arial"/>
          <w:szCs w:val="24"/>
        </w:rPr>
      </w:pPr>
    </w:p>
    <w:p w14:paraId="7614B4EC" w14:textId="77777777" w:rsidR="00F9796E" w:rsidRPr="00F34237" w:rsidRDefault="00F9796E" w:rsidP="00F9796E">
      <w:pPr>
        <w:pStyle w:val="Prrafodelista"/>
        <w:rPr>
          <w:rFonts w:ascii="Arial" w:hAnsi="Arial" w:cs="Arial"/>
          <w:szCs w:val="24"/>
        </w:rPr>
      </w:pPr>
    </w:p>
    <w:p w14:paraId="136DB19B" w14:textId="77777777" w:rsidR="00D045D5" w:rsidRPr="00410AD4" w:rsidRDefault="00D045D5" w:rsidP="00410AD4">
      <w:pPr>
        <w:ind w:left="360"/>
        <w:rPr>
          <w:b/>
        </w:rPr>
      </w:pPr>
      <w:bookmarkStart w:id="81" w:name="_Toc459895967"/>
      <w:r w:rsidRPr="00410AD4">
        <w:rPr>
          <w:b/>
        </w:rPr>
        <w:t>2.1- OBJETIVOS ESTRATEGICOS POR AREAS</w:t>
      </w:r>
      <w:bookmarkEnd w:id="81"/>
    </w:p>
    <w:p w14:paraId="72434220" w14:textId="77777777" w:rsidR="00D045D5" w:rsidRPr="00D045D5" w:rsidRDefault="00D045D5" w:rsidP="00D045D5">
      <w:pPr>
        <w:pStyle w:val="Ttulo4"/>
        <w:jc w:val="left"/>
        <w:rPr>
          <w:rStyle w:val="Ttulodellibro"/>
          <w:i/>
          <w:smallCaps w:val="0"/>
          <w:sz w:val="24"/>
          <w:u w:val="single"/>
        </w:rPr>
      </w:pPr>
      <w:r w:rsidRPr="00D045D5">
        <w:rPr>
          <w:rStyle w:val="Ttulodellibro"/>
          <w:i/>
          <w:sz w:val="24"/>
          <w:u w:val="single"/>
        </w:rPr>
        <w:t>Área Desarrollo Institucional Municipal</w:t>
      </w:r>
    </w:p>
    <w:p w14:paraId="194CB605"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Desarrollar una estrategia de cambio continuo en el municipio, impulsando para ello, el desarrollo organizacional proactivo, que  garantice una administración innovadora del recurso humano y financiero que dispone la organización.</w:t>
      </w:r>
    </w:p>
    <w:p w14:paraId="2EEFA2FA"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Mejorar en el mediano plazo la eficiencia y eficacia de la gestión administrativa financiera, coadyuvando así al equilibrio financiero de la institución.</w:t>
      </w:r>
    </w:p>
    <w:p w14:paraId="3A4C1D66"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Desarrollar una estrategia de comunicación que permita mantener un canal adecuado de información con la ciudadanía, con el fin de contar con un sistema de transparencia y rendición de cuentas.</w:t>
      </w:r>
    </w:p>
    <w:p w14:paraId="15109DF6"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Organizar programas  de capacitación, asesoramiento y acompañamiento  para los concejos de distrito y asociaciones de desarrollo en la formulación de proyectos.</w:t>
      </w:r>
    </w:p>
    <w:p w14:paraId="398899EB"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Dotar a la institución de los instrumentos  y procedimientos adecuados que permitan un mejor control de las labores que se realizan.</w:t>
      </w:r>
    </w:p>
    <w:p w14:paraId="4885A503"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Lograr una mayor recaudación de los tributos municipales, con el fin de  mejorar la inversión pública, así como motivar y satisfacer a los clientes internos y externos</w:t>
      </w:r>
      <w:r>
        <w:rPr>
          <w:rFonts w:ascii="Arial" w:hAnsi="Arial" w:cs="Arial"/>
          <w:szCs w:val="24"/>
        </w:rPr>
        <w:t>.</w:t>
      </w:r>
    </w:p>
    <w:p w14:paraId="4A18395C" w14:textId="77777777" w:rsidR="00D045D5" w:rsidRDefault="00D045D5" w:rsidP="00D045D5">
      <w:pPr>
        <w:pStyle w:val="Prrafodelista"/>
        <w:numPr>
          <w:ilvl w:val="0"/>
          <w:numId w:val="29"/>
        </w:numPr>
        <w:rPr>
          <w:rFonts w:ascii="Arial" w:hAnsi="Arial" w:cs="Arial"/>
          <w:szCs w:val="24"/>
        </w:rPr>
      </w:pPr>
      <w:r w:rsidRPr="0068391A">
        <w:rPr>
          <w:rFonts w:ascii="Arial" w:hAnsi="Arial" w:cs="Arial"/>
          <w:szCs w:val="24"/>
        </w:rPr>
        <w:t>Fortalecer el control interno institucional y mejorar el sistema de planificación presupuestaria, de tal forma que se haga un uso eficiente de los recursos y se favorezcan los procesos de rendición de cuentas.</w:t>
      </w:r>
    </w:p>
    <w:p w14:paraId="1E5D4D06" w14:textId="77777777" w:rsidR="00D045D5" w:rsidRPr="00F34237" w:rsidRDefault="00D045D5" w:rsidP="00D045D5">
      <w:pPr>
        <w:pStyle w:val="Prrafodelista"/>
        <w:numPr>
          <w:ilvl w:val="0"/>
          <w:numId w:val="29"/>
        </w:numPr>
        <w:rPr>
          <w:rFonts w:ascii="Arial" w:hAnsi="Arial" w:cs="Arial"/>
          <w:szCs w:val="24"/>
        </w:rPr>
      </w:pPr>
      <w:r w:rsidRPr="0068391A">
        <w:rPr>
          <w:rFonts w:ascii="Arial" w:hAnsi="Arial" w:cs="Arial"/>
          <w:szCs w:val="24"/>
        </w:rPr>
        <w:t>Es</w:t>
      </w:r>
      <w:r>
        <w:rPr>
          <w:rFonts w:ascii="Arial" w:hAnsi="Arial" w:cs="Arial"/>
          <w:szCs w:val="24"/>
        </w:rPr>
        <w:t xml:space="preserve">tablecer una identidad cantonal </w:t>
      </w:r>
      <w:r w:rsidRPr="0068391A">
        <w:rPr>
          <w:rFonts w:ascii="Arial" w:hAnsi="Arial" w:cs="Arial"/>
          <w:szCs w:val="24"/>
        </w:rPr>
        <w:t>propia.</w:t>
      </w:r>
      <w:r w:rsidRPr="00F34237">
        <w:rPr>
          <w:rFonts w:ascii="Arial" w:hAnsi="Arial" w:cs="Arial"/>
          <w:szCs w:val="24"/>
        </w:rPr>
        <w:t xml:space="preserve"> </w:t>
      </w:r>
    </w:p>
    <w:p w14:paraId="7C60A768" w14:textId="77777777" w:rsidR="00D045D5" w:rsidRPr="00D045D5" w:rsidRDefault="00D045D5" w:rsidP="00D045D5">
      <w:pPr>
        <w:pStyle w:val="Ttulo4"/>
        <w:jc w:val="left"/>
        <w:rPr>
          <w:rStyle w:val="Ttulodellibro"/>
          <w:i/>
          <w:sz w:val="24"/>
          <w:u w:val="single"/>
        </w:rPr>
      </w:pPr>
      <w:r w:rsidRPr="00D045D5">
        <w:rPr>
          <w:rStyle w:val="Ttulodellibro"/>
          <w:i/>
          <w:sz w:val="24"/>
          <w:u w:val="single"/>
        </w:rPr>
        <w:t>Área Desarrollo Económico Local</w:t>
      </w:r>
    </w:p>
    <w:p w14:paraId="230344E2" w14:textId="77777777" w:rsidR="00D045D5" w:rsidRPr="0068391A" w:rsidRDefault="00D045D5" w:rsidP="00410AD4">
      <w:pPr>
        <w:pStyle w:val="Prrafodelista"/>
        <w:numPr>
          <w:ilvl w:val="0"/>
          <w:numId w:val="32"/>
        </w:numPr>
        <w:rPr>
          <w:rFonts w:ascii="Arial" w:hAnsi="Arial" w:cs="Arial"/>
          <w:szCs w:val="24"/>
        </w:rPr>
      </w:pPr>
      <w:r w:rsidRPr="0068391A">
        <w:rPr>
          <w:rFonts w:ascii="Arial" w:hAnsi="Arial" w:cs="Arial"/>
          <w:szCs w:val="24"/>
        </w:rPr>
        <w:t>Diseñar e implementar una propuesta de desarrollo económico y fomento de proyectos productivos, generación de empleo y creación de base de datos.</w:t>
      </w:r>
    </w:p>
    <w:p w14:paraId="4F764E91" w14:textId="77777777" w:rsidR="00D045D5" w:rsidRDefault="00D045D5" w:rsidP="00410AD4">
      <w:pPr>
        <w:pStyle w:val="Prrafodelista"/>
        <w:numPr>
          <w:ilvl w:val="0"/>
          <w:numId w:val="32"/>
        </w:numPr>
        <w:rPr>
          <w:rFonts w:ascii="Arial" w:hAnsi="Arial" w:cs="Arial"/>
          <w:szCs w:val="24"/>
        </w:rPr>
      </w:pPr>
      <w:r w:rsidRPr="0068391A">
        <w:rPr>
          <w:rFonts w:ascii="Arial" w:hAnsi="Arial" w:cs="Arial"/>
          <w:szCs w:val="24"/>
        </w:rPr>
        <w:t>Fomentar la implementación de un programa de  crédito para la micro y pequeñas empresas productivas y de  comercialización de productos en el cantón.</w:t>
      </w:r>
    </w:p>
    <w:p w14:paraId="08B100EC" w14:textId="77777777" w:rsidR="00D045D5" w:rsidRPr="0068391A" w:rsidRDefault="00D045D5" w:rsidP="00410AD4">
      <w:pPr>
        <w:pStyle w:val="Prrafodelista"/>
        <w:numPr>
          <w:ilvl w:val="0"/>
          <w:numId w:val="32"/>
        </w:numPr>
        <w:rPr>
          <w:rFonts w:ascii="Arial" w:hAnsi="Arial" w:cs="Arial"/>
          <w:szCs w:val="24"/>
        </w:rPr>
      </w:pPr>
      <w:r w:rsidRPr="0068391A">
        <w:rPr>
          <w:rFonts w:ascii="Arial" w:hAnsi="Arial" w:cs="Arial"/>
          <w:szCs w:val="24"/>
        </w:rPr>
        <w:t>Establecer un programa de capacitación del recurso humano que potencialice y dinamice el mercado local  de trabajo y el desarrollo de nuevos emprendimientos productivos.</w:t>
      </w:r>
    </w:p>
    <w:p w14:paraId="097D14F6" w14:textId="77777777" w:rsidR="00D045D5" w:rsidRPr="00D045D5" w:rsidRDefault="00D045D5" w:rsidP="00D045D5">
      <w:pPr>
        <w:pStyle w:val="Ttulo4"/>
        <w:jc w:val="left"/>
        <w:rPr>
          <w:rStyle w:val="Ttulodellibro"/>
          <w:i/>
          <w:sz w:val="24"/>
          <w:u w:val="single"/>
        </w:rPr>
      </w:pPr>
      <w:r w:rsidRPr="00D045D5">
        <w:rPr>
          <w:rStyle w:val="Ttulodellibro"/>
          <w:i/>
          <w:sz w:val="24"/>
          <w:u w:val="single"/>
        </w:rPr>
        <w:t>Área Desarrollo Ambiental</w:t>
      </w:r>
    </w:p>
    <w:p w14:paraId="1E99CFD3" w14:textId="77777777" w:rsidR="00D045D5" w:rsidRPr="00167FF3" w:rsidRDefault="00D045D5" w:rsidP="00410AD4">
      <w:pPr>
        <w:pStyle w:val="Prrafodelista"/>
        <w:numPr>
          <w:ilvl w:val="0"/>
          <w:numId w:val="33"/>
        </w:numPr>
        <w:rPr>
          <w:rFonts w:ascii="Arial" w:hAnsi="Arial" w:cs="Arial"/>
          <w:szCs w:val="24"/>
        </w:rPr>
      </w:pPr>
      <w:r w:rsidRPr="00167FF3">
        <w:rPr>
          <w:rFonts w:ascii="Arial" w:hAnsi="Arial" w:cs="Arial"/>
          <w:szCs w:val="24"/>
        </w:rPr>
        <w:t xml:space="preserve">Diseñar y ejecutar  campañas, talleres y foros educativos de concientización que promuevan un cambio en la cultura de manejo de los residuos sólidos. </w:t>
      </w:r>
    </w:p>
    <w:p w14:paraId="0DC69CCF" w14:textId="77777777" w:rsidR="00D045D5" w:rsidRDefault="00D045D5" w:rsidP="00410AD4">
      <w:pPr>
        <w:pStyle w:val="Prrafodelista"/>
        <w:numPr>
          <w:ilvl w:val="0"/>
          <w:numId w:val="33"/>
        </w:numPr>
        <w:rPr>
          <w:rFonts w:ascii="Arial" w:hAnsi="Arial" w:cs="Arial"/>
          <w:szCs w:val="24"/>
        </w:rPr>
      </w:pPr>
      <w:r w:rsidRPr="00167FF3">
        <w:rPr>
          <w:rFonts w:ascii="Arial" w:hAnsi="Arial" w:cs="Arial"/>
          <w:szCs w:val="24"/>
        </w:rPr>
        <w:t>Mejorar la gestión integral de residuos sólidos mediante la participación de todos los habitantes en beneficio de la salud, ambiente y economía del cantón de Talamanca.</w:t>
      </w:r>
    </w:p>
    <w:p w14:paraId="177A6BCC" w14:textId="77777777" w:rsidR="002D5FC3" w:rsidRPr="00167FF3" w:rsidRDefault="002D5FC3" w:rsidP="002D5FC3">
      <w:pPr>
        <w:pStyle w:val="Prrafodelista"/>
        <w:numPr>
          <w:ilvl w:val="0"/>
          <w:numId w:val="33"/>
        </w:numPr>
        <w:rPr>
          <w:rFonts w:ascii="Arial" w:hAnsi="Arial" w:cs="Arial"/>
          <w:szCs w:val="24"/>
        </w:rPr>
      </w:pPr>
      <w:r w:rsidRPr="002D5FC3">
        <w:rPr>
          <w:rFonts w:ascii="Arial" w:hAnsi="Arial" w:cs="Arial"/>
          <w:szCs w:val="24"/>
        </w:rPr>
        <w:t>Crear las condiciones para el desarrollo de una política ambiental en el cantón, donde se viva y se respeten los recursos naturales.</w:t>
      </w:r>
    </w:p>
    <w:p w14:paraId="4E86263C" w14:textId="77777777" w:rsidR="00D045D5" w:rsidRPr="00D045D5" w:rsidRDefault="00D045D5" w:rsidP="00D045D5">
      <w:pPr>
        <w:pStyle w:val="Ttulo4"/>
        <w:jc w:val="left"/>
        <w:rPr>
          <w:rStyle w:val="Ttulodellibro"/>
          <w:i/>
          <w:sz w:val="24"/>
          <w:u w:val="single"/>
        </w:rPr>
      </w:pPr>
      <w:r w:rsidRPr="00D045D5">
        <w:rPr>
          <w:rStyle w:val="Ttulodellibro"/>
          <w:i/>
          <w:sz w:val="24"/>
          <w:u w:val="single"/>
        </w:rPr>
        <w:t>Área Desarrollo Social</w:t>
      </w:r>
    </w:p>
    <w:p w14:paraId="0B759D53" w14:textId="77777777" w:rsidR="00D045D5" w:rsidRPr="00167FF3" w:rsidRDefault="00D045D5" w:rsidP="00410AD4">
      <w:pPr>
        <w:pStyle w:val="Prrafodelista"/>
        <w:numPr>
          <w:ilvl w:val="0"/>
          <w:numId w:val="34"/>
        </w:numPr>
        <w:rPr>
          <w:rFonts w:ascii="Arial" w:hAnsi="Arial" w:cs="Arial"/>
          <w:szCs w:val="24"/>
        </w:rPr>
      </w:pPr>
      <w:r w:rsidRPr="00167FF3">
        <w:rPr>
          <w:rFonts w:ascii="Arial" w:hAnsi="Arial" w:cs="Arial"/>
          <w:szCs w:val="24"/>
        </w:rPr>
        <w:t>Propiciar la organización de la población con el fin de que cuenten con mecanismos eficientes de defensa y lucha en pro de los derechos que los asisten, considerado en este caso como algo prioritario los derechos de las  poblaciones en condiciones de desventaja o vulnerabilidad social.</w:t>
      </w:r>
    </w:p>
    <w:p w14:paraId="3A211E3E" w14:textId="77777777" w:rsidR="00D045D5" w:rsidRDefault="00D045D5" w:rsidP="00410AD4">
      <w:pPr>
        <w:pStyle w:val="Prrafodelista"/>
        <w:numPr>
          <w:ilvl w:val="0"/>
          <w:numId w:val="34"/>
        </w:numPr>
        <w:rPr>
          <w:rFonts w:ascii="Arial" w:hAnsi="Arial" w:cs="Arial"/>
          <w:szCs w:val="24"/>
        </w:rPr>
      </w:pPr>
      <w:r w:rsidRPr="00167FF3">
        <w:rPr>
          <w:rFonts w:ascii="Arial" w:hAnsi="Arial" w:cs="Arial"/>
          <w:szCs w:val="24"/>
        </w:rPr>
        <w:t>Procurar aumentar la inversión social en: salud, equipamiento, vivienda, recursos humanos y educación.</w:t>
      </w:r>
    </w:p>
    <w:p w14:paraId="239206FE" w14:textId="77777777" w:rsidR="002D5FC3" w:rsidRPr="00167FF3" w:rsidRDefault="002D5FC3" w:rsidP="002D5FC3">
      <w:pPr>
        <w:pStyle w:val="Prrafodelista"/>
        <w:numPr>
          <w:ilvl w:val="0"/>
          <w:numId w:val="34"/>
        </w:numPr>
        <w:rPr>
          <w:rFonts w:ascii="Arial" w:hAnsi="Arial" w:cs="Arial"/>
          <w:szCs w:val="24"/>
        </w:rPr>
      </w:pPr>
      <w:r w:rsidRPr="002D5FC3">
        <w:rPr>
          <w:rFonts w:ascii="Arial" w:hAnsi="Arial" w:cs="Arial"/>
          <w:szCs w:val="24"/>
        </w:rPr>
        <w:t xml:space="preserve">Provover la participación ciudadana inclusiva, principalmente de aquellos sectores que se encuentran en vulneravilidad Social.     </w:t>
      </w:r>
    </w:p>
    <w:p w14:paraId="34230947" w14:textId="77777777" w:rsidR="00D045D5" w:rsidRPr="00F34237" w:rsidRDefault="00D045D5" w:rsidP="00D045D5">
      <w:pPr>
        <w:pStyle w:val="Ttulo4"/>
        <w:jc w:val="left"/>
        <w:rPr>
          <w:rStyle w:val="Ttulodellibro"/>
          <w:smallCaps w:val="0"/>
          <w:sz w:val="24"/>
        </w:rPr>
      </w:pPr>
      <w:r w:rsidRPr="00167FF3">
        <w:rPr>
          <w:rFonts w:eastAsiaTheme="minorHAnsi"/>
          <w:b w:val="0"/>
          <w:bCs w:val="0"/>
          <w:sz w:val="22"/>
          <w:szCs w:val="24"/>
        </w:rPr>
        <w:t xml:space="preserve"> </w:t>
      </w:r>
      <w:r w:rsidRPr="00D045D5">
        <w:rPr>
          <w:rStyle w:val="Ttulodellibro"/>
          <w:i/>
          <w:sz w:val="24"/>
          <w:u w:val="single"/>
        </w:rPr>
        <w:t>Área Desarrollo y Ordenamiento Territorial</w:t>
      </w:r>
    </w:p>
    <w:p w14:paraId="3F27BBD0" w14:textId="77777777" w:rsidR="00D045D5" w:rsidRDefault="00D045D5" w:rsidP="00410AD4">
      <w:pPr>
        <w:pStyle w:val="Prrafodelista"/>
        <w:numPr>
          <w:ilvl w:val="0"/>
          <w:numId w:val="36"/>
        </w:numPr>
        <w:rPr>
          <w:rFonts w:ascii="Arial" w:hAnsi="Arial" w:cs="Arial"/>
          <w:szCs w:val="24"/>
        </w:rPr>
      </w:pPr>
      <w:r w:rsidRPr="00167FF3">
        <w:rPr>
          <w:rFonts w:ascii="Arial" w:hAnsi="Arial" w:cs="Arial"/>
          <w:szCs w:val="24"/>
        </w:rPr>
        <w:t>Disponer de  mecanismos y procedimientos claros para ordenar el desarrollo del territorio preservando los recursos naturales y atendiendo las demandas de la población y de los diferentes sectores productivos.</w:t>
      </w:r>
    </w:p>
    <w:p w14:paraId="725CFE4A" w14:textId="77777777" w:rsidR="002D5FC3" w:rsidRPr="00167FF3" w:rsidRDefault="002D5FC3" w:rsidP="002D5FC3">
      <w:pPr>
        <w:pStyle w:val="Prrafodelista"/>
        <w:numPr>
          <w:ilvl w:val="0"/>
          <w:numId w:val="36"/>
        </w:numPr>
        <w:rPr>
          <w:rFonts w:ascii="Arial" w:hAnsi="Arial" w:cs="Arial"/>
          <w:szCs w:val="24"/>
        </w:rPr>
      </w:pPr>
      <w:r w:rsidRPr="002D5FC3">
        <w:rPr>
          <w:rFonts w:ascii="Arial" w:hAnsi="Arial" w:cs="Arial"/>
          <w:szCs w:val="24"/>
        </w:rPr>
        <w:t>Diseñar las propuestas para la minimización y/o solución de los conflictos de uso de tierra y ambientales presentes en el territorio.</w:t>
      </w:r>
    </w:p>
    <w:p w14:paraId="74945404" w14:textId="77777777" w:rsidR="00D045D5" w:rsidRPr="00D045D5" w:rsidRDefault="00D045D5" w:rsidP="00D045D5">
      <w:pPr>
        <w:pStyle w:val="Ttulo4"/>
        <w:jc w:val="left"/>
        <w:rPr>
          <w:rStyle w:val="Ttulodellibro"/>
          <w:i/>
          <w:sz w:val="24"/>
          <w:u w:val="single"/>
        </w:rPr>
      </w:pPr>
      <w:r w:rsidRPr="00D045D5">
        <w:rPr>
          <w:rStyle w:val="Ttulodellibro"/>
          <w:i/>
          <w:sz w:val="24"/>
          <w:u w:val="single"/>
        </w:rPr>
        <w:t>Área Desarrollo Infraestructura Vial</w:t>
      </w:r>
    </w:p>
    <w:p w14:paraId="79681676" w14:textId="77777777" w:rsidR="00D045D5" w:rsidRPr="00167FF3" w:rsidRDefault="00D045D5" w:rsidP="00410AD4">
      <w:pPr>
        <w:pStyle w:val="Prrafodelista"/>
        <w:numPr>
          <w:ilvl w:val="0"/>
          <w:numId w:val="35"/>
        </w:numPr>
        <w:rPr>
          <w:rFonts w:ascii="Arial" w:hAnsi="Arial" w:cs="Arial"/>
          <w:szCs w:val="24"/>
        </w:rPr>
      </w:pPr>
      <w:r w:rsidRPr="00167FF3">
        <w:rPr>
          <w:rFonts w:ascii="Arial" w:hAnsi="Arial" w:cs="Arial"/>
          <w:szCs w:val="24"/>
        </w:rPr>
        <w:t>Fortalecer el sistema de gestión vial cantonal, aplicando parámetros que mejoren la cobertura poblacional y espacial, la calidad, la continuidad y la frecuencia demandada por los habitantes del cantón de Talamanca.</w:t>
      </w:r>
    </w:p>
    <w:p w14:paraId="29329432" w14:textId="77777777" w:rsidR="00D045D5" w:rsidRPr="00F34237" w:rsidRDefault="00D045D5" w:rsidP="00410AD4">
      <w:pPr>
        <w:pStyle w:val="Prrafodelista"/>
        <w:numPr>
          <w:ilvl w:val="0"/>
          <w:numId w:val="35"/>
        </w:numPr>
        <w:rPr>
          <w:rFonts w:ascii="Arial" w:hAnsi="Arial" w:cs="Arial"/>
          <w:szCs w:val="24"/>
        </w:rPr>
      </w:pPr>
      <w:r w:rsidRPr="00F34237">
        <w:rPr>
          <w:rFonts w:ascii="Arial" w:hAnsi="Arial" w:cs="Arial"/>
          <w:szCs w:val="24"/>
        </w:rPr>
        <w:t>Facilitar la realización de un plan vial quinquenal, enfocado en atender las demandas de los usuarios en armonía con el ambiente y bajo parámetros de calidad que aseguren una mejora en la red vial, una mayor habitabilidad y la  competitividad del cantón.</w:t>
      </w:r>
    </w:p>
    <w:p w14:paraId="146C083A" w14:textId="77777777" w:rsidR="00D045D5" w:rsidRPr="00F34237" w:rsidRDefault="00D045D5" w:rsidP="00410AD4">
      <w:pPr>
        <w:pStyle w:val="Prrafodelista"/>
        <w:numPr>
          <w:ilvl w:val="0"/>
          <w:numId w:val="35"/>
        </w:numPr>
        <w:rPr>
          <w:rFonts w:ascii="Arial" w:hAnsi="Arial" w:cs="Arial"/>
          <w:szCs w:val="24"/>
        </w:rPr>
      </w:pPr>
      <w:r w:rsidRPr="00F34237">
        <w:rPr>
          <w:rFonts w:ascii="Arial" w:hAnsi="Arial" w:cs="Arial"/>
          <w:szCs w:val="24"/>
        </w:rPr>
        <w:t>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p w14:paraId="0F84462E" w14:textId="77777777" w:rsidR="00D045D5" w:rsidRPr="00D045D5" w:rsidRDefault="00D045D5" w:rsidP="00D045D5">
      <w:pPr>
        <w:pStyle w:val="Ttulo4"/>
        <w:jc w:val="left"/>
        <w:rPr>
          <w:rStyle w:val="Ttulodellibro"/>
          <w:i/>
          <w:sz w:val="24"/>
          <w:u w:val="single"/>
        </w:rPr>
      </w:pPr>
      <w:r w:rsidRPr="00D045D5">
        <w:rPr>
          <w:rStyle w:val="Ttulodellibro"/>
          <w:i/>
          <w:sz w:val="24"/>
          <w:u w:val="single"/>
        </w:rPr>
        <w:t>Área Equipamiento</w:t>
      </w:r>
    </w:p>
    <w:p w14:paraId="60851386" w14:textId="77777777" w:rsidR="00D045D5" w:rsidRPr="00F34237" w:rsidRDefault="00D045D5" w:rsidP="00D045D5">
      <w:pPr>
        <w:pStyle w:val="Prrafodelista"/>
        <w:numPr>
          <w:ilvl w:val="0"/>
          <w:numId w:val="30"/>
        </w:numPr>
        <w:rPr>
          <w:rFonts w:ascii="Arial" w:hAnsi="Arial" w:cs="Arial"/>
          <w:szCs w:val="24"/>
        </w:rPr>
      </w:pPr>
      <w:r w:rsidRPr="00F34237">
        <w:rPr>
          <w:rFonts w:ascii="Arial" w:hAnsi="Arial" w:cs="Arial"/>
          <w:szCs w:val="24"/>
        </w:rPr>
        <w:t>Realizar mejoras puntuales en la infraestructura del edificio que alberga las oficinas municipales, y dotarlos del equipamiento necesario de tal forma que se cuente con condiciones óptimas para efectuar un trabajo eficiente y brindar una prestación de servicios de mejor calidad.</w:t>
      </w:r>
    </w:p>
    <w:p w14:paraId="6C4ADA16" w14:textId="77777777" w:rsidR="00D045D5" w:rsidRDefault="00D045D5" w:rsidP="00D045D5">
      <w:pPr>
        <w:pStyle w:val="Prrafodelista"/>
        <w:numPr>
          <w:ilvl w:val="0"/>
          <w:numId w:val="30"/>
        </w:numPr>
        <w:rPr>
          <w:rFonts w:ascii="Arial" w:hAnsi="Arial" w:cs="Arial"/>
          <w:szCs w:val="24"/>
        </w:rPr>
      </w:pPr>
      <w:r w:rsidRPr="00167FF3">
        <w:rPr>
          <w:rFonts w:ascii="Arial" w:hAnsi="Arial" w:cs="Arial"/>
          <w:szCs w:val="24"/>
        </w:rPr>
        <w:t>Impulsar el deporte en el cantón incorporando equipo y áre</w:t>
      </w:r>
      <w:r>
        <w:rPr>
          <w:rFonts w:ascii="Arial" w:hAnsi="Arial" w:cs="Arial"/>
          <w:szCs w:val="24"/>
        </w:rPr>
        <w:t>as de recreación que permitan el</w:t>
      </w:r>
      <w:r w:rsidRPr="00167FF3">
        <w:rPr>
          <w:rFonts w:ascii="Arial" w:hAnsi="Arial" w:cs="Arial"/>
          <w:szCs w:val="24"/>
        </w:rPr>
        <w:t xml:space="preserve"> desarrollo integral de la población en general.</w:t>
      </w:r>
    </w:p>
    <w:p w14:paraId="0E9D791A" w14:textId="77777777" w:rsidR="002D5FC3" w:rsidRPr="00167FF3" w:rsidRDefault="002D5FC3" w:rsidP="002D5FC3">
      <w:pPr>
        <w:pStyle w:val="Prrafodelista"/>
        <w:numPr>
          <w:ilvl w:val="0"/>
          <w:numId w:val="30"/>
        </w:numPr>
        <w:rPr>
          <w:rFonts w:ascii="Arial" w:hAnsi="Arial" w:cs="Arial"/>
          <w:szCs w:val="24"/>
        </w:rPr>
      </w:pPr>
      <w:r w:rsidRPr="002D5FC3">
        <w:rPr>
          <w:rFonts w:ascii="Arial" w:hAnsi="Arial" w:cs="Arial"/>
          <w:szCs w:val="24"/>
        </w:rPr>
        <w:t>Impulsar el desarrollo tecnológico en todas las áreas productivas del cantón, incorporando la última tecnología en todos los procesos y capacitando a las partes involucradas para que estén al nivel de estos cambios, y así poder ser más competitivos como organización.</w:t>
      </w:r>
    </w:p>
    <w:p w14:paraId="4A3B9EB4" w14:textId="77777777" w:rsidR="00D045D5" w:rsidRPr="00D045D5" w:rsidRDefault="00D045D5" w:rsidP="00D045D5">
      <w:pPr>
        <w:pStyle w:val="Ttulo4"/>
        <w:jc w:val="left"/>
        <w:rPr>
          <w:rStyle w:val="Ttulodellibro"/>
          <w:i/>
          <w:sz w:val="24"/>
          <w:u w:val="single"/>
        </w:rPr>
      </w:pPr>
      <w:r w:rsidRPr="00D045D5">
        <w:rPr>
          <w:rStyle w:val="Ttulodellibro"/>
          <w:i/>
          <w:sz w:val="24"/>
          <w:u w:val="single"/>
        </w:rPr>
        <w:t>Área de Servicios</w:t>
      </w:r>
    </w:p>
    <w:p w14:paraId="6C444B6F" w14:textId="77777777" w:rsidR="00D045D5" w:rsidRPr="00F34237" w:rsidRDefault="00D045D5" w:rsidP="00D045D5">
      <w:pPr>
        <w:pStyle w:val="Prrafodelista"/>
        <w:numPr>
          <w:ilvl w:val="0"/>
          <w:numId w:val="30"/>
        </w:numPr>
        <w:rPr>
          <w:rFonts w:ascii="Arial" w:hAnsi="Arial" w:cs="Arial"/>
          <w:szCs w:val="24"/>
        </w:rPr>
      </w:pPr>
      <w:r w:rsidRPr="00F34237">
        <w:rPr>
          <w:rFonts w:ascii="Arial" w:hAnsi="Arial" w:cs="Arial"/>
          <w:szCs w:val="24"/>
        </w:rPr>
        <w:t>Fortalecer la gestión institucional  mediante el diseño e implementación de un programa de  mantenimiento de  aseo de vías y sitios públicos,  recolección de  residuos sólidos aplicando parámetros que mejoren la cobertura poblacional y espacial, la calidad, la continuidad y la frecuencia demandada por los habitantes del cantón de Talamanca.</w:t>
      </w:r>
    </w:p>
    <w:p w14:paraId="130EDEAF" w14:textId="77777777" w:rsidR="00D045D5" w:rsidRDefault="00D045D5" w:rsidP="00D045D5">
      <w:pPr>
        <w:pStyle w:val="Prrafodelista"/>
        <w:numPr>
          <w:ilvl w:val="0"/>
          <w:numId w:val="30"/>
        </w:numPr>
        <w:rPr>
          <w:rFonts w:ascii="Arial" w:hAnsi="Arial" w:cs="Arial"/>
          <w:szCs w:val="24"/>
        </w:rPr>
      </w:pPr>
      <w:r w:rsidRPr="00F34237">
        <w:rPr>
          <w:rFonts w:ascii="Arial" w:hAnsi="Arial" w:cs="Arial"/>
          <w:szCs w:val="24"/>
        </w:rPr>
        <w:t>Fortalecer la capacidad de la administración municipal para ejercer las funciones de regulación del servicio que le corresponde conforme el código municipal y la reglamentación vigente.</w:t>
      </w:r>
    </w:p>
    <w:p w14:paraId="3C818EB4" w14:textId="77777777" w:rsidR="007B0D06" w:rsidRDefault="007B0D06" w:rsidP="007B0D06">
      <w:pPr>
        <w:pStyle w:val="Prrafodelista"/>
        <w:rPr>
          <w:rFonts w:ascii="Arial" w:hAnsi="Arial" w:cs="Arial"/>
          <w:szCs w:val="24"/>
        </w:rPr>
      </w:pPr>
    </w:p>
    <w:p w14:paraId="514C72E5" w14:textId="77777777" w:rsidR="00F9796E" w:rsidRDefault="00F9796E" w:rsidP="007B0D06">
      <w:pPr>
        <w:pStyle w:val="Prrafodelista"/>
        <w:rPr>
          <w:rFonts w:ascii="Arial" w:hAnsi="Arial" w:cs="Arial"/>
          <w:szCs w:val="24"/>
        </w:rPr>
      </w:pPr>
    </w:p>
    <w:p w14:paraId="7CE09D6B" w14:textId="77777777" w:rsidR="00F9796E" w:rsidRDefault="00F9796E" w:rsidP="007B0D06">
      <w:pPr>
        <w:pStyle w:val="Prrafodelista"/>
        <w:rPr>
          <w:rFonts w:ascii="Arial" w:hAnsi="Arial" w:cs="Arial"/>
          <w:szCs w:val="24"/>
        </w:rPr>
      </w:pPr>
    </w:p>
    <w:p w14:paraId="50041718" w14:textId="77777777" w:rsidR="00F9796E" w:rsidRDefault="00F9796E" w:rsidP="007B0D06">
      <w:pPr>
        <w:pStyle w:val="Prrafodelista"/>
        <w:rPr>
          <w:rFonts w:ascii="Arial" w:hAnsi="Arial" w:cs="Arial"/>
          <w:szCs w:val="24"/>
        </w:rPr>
      </w:pPr>
    </w:p>
    <w:p w14:paraId="47F6CC0F" w14:textId="77777777" w:rsidR="00F9796E" w:rsidRDefault="00F9796E" w:rsidP="007B0D06">
      <w:pPr>
        <w:pStyle w:val="Prrafodelista"/>
        <w:rPr>
          <w:rFonts w:ascii="Arial" w:hAnsi="Arial" w:cs="Arial"/>
          <w:szCs w:val="24"/>
        </w:rPr>
      </w:pPr>
    </w:p>
    <w:p w14:paraId="61FF3B35" w14:textId="77777777" w:rsidR="00F9796E" w:rsidRDefault="00F9796E" w:rsidP="007B0D06">
      <w:pPr>
        <w:pStyle w:val="Prrafodelista"/>
        <w:rPr>
          <w:rFonts w:ascii="Arial" w:hAnsi="Arial" w:cs="Arial"/>
          <w:szCs w:val="24"/>
        </w:rPr>
      </w:pPr>
    </w:p>
    <w:p w14:paraId="178F3F57" w14:textId="77777777" w:rsidR="00F9796E" w:rsidRDefault="00F9796E" w:rsidP="007B0D06">
      <w:pPr>
        <w:pStyle w:val="Prrafodelista"/>
        <w:rPr>
          <w:rFonts w:ascii="Arial" w:hAnsi="Arial" w:cs="Arial"/>
          <w:szCs w:val="24"/>
        </w:rPr>
      </w:pPr>
    </w:p>
    <w:p w14:paraId="6D7DB356" w14:textId="77777777" w:rsidR="00F9796E" w:rsidRDefault="00F9796E" w:rsidP="007B0D06">
      <w:pPr>
        <w:pStyle w:val="Prrafodelista"/>
        <w:rPr>
          <w:rFonts w:ascii="Arial" w:hAnsi="Arial" w:cs="Arial"/>
          <w:szCs w:val="24"/>
        </w:rPr>
      </w:pPr>
    </w:p>
    <w:p w14:paraId="0A55D611" w14:textId="77777777" w:rsidR="00F9796E" w:rsidRDefault="00F9796E" w:rsidP="007B0D06">
      <w:pPr>
        <w:pStyle w:val="Prrafodelista"/>
        <w:rPr>
          <w:rFonts w:ascii="Arial" w:hAnsi="Arial" w:cs="Arial"/>
          <w:szCs w:val="24"/>
        </w:rPr>
      </w:pPr>
    </w:p>
    <w:p w14:paraId="1A020C57" w14:textId="77777777" w:rsidR="00D045D5" w:rsidRDefault="00EB16C9" w:rsidP="00410AD4">
      <w:pPr>
        <w:ind w:left="360"/>
        <w:rPr>
          <w:b/>
        </w:rPr>
      </w:pPr>
      <w:r>
        <w:rPr>
          <w:b/>
        </w:rPr>
        <w:t>3</w:t>
      </w:r>
      <w:r w:rsidR="00410AD4">
        <w:rPr>
          <w:b/>
        </w:rPr>
        <w:t xml:space="preserve">- </w:t>
      </w:r>
      <w:bookmarkStart w:id="82" w:name="_Toc459895968"/>
      <w:r w:rsidR="00D045D5" w:rsidRPr="00410AD4">
        <w:rPr>
          <w:b/>
        </w:rPr>
        <w:t>MARCO GENERAL DE PLAZAS</w:t>
      </w:r>
      <w:bookmarkEnd w:id="82"/>
    </w:p>
    <w:p w14:paraId="5BA027FE" w14:textId="77777777" w:rsidR="00410AD4" w:rsidRPr="00410AD4" w:rsidRDefault="00410AD4" w:rsidP="00410AD4">
      <w:pPr>
        <w:ind w:left="360"/>
        <w:rPr>
          <w:b/>
        </w:rPr>
      </w:pPr>
    </w:p>
    <w:p w14:paraId="2A2B1291" w14:textId="77777777" w:rsidR="00D045D5" w:rsidRDefault="00410AD4" w:rsidP="00410AD4">
      <w:pPr>
        <w:ind w:left="360"/>
        <w:rPr>
          <w:b/>
        </w:rPr>
      </w:pPr>
      <w:bookmarkStart w:id="83" w:name="_Toc459895969"/>
      <w:r>
        <w:rPr>
          <w:b/>
        </w:rPr>
        <w:t xml:space="preserve">3.1 </w:t>
      </w:r>
      <w:r w:rsidR="00D045D5" w:rsidRPr="00410AD4">
        <w:rPr>
          <w:b/>
        </w:rPr>
        <w:t>Estructura Organizacional</w:t>
      </w:r>
      <w:bookmarkEnd w:id="83"/>
    </w:p>
    <w:p w14:paraId="51740F9A" w14:textId="77777777" w:rsidR="008062D7" w:rsidRDefault="008062D7" w:rsidP="00410AD4">
      <w:pPr>
        <w:ind w:left="360"/>
        <w:rPr>
          <w:b/>
        </w:rPr>
      </w:pPr>
    </w:p>
    <w:p w14:paraId="6C87795C" w14:textId="77777777" w:rsidR="008062D7" w:rsidRPr="00410AD4" w:rsidRDefault="008062D7" w:rsidP="00410AD4">
      <w:pPr>
        <w:ind w:left="36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720"/>
        <w:gridCol w:w="222"/>
        <w:gridCol w:w="582"/>
        <w:gridCol w:w="751"/>
        <w:gridCol w:w="24"/>
        <w:gridCol w:w="427"/>
        <w:gridCol w:w="39"/>
        <w:gridCol w:w="349"/>
        <w:gridCol w:w="39"/>
        <w:gridCol w:w="302"/>
        <w:gridCol w:w="145"/>
        <w:gridCol w:w="264"/>
        <w:gridCol w:w="301"/>
        <w:gridCol w:w="1056"/>
        <w:gridCol w:w="816"/>
        <w:gridCol w:w="540"/>
        <w:gridCol w:w="103"/>
        <w:gridCol w:w="207"/>
        <w:gridCol w:w="207"/>
        <w:gridCol w:w="258"/>
        <w:gridCol w:w="323"/>
        <w:gridCol w:w="190"/>
        <w:gridCol w:w="207"/>
        <w:gridCol w:w="6"/>
        <w:gridCol w:w="201"/>
        <w:gridCol w:w="116"/>
        <w:gridCol w:w="291"/>
        <w:gridCol w:w="20"/>
      </w:tblGrid>
      <w:tr w:rsidR="00D045D5" w:rsidRPr="00764F8C" w14:paraId="680E1E32" w14:textId="77777777" w:rsidTr="004E0AAA">
        <w:trPr>
          <w:trHeight w:val="270"/>
          <w:jc w:val="center"/>
        </w:trPr>
        <w:tc>
          <w:tcPr>
            <w:tcW w:w="1080" w:type="dxa"/>
            <w:shd w:val="clear" w:color="auto" w:fill="auto"/>
            <w:noWrap/>
            <w:vAlign w:val="center"/>
          </w:tcPr>
          <w:p w14:paraId="2447A646" w14:textId="77777777" w:rsidR="00D045D5" w:rsidRPr="00034B07" w:rsidRDefault="00D045D5" w:rsidP="00D045D5">
            <w:pPr>
              <w:jc w:val="center"/>
              <w:rPr>
                <w:rFonts w:ascii="Arial Narrow" w:hAnsi="Arial Narrow" w:cs="Arial"/>
                <w:b/>
                <w:sz w:val="16"/>
                <w:szCs w:val="16"/>
                <w:lang w:val="es-ES_tradnl" w:eastAsia="es-ES_tradnl"/>
              </w:rPr>
            </w:pPr>
          </w:p>
        </w:tc>
        <w:tc>
          <w:tcPr>
            <w:tcW w:w="1524" w:type="dxa"/>
            <w:gridSpan w:val="3"/>
            <w:shd w:val="clear" w:color="auto" w:fill="auto"/>
            <w:noWrap/>
            <w:vAlign w:val="center"/>
          </w:tcPr>
          <w:p w14:paraId="6BC29BFA"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Procesos sustantivos</w:t>
            </w:r>
          </w:p>
        </w:tc>
        <w:tc>
          <w:tcPr>
            <w:tcW w:w="775" w:type="dxa"/>
            <w:gridSpan w:val="2"/>
            <w:shd w:val="clear" w:color="auto" w:fill="auto"/>
            <w:noWrap/>
            <w:vAlign w:val="center"/>
          </w:tcPr>
          <w:p w14:paraId="23E6A9C7" w14:textId="77777777" w:rsidR="00D045D5" w:rsidRPr="00034B07" w:rsidRDefault="00D045D5" w:rsidP="00D045D5">
            <w:pPr>
              <w:jc w:val="center"/>
              <w:rPr>
                <w:rFonts w:ascii="Arial Narrow" w:hAnsi="Arial Narrow" w:cs="Arial"/>
                <w:b/>
                <w:sz w:val="16"/>
                <w:szCs w:val="16"/>
                <w:lang w:val="es-ES_tradnl" w:eastAsia="es-ES_tradnl"/>
              </w:rPr>
            </w:pPr>
          </w:p>
        </w:tc>
        <w:tc>
          <w:tcPr>
            <w:tcW w:w="1565" w:type="dxa"/>
            <w:gridSpan w:val="7"/>
            <w:shd w:val="clear" w:color="auto" w:fill="auto"/>
            <w:noWrap/>
            <w:vAlign w:val="center"/>
          </w:tcPr>
          <w:p w14:paraId="630BF6C1"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Por programa</w:t>
            </w:r>
          </w:p>
        </w:tc>
        <w:tc>
          <w:tcPr>
            <w:tcW w:w="301" w:type="dxa"/>
            <w:shd w:val="clear" w:color="auto" w:fill="auto"/>
            <w:noWrap/>
            <w:vAlign w:val="center"/>
          </w:tcPr>
          <w:p w14:paraId="5D06448B" w14:textId="77777777" w:rsidR="00D045D5" w:rsidRPr="00034B07" w:rsidRDefault="00D045D5" w:rsidP="00D045D5">
            <w:pPr>
              <w:jc w:val="center"/>
              <w:rPr>
                <w:rFonts w:ascii="Arial Narrow" w:hAnsi="Arial Narrow" w:cs="Arial"/>
                <w:b/>
                <w:sz w:val="16"/>
                <w:szCs w:val="16"/>
                <w:lang w:val="es-ES_tradnl" w:eastAsia="es-ES_tradnl"/>
              </w:rPr>
            </w:pPr>
          </w:p>
        </w:tc>
        <w:tc>
          <w:tcPr>
            <w:tcW w:w="1872" w:type="dxa"/>
            <w:gridSpan w:val="2"/>
            <w:shd w:val="clear" w:color="auto" w:fill="auto"/>
            <w:noWrap/>
            <w:vAlign w:val="center"/>
          </w:tcPr>
          <w:p w14:paraId="5480810E"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Apoyo</w:t>
            </w:r>
          </w:p>
        </w:tc>
        <w:tc>
          <w:tcPr>
            <w:tcW w:w="540" w:type="dxa"/>
            <w:shd w:val="clear" w:color="auto" w:fill="auto"/>
            <w:noWrap/>
            <w:vAlign w:val="center"/>
          </w:tcPr>
          <w:p w14:paraId="60E3D9E4" w14:textId="77777777" w:rsidR="00D045D5" w:rsidRPr="00034B07" w:rsidRDefault="00D045D5" w:rsidP="00D045D5">
            <w:pPr>
              <w:jc w:val="center"/>
              <w:rPr>
                <w:rFonts w:ascii="Arial Narrow" w:hAnsi="Arial Narrow" w:cs="Arial"/>
                <w:b/>
                <w:sz w:val="16"/>
                <w:szCs w:val="16"/>
                <w:lang w:val="es-ES_tradnl" w:eastAsia="es-ES_tradnl"/>
              </w:rPr>
            </w:pPr>
          </w:p>
        </w:tc>
        <w:tc>
          <w:tcPr>
            <w:tcW w:w="775" w:type="dxa"/>
            <w:gridSpan w:val="4"/>
            <w:shd w:val="clear" w:color="auto" w:fill="auto"/>
            <w:noWrap/>
            <w:vAlign w:val="center"/>
          </w:tcPr>
          <w:p w14:paraId="202AD792" w14:textId="77777777" w:rsidR="00D045D5" w:rsidRPr="00034B07" w:rsidRDefault="00D045D5" w:rsidP="00D045D5">
            <w:pPr>
              <w:jc w:val="center"/>
              <w:rPr>
                <w:rFonts w:ascii="Arial Narrow" w:hAnsi="Arial Narrow" w:cs="Arial"/>
                <w:b/>
                <w:sz w:val="16"/>
                <w:szCs w:val="16"/>
                <w:lang w:val="es-ES_tradnl" w:eastAsia="es-ES_tradnl"/>
              </w:rPr>
            </w:pPr>
          </w:p>
        </w:tc>
        <w:tc>
          <w:tcPr>
            <w:tcW w:w="1354" w:type="dxa"/>
            <w:gridSpan w:val="8"/>
            <w:shd w:val="clear" w:color="auto" w:fill="auto"/>
            <w:noWrap/>
            <w:vAlign w:val="center"/>
          </w:tcPr>
          <w:p w14:paraId="269CCA6A" w14:textId="77777777" w:rsidR="00D045D5" w:rsidRPr="00034B07" w:rsidRDefault="00D045D5" w:rsidP="00D045D5">
            <w:pPr>
              <w:jc w:val="cente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Por programa</w:t>
            </w:r>
          </w:p>
        </w:tc>
      </w:tr>
      <w:tr w:rsidR="00D045D5" w:rsidRPr="00764F8C" w14:paraId="28EEA341" w14:textId="77777777" w:rsidTr="004E0AAA">
        <w:trPr>
          <w:trHeight w:val="343"/>
          <w:jc w:val="center"/>
        </w:trPr>
        <w:tc>
          <w:tcPr>
            <w:tcW w:w="1080" w:type="dxa"/>
            <w:vMerge w:val="restart"/>
            <w:shd w:val="clear" w:color="auto" w:fill="auto"/>
            <w:noWrap/>
            <w:vAlign w:val="center"/>
          </w:tcPr>
          <w:p w14:paraId="00A94E44"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Nivel</w:t>
            </w:r>
          </w:p>
        </w:tc>
        <w:tc>
          <w:tcPr>
            <w:tcW w:w="720" w:type="dxa"/>
            <w:vMerge w:val="restart"/>
            <w:shd w:val="clear" w:color="auto" w:fill="auto"/>
            <w:noWrap/>
            <w:vAlign w:val="center"/>
          </w:tcPr>
          <w:p w14:paraId="7A2C41F8"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Sueldos para cargos fijos</w:t>
            </w:r>
          </w:p>
        </w:tc>
        <w:tc>
          <w:tcPr>
            <w:tcW w:w="804" w:type="dxa"/>
            <w:gridSpan w:val="2"/>
            <w:vMerge w:val="restart"/>
            <w:shd w:val="clear" w:color="auto" w:fill="auto"/>
            <w:noWrap/>
            <w:vAlign w:val="center"/>
          </w:tcPr>
          <w:p w14:paraId="0EEBBAF0"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Servicios especiales</w:t>
            </w:r>
          </w:p>
        </w:tc>
        <w:tc>
          <w:tcPr>
            <w:tcW w:w="775" w:type="dxa"/>
            <w:gridSpan w:val="2"/>
            <w:vMerge w:val="restart"/>
            <w:shd w:val="clear" w:color="auto" w:fill="auto"/>
            <w:noWrap/>
            <w:vAlign w:val="center"/>
          </w:tcPr>
          <w:p w14:paraId="046F412A"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Diferencia</w:t>
            </w:r>
          </w:p>
        </w:tc>
        <w:tc>
          <w:tcPr>
            <w:tcW w:w="427" w:type="dxa"/>
            <w:vMerge w:val="restart"/>
            <w:shd w:val="clear" w:color="auto" w:fill="auto"/>
            <w:noWrap/>
            <w:vAlign w:val="center"/>
          </w:tcPr>
          <w:p w14:paraId="3B238FAC"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w:t>
            </w:r>
          </w:p>
        </w:tc>
        <w:tc>
          <w:tcPr>
            <w:tcW w:w="427" w:type="dxa"/>
            <w:gridSpan w:val="3"/>
            <w:vMerge w:val="restart"/>
            <w:shd w:val="clear" w:color="auto" w:fill="auto"/>
            <w:noWrap/>
            <w:vAlign w:val="center"/>
          </w:tcPr>
          <w:p w14:paraId="5E4B81CA"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w:t>
            </w:r>
          </w:p>
        </w:tc>
        <w:tc>
          <w:tcPr>
            <w:tcW w:w="447" w:type="dxa"/>
            <w:gridSpan w:val="2"/>
            <w:vMerge w:val="restart"/>
            <w:shd w:val="clear" w:color="auto" w:fill="auto"/>
            <w:noWrap/>
            <w:vAlign w:val="center"/>
          </w:tcPr>
          <w:p w14:paraId="11BF0717"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III</w:t>
            </w:r>
          </w:p>
        </w:tc>
        <w:tc>
          <w:tcPr>
            <w:tcW w:w="264" w:type="dxa"/>
            <w:vMerge w:val="restart"/>
            <w:shd w:val="clear" w:color="auto" w:fill="auto"/>
            <w:noWrap/>
            <w:vAlign w:val="center"/>
          </w:tcPr>
          <w:p w14:paraId="687FB5A0"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IV</w:t>
            </w:r>
          </w:p>
        </w:tc>
        <w:tc>
          <w:tcPr>
            <w:tcW w:w="301" w:type="dxa"/>
            <w:shd w:val="clear" w:color="auto" w:fill="auto"/>
            <w:noWrap/>
            <w:vAlign w:val="center"/>
          </w:tcPr>
          <w:p w14:paraId="0667A4C7" w14:textId="77777777" w:rsidR="00D045D5" w:rsidRPr="00034B07" w:rsidRDefault="00D045D5" w:rsidP="00D045D5">
            <w:pPr>
              <w:jc w:val="center"/>
              <w:rPr>
                <w:rFonts w:ascii="Arial Narrow" w:hAnsi="Arial Narrow" w:cs="Arial"/>
                <w:b/>
                <w:bCs/>
                <w:sz w:val="16"/>
                <w:szCs w:val="16"/>
                <w:lang w:val="es-ES_tradnl" w:eastAsia="es-ES_tradnl"/>
              </w:rPr>
            </w:pPr>
          </w:p>
        </w:tc>
        <w:tc>
          <w:tcPr>
            <w:tcW w:w="1056" w:type="dxa"/>
            <w:vMerge w:val="restart"/>
            <w:shd w:val="clear" w:color="auto" w:fill="auto"/>
            <w:noWrap/>
            <w:vAlign w:val="center"/>
          </w:tcPr>
          <w:p w14:paraId="51291E1D"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Sueldos para cargos fijos</w:t>
            </w:r>
          </w:p>
        </w:tc>
        <w:tc>
          <w:tcPr>
            <w:tcW w:w="1356" w:type="dxa"/>
            <w:gridSpan w:val="2"/>
            <w:shd w:val="clear" w:color="auto" w:fill="auto"/>
            <w:noWrap/>
            <w:vAlign w:val="center"/>
          </w:tcPr>
          <w:p w14:paraId="317524BD"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Servicios especiales</w:t>
            </w:r>
          </w:p>
        </w:tc>
        <w:tc>
          <w:tcPr>
            <w:tcW w:w="775" w:type="dxa"/>
            <w:gridSpan w:val="4"/>
            <w:vMerge w:val="restart"/>
            <w:shd w:val="clear" w:color="auto" w:fill="auto"/>
            <w:noWrap/>
            <w:vAlign w:val="center"/>
          </w:tcPr>
          <w:p w14:paraId="760F3735"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Diferencia</w:t>
            </w:r>
          </w:p>
        </w:tc>
        <w:tc>
          <w:tcPr>
            <w:tcW w:w="323" w:type="dxa"/>
            <w:vMerge w:val="restart"/>
            <w:shd w:val="clear" w:color="auto" w:fill="auto"/>
            <w:noWrap/>
            <w:vAlign w:val="center"/>
          </w:tcPr>
          <w:p w14:paraId="40C5D035"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w:t>
            </w:r>
          </w:p>
        </w:tc>
        <w:tc>
          <w:tcPr>
            <w:tcW w:w="403" w:type="dxa"/>
            <w:gridSpan w:val="3"/>
            <w:vMerge w:val="restart"/>
            <w:shd w:val="clear" w:color="auto" w:fill="auto"/>
            <w:noWrap/>
            <w:vAlign w:val="center"/>
          </w:tcPr>
          <w:p w14:paraId="7FD16714"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w:t>
            </w:r>
          </w:p>
        </w:tc>
        <w:tc>
          <w:tcPr>
            <w:tcW w:w="317" w:type="dxa"/>
            <w:gridSpan w:val="2"/>
            <w:vMerge w:val="restart"/>
            <w:shd w:val="clear" w:color="auto" w:fill="auto"/>
            <w:noWrap/>
            <w:vAlign w:val="center"/>
          </w:tcPr>
          <w:p w14:paraId="1F6C64B3"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III</w:t>
            </w:r>
          </w:p>
        </w:tc>
        <w:tc>
          <w:tcPr>
            <w:tcW w:w="311" w:type="dxa"/>
            <w:gridSpan w:val="2"/>
            <w:vMerge w:val="restart"/>
            <w:shd w:val="clear" w:color="auto" w:fill="auto"/>
            <w:noWrap/>
            <w:vAlign w:val="center"/>
          </w:tcPr>
          <w:p w14:paraId="1C5FF960"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IV</w:t>
            </w:r>
          </w:p>
        </w:tc>
      </w:tr>
      <w:tr w:rsidR="00D045D5" w:rsidRPr="00764F8C" w14:paraId="4D7B5A08" w14:textId="77777777" w:rsidTr="004E0AAA">
        <w:trPr>
          <w:trHeight w:val="378"/>
          <w:jc w:val="center"/>
        </w:trPr>
        <w:tc>
          <w:tcPr>
            <w:tcW w:w="1080" w:type="dxa"/>
            <w:vMerge/>
            <w:shd w:val="clear" w:color="auto" w:fill="auto"/>
            <w:vAlign w:val="center"/>
          </w:tcPr>
          <w:p w14:paraId="65F9C41C" w14:textId="77777777" w:rsidR="00D045D5" w:rsidRPr="00764F8C" w:rsidRDefault="00D045D5" w:rsidP="00D045D5">
            <w:pPr>
              <w:rPr>
                <w:rFonts w:ascii="Arial Narrow" w:hAnsi="Arial Narrow" w:cs="Arial"/>
                <w:b/>
                <w:bCs/>
                <w:sz w:val="16"/>
                <w:szCs w:val="16"/>
                <w:lang w:val="es-ES_tradnl" w:eastAsia="es-ES_tradnl"/>
              </w:rPr>
            </w:pPr>
          </w:p>
        </w:tc>
        <w:tc>
          <w:tcPr>
            <w:tcW w:w="720" w:type="dxa"/>
            <w:vMerge/>
            <w:shd w:val="clear" w:color="auto" w:fill="auto"/>
            <w:vAlign w:val="center"/>
          </w:tcPr>
          <w:p w14:paraId="39E55BA9" w14:textId="77777777" w:rsidR="00D045D5" w:rsidRPr="00764F8C" w:rsidRDefault="00D045D5" w:rsidP="00D045D5">
            <w:pPr>
              <w:rPr>
                <w:rFonts w:ascii="Arial Narrow" w:hAnsi="Arial Narrow" w:cs="Arial"/>
                <w:b/>
                <w:bCs/>
                <w:sz w:val="16"/>
                <w:szCs w:val="16"/>
                <w:lang w:val="es-ES_tradnl" w:eastAsia="es-ES_tradnl"/>
              </w:rPr>
            </w:pPr>
          </w:p>
        </w:tc>
        <w:tc>
          <w:tcPr>
            <w:tcW w:w="804" w:type="dxa"/>
            <w:gridSpan w:val="2"/>
            <w:vMerge/>
            <w:shd w:val="clear" w:color="auto" w:fill="auto"/>
            <w:vAlign w:val="center"/>
          </w:tcPr>
          <w:p w14:paraId="2EFA350B" w14:textId="77777777" w:rsidR="00D045D5" w:rsidRPr="00764F8C" w:rsidRDefault="00D045D5" w:rsidP="00D045D5">
            <w:pPr>
              <w:rPr>
                <w:rFonts w:ascii="Arial Narrow" w:hAnsi="Arial Narrow" w:cs="Arial"/>
                <w:b/>
                <w:bCs/>
                <w:sz w:val="16"/>
                <w:szCs w:val="16"/>
                <w:lang w:val="es-ES_tradnl" w:eastAsia="es-ES_tradnl"/>
              </w:rPr>
            </w:pPr>
          </w:p>
        </w:tc>
        <w:tc>
          <w:tcPr>
            <w:tcW w:w="775" w:type="dxa"/>
            <w:gridSpan w:val="2"/>
            <w:vMerge/>
            <w:shd w:val="clear" w:color="auto" w:fill="auto"/>
            <w:vAlign w:val="center"/>
          </w:tcPr>
          <w:p w14:paraId="4FD1A7E2" w14:textId="77777777" w:rsidR="00D045D5" w:rsidRPr="00764F8C" w:rsidRDefault="00D045D5" w:rsidP="00D045D5">
            <w:pPr>
              <w:rPr>
                <w:rFonts w:ascii="Arial Narrow" w:hAnsi="Arial Narrow" w:cs="Arial"/>
                <w:b/>
                <w:bCs/>
                <w:sz w:val="16"/>
                <w:szCs w:val="16"/>
                <w:lang w:val="es-ES_tradnl" w:eastAsia="es-ES_tradnl"/>
              </w:rPr>
            </w:pPr>
          </w:p>
        </w:tc>
        <w:tc>
          <w:tcPr>
            <w:tcW w:w="427" w:type="dxa"/>
            <w:vMerge/>
            <w:shd w:val="clear" w:color="auto" w:fill="auto"/>
            <w:vAlign w:val="center"/>
          </w:tcPr>
          <w:p w14:paraId="39226E7B" w14:textId="77777777" w:rsidR="00D045D5" w:rsidRPr="00764F8C" w:rsidRDefault="00D045D5" w:rsidP="00D045D5">
            <w:pPr>
              <w:rPr>
                <w:rFonts w:ascii="Arial Narrow" w:hAnsi="Arial Narrow" w:cs="Arial"/>
                <w:b/>
                <w:bCs/>
                <w:sz w:val="16"/>
                <w:szCs w:val="16"/>
                <w:lang w:val="es-ES_tradnl" w:eastAsia="es-ES_tradnl"/>
              </w:rPr>
            </w:pPr>
          </w:p>
        </w:tc>
        <w:tc>
          <w:tcPr>
            <w:tcW w:w="427" w:type="dxa"/>
            <w:gridSpan w:val="3"/>
            <w:vMerge/>
            <w:shd w:val="clear" w:color="auto" w:fill="auto"/>
            <w:vAlign w:val="center"/>
          </w:tcPr>
          <w:p w14:paraId="78F5354E" w14:textId="77777777" w:rsidR="00D045D5" w:rsidRPr="00764F8C" w:rsidRDefault="00D045D5" w:rsidP="00D045D5">
            <w:pPr>
              <w:rPr>
                <w:rFonts w:ascii="Arial Narrow" w:hAnsi="Arial Narrow" w:cs="Arial"/>
                <w:b/>
                <w:bCs/>
                <w:sz w:val="16"/>
                <w:szCs w:val="16"/>
                <w:lang w:val="es-ES_tradnl" w:eastAsia="es-ES_tradnl"/>
              </w:rPr>
            </w:pPr>
          </w:p>
        </w:tc>
        <w:tc>
          <w:tcPr>
            <w:tcW w:w="447" w:type="dxa"/>
            <w:gridSpan w:val="2"/>
            <w:vMerge/>
            <w:shd w:val="clear" w:color="auto" w:fill="auto"/>
            <w:vAlign w:val="center"/>
          </w:tcPr>
          <w:p w14:paraId="720ADC42" w14:textId="77777777" w:rsidR="00D045D5" w:rsidRPr="00764F8C" w:rsidRDefault="00D045D5" w:rsidP="00D045D5">
            <w:pPr>
              <w:rPr>
                <w:rFonts w:ascii="Arial Narrow" w:hAnsi="Arial Narrow" w:cs="Arial"/>
                <w:b/>
                <w:bCs/>
                <w:sz w:val="16"/>
                <w:szCs w:val="16"/>
                <w:lang w:val="es-ES_tradnl" w:eastAsia="es-ES_tradnl"/>
              </w:rPr>
            </w:pPr>
          </w:p>
        </w:tc>
        <w:tc>
          <w:tcPr>
            <w:tcW w:w="264" w:type="dxa"/>
            <w:vMerge/>
            <w:shd w:val="clear" w:color="auto" w:fill="auto"/>
            <w:vAlign w:val="center"/>
          </w:tcPr>
          <w:p w14:paraId="25B0B19C" w14:textId="77777777" w:rsidR="00D045D5" w:rsidRPr="00764F8C" w:rsidRDefault="00D045D5" w:rsidP="00D045D5">
            <w:pPr>
              <w:rPr>
                <w:rFonts w:ascii="Arial Narrow" w:hAnsi="Arial Narrow" w:cs="Arial"/>
                <w:b/>
                <w:bCs/>
                <w:sz w:val="16"/>
                <w:szCs w:val="16"/>
                <w:lang w:val="es-ES_tradnl" w:eastAsia="es-ES_tradnl"/>
              </w:rPr>
            </w:pPr>
          </w:p>
        </w:tc>
        <w:tc>
          <w:tcPr>
            <w:tcW w:w="301" w:type="dxa"/>
            <w:shd w:val="clear" w:color="auto" w:fill="auto"/>
            <w:noWrap/>
            <w:vAlign w:val="bottom"/>
          </w:tcPr>
          <w:p w14:paraId="069A7B3A" w14:textId="77777777" w:rsidR="00D045D5" w:rsidRPr="00764F8C" w:rsidRDefault="00D045D5" w:rsidP="00D045D5">
            <w:pPr>
              <w:rPr>
                <w:rFonts w:ascii="Arial Narrow" w:hAnsi="Arial Narrow" w:cs="Arial"/>
                <w:b/>
                <w:bCs/>
                <w:sz w:val="16"/>
                <w:szCs w:val="16"/>
                <w:lang w:val="es-ES_tradnl" w:eastAsia="es-ES_tradnl"/>
              </w:rPr>
            </w:pPr>
          </w:p>
        </w:tc>
        <w:tc>
          <w:tcPr>
            <w:tcW w:w="1056" w:type="dxa"/>
            <w:vMerge/>
            <w:shd w:val="clear" w:color="auto" w:fill="auto"/>
            <w:vAlign w:val="center"/>
          </w:tcPr>
          <w:p w14:paraId="6F761378" w14:textId="77777777" w:rsidR="00D045D5" w:rsidRPr="00764F8C" w:rsidRDefault="00D045D5" w:rsidP="00D045D5">
            <w:pPr>
              <w:rPr>
                <w:rFonts w:ascii="Arial Narrow" w:hAnsi="Arial Narrow" w:cs="Arial"/>
                <w:b/>
                <w:bCs/>
                <w:sz w:val="16"/>
                <w:szCs w:val="16"/>
                <w:lang w:val="es-ES_tradnl" w:eastAsia="es-ES_tradnl"/>
              </w:rPr>
            </w:pPr>
          </w:p>
        </w:tc>
        <w:tc>
          <w:tcPr>
            <w:tcW w:w="816" w:type="dxa"/>
            <w:shd w:val="clear" w:color="auto" w:fill="auto"/>
            <w:noWrap/>
            <w:vAlign w:val="bottom"/>
          </w:tcPr>
          <w:p w14:paraId="1FD5D3AA"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Puestos de confianza</w:t>
            </w:r>
          </w:p>
        </w:tc>
        <w:tc>
          <w:tcPr>
            <w:tcW w:w="540" w:type="dxa"/>
            <w:shd w:val="clear" w:color="auto" w:fill="auto"/>
            <w:noWrap/>
            <w:vAlign w:val="bottom"/>
          </w:tcPr>
          <w:p w14:paraId="6925D7FA" w14:textId="77777777" w:rsidR="00D045D5" w:rsidRPr="00034B07" w:rsidRDefault="00D045D5" w:rsidP="00D045D5">
            <w:pPr>
              <w:jc w:val="center"/>
              <w:rPr>
                <w:rFonts w:ascii="Arial Narrow" w:hAnsi="Arial Narrow" w:cs="Arial"/>
                <w:b/>
                <w:bCs/>
                <w:sz w:val="16"/>
                <w:szCs w:val="16"/>
                <w:lang w:val="es-ES_tradnl" w:eastAsia="es-ES_tradnl"/>
              </w:rPr>
            </w:pPr>
            <w:r w:rsidRPr="00034B07">
              <w:rPr>
                <w:rFonts w:ascii="Arial Narrow" w:hAnsi="Arial Narrow" w:cs="Arial"/>
                <w:b/>
                <w:bCs/>
                <w:sz w:val="16"/>
                <w:szCs w:val="16"/>
                <w:lang w:val="es-ES_tradnl" w:eastAsia="es-ES_tradnl"/>
              </w:rPr>
              <w:t>Otros</w:t>
            </w:r>
          </w:p>
        </w:tc>
        <w:tc>
          <w:tcPr>
            <w:tcW w:w="775" w:type="dxa"/>
            <w:gridSpan w:val="4"/>
            <w:vMerge/>
            <w:shd w:val="clear" w:color="auto" w:fill="auto"/>
            <w:vAlign w:val="center"/>
          </w:tcPr>
          <w:p w14:paraId="6BDB8D00" w14:textId="77777777" w:rsidR="00D045D5" w:rsidRPr="00764F8C" w:rsidRDefault="00D045D5" w:rsidP="00D045D5">
            <w:pPr>
              <w:rPr>
                <w:rFonts w:ascii="Arial Narrow" w:hAnsi="Arial Narrow" w:cs="Arial"/>
                <w:b/>
                <w:bCs/>
                <w:sz w:val="16"/>
                <w:szCs w:val="16"/>
                <w:lang w:val="es-ES_tradnl" w:eastAsia="es-ES_tradnl"/>
              </w:rPr>
            </w:pPr>
          </w:p>
        </w:tc>
        <w:tc>
          <w:tcPr>
            <w:tcW w:w="323" w:type="dxa"/>
            <w:vMerge/>
            <w:shd w:val="clear" w:color="auto" w:fill="auto"/>
            <w:vAlign w:val="center"/>
          </w:tcPr>
          <w:p w14:paraId="60BD2A84" w14:textId="77777777" w:rsidR="00D045D5" w:rsidRPr="00764F8C" w:rsidRDefault="00D045D5" w:rsidP="00D045D5">
            <w:pPr>
              <w:rPr>
                <w:rFonts w:ascii="Arial Narrow" w:hAnsi="Arial Narrow" w:cs="Arial"/>
                <w:b/>
                <w:bCs/>
                <w:sz w:val="16"/>
                <w:szCs w:val="16"/>
                <w:lang w:val="es-ES_tradnl" w:eastAsia="es-ES_tradnl"/>
              </w:rPr>
            </w:pPr>
          </w:p>
        </w:tc>
        <w:tc>
          <w:tcPr>
            <w:tcW w:w="403" w:type="dxa"/>
            <w:gridSpan w:val="3"/>
            <w:vMerge/>
            <w:shd w:val="clear" w:color="auto" w:fill="auto"/>
            <w:vAlign w:val="center"/>
          </w:tcPr>
          <w:p w14:paraId="5414EAFC" w14:textId="77777777" w:rsidR="00D045D5" w:rsidRPr="00764F8C" w:rsidRDefault="00D045D5" w:rsidP="00D045D5">
            <w:pPr>
              <w:rPr>
                <w:rFonts w:ascii="Arial Narrow" w:hAnsi="Arial Narrow" w:cs="Arial"/>
                <w:b/>
                <w:bCs/>
                <w:sz w:val="16"/>
                <w:szCs w:val="16"/>
                <w:lang w:val="es-ES_tradnl" w:eastAsia="es-ES_tradnl"/>
              </w:rPr>
            </w:pPr>
          </w:p>
        </w:tc>
        <w:tc>
          <w:tcPr>
            <w:tcW w:w="317" w:type="dxa"/>
            <w:gridSpan w:val="2"/>
            <w:vMerge/>
            <w:shd w:val="clear" w:color="auto" w:fill="auto"/>
            <w:vAlign w:val="center"/>
          </w:tcPr>
          <w:p w14:paraId="4187A801" w14:textId="77777777" w:rsidR="00D045D5" w:rsidRPr="00764F8C" w:rsidRDefault="00D045D5" w:rsidP="00D045D5">
            <w:pPr>
              <w:rPr>
                <w:rFonts w:ascii="Arial Narrow" w:hAnsi="Arial Narrow" w:cs="Arial"/>
                <w:b/>
                <w:bCs/>
                <w:sz w:val="16"/>
                <w:szCs w:val="16"/>
                <w:lang w:val="es-ES_tradnl" w:eastAsia="es-ES_tradnl"/>
              </w:rPr>
            </w:pPr>
          </w:p>
        </w:tc>
        <w:tc>
          <w:tcPr>
            <w:tcW w:w="311" w:type="dxa"/>
            <w:gridSpan w:val="2"/>
            <w:vMerge/>
            <w:shd w:val="clear" w:color="auto" w:fill="auto"/>
            <w:vAlign w:val="center"/>
          </w:tcPr>
          <w:p w14:paraId="0C44FBC5" w14:textId="77777777" w:rsidR="00D045D5" w:rsidRPr="00764F8C" w:rsidRDefault="00D045D5" w:rsidP="00D045D5">
            <w:pPr>
              <w:rPr>
                <w:rFonts w:ascii="Arial Narrow" w:hAnsi="Arial Narrow" w:cs="Arial"/>
                <w:b/>
                <w:bCs/>
                <w:sz w:val="16"/>
                <w:szCs w:val="16"/>
                <w:lang w:val="es-ES_tradnl" w:eastAsia="es-ES_tradnl"/>
              </w:rPr>
            </w:pPr>
          </w:p>
        </w:tc>
      </w:tr>
      <w:tr w:rsidR="003E626B" w:rsidRPr="00764F8C" w14:paraId="72AE62F1" w14:textId="77777777" w:rsidTr="004E0AAA">
        <w:trPr>
          <w:trHeight w:val="255"/>
          <w:jc w:val="center"/>
        </w:trPr>
        <w:tc>
          <w:tcPr>
            <w:tcW w:w="1080" w:type="dxa"/>
            <w:shd w:val="clear" w:color="auto" w:fill="auto"/>
            <w:noWrap/>
            <w:vAlign w:val="bottom"/>
          </w:tcPr>
          <w:p w14:paraId="1039B7DB"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Nivel superior ejecutivo</w:t>
            </w:r>
          </w:p>
        </w:tc>
        <w:tc>
          <w:tcPr>
            <w:tcW w:w="720" w:type="dxa"/>
            <w:shd w:val="clear" w:color="auto" w:fill="auto"/>
            <w:noWrap/>
            <w:vAlign w:val="bottom"/>
          </w:tcPr>
          <w:p w14:paraId="114F02F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0</w:t>
            </w:r>
          </w:p>
        </w:tc>
        <w:tc>
          <w:tcPr>
            <w:tcW w:w="804" w:type="dxa"/>
            <w:gridSpan w:val="2"/>
            <w:shd w:val="clear" w:color="auto" w:fill="auto"/>
            <w:noWrap/>
            <w:vAlign w:val="bottom"/>
          </w:tcPr>
          <w:p w14:paraId="1F3145E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40535AA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58CA7BA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427" w:type="dxa"/>
            <w:gridSpan w:val="3"/>
            <w:shd w:val="clear" w:color="auto" w:fill="auto"/>
            <w:noWrap/>
            <w:vAlign w:val="bottom"/>
          </w:tcPr>
          <w:p w14:paraId="6AF7C46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447" w:type="dxa"/>
            <w:gridSpan w:val="2"/>
            <w:shd w:val="clear" w:color="auto" w:fill="auto"/>
            <w:noWrap/>
            <w:vAlign w:val="bottom"/>
          </w:tcPr>
          <w:p w14:paraId="3E37CAB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264" w:type="dxa"/>
            <w:shd w:val="clear" w:color="auto" w:fill="auto"/>
            <w:noWrap/>
            <w:vAlign w:val="bottom"/>
          </w:tcPr>
          <w:p w14:paraId="7D679F38"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0B542D05"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374FCE17"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2</w:t>
            </w:r>
          </w:p>
        </w:tc>
        <w:tc>
          <w:tcPr>
            <w:tcW w:w="816" w:type="dxa"/>
            <w:shd w:val="clear" w:color="auto" w:fill="auto"/>
            <w:noWrap/>
            <w:vAlign w:val="bottom"/>
          </w:tcPr>
          <w:p w14:paraId="0BA227D1"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66DE4022"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774F55E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39A075C9"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2</w:t>
            </w:r>
          </w:p>
        </w:tc>
        <w:tc>
          <w:tcPr>
            <w:tcW w:w="403" w:type="dxa"/>
            <w:gridSpan w:val="3"/>
            <w:shd w:val="clear" w:color="auto" w:fill="auto"/>
            <w:noWrap/>
            <w:vAlign w:val="bottom"/>
          </w:tcPr>
          <w:p w14:paraId="5BD37044"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5986CF25"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1" w:type="dxa"/>
            <w:gridSpan w:val="2"/>
            <w:shd w:val="clear" w:color="auto" w:fill="auto"/>
            <w:noWrap/>
            <w:vAlign w:val="bottom"/>
          </w:tcPr>
          <w:p w14:paraId="23C5B49B"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425DA643" w14:textId="77777777" w:rsidTr="004E0AAA">
        <w:trPr>
          <w:trHeight w:val="255"/>
          <w:jc w:val="center"/>
        </w:trPr>
        <w:tc>
          <w:tcPr>
            <w:tcW w:w="1080" w:type="dxa"/>
            <w:shd w:val="clear" w:color="auto" w:fill="auto"/>
            <w:noWrap/>
            <w:vAlign w:val="bottom"/>
          </w:tcPr>
          <w:p w14:paraId="2716A014"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Profesional</w:t>
            </w:r>
          </w:p>
        </w:tc>
        <w:tc>
          <w:tcPr>
            <w:tcW w:w="720" w:type="dxa"/>
            <w:shd w:val="clear" w:color="auto" w:fill="auto"/>
            <w:noWrap/>
            <w:vAlign w:val="bottom"/>
          </w:tcPr>
          <w:p w14:paraId="2A07E1BB"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6</w:t>
            </w:r>
          </w:p>
        </w:tc>
        <w:tc>
          <w:tcPr>
            <w:tcW w:w="804" w:type="dxa"/>
            <w:gridSpan w:val="2"/>
            <w:shd w:val="clear" w:color="auto" w:fill="auto"/>
            <w:noWrap/>
            <w:vAlign w:val="bottom"/>
          </w:tcPr>
          <w:p w14:paraId="0B6B7AD5"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3554043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733171D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27" w:type="dxa"/>
            <w:gridSpan w:val="3"/>
            <w:shd w:val="clear" w:color="auto" w:fill="auto"/>
            <w:noWrap/>
            <w:vAlign w:val="bottom"/>
          </w:tcPr>
          <w:p w14:paraId="4AEA0F9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2</w:t>
            </w:r>
          </w:p>
        </w:tc>
        <w:tc>
          <w:tcPr>
            <w:tcW w:w="447" w:type="dxa"/>
            <w:gridSpan w:val="2"/>
            <w:shd w:val="clear" w:color="auto" w:fill="auto"/>
            <w:noWrap/>
            <w:vAlign w:val="bottom"/>
          </w:tcPr>
          <w:p w14:paraId="1065DC45"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3</w:t>
            </w:r>
          </w:p>
        </w:tc>
        <w:tc>
          <w:tcPr>
            <w:tcW w:w="264" w:type="dxa"/>
            <w:shd w:val="clear" w:color="auto" w:fill="auto"/>
            <w:noWrap/>
            <w:vAlign w:val="bottom"/>
          </w:tcPr>
          <w:p w14:paraId="2EBFFB90"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16229B82"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48B475A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6</w:t>
            </w:r>
          </w:p>
        </w:tc>
        <w:tc>
          <w:tcPr>
            <w:tcW w:w="816" w:type="dxa"/>
            <w:shd w:val="clear" w:color="auto" w:fill="auto"/>
            <w:noWrap/>
            <w:vAlign w:val="bottom"/>
          </w:tcPr>
          <w:p w14:paraId="4E13A1E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6236E0E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6E5ECA6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4588562B"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5</w:t>
            </w:r>
          </w:p>
        </w:tc>
        <w:tc>
          <w:tcPr>
            <w:tcW w:w="403" w:type="dxa"/>
            <w:gridSpan w:val="3"/>
            <w:shd w:val="clear" w:color="auto" w:fill="auto"/>
            <w:noWrap/>
            <w:vAlign w:val="bottom"/>
          </w:tcPr>
          <w:p w14:paraId="1A5E8DA9"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386D3E4C"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r>
              <w:rPr>
                <w:rFonts w:ascii="Arial Narrow" w:hAnsi="Arial Narrow" w:cs="Arial"/>
                <w:sz w:val="20"/>
                <w:szCs w:val="20"/>
              </w:rPr>
              <w:t>1</w:t>
            </w:r>
          </w:p>
        </w:tc>
        <w:tc>
          <w:tcPr>
            <w:tcW w:w="311" w:type="dxa"/>
            <w:gridSpan w:val="2"/>
            <w:shd w:val="clear" w:color="auto" w:fill="auto"/>
            <w:noWrap/>
            <w:vAlign w:val="bottom"/>
          </w:tcPr>
          <w:p w14:paraId="51FBC266"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1B91B93F" w14:textId="77777777" w:rsidTr="004E0AAA">
        <w:trPr>
          <w:trHeight w:val="255"/>
          <w:jc w:val="center"/>
        </w:trPr>
        <w:tc>
          <w:tcPr>
            <w:tcW w:w="1080" w:type="dxa"/>
            <w:shd w:val="clear" w:color="auto" w:fill="auto"/>
            <w:noWrap/>
            <w:vAlign w:val="bottom"/>
          </w:tcPr>
          <w:p w14:paraId="1DC01EB3"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Técnico</w:t>
            </w:r>
          </w:p>
        </w:tc>
        <w:tc>
          <w:tcPr>
            <w:tcW w:w="720" w:type="dxa"/>
            <w:shd w:val="clear" w:color="auto" w:fill="auto"/>
            <w:noWrap/>
            <w:vAlign w:val="bottom"/>
          </w:tcPr>
          <w:p w14:paraId="6E668201"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5</w:t>
            </w:r>
          </w:p>
        </w:tc>
        <w:tc>
          <w:tcPr>
            <w:tcW w:w="804" w:type="dxa"/>
            <w:gridSpan w:val="2"/>
            <w:shd w:val="clear" w:color="auto" w:fill="auto"/>
            <w:noWrap/>
            <w:vAlign w:val="bottom"/>
          </w:tcPr>
          <w:p w14:paraId="6D965D6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3C8AB1D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2FD5EC4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27" w:type="dxa"/>
            <w:gridSpan w:val="3"/>
            <w:shd w:val="clear" w:color="auto" w:fill="auto"/>
            <w:noWrap/>
            <w:vAlign w:val="bottom"/>
          </w:tcPr>
          <w:p w14:paraId="3CD587A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47" w:type="dxa"/>
            <w:gridSpan w:val="2"/>
            <w:shd w:val="clear" w:color="auto" w:fill="auto"/>
            <w:noWrap/>
            <w:vAlign w:val="bottom"/>
          </w:tcPr>
          <w:p w14:paraId="66C2E0AC"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3</w:t>
            </w:r>
          </w:p>
        </w:tc>
        <w:tc>
          <w:tcPr>
            <w:tcW w:w="264" w:type="dxa"/>
            <w:shd w:val="clear" w:color="auto" w:fill="auto"/>
            <w:noWrap/>
            <w:vAlign w:val="bottom"/>
          </w:tcPr>
          <w:p w14:paraId="5D3204BE"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62ECDA31"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337B7C98"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14</w:t>
            </w:r>
          </w:p>
        </w:tc>
        <w:tc>
          <w:tcPr>
            <w:tcW w:w="816" w:type="dxa"/>
            <w:shd w:val="clear" w:color="auto" w:fill="auto"/>
            <w:noWrap/>
            <w:vAlign w:val="bottom"/>
          </w:tcPr>
          <w:p w14:paraId="2367913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57399A3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57DEA15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12DFC978" w14:textId="77777777" w:rsidR="003E626B" w:rsidRPr="003C46FA" w:rsidRDefault="003E626B" w:rsidP="003E626B">
            <w:pPr>
              <w:jc w:val="center"/>
              <w:rPr>
                <w:rFonts w:ascii="Arial Narrow" w:hAnsi="Arial Narrow" w:cs="Arial"/>
                <w:sz w:val="20"/>
                <w:szCs w:val="20"/>
              </w:rPr>
            </w:pPr>
            <w:r>
              <w:rPr>
                <w:rFonts w:ascii="Arial Narrow" w:hAnsi="Arial Narrow" w:cs="Arial"/>
                <w:sz w:val="20"/>
                <w:szCs w:val="20"/>
              </w:rPr>
              <w:t>5</w:t>
            </w:r>
          </w:p>
        </w:tc>
        <w:tc>
          <w:tcPr>
            <w:tcW w:w="403" w:type="dxa"/>
            <w:gridSpan w:val="3"/>
            <w:shd w:val="clear" w:color="auto" w:fill="auto"/>
            <w:noWrap/>
            <w:vAlign w:val="bottom"/>
          </w:tcPr>
          <w:p w14:paraId="2E40ABA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2</w:t>
            </w:r>
          </w:p>
        </w:tc>
        <w:tc>
          <w:tcPr>
            <w:tcW w:w="317" w:type="dxa"/>
            <w:gridSpan w:val="2"/>
            <w:shd w:val="clear" w:color="auto" w:fill="auto"/>
            <w:noWrap/>
            <w:vAlign w:val="bottom"/>
          </w:tcPr>
          <w:p w14:paraId="0206F6B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7</w:t>
            </w:r>
          </w:p>
        </w:tc>
        <w:tc>
          <w:tcPr>
            <w:tcW w:w="311" w:type="dxa"/>
            <w:gridSpan w:val="2"/>
            <w:shd w:val="clear" w:color="auto" w:fill="auto"/>
            <w:noWrap/>
            <w:vAlign w:val="bottom"/>
          </w:tcPr>
          <w:p w14:paraId="6032E540"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04B7F170" w14:textId="77777777" w:rsidTr="004E0AAA">
        <w:trPr>
          <w:trHeight w:val="255"/>
          <w:jc w:val="center"/>
        </w:trPr>
        <w:tc>
          <w:tcPr>
            <w:tcW w:w="1080" w:type="dxa"/>
            <w:shd w:val="clear" w:color="auto" w:fill="auto"/>
            <w:noWrap/>
            <w:vAlign w:val="bottom"/>
          </w:tcPr>
          <w:p w14:paraId="407C6D12"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Administrativo</w:t>
            </w:r>
          </w:p>
        </w:tc>
        <w:tc>
          <w:tcPr>
            <w:tcW w:w="720" w:type="dxa"/>
            <w:shd w:val="clear" w:color="auto" w:fill="auto"/>
            <w:noWrap/>
            <w:vAlign w:val="bottom"/>
          </w:tcPr>
          <w:p w14:paraId="0071147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804" w:type="dxa"/>
            <w:gridSpan w:val="2"/>
            <w:shd w:val="clear" w:color="auto" w:fill="auto"/>
            <w:noWrap/>
            <w:vAlign w:val="bottom"/>
          </w:tcPr>
          <w:p w14:paraId="0D2A2924"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257907B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2F2AFC2C"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gridSpan w:val="3"/>
            <w:shd w:val="clear" w:color="auto" w:fill="auto"/>
            <w:noWrap/>
            <w:vAlign w:val="bottom"/>
          </w:tcPr>
          <w:p w14:paraId="1F18F4A6"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47" w:type="dxa"/>
            <w:gridSpan w:val="2"/>
            <w:shd w:val="clear" w:color="auto" w:fill="auto"/>
            <w:noWrap/>
            <w:vAlign w:val="bottom"/>
          </w:tcPr>
          <w:p w14:paraId="1B6E392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264" w:type="dxa"/>
            <w:shd w:val="clear" w:color="auto" w:fill="auto"/>
            <w:noWrap/>
            <w:vAlign w:val="bottom"/>
          </w:tcPr>
          <w:p w14:paraId="6E93F2EF"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3CDBA7E2"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51C45E4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816" w:type="dxa"/>
            <w:shd w:val="clear" w:color="auto" w:fill="auto"/>
            <w:noWrap/>
            <w:vAlign w:val="bottom"/>
          </w:tcPr>
          <w:p w14:paraId="7562513D"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57D383E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687705CF"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3926C372"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03" w:type="dxa"/>
            <w:gridSpan w:val="3"/>
            <w:shd w:val="clear" w:color="auto" w:fill="auto"/>
            <w:noWrap/>
            <w:vAlign w:val="bottom"/>
          </w:tcPr>
          <w:p w14:paraId="1F24BFD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5FDF4868"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1" w:type="dxa"/>
            <w:gridSpan w:val="2"/>
            <w:shd w:val="clear" w:color="auto" w:fill="auto"/>
            <w:noWrap/>
            <w:vAlign w:val="bottom"/>
          </w:tcPr>
          <w:p w14:paraId="13E9A051"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119B1367" w14:textId="77777777" w:rsidTr="004E0AAA">
        <w:trPr>
          <w:trHeight w:val="255"/>
          <w:jc w:val="center"/>
        </w:trPr>
        <w:tc>
          <w:tcPr>
            <w:tcW w:w="1080" w:type="dxa"/>
            <w:shd w:val="clear" w:color="auto" w:fill="auto"/>
            <w:noWrap/>
            <w:vAlign w:val="bottom"/>
          </w:tcPr>
          <w:p w14:paraId="1FB5F708" w14:textId="77777777" w:rsidR="003E626B" w:rsidRPr="00034B07" w:rsidRDefault="003E626B" w:rsidP="00D045D5">
            <w:pPr>
              <w:rPr>
                <w:rFonts w:ascii="Arial Narrow" w:hAnsi="Arial Narrow" w:cs="Arial"/>
                <w:sz w:val="16"/>
                <w:szCs w:val="16"/>
                <w:lang w:val="es-ES_tradnl" w:eastAsia="es-ES_tradnl"/>
              </w:rPr>
            </w:pPr>
            <w:r w:rsidRPr="00034B07">
              <w:rPr>
                <w:rFonts w:ascii="Arial Narrow" w:hAnsi="Arial Narrow" w:cs="Arial"/>
                <w:sz w:val="16"/>
                <w:szCs w:val="16"/>
                <w:lang w:val="es-ES_tradnl" w:eastAsia="es-ES_tradnl"/>
              </w:rPr>
              <w:t>De servicio</w:t>
            </w:r>
          </w:p>
        </w:tc>
        <w:tc>
          <w:tcPr>
            <w:tcW w:w="720" w:type="dxa"/>
            <w:shd w:val="clear" w:color="auto" w:fill="auto"/>
            <w:noWrap/>
            <w:vAlign w:val="bottom"/>
          </w:tcPr>
          <w:p w14:paraId="22D2C13B" w14:textId="77777777" w:rsidR="003E626B" w:rsidRPr="003C46FA" w:rsidRDefault="00646E63" w:rsidP="003E626B">
            <w:pPr>
              <w:jc w:val="center"/>
              <w:rPr>
                <w:rFonts w:ascii="Arial Narrow" w:hAnsi="Arial Narrow" w:cs="Arial"/>
                <w:sz w:val="20"/>
                <w:szCs w:val="20"/>
              </w:rPr>
            </w:pPr>
            <w:r>
              <w:rPr>
                <w:rFonts w:ascii="Arial Narrow" w:hAnsi="Arial Narrow" w:cs="Arial"/>
                <w:sz w:val="20"/>
                <w:szCs w:val="20"/>
              </w:rPr>
              <w:t>33</w:t>
            </w:r>
          </w:p>
        </w:tc>
        <w:tc>
          <w:tcPr>
            <w:tcW w:w="804" w:type="dxa"/>
            <w:gridSpan w:val="2"/>
            <w:shd w:val="clear" w:color="auto" w:fill="auto"/>
            <w:noWrap/>
            <w:vAlign w:val="bottom"/>
          </w:tcPr>
          <w:p w14:paraId="0A4BA750"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2"/>
            <w:shd w:val="clear" w:color="auto" w:fill="auto"/>
            <w:noWrap/>
            <w:vAlign w:val="bottom"/>
          </w:tcPr>
          <w:p w14:paraId="135E685B"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427" w:type="dxa"/>
            <w:shd w:val="clear" w:color="auto" w:fill="auto"/>
            <w:noWrap/>
            <w:vAlign w:val="bottom"/>
          </w:tcPr>
          <w:p w14:paraId="27D618B1"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427" w:type="dxa"/>
            <w:gridSpan w:val="3"/>
            <w:shd w:val="clear" w:color="auto" w:fill="auto"/>
            <w:noWrap/>
            <w:vAlign w:val="bottom"/>
          </w:tcPr>
          <w:p w14:paraId="5B7E0987"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6</w:t>
            </w:r>
          </w:p>
        </w:tc>
        <w:tc>
          <w:tcPr>
            <w:tcW w:w="447" w:type="dxa"/>
            <w:gridSpan w:val="2"/>
            <w:shd w:val="clear" w:color="auto" w:fill="auto"/>
            <w:noWrap/>
            <w:vAlign w:val="bottom"/>
          </w:tcPr>
          <w:p w14:paraId="0D4067F9" w14:textId="77777777" w:rsidR="003E626B" w:rsidRPr="003C46FA" w:rsidRDefault="00646E63" w:rsidP="003E626B">
            <w:pPr>
              <w:jc w:val="center"/>
              <w:rPr>
                <w:rFonts w:ascii="Arial Narrow" w:hAnsi="Arial Narrow" w:cs="Arial"/>
                <w:sz w:val="20"/>
                <w:szCs w:val="20"/>
              </w:rPr>
            </w:pPr>
            <w:r>
              <w:rPr>
                <w:rFonts w:ascii="Arial Narrow" w:hAnsi="Arial Narrow" w:cs="Arial"/>
                <w:sz w:val="20"/>
                <w:szCs w:val="20"/>
              </w:rPr>
              <w:t>27</w:t>
            </w:r>
          </w:p>
        </w:tc>
        <w:tc>
          <w:tcPr>
            <w:tcW w:w="264" w:type="dxa"/>
            <w:shd w:val="clear" w:color="auto" w:fill="auto"/>
            <w:noWrap/>
            <w:vAlign w:val="bottom"/>
          </w:tcPr>
          <w:p w14:paraId="7AE16C75" w14:textId="77777777" w:rsidR="003E626B" w:rsidRPr="00672B22" w:rsidRDefault="003E626B" w:rsidP="00314F3C">
            <w:pPr>
              <w:jc w:val="center"/>
              <w:rPr>
                <w:rFonts w:ascii="Arial Narrow" w:hAnsi="Arial Narrow" w:cs="Arial"/>
                <w:sz w:val="20"/>
                <w:szCs w:val="20"/>
              </w:rPr>
            </w:pPr>
            <w:r w:rsidRPr="00672B22">
              <w:rPr>
                <w:rFonts w:ascii="Arial Narrow" w:hAnsi="Arial Narrow" w:cs="Arial"/>
                <w:sz w:val="20"/>
                <w:szCs w:val="20"/>
              </w:rPr>
              <w:t> </w:t>
            </w:r>
          </w:p>
        </w:tc>
        <w:tc>
          <w:tcPr>
            <w:tcW w:w="301" w:type="dxa"/>
            <w:shd w:val="clear" w:color="auto" w:fill="auto"/>
            <w:noWrap/>
            <w:vAlign w:val="bottom"/>
          </w:tcPr>
          <w:p w14:paraId="350ABCC4" w14:textId="77777777" w:rsidR="003E626B" w:rsidRPr="00034B07" w:rsidRDefault="003E626B" w:rsidP="00D045D5">
            <w:pPr>
              <w:rPr>
                <w:rFonts w:ascii="Arial Narrow" w:hAnsi="Arial Narrow" w:cs="Arial"/>
                <w:sz w:val="16"/>
                <w:szCs w:val="16"/>
                <w:lang w:val="es-ES_tradnl" w:eastAsia="es-ES_tradnl"/>
              </w:rPr>
            </w:pPr>
          </w:p>
        </w:tc>
        <w:tc>
          <w:tcPr>
            <w:tcW w:w="1056" w:type="dxa"/>
            <w:shd w:val="clear" w:color="auto" w:fill="auto"/>
            <w:noWrap/>
            <w:vAlign w:val="bottom"/>
          </w:tcPr>
          <w:p w14:paraId="77F87335" w14:textId="77777777" w:rsidR="003E626B" w:rsidRPr="003C46FA" w:rsidRDefault="00BF7E1B" w:rsidP="003E626B">
            <w:pPr>
              <w:jc w:val="center"/>
              <w:rPr>
                <w:rFonts w:ascii="Arial Narrow" w:hAnsi="Arial Narrow" w:cs="Arial"/>
                <w:sz w:val="20"/>
                <w:szCs w:val="20"/>
              </w:rPr>
            </w:pPr>
            <w:r>
              <w:rPr>
                <w:rFonts w:ascii="Arial Narrow" w:hAnsi="Arial Narrow" w:cs="Arial"/>
                <w:sz w:val="20"/>
                <w:szCs w:val="20"/>
              </w:rPr>
              <w:t>1</w:t>
            </w:r>
          </w:p>
        </w:tc>
        <w:tc>
          <w:tcPr>
            <w:tcW w:w="816" w:type="dxa"/>
            <w:shd w:val="clear" w:color="auto" w:fill="auto"/>
            <w:noWrap/>
            <w:vAlign w:val="bottom"/>
          </w:tcPr>
          <w:p w14:paraId="1168A77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540" w:type="dxa"/>
            <w:shd w:val="clear" w:color="auto" w:fill="auto"/>
            <w:noWrap/>
            <w:vAlign w:val="bottom"/>
          </w:tcPr>
          <w:p w14:paraId="76ECAF88"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775" w:type="dxa"/>
            <w:gridSpan w:val="4"/>
            <w:shd w:val="clear" w:color="auto" w:fill="auto"/>
            <w:noWrap/>
            <w:vAlign w:val="bottom"/>
          </w:tcPr>
          <w:p w14:paraId="7116DC8E"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0</w:t>
            </w:r>
          </w:p>
        </w:tc>
        <w:tc>
          <w:tcPr>
            <w:tcW w:w="323" w:type="dxa"/>
            <w:shd w:val="clear" w:color="auto" w:fill="auto"/>
            <w:noWrap/>
            <w:vAlign w:val="bottom"/>
          </w:tcPr>
          <w:p w14:paraId="15182003"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1</w:t>
            </w:r>
          </w:p>
        </w:tc>
        <w:tc>
          <w:tcPr>
            <w:tcW w:w="403" w:type="dxa"/>
            <w:gridSpan w:val="3"/>
            <w:shd w:val="clear" w:color="auto" w:fill="auto"/>
            <w:noWrap/>
            <w:vAlign w:val="bottom"/>
          </w:tcPr>
          <w:p w14:paraId="5990C045"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7" w:type="dxa"/>
            <w:gridSpan w:val="2"/>
            <w:shd w:val="clear" w:color="auto" w:fill="auto"/>
            <w:noWrap/>
            <w:vAlign w:val="bottom"/>
          </w:tcPr>
          <w:p w14:paraId="212D0537" w14:textId="77777777" w:rsidR="003E626B" w:rsidRPr="003C46FA" w:rsidRDefault="003E626B" w:rsidP="003E626B">
            <w:pPr>
              <w:jc w:val="center"/>
              <w:rPr>
                <w:rFonts w:ascii="Arial Narrow" w:hAnsi="Arial Narrow" w:cs="Arial"/>
                <w:sz w:val="20"/>
                <w:szCs w:val="20"/>
              </w:rPr>
            </w:pPr>
            <w:r w:rsidRPr="003C46FA">
              <w:rPr>
                <w:rFonts w:ascii="Arial Narrow" w:hAnsi="Arial Narrow" w:cs="Arial"/>
                <w:sz w:val="20"/>
                <w:szCs w:val="20"/>
              </w:rPr>
              <w:t> </w:t>
            </w:r>
          </w:p>
        </w:tc>
        <w:tc>
          <w:tcPr>
            <w:tcW w:w="311" w:type="dxa"/>
            <w:gridSpan w:val="2"/>
            <w:shd w:val="clear" w:color="auto" w:fill="auto"/>
            <w:noWrap/>
            <w:vAlign w:val="bottom"/>
          </w:tcPr>
          <w:p w14:paraId="572DC2E8" w14:textId="77777777" w:rsidR="003E626B" w:rsidRPr="003C46FA" w:rsidRDefault="003E626B" w:rsidP="003E626B">
            <w:pPr>
              <w:jc w:val="center"/>
              <w:rPr>
                <w:rFonts w:ascii="Arial Narrow" w:hAnsi="Arial Narrow" w:cs="Arial"/>
                <w:sz w:val="16"/>
                <w:szCs w:val="16"/>
                <w:lang w:val="es-ES_tradnl" w:eastAsia="es-ES_tradnl"/>
              </w:rPr>
            </w:pPr>
          </w:p>
        </w:tc>
      </w:tr>
      <w:tr w:rsidR="003E626B" w:rsidRPr="00764F8C" w14:paraId="29DC5E22" w14:textId="77777777" w:rsidTr="004E0AAA">
        <w:trPr>
          <w:trHeight w:val="315"/>
          <w:jc w:val="center"/>
        </w:trPr>
        <w:tc>
          <w:tcPr>
            <w:tcW w:w="1080" w:type="dxa"/>
            <w:shd w:val="clear" w:color="auto" w:fill="auto"/>
            <w:noWrap/>
            <w:vAlign w:val="bottom"/>
          </w:tcPr>
          <w:p w14:paraId="05441716" w14:textId="77777777" w:rsidR="003E626B" w:rsidRPr="00034B07" w:rsidRDefault="003E626B" w:rsidP="00D045D5">
            <w:pPr>
              <w:rPr>
                <w:rFonts w:ascii="Arial Narrow" w:hAnsi="Arial Narrow" w:cs="Arial"/>
                <w:b/>
                <w:sz w:val="16"/>
                <w:szCs w:val="16"/>
                <w:lang w:val="es-ES_tradnl" w:eastAsia="es-ES_tradnl"/>
              </w:rPr>
            </w:pPr>
            <w:r w:rsidRPr="00034B07">
              <w:rPr>
                <w:rFonts w:ascii="Arial Narrow" w:hAnsi="Arial Narrow" w:cs="Arial"/>
                <w:b/>
                <w:sz w:val="16"/>
                <w:szCs w:val="16"/>
                <w:lang w:val="es-ES_tradnl" w:eastAsia="es-ES_tradnl"/>
              </w:rPr>
              <w:t>Total</w:t>
            </w:r>
          </w:p>
        </w:tc>
        <w:tc>
          <w:tcPr>
            <w:tcW w:w="720" w:type="dxa"/>
            <w:shd w:val="clear" w:color="auto" w:fill="auto"/>
            <w:noWrap/>
            <w:vAlign w:val="bottom"/>
          </w:tcPr>
          <w:p w14:paraId="2036511B" w14:textId="77777777" w:rsidR="003E626B" w:rsidRPr="003C46FA" w:rsidRDefault="00646E63" w:rsidP="003E626B">
            <w:pPr>
              <w:jc w:val="center"/>
              <w:rPr>
                <w:rFonts w:ascii="Arial Narrow" w:hAnsi="Arial Narrow" w:cs="Arial"/>
                <w:b/>
                <w:bCs/>
                <w:sz w:val="20"/>
                <w:szCs w:val="20"/>
              </w:rPr>
            </w:pPr>
            <w:r>
              <w:rPr>
                <w:rFonts w:ascii="Arial Narrow" w:hAnsi="Arial Narrow" w:cs="Arial"/>
                <w:b/>
                <w:bCs/>
                <w:sz w:val="20"/>
                <w:szCs w:val="20"/>
              </w:rPr>
              <w:t>44</w:t>
            </w:r>
          </w:p>
        </w:tc>
        <w:tc>
          <w:tcPr>
            <w:tcW w:w="804" w:type="dxa"/>
            <w:gridSpan w:val="2"/>
            <w:shd w:val="clear" w:color="auto" w:fill="auto"/>
            <w:noWrap/>
            <w:vAlign w:val="bottom"/>
          </w:tcPr>
          <w:p w14:paraId="5ED22F6E"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775" w:type="dxa"/>
            <w:gridSpan w:val="2"/>
            <w:shd w:val="clear" w:color="auto" w:fill="auto"/>
            <w:noWrap/>
            <w:vAlign w:val="bottom"/>
          </w:tcPr>
          <w:p w14:paraId="407278C3"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427" w:type="dxa"/>
            <w:shd w:val="clear" w:color="auto" w:fill="auto"/>
            <w:noWrap/>
            <w:vAlign w:val="bottom"/>
          </w:tcPr>
          <w:p w14:paraId="028F969A"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2</w:t>
            </w:r>
          </w:p>
        </w:tc>
        <w:tc>
          <w:tcPr>
            <w:tcW w:w="427" w:type="dxa"/>
            <w:gridSpan w:val="3"/>
            <w:shd w:val="clear" w:color="auto" w:fill="auto"/>
            <w:noWrap/>
            <w:vAlign w:val="bottom"/>
          </w:tcPr>
          <w:p w14:paraId="5991498A"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9</w:t>
            </w:r>
          </w:p>
        </w:tc>
        <w:tc>
          <w:tcPr>
            <w:tcW w:w="447" w:type="dxa"/>
            <w:gridSpan w:val="2"/>
            <w:shd w:val="clear" w:color="auto" w:fill="auto"/>
            <w:noWrap/>
            <w:vAlign w:val="bottom"/>
          </w:tcPr>
          <w:p w14:paraId="35BF2ACC" w14:textId="77777777" w:rsidR="003E626B" w:rsidRPr="003C46FA" w:rsidRDefault="00646E63" w:rsidP="003E626B">
            <w:pPr>
              <w:jc w:val="center"/>
              <w:rPr>
                <w:rFonts w:ascii="Arial Narrow" w:hAnsi="Arial Narrow" w:cs="Arial"/>
                <w:b/>
                <w:bCs/>
                <w:sz w:val="20"/>
                <w:szCs w:val="20"/>
              </w:rPr>
            </w:pPr>
            <w:r>
              <w:rPr>
                <w:rFonts w:ascii="Arial Narrow" w:hAnsi="Arial Narrow" w:cs="Arial"/>
                <w:b/>
                <w:bCs/>
                <w:sz w:val="20"/>
                <w:szCs w:val="20"/>
              </w:rPr>
              <w:t>33</w:t>
            </w:r>
          </w:p>
        </w:tc>
        <w:tc>
          <w:tcPr>
            <w:tcW w:w="264" w:type="dxa"/>
            <w:shd w:val="clear" w:color="auto" w:fill="auto"/>
            <w:noWrap/>
            <w:vAlign w:val="bottom"/>
          </w:tcPr>
          <w:p w14:paraId="01D9A1AA" w14:textId="77777777" w:rsidR="003E626B" w:rsidRPr="00672B22" w:rsidRDefault="003E626B" w:rsidP="00314F3C">
            <w:pPr>
              <w:jc w:val="center"/>
              <w:rPr>
                <w:rFonts w:ascii="Arial Narrow" w:hAnsi="Arial Narrow" w:cs="Arial"/>
                <w:b/>
                <w:bCs/>
                <w:sz w:val="20"/>
                <w:szCs w:val="20"/>
              </w:rPr>
            </w:pPr>
            <w:r w:rsidRPr="00672B22">
              <w:rPr>
                <w:rFonts w:ascii="Arial Narrow" w:hAnsi="Arial Narrow" w:cs="Arial"/>
                <w:b/>
                <w:bCs/>
                <w:sz w:val="20"/>
                <w:szCs w:val="20"/>
              </w:rPr>
              <w:t>0</w:t>
            </w:r>
          </w:p>
        </w:tc>
        <w:tc>
          <w:tcPr>
            <w:tcW w:w="301" w:type="dxa"/>
            <w:shd w:val="clear" w:color="auto" w:fill="auto"/>
            <w:noWrap/>
            <w:vAlign w:val="bottom"/>
          </w:tcPr>
          <w:p w14:paraId="151BAA29" w14:textId="77777777" w:rsidR="003E626B" w:rsidRPr="00034B07" w:rsidRDefault="003E626B" w:rsidP="00D045D5">
            <w:pPr>
              <w:jc w:val="center"/>
              <w:rPr>
                <w:rFonts w:ascii="Arial Narrow" w:hAnsi="Arial Narrow" w:cs="Arial"/>
                <w:b/>
                <w:sz w:val="16"/>
                <w:szCs w:val="16"/>
                <w:lang w:val="es-ES_tradnl" w:eastAsia="es-ES_tradnl"/>
              </w:rPr>
            </w:pPr>
          </w:p>
        </w:tc>
        <w:tc>
          <w:tcPr>
            <w:tcW w:w="1056" w:type="dxa"/>
            <w:shd w:val="clear" w:color="auto" w:fill="auto"/>
            <w:noWrap/>
            <w:vAlign w:val="bottom"/>
          </w:tcPr>
          <w:p w14:paraId="615BB199" w14:textId="77777777" w:rsidR="003E626B" w:rsidRPr="003C46FA" w:rsidRDefault="00646E63" w:rsidP="003E626B">
            <w:pPr>
              <w:jc w:val="center"/>
              <w:rPr>
                <w:rFonts w:ascii="Arial Narrow" w:hAnsi="Arial Narrow" w:cs="Arial"/>
                <w:b/>
                <w:bCs/>
                <w:sz w:val="20"/>
                <w:szCs w:val="20"/>
              </w:rPr>
            </w:pPr>
            <w:r>
              <w:rPr>
                <w:rFonts w:ascii="Arial Narrow" w:hAnsi="Arial Narrow" w:cs="Arial"/>
                <w:b/>
                <w:bCs/>
                <w:sz w:val="20"/>
                <w:szCs w:val="20"/>
              </w:rPr>
              <w:t>26</w:t>
            </w:r>
          </w:p>
        </w:tc>
        <w:tc>
          <w:tcPr>
            <w:tcW w:w="816" w:type="dxa"/>
            <w:shd w:val="clear" w:color="auto" w:fill="auto"/>
            <w:noWrap/>
            <w:vAlign w:val="bottom"/>
          </w:tcPr>
          <w:p w14:paraId="15B92F19"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540" w:type="dxa"/>
            <w:shd w:val="clear" w:color="auto" w:fill="auto"/>
            <w:noWrap/>
            <w:vAlign w:val="bottom"/>
          </w:tcPr>
          <w:p w14:paraId="7C5096DD"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775" w:type="dxa"/>
            <w:gridSpan w:val="4"/>
            <w:shd w:val="clear" w:color="auto" w:fill="auto"/>
            <w:noWrap/>
            <w:vAlign w:val="bottom"/>
          </w:tcPr>
          <w:p w14:paraId="3AB892BF"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c>
          <w:tcPr>
            <w:tcW w:w="323" w:type="dxa"/>
            <w:shd w:val="clear" w:color="auto" w:fill="auto"/>
            <w:noWrap/>
            <w:vAlign w:val="bottom"/>
          </w:tcPr>
          <w:p w14:paraId="55E289F8"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13</w:t>
            </w:r>
          </w:p>
        </w:tc>
        <w:tc>
          <w:tcPr>
            <w:tcW w:w="403" w:type="dxa"/>
            <w:gridSpan w:val="3"/>
            <w:shd w:val="clear" w:color="auto" w:fill="auto"/>
            <w:noWrap/>
            <w:vAlign w:val="bottom"/>
          </w:tcPr>
          <w:p w14:paraId="6ED3CE1A"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2</w:t>
            </w:r>
          </w:p>
        </w:tc>
        <w:tc>
          <w:tcPr>
            <w:tcW w:w="317" w:type="dxa"/>
            <w:gridSpan w:val="2"/>
            <w:shd w:val="clear" w:color="auto" w:fill="auto"/>
            <w:noWrap/>
            <w:vAlign w:val="bottom"/>
          </w:tcPr>
          <w:p w14:paraId="4E96A192" w14:textId="77777777" w:rsidR="003E626B" w:rsidRPr="003C46FA" w:rsidRDefault="00BF7E1B" w:rsidP="003E626B">
            <w:pPr>
              <w:jc w:val="center"/>
              <w:rPr>
                <w:rFonts w:ascii="Arial Narrow" w:hAnsi="Arial Narrow" w:cs="Arial"/>
                <w:b/>
                <w:bCs/>
                <w:sz w:val="20"/>
                <w:szCs w:val="20"/>
              </w:rPr>
            </w:pPr>
            <w:r>
              <w:rPr>
                <w:rFonts w:ascii="Arial Narrow" w:hAnsi="Arial Narrow" w:cs="Arial"/>
                <w:b/>
                <w:bCs/>
                <w:sz w:val="20"/>
                <w:szCs w:val="20"/>
              </w:rPr>
              <w:t>8</w:t>
            </w:r>
          </w:p>
        </w:tc>
        <w:tc>
          <w:tcPr>
            <w:tcW w:w="311" w:type="dxa"/>
            <w:gridSpan w:val="2"/>
            <w:shd w:val="clear" w:color="auto" w:fill="auto"/>
            <w:noWrap/>
            <w:vAlign w:val="bottom"/>
          </w:tcPr>
          <w:p w14:paraId="03C14E10" w14:textId="77777777" w:rsidR="003E626B" w:rsidRPr="003C46FA" w:rsidRDefault="003E626B" w:rsidP="003E626B">
            <w:pPr>
              <w:jc w:val="center"/>
              <w:rPr>
                <w:rFonts w:ascii="Arial Narrow" w:hAnsi="Arial Narrow" w:cs="Arial"/>
                <w:b/>
                <w:bCs/>
                <w:sz w:val="20"/>
                <w:szCs w:val="20"/>
              </w:rPr>
            </w:pPr>
            <w:r w:rsidRPr="003C46FA">
              <w:rPr>
                <w:rFonts w:ascii="Arial Narrow" w:hAnsi="Arial Narrow" w:cs="Arial"/>
                <w:b/>
                <w:bCs/>
                <w:sz w:val="20"/>
                <w:szCs w:val="20"/>
              </w:rPr>
              <w:t>0</w:t>
            </w:r>
          </w:p>
        </w:tc>
      </w:tr>
      <w:tr w:rsidR="00D045D5" w:rsidRPr="00764F8C" w14:paraId="6CE5C964"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85"/>
          <w:jc w:val="center"/>
        </w:trPr>
        <w:tc>
          <w:tcPr>
            <w:tcW w:w="2022" w:type="dxa"/>
            <w:gridSpan w:val="3"/>
            <w:tcBorders>
              <w:top w:val="single" w:sz="4" w:space="0" w:color="auto"/>
              <w:left w:val="single" w:sz="4" w:space="0" w:color="auto"/>
            </w:tcBorders>
            <w:shd w:val="clear" w:color="auto" w:fill="auto"/>
            <w:noWrap/>
            <w:vAlign w:val="bottom"/>
          </w:tcPr>
          <w:p w14:paraId="0613F92D"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RESUMEN:</w:t>
            </w:r>
          </w:p>
        </w:tc>
        <w:tc>
          <w:tcPr>
            <w:tcW w:w="1333" w:type="dxa"/>
            <w:gridSpan w:val="2"/>
            <w:tcBorders>
              <w:top w:val="single" w:sz="4" w:space="0" w:color="auto"/>
            </w:tcBorders>
            <w:shd w:val="clear" w:color="auto" w:fill="auto"/>
            <w:noWrap/>
            <w:vAlign w:val="bottom"/>
          </w:tcPr>
          <w:p w14:paraId="474AD703"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90" w:type="dxa"/>
            <w:gridSpan w:val="3"/>
            <w:tcBorders>
              <w:top w:val="single" w:sz="4" w:space="0" w:color="auto"/>
              <w:right w:val="single" w:sz="4" w:space="0" w:color="auto"/>
            </w:tcBorders>
            <w:shd w:val="clear" w:color="auto" w:fill="auto"/>
            <w:noWrap/>
            <w:vAlign w:val="bottom"/>
          </w:tcPr>
          <w:p w14:paraId="1D27799D"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349" w:type="dxa"/>
            <w:tcBorders>
              <w:top w:val="nil"/>
              <w:left w:val="single" w:sz="4" w:space="0" w:color="auto"/>
              <w:bottom w:val="nil"/>
              <w:right w:val="nil"/>
            </w:tcBorders>
            <w:shd w:val="clear" w:color="auto" w:fill="auto"/>
            <w:noWrap/>
            <w:vAlign w:val="bottom"/>
          </w:tcPr>
          <w:p w14:paraId="0E71489D" w14:textId="77777777" w:rsidR="00D045D5" w:rsidRPr="00034B07" w:rsidRDefault="00D045D5" w:rsidP="00D045D5">
            <w:pPr>
              <w:rPr>
                <w:rFonts w:ascii="Arial" w:hAnsi="Arial" w:cs="Arial"/>
                <w:b/>
                <w:bCs/>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2AFB7AF0" w14:textId="77777777" w:rsidR="00D045D5" w:rsidRPr="00034B07" w:rsidRDefault="00D045D5" w:rsidP="00D045D5">
            <w:pPr>
              <w:rPr>
                <w:rFonts w:ascii="Arial" w:hAnsi="Arial" w:cs="Arial"/>
                <w:b/>
                <w:bCs/>
                <w:lang w:val="es-ES_tradnl" w:eastAsia="es-ES_tradnl"/>
              </w:rPr>
            </w:pPr>
          </w:p>
        </w:tc>
        <w:tc>
          <w:tcPr>
            <w:tcW w:w="3639" w:type="dxa"/>
            <w:gridSpan w:val="9"/>
            <w:tcBorders>
              <w:top w:val="single" w:sz="4" w:space="0" w:color="auto"/>
              <w:left w:val="single" w:sz="4" w:space="0" w:color="auto"/>
            </w:tcBorders>
            <w:shd w:val="clear" w:color="auto" w:fill="auto"/>
            <w:noWrap/>
            <w:vAlign w:val="bottom"/>
          </w:tcPr>
          <w:p w14:paraId="0CA8231B"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RESUMEN POR PROGRAMA:</w:t>
            </w:r>
          </w:p>
        </w:tc>
        <w:tc>
          <w:tcPr>
            <w:tcW w:w="771" w:type="dxa"/>
            <w:gridSpan w:val="3"/>
            <w:tcBorders>
              <w:top w:val="single" w:sz="4" w:space="0" w:color="auto"/>
            </w:tcBorders>
            <w:shd w:val="clear" w:color="auto" w:fill="auto"/>
            <w:noWrap/>
            <w:vAlign w:val="bottom"/>
          </w:tcPr>
          <w:p w14:paraId="29577516"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tcBorders>
              <w:top w:val="single" w:sz="4" w:space="0" w:color="auto"/>
            </w:tcBorders>
            <w:shd w:val="clear" w:color="auto" w:fill="auto"/>
            <w:noWrap/>
            <w:vAlign w:val="bottom"/>
          </w:tcPr>
          <w:p w14:paraId="1B33A243"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gridSpan w:val="2"/>
            <w:tcBorders>
              <w:top w:val="single" w:sz="4" w:space="0" w:color="auto"/>
            </w:tcBorders>
            <w:shd w:val="clear" w:color="auto" w:fill="auto"/>
            <w:noWrap/>
            <w:vAlign w:val="bottom"/>
          </w:tcPr>
          <w:p w14:paraId="26E4B2F1"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07" w:type="dxa"/>
            <w:gridSpan w:val="2"/>
            <w:tcBorders>
              <w:top w:val="single" w:sz="4" w:space="0" w:color="auto"/>
              <w:right w:val="single" w:sz="4" w:space="0" w:color="auto"/>
            </w:tcBorders>
            <w:shd w:val="clear" w:color="auto" w:fill="auto"/>
            <w:noWrap/>
            <w:vAlign w:val="bottom"/>
          </w:tcPr>
          <w:p w14:paraId="2EB18FC8"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r>
      <w:tr w:rsidR="00D045D5" w:rsidRPr="00732526" w14:paraId="090D0E42"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68"/>
          <w:jc w:val="center"/>
        </w:trPr>
        <w:tc>
          <w:tcPr>
            <w:tcW w:w="3355" w:type="dxa"/>
            <w:gridSpan w:val="5"/>
            <w:tcBorders>
              <w:left w:val="single" w:sz="4" w:space="0" w:color="auto"/>
            </w:tcBorders>
            <w:shd w:val="clear" w:color="auto" w:fill="auto"/>
            <w:noWrap/>
            <w:vAlign w:val="bottom"/>
          </w:tcPr>
          <w:p w14:paraId="466BE415"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sueldos para cargos fijos</w:t>
            </w:r>
          </w:p>
        </w:tc>
        <w:tc>
          <w:tcPr>
            <w:tcW w:w="490" w:type="dxa"/>
            <w:gridSpan w:val="3"/>
            <w:tcBorders>
              <w:right w:val="single" w:sz="4" w:space="0" w:color="auto"/>
            </w:tcBorders>
            <w:shd w:val="clear" w:color="auto" w:fill="auto"/>
            <w:noWrap/>
            <w:vAlign w:val="bottom"/>
          </w:tcPr>
          <w:p w14:paraId="3419E30E" w14:textId="77777777" w:rsidR="00D045D5" w:rsidRPr="00034B07" w:rsidRDefault="00BF7E1B"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67</w:t>
            </w:r>
          </w:p>
        </w:tc>
        <w:tc>
          <w:tcPr>
            <w:tcW w:w="349" w:type="dxa"/>
            <w:tcBorders>
              <w:top w:val="nil"/>
              <w:left w:val="single" w:sz="4" w:space="0" w:color="auto"/>
              <w:bottom w:val="nil"/>
              <w:right w:val="nil"/>
            </w:tcBorders>
            <w:shd w:val="clear" w:color="auto" w:fill="auto"/>
            <w:noWrap/>
            <w:vAlign w:val="bottom"/>
          </w:tcPr>
          <w:p w14:paraId="6028595D"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06F9375B" w14:textId="77777777" w:rsidR="00D045D5" w:rsidRPr="00034B07" w:rsidRDefault="00D045D5" w:rsidP="00D045D5">
            <w:pPr>
              <w:rPr>
                <w:rFonts w:ascii="Arial" w:hAnsi="Arial" w:cs="Arial"/>
                <w:sz w:val="20"/>
                <w:szCs w:val="20"/>
                <w:lang w:val="es-ES_tradnl" w:eastAsia="es-ES_tradnl"/>
              </w:rPr>
            </w:pPr>
          </w:p>
        </w:tc>
        <w:tc>
          <w:tcPr>
            <w:tcW w:w="4410" w:type="dxa"/>
            <w:gridSpan w:val="12"/>
            <w:tcBorders>
              <w:left w:val="single" w:sz="4" w:space="0" w:color="auto"/>
            </w:tcBorders>
            <w:shd w:val="clear" w:color="auto" w:fill="auto"/>
            <w:noWrap/>
            <w:vAlign w:val="bottom"/>
          </w:tcPr>
          <w:p w14:paraId="21CD471F"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 Dirección y Administración General</w:t>
            </w:r>
          </w:p>
        </w:tc>
        <w:tc>
          <w:tcPr>
            <w:tcW w:w="207" w:type="dxa"/>
            <w:shd w:val="clear" w:color="auto" w:fill="auto"/>
            <w:noWrap/>
            <w:vAlign w:val="bottom"/>
          </w:tcPr>
          <w:p w14:paraId="5B2E386B"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173737A4"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3C5E4F18"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15</w:t>
            </w:r>
          </w:p>
        </w:tc>
      </w:tr>
      <w:tr w:rsidR="00D045D5" w:rsidRPr="00732526" w14:paraId="37B051A4"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68"/>
          <w:jc w:val="center"/>
        </w:trPr>
        <w:tc>
          <w:tcPr>
            <w:tcW w:w="3355" w:type="dxa"/>
            <w:gridSpan w:val="5"/>
            <w:tcBorders>
              <w:left w:val="single" w:sz="4" w:space="0" w:color="auto"/>
            </w:tcBorders>
            <w:shd w:val="clear" w:color="auto" w:fill="auto"/>
            <w:noWrap/>
            <w:vAlign w:val="bottom"/>
          </w:tcPr>
          <w:p w14:paraId="54E8B8D7"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servicios especiales</w:t>
            </w:r>
          </w:p>
        </w:tc>
        <w:tc>
          <w:tcPr>
            <w:tcW w:w="490" w:type="dxa"/>
            <w:gridSpan w:val="3"/>
            <w:tcBorders>
              <w:right w:val="single" w:sz="4" w:space="0" w:color="auto"/>
            </w:tcBorders>
            <w:shd w:val="clear" w:color="auto" w:fill="auto"/>
            <w:noWrap/>
            <w:vAlign w:val="bottom"/>
          </w:tcPr>
          <w:p w14:paraId="7F07F927" w14:textId="77777777" w:rsidR="00D045D5" w:rsidRPr="00034B07" w:rsidRDefault="00D045D5" w:rsidP="00D045D5">
            <w:pPr>
              <w:jc w:val="right"/>
              <w:rPr>
                <w:rFonts w:ascii="Arial" w:hAnsi="Arial" w:cs="Arial"/>
                <w:sz w:val="20"/>
                <w:szCs w:val="20"/>
                <w:lang w:val="es-ES_tradnl" w:eastAsia="es-ES_tradnl"/>
              </w:rPr>
            </w:pPr>
          </w:p>
        </w:tc>
        <w:tc>
          <w:tcPr>
            <w:tcW w:w="349" w:type="dxa"/>
            <w:tcBorders>
              <w:top w:val="nil"/>
              <w:left w:val="single" w:sz="4" w:space="0" w:color="auto"/>
              <w:bottom w:val="nil"/>
              <w:right w:val="nil"/>
            </w:tcBorders>
            <w:shd w:val="clear" w:color="auto" w:fill="auto"/>
            <w:noWrap/>
            <w:vAlign w:val="bottom"/>
          </w:tcPr>
          <w:p w14:paraId="6FEE4055"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2226DDC3" w14:textId="77777777" w:rsidR="00D045D5" w:rsidRPr="00034B07" w:rsidRDefault="00D045D5" w:rsidP="00D045D5">
            <w:pPr>
              <w:rPr>
                <w:rFonts w:ascii="Arial" w:hAnsi="Arial" w:cs="Arial"/>
                <w:sz w:val="20"/>
                <w:szCs w:val="20"/>
                <w:lang w:val="es-ES_tradnl" w:eastAsia="es-ES_tradnl"/>
              </w:rPr>
            </w:pPr>
          </w:p>
        </w:tc>
        <w:tc>
          <w:tcPr>
            <w:tcW w:w="3639" w:type="dxa"/>
            <w:gridSpan w:val="9"/>
            <w:tcBorders>
              <w:left w:val="single" w:sz="4" w:space="0" w:color="auto"/>
            </w:tcBorders>
            <w:shd w:val="clear" w:color="auto" w:fill="auto"/>
            <w:noWrap/>
            <w:vAlign w:val="bottom"/>
          </w:tcPr>
          <w:p w14:paraId="4816566F"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II: Servicios Comunitarios</w:t>
            </w:r>
          </w:p>
        </w:tc>
        <w:tc>
          <w:tcPr>
            <w:tcW w:w="771" w:type="dxa"/>
            <w:gridSpan w:val="3"/>
            <w:shd w:val="clear" w:color="auto" w:fill="auto"/>
            <w:noWrap/>
            <w:vAlign w:val="bottom"/>
          </w:tcPr>
          <w:p w14:paraId="1BFEBCF0" w14:textId="77777777" w:rsidR="00D045D5" w:rsidRPr="00034B07" w:rsidRDefault="00D045D5" w:rsidP="00D045D5">
            <w:pPr>
              <w:rPr>
                <w:rFonts w:ascii="Arial" w:hAnsi="Arial" w:cs="Arial"/>
                <w:sz w:val="20"/>
                <w:szCs w:val="20"/>
                <w:lang w:val="es-ES_tradnl" w:eastAsia="es-ES_tradnl"/>
              </w:rPr>
            </w:pPr>
          </w:p>
        </w:tc>
        <w:tc>
          <w:tcPr>
            <w:tcW w:w="207" w:type="dxa"/>
            <w:shd w:val="clear" w:color="auto" w:fill="auto"/>
            <w:noWrap/>
            <w:vAlign w:val="bottom"/>
          </w:tcPr>
          <w:p w14:paraId="16A30A26"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07C907CF"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463D45EC"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11</w:t>
            </w:r>
          </w:p>
        </w:tc>
      </w:tr>
      <w:tr w:rsidR="00D045D5" w:rsidRPr="00732526" w14:paraId="0D8B1862"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68"/>
          <w:jc w:val="center"/>
        </w:trPr>
        <w:tc>
          <w:tcPr>
            <w:tcW w:w="3355" w:type="dxa"/>
            <w:gridSpan w:val="5"/>
            <w:tcBorders>
              <w:left w:val="single" w:sz="4" w:space="0" w:color="auto"/>
            </w:tcBorders>
            <w:shd w:val="clear" w:color="auto" w:fill="auto"/>
            <w:noWrap/>
            <w:vAlign w:val="bottom"/>
          </w:tcPr>
          <w:p w14:paraId="0238D16E"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procesos sustantivos</w:t>
            </w:r>
          </w:p>
        </w:tc>
        <w:tc>
          <w:tcPr>
            <w:tcW w:w="490" w:type="dxa"/>
            <w:gridSpan w:val="3"/>
            <w:tcBorders>
              <w:right w:val="single" w:sz="4" w:space="0" w:color="auto"/>
            </w:tcBorders>
            <w:shd w:val="clear" w:color="auto" w:fill="auto"/>
            <w:noWrap/>
            <w:vAlign w:val="bottom"/>
          </w:tcPr>
          <w:p w14:paraId="58C71C10"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4</w:t>
            </w:r>
            <w:r w:rsidR="00646E63">
              <w:rPr>
                <w:rFonts w:ascii="Arial" w:hAnsi="Arial" w:cs="Arial"/>
                <w:sz w:val="20"/>
                <w:szCs w:val="20"/>
                <w:lang w:val="es-ES_tradnl" w:eastAsia="es-ES_tradnl"/>
              </w:rPr>
              <w:t>4</w:t>
            </w:r>
          </w:p>
        </w:tc>
        <w:tc>
          <w:tcPr>
            <w:tcW w:w="349" w:type="dxa"/>
            <w:tcBorders>
              <w:top w:val="nil"/>
              <w:left w:val="single" w:sz="4" w:space="0" w:color="auto"/>
              <w:bottom w:val="nil"/>
              <w:right w:val="nil"/>
            </w:tcBorders>
            <w:shd w:val="clear" w:color="auto" w:fill="auto"/>
            <w:noWrap/>
            <w:vAlign w:val="bottom"/>
          </w:tcPr>
          <w:p w14:paraId="698C6702"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4A58965C" w14:textId="77777777" w:rsidR="00D045D5" w:rsidRPr="00034B07" w:rsidRDefault="00D045D5" w:rsidP="00D045D5">
            <w:pPr>
              <w:rPr>
                <w:rFonts w:ascii="Arial" w:hAnsi="Arial" w:cs="Arial"/>
                <w:sz w:val="20"/>
                <w:szCs w:val="20"/>
                <w:lang w:val="es-ES_tradnl" w:eastAsia="es-ES_tradnl"/>
              </w:rPr>
            </w:pPr>
          </w:p>
        </w:tc>
        <w:tc>
          <w:tcPr>
            <w:tcW w:w="3432" w:type="dxa"/>
            <w:gridSpan w:val="8"/>
            <w:tcBorders>
              <w:left w:val="single" w:sz="4" w:space="0" w:color="auto"/>
            </w:tcBorders>
            <w:shd w:val="clear" w:color="auto" w:fill="auto"/>
            <w:noWrap/>
            <w:vAlign w:val="bottom"/>
          </w:tcPr>
          <w:p w14:paraId="438D3112"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III: Inversiones</w:t>
            </w:r>
          </w:p>
        </w:tc>
        <w:tc>
          <w:tcPr>
            <w:tcW w:w="207" w:type="dxa"/>
            <w:shd w:val="clear" w:color="auto" w:fill="auto"/>
            <w:noWrap/>
            <w:vAlign w:val="bottom"/>
          </w:tcPr>
          <w:p w14:paraId="1AA05DBA" w14:textId="77777777" w:rsidR="00D045D5" w:rsidRPr="00034B07" w:rsidRDefault="00D045D5" w:rsidP="00D045D5">
            <w:pPr>
              <w:rPr>
                <w:rFonts w:ascii="Arial" w:hAnsi="Arial" w:cs="Arial"/>
                <w:sz w:val="20"/>
                <w:szCs w:val="20"/>
                <w:lang w:val="es-ES_tradnl" w:eastAsia="es-ES_tradnl"/>
              </w:rPr>
            </w:pPr>
          </w:p>
        </w:tc>
        <w:tc>
          <w:tcPr>
            <w:tcW w:w="771" w:type="dxa"/>
            <w:gridSpan w:val="3"/>
            <w:shd w:val="clear" w:color="auto" w:fill="auto"/>
            <w:noWrap/>
            <w:vAlign w:val="bottom"/>
          </w:tcPr>
          <w:p w14:paraId="1538686A" w14:textId="77777777" w:rsidR="00D045D5" w:rsidRPr="00034B07" w:rsidRDefault="00D045D5" w:rsidP="00D045D5">
            <w:pPr>
              <w:rPr>
                <w:rFonts w:ascii="Arial" w:hAnsi="Arial" w:cs="Arial"/>
                <w:sz w:val="20"/>
                <w:szCs w:val="20"/>
                <w:lang w:val="es-ES_tradnl" w:eastAsia="es-ES_tradnl"/>
              </w:rPr>
            </w:pPr>
          </w:p>
        </w:tc>
        <w:tc>
          <w:tcPr>
            <w:tcW w:w="207" w:type="dxa"/>
            <w:shd w:val="clear" w:color="auto" w:fill="auto"/>
            <w:noWrap/>
            <w:vAlign w:val="bottom"/>
          </w:tcPr>
          <w:p w14:paraId="300A54B2"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175FEE42"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5644194A" w14:textId="77777777" w:rsidR="00D045D5" w:rsidRPr="00034B07" w:rsidRDefault="00646E63" w:rsidP="00BF7E1B">
            <w:pPr>
              <w:jc w:val="right"/>
              <w:rPr>
                <w:rFonts w:ascii="Arial" w:hAnsi="Arial" w:cs="Arial"/>
                <w:sz w:val="20"/>
                <w:szCs w:val="20"/>
                <w:lang w:val="es-ES_tradnl" w:eastAsia="es-ES_tradnl"/>
              </w:rPr>
            </w:pPr>
            <w:r>
              <w:rPr>
                <w:rFonts w:ascii="Arial" w:hAnsi="Arial" w:cs="Arial"/>
                <w:sz w:val="20"/>
                <w:szCs w:val="20"/>
                <w:lang w:val="es-ES_tradnl" w:eastAsia="es-ES_tradnl"/>
              </w:rPr>
              <w:t>4</w:t>
            </w:r>
            <w:r w:rsidR="00BF7E1B">
              <w:rPr>
                <w:rFonts w:ascii="Arial" w:hAnsi="Arial" w:cs="Arial"/>
                <w:sz w:val="20"/>
                <w:szCs w:val="20"/>
                <w:lang w:val="es-ES_tradnl" w:eastAsia="es-ES_tradnl"/>
              </w:rPr>
              <w:t>1</w:t>
            </w:r>
          </w:p>
        </w:tc>
      </w:tr>
      <w:tr w:rsidR="00D045D5" w:rsidRPr="00732526" w14:paraId="2D81A89D"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85"/>
          <w:jc w:val="center"/>
        </w:trPr>
        <w:tc>
          <w:tcPr>
            <w:tcW w:w="3355" w:type="dxa"/>
            <w:gridSpan w:val="5"/>
            <w:tcBorders>
              <w:left w:val="single" w:sz="4" w:space="0" w:color="auto"/>
            </w:tcBorders>
            <w:shd w:val="clear" w:color="auto" w:fill="auto"/>
            <w:noWrap/>
            <w:vAlign w:val="bottom"/>
          </w:tcPr>
          <w:p w14:paraId="2C331BAE"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Plazas en procesos de apoyo</w:t>
            </w:r>
          </w:p>
        </w:tc>
        <w:tc>
          <w:tcPr>
            <w:tcW w:w="490" w:type="dxa"/>
            <w:gridSpan w:val="3"/>
            <w:tcBorders>
              <w:right w:val="single" w:sz="4" w:space="0" w:color="auto"/>
            </w:tcBorders>
            <w:shd w:val="clear" w:color="auto" w:fill="auto"/>
            <w:noWrap/>
            <w:vAlign w:val="bottom"/>
          </w:tcPr>
          <w:p w14:paraId="3FB99EE7" w14:textId="77777777" w:rsidR="00D045D5" w:rsidRPr="00034B07" w:rsidRDefault="004E0AAA" w:rsidP="00D045D5">
            <w:pPr>
              <w:jc w:val="right"/>
              <w:rPr>
                <w:rFonts w:ascii="Arial" w:hAnsi="Arial" w:cs="Arial"/>
                <w:sz w:val="20"/>
                <w:szCs w:val="20"/>
                <w:lang w:val="es-ES_tradnl" w:eastAsia="es-ES_tradnl"/>
              </w:rPr>
            </w:pPr>
            <w:r>
              <w:rPr>
                <w:rFonts w:ascii="Arial" w:hAnsi="Arial" w:cs="Arial"/>
                <w:sz w:val="20"/>
                <w:szCs w:val="20"/>
                <w:lang w:val="es-ES_tradnl" w:eastAsia="es-ES_tradnl"/>
              </w:rPr>
              <w:t>2</w:t>
            </w:r>
            <w:r w:rsidR="00BF7E1B">
              <w:rPr>
                <w:rFonts w:ascii="Arial" w:hAnsi="Arial" w:cs="Arial"/>
                <w:sz w:val="20"/>
                <w:szCs w:val="20"/>
                <w:lang w:val="es-ES_tradnl" w:eastAsia="es-ES_tradnl"/>
              </w:rPr>
              <w:t>3</w:t>
            </w:r>
          </w:p>
        </w:tc>
        <w:tc>
          <w:tcPr>
            <w:tcW w:w="349" w:type="dxa"/>
            <w:tcBorders>
              <w:top w:val="nil"/>
              <w:left w:val="single" w:sz="4" w:space="0" w:color="auto"/>
              <w:bottom w:val="nil"/>
              <w:right w:val="nil"/>
            </w:tcBorders>
            <w:shd w:val="clear" w:color="auto" w:fill="auto"/>
            <w:noWrap/>
            <w:vAlign w:val="bottom"/>
          </w:tcPr>
          <w:p w14:paraId="4F11E2B4" w14:textId="77777777" w:rsidR="00D045D5" w:rsidRPr="00034B07" w:rsidRDefault="00D045D5" w:rsidP="00D045D5">
            <w:pPr>
              <w:rPr>
                <w:rFonts w:ascii="Arial" w:hAnsi="Arial" w:cs="Arial"/>
                <w:sz w:val="20"/>
                <w:szCs w:val="20"/>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7C32E49C" w14:textId="77777777" w:rsidR="00D045D5" w:rsidRPr="00034B07" w:rsidRDefault="00D045D5" w:rsidP="00D045D5">
            <w:pPr>
              <w:rPr>
                <w:rFonts w:ascii="Arial" w:hAnsi="Arial" w:cs="Arial"/>
                <w:sz w:val="20"/>
                <w:szCs w:val="20"/>
                <w:lang w:val="es-ES_tradnl" w:eastAsia="es-ES_tradnl"/>
              </w:rPr>
            </w:pPr>
          </w:p>
        </w:tc>
        <w:tc>
          <w:tcPr>
            <w:tcW w:w="3639" w:type="dxa"/>
            <w:gridSpan w:val="9"/>
            <w:tcBorders>
              <w:left w:val="single" w:sz="4" w:space="0" w:color="auto"/>
            </w:tcBorders>
            <w:shd w:val="clear" w:color="auto" w:fill="auto"/>
            <w:noWrap/>
            <w:vAlign w:val="bottom"/>
          </w:tcPr>
          <w:p w14:paraId="477930FA" w14:textId="77777777" w:rsidR="00D045D5" w:rsidRPr="00034B07" w:rsidRDefault="00D045D5" w:rsidP="00D045D5">
            <w:pPr>
              <w:rPr>
                <w:rFonts w:ascii="Arial" w:hAnsi="Arial" w:cs="Arial"/>
                <w:sz w:val="20"/>
                <w:szCs w:val="20"/>
                <w:lang w:val="es-ES_tradnl" w:eastAsia="es-ES_tradnl"/>
              </w:rPr>
            </w:pPr>
            <w:r w:rsidRPr="00034B07">
              <w:rPr>
                <w:rFonts w:ascii="Arial" w:hAnsi="Arial" w:cs="Arial"/>
                <w:sz w:val="20"/>
                <w:szCs w:val="20"/>
                <w:lang w:val="es-ES_tradnl" w:eastAsia="es-ES_tradnl"/>
              </w:rPr>
              <w:t>Programa IV: Partidas específicas</w:t>
            </w:r>
          </w:p>
        </w:tc>
        <w:tc>
          <w:tcPr>
            <w:tcW w:w="771" w:type="dxa"/>
            <w:gridSpan w:val="3"/>
            <w:shd w:val="clear" w:color="auto" w:fill="auto"/>
            <w:noWrap/>
            <w:vAlign w:val="bottom"/>
          </w:tcPr>
          <w:p w14:paraId="0F58CDDA" w14:textId="77777777" w:rsidR="00D045D5" w:rsidRPr="00034B07" w:rsidRDefault="00D045D5" w:rsidP="00D045D5">
            <w:pPr>
              <w:rPr>
                <w:rFonts w:ascii="Arial" w:hAnsi="Arial" w:cs="Arial"/>
                <w:sz w:val="20"/>
                <w:szCs w:val="20"/>
                <w:lang w:val="es-ES_tradnl" w:eastAsia="es-ES_tradnl"/>
              </w:rPr>
            </w:pPr>
          </w:p>
        </w:tc>
        <w:tc>
          <w:tcPr>
            <w:tcW w:w="207" w:type="dxa"/>
            <w:shd w:val="clear" w:color="auto" w:fill="auto"/>
            <w:noWrap/>
            <w:vAlign w:val="bottom"/>
          </w:tcPr>
          <w:p w14:paraId="5CDDCE4E" w14:textId="77777777" w:rsidR="00D045D5" w:rsidRPr="00034B07" w:rsidRDefault="00D045D5" w:rsidP="00D045D5">
            <w:pPr>
              <w:rPr>
                <w:rFonts w:ascii="Arial" w:hAnsi="Arial" w:cs="Arial"/>
                <w:sz w:val="20"/>
                <w:szCs w:val="20"/>
                <w:lang w:val="es-ES_tradnl" w:eastAsia="es-ES_tradnl"/>
              </w:rPr>
            </w:pPr>
          </w:p>
        </w:tc>
        <w:tc>
          <w:tcPr>
            <w:tcW w:w="207" w:type="dxa"/>
            <w:gridSpan w:val="2"/>
            <w:shd w:val="clear" w:color="auto" w:fill="auto"/>
            <w:noWrap/>
            <w:vAlign w:val="bottom"/>
          </w:tcPr>
          <w:p w14:paraId="44406352" w14:textId="77777777" w:rsidR="00D045D5" w:rsidRPr="00034B07" w:rsidRDefault="00D045D5" w:rsidP="00D045D5">
            <w:pPr>
              <w:rPr>
                <w:rFonts w:ascii="Arial" w:hAnsi="Arial" w:cs="Arial"/>
                <w:sz w:val="20"/>
                <w:szCs w:val="20"/>
                <w:lang w:val="es-ES_tradnl" w:eastAsia="es-ES_tradnl"/>
              </w:rPr>
            </w:pPr>
          </w:p>
        </w:tc>
        <w:tc>
          <w:tcPr>
            <w:tcW w:w="407" w:type="dxa"/>
            <w:gridSpan w:val="2"/>
            <w:tcBorders>
              <w:right w:val="single" w:sz="4" w:space="0" w:color="auto"/>
            </w:tcBorders>
            <w:shd w:val="clear" w:color="auto" w:fill="auto"/>
            <w:noWrap/>
            <w:vAlign w:val="bottom"/>
          </w:tcPr>
          <w:p w14:paraId="752F2A96" w14:textId="77777777" w:rsidR="00D045D5" w:rsidRPr="00034B07" w:rsidRDefault="00D045D5" w:rsidP="00D045D5">
            <w:pPr>
              <w:jc w:val="right"/>
              <w:rPr>
                <w:rFonts w:ascii="Arial" w:hAnsi="Arial" w:cs="Arial"/>
                <w:sz w:val="20"/>
                <w:szCs w:val="20"/>
                <w:lang w:val="es-ES_tradnl" w:eastAsia="es-ES_tradnl"/>
              </w:rPr>
            </w:pPr>
            <w:r w:rsidRPr="00034B07">
              <w:rPr>
                <w:rFonts w:ascii="Arial" w:hAnsi="Arial" w:cs="Arial"/>
                <w:sz w:val="20"/>
                <w:szCs w:val="20"/>
                <w:lang w:val="es-ES_tradnl" w:eastAsia="es-ES_tradnl"/>
              </w:rPr>
              <w:t>0</w:t>
            </w:r>
          </w:p>
        </w:tc>
      </w:tr>
      <w:tr w:rsidR="00D045D5" w:rsidRPr="00764F8C" w14:paraId="65924238" w14:textId="77777777" w:rsidTr="004E0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285"/>
          <w:jc w:val="center"/>
        </w:trPr>
        <w:tc>
          <w:tcPr>
            <w:tcW w:w="2022" w:type="dxa"/>
            <w:gridSpan w:val="3"/>
            <w:tcBorders>
              <w:left w:val="single" w:sz="4" w:space="0" w:color="auto"/>
              <w:bottom w:val="single" w:sz="4" w:space="0" w:color="auto"/>
            </w:tcBorders>
            <w:shd w:val="clear" w:color="auto" w:fill="auto"/>
            <w:noWrap/>
            <w:vAlign w:val="bottom"/>
          </w:tcPr>
          <w:p w14:paraId="622E6D12"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Total de plazas</w:t>
            </w:r>
          </w:p>
        </w:tc>
        <w:tc>
          <w:tcPr>
            <w:tcW w:w="1333" w:type="dxa"/>
            <w:gridSpan w:val="2"/>
            <w:tcBorders>
              <w:bottom w:val="single" w:sz="4" w:space="0" w:color="auto"/>
            </w:tcBorders>
            <w:shd w:val="clear" w:color="auto" w:fill="auto"/>
            <w:noWrap/>
            <w:vAlign w:val="bottom"/>
          </w:tcPr>
          <w:p w14:paraId="2A1B23CE"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90" w:type="dxa"/>
            <w:gridSpan w:val="3"/>
            <w:tcBorders>
              <w:bottom w:val="single" w:sz="4" w:space="0" w:color="auto"/>
              <w:right w:val="single" w:sz="4" w:space="0" w:color="auto"/>
            </w:tcBorders>
            <w:shd w:val="clear" w:color="auto" w:fill="auto"/>
            <w:noWrap/>
            <w:vAlign w:val="bottom"/>
          </w:tcPr>
          <w:p w14:paraId="6E396EA0" w14:textId="77777777" w:rsidR="00D045D5" w:rsidRPr="00034B07" w:rsidRDefault="00BF7E1B" w:rsidP="00D045D5">
            <w:pPr>
              <w:jc w:val="right"/>
              <w:rPr>
                <w:rFonts w:ascii="Arial" w:hAnsi="Arial" w:cs="Arial"/>
                <w:b/>
                <w:bCs/>
                <w:lang w:val="es-ES_tradnl" w:eastAsia="es-ES_tradnl"/>
              </w:rPr>
            </w:pPr>
            <w:r>
              <w:rPr>
                <w:rFonts w:ascii="Arial" w:hAnsi="Arial" w:cs="Arial"/>
                <w:b/>
                <w:bCs/>
                <w:lang w:val="es-ES_tradnl" w:eastAsia="es-ES_tradnl"/>
              </w:rPr>
              <w:t>67</w:t>
            </w:r>
          </w:p>
        </w:tc>
        <w:tc>
          <w:tcPr>
            <w:tcW w:w="349" w:type="dxa"/>
            <w:tcBorders>
              <w:top w:val="nil"/>
              <w:left w:val="single" w:sz="4" w:space="0" w:color="auto"/>
              <w:bottom w:val="nil"/>
              <w:right w:val="nil"/>
            </w:tcBorders>
            <w:shd w:val="clear" w:color="auto" w:fill="auto"/>
            <w:noWrap/>
            <w:vAlign w:val="bottom"/>
          </w:tcPr>
          <w:p w14:paraId="2C55D355" w14:textId="77777777" w:rsidR="00D045D5" w:rsidRPr="00034B07" w:rsidRDefault="00D045D5" w:rsidP="00D045D5">
            <w:pPr>
              <w:rPr>
                <w:rFonts w:ascii="Arial" w:hAnsi="Arial" w:cs="Arial"/>
                <w:b/>
                <w:bCs/>
                <w:lang w:val="es-ES_tradnl" w:eastAsia="es-ES_tradnl"/>
              </w:rPr>
            </w:pPr>
          </w:p>
        </w:tc>
        <w:tc>
          <w:tcPr>
            <w:tcW w:w="341" w:type="dxa"/>
            <w:gridSpan w:val="2"/>
            <w:tcBorders>
              <w:top w:val="nil"/>
              <w:left w:val="nil"/>
              <w:bottom w:val="nil"/>
              <w:right w:val="single" w:sz="4" w:space="0" w:color="auto"/>
            </w:tcBorders>
            <w:shd w:val="clear" w:color="auto" w:fill="auto"/>
            <w:noWrap/>
            <w:vAlign w:val="bottom"/>
          </w:tcPr>
          <w:p w14:paraId="73992A3C" w14:textId="77777777" w:rsidR="00D045D5" w:rsidRPr="00034B07" w:rsidRDefault="00D045D5" w:rsidP="00D045D5">
            <w:pPr>
              <w:rPr>
                <w:rFonts w:ascii="Arial" w:hAnsi="Arial" w:cs="Arial"/>
                <w:b/>
                <w:bCs/>
                <w:lang w:val="es-ES_tradnl" w:eastAsia="es-ES_tradnl"/>
              </w:rPr>
            </w:pPr>
          </w:p>
        </w:tc>
        <w:tc>
          <w:tcPr>
            <w:tcW w:w="3225" w:type="dxa"/>
            <w:gridSpan w:val="7"/>
            <w:tcBorders>
              <w:left w:val="single" w:sz="4" w:space="0" w:color="auto"/>
              <w:bottom w:val="single" w:sz="4" w:space="0" w:color="auto"/>
            </w:tcBorders>
            <w:shd w:val="clear" w:color="auto" w:fill="auto"/>
            <w:noWrap/>
            <w:vAlign w:val="bottom"/>
          </w:tcPr>
          <w:p w14:paraId="55F62F24"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Total de plazas</w:t>
            </w:r>
          </w:p>
        </w:tc>
        <w:tc>
          <w:tcPr>
            <w:tcW w:w="207" w:type="dxa"/>
            <w:tcBorders>
              <w:bottom w:val="single" w:sz="4" w:space="0" w:color="auto"/>
            </w:tcBorders>
            <w:shd w:val="clear" w:color="auto" w:fill="auto"/>
            <w:noWrap/>
            <w:vAlign w:val="bottom"/>
          </w:tcPr>
          <w:p w14:paraId="607B4EEB"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tcBorders>
              <w:bottom w:val="single" w:sz="4" w:space="0" w:color="auto"/>
            </w:tcBorders>
            <w:shd w:val="clear" w:color="auto" w:fill="auto"/>
            <w:noWrap/>
            <w:vAlign w:val="bottom"/>
          </w:tcPr>
          <w:p w14:paraId="758F7B37"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771" w:type="dxa"/>
            <w:gridSpan w:val="3"/>
            <w:tcBorders>
              <w:bottom w:val="single" w:sz="4" w:space="0" w:color="auto"/>
            </w:tcBorders>
            <w:shd w:val="clear" w:color="auto" w:fill="auto"/>
            <w:noWrap/>
            <w:vAlign w:val="bottom"/>
          </w:tcPr>
          <w:p w14:paraId="1C76D1C3"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tcBorders>
              <w:bottom w:val="single" w:sz="4" w:space="0" w:color="auto"/>
            </w:tcBorders>
            <w:shd w:val="clear" w:color="auto" w:fill="auto"/>
            <w:noWrap/>
            <w:vAlign w:val="bottom"/>
          </w:tcPr>
          <w:p w14:paraId="1559E528"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207" w:type="dxa"/>
            <w:gridSpan w:val="2"/>
            <w:tcBorders>
              <w:bottom w:val="single" w:sz="4" w:space="0" w:color="auto"/>
            </w:tcBorders>
            <w:shd w:val="clear" w:color="auto" w:fill="auto"/>
            <w:noWrap/>
            <w:vAlign w:val="bottom"/>
          </w:tcPr>
          <w:p w14:paraId="34B8F5AA" w14:textId="77777777" w:rsidR="00D045D5" w:rsidRPr="00034B07" w:rsidRDefault="00D045D5" w:rsidP="00D045D5">
            <w:pPr>
              <w:rPr>
                <w:rFonts w:ascii="Arial" w:hAnsi="Arial" w:cs="Arial"/>
                <w:b/>
                <w:bCs/>
                <w:lang w:val="es-ES_tradnl" w:eastAsia="es-ES_tradnl"/>
              </w:rPr>
            </w:pPr>
            <w:r w:rsidRPr="00034B07">
              <w:rPr>
                <w:rFonts w:ascii="Arial" w:hAnsi="Arial" w:cs="Arial"/>
                <w:b/>
                <w:bCs/>
                <w:lang w:val="es-ES_tradnl" w:eastAsia="es-ES_tradnl"/>
              </w:rPr>
              <w:t> </w:t>
            </w:r>
          </w:p>
        </w:tc>
        <w:tc>
          <w:tcPr>
            <w:tcW w:w="407" w:type="dxa"/>
            <w:gridSpan w:val="2"/>
            <w:tcBorders>
              <w:bottom w:val="single" w:sz="4" w:space="0" w:color="auto"/>
              <w:right w:val="single" w:sz="4" w:space="0" w:color="auto"/>
            </w:tcBorders>
            <w:shd w:val="clear" w:color="auto" w:fill="auto"/>
            <w:noWrap/>
            <w:vAlign w:val="bottom"/>
          </w:tcPr>
          <w:p w14:paraId="36B55532" w14:textId="77777777" w:rsidR="00D045D5" w:rsidRPr="00034B07" w:rsidRDefault="00BF7E1B" w:rsidP="00D045D5">
            <w:pPr>
              <w:jc w:val="right"/>
              <w:rPr>
                <w:rFonts w:ascii="Arial" w:hAnsi="Arial" w:cs="Arial"/>
                <w:b/>
                <w:bCs/>
                <w:lang w:val="es-ES_tradnl" w:eastAsia="es-ES_tradnl"/>
              </w:rPr>
            </w:pPr>
            <w:r>
              <w:rPr>
                <w:rFonts w:ascii="Arial" w:hAnsi="Arial" w:cs="Arial"/>
                <w:b/>
                <w:bCs/>
                <w:lang w:val="es-ES_tradnl" w:eastAsia="es-ES_tradnl"/>
              </w:rPr>
              <w:t>67</w:t>
            </w:r>
          </w:p>
        </w:tc>
      </w:tr>
    </w:tbl>
    <w:p w14:paraId="37033D21" w14:textId="77777777" w:rsidR="00D94C59" w:rsidRDefault="00D045D5" w:rsidP="0067146B">
      <w:pPr>
        <w:tabs>
          <w:tab w:val="left" w:pos="1565"/>
        </w:tabs>
        <w:ind w:left="360"/>
        <w:jc w:val="both"/>
        <w:rPr>
          <w:noProof/>
          <w:lang w:eastAsia="es-CR"/>
        </w:rPr>
      </w:pPr>
      <w:r w:rsidRPr="00034B07">
        <w:rPr>
          <w:noProof/>
          <w:lang w:eastAsia="es-CR"/>
        </w:rPr>
        <w:t xml:space="preserve"> </w:t>
      </w:r>
      <w:r w:rsidR="0067146B">
        <w:rPr>
          <w:noProof/>
          <w:lang w:eastAsia="es-CR"/>
        </w:rPr>
        <w:tab/>
      </w:r>
    </w:p>
    <w:p w14:paraId="124CEC37" w14:textId="77777777" w:rsidR="00D94C59" w:rsidRPr="00D94C59" w:rsidRDefault="00D94C59" w:rsidP="00D94C59">
      <w:pPr>
        <w:rPr>
          <w:lang w:eastAsia="es-CR"/>
        </w:rPr>
      </w:pPr>
    </w:p>
    <w:p w14:paraId="2C0EA990" w14:textId="77777777" w:rsidR="00D94C59" w:rsidRPr="00D94C59" w:rsidRDefault="00D94C59" w:rsidP="00D94C59">
      <w:pPr>
        <w:rPr>
          <w:lang w:eastAsia="es-CR"/>
        </w:rPr>
      </w:pPr>
    </w:p>
    <w:p w14:paraId="498BB9E7" w14:textId="77777777" w:rsidR="00D94C59" w:rsidRPr="00D94C59" w:rsidRDefault="00D94C59" w:rsidP="00D94C59">
      <w:pPr>
        <w:rPr>
          <w:lang w:eastAsia="es-CR"/>
        </w:rPr>
      </w:pPr>
    </w:p>
    <w:p w14:paraId="10679C6D" w14:textId="77777777" w:rsidR="00D94C59" w:rsidRPr="00D94C59" w:rsidRDefault="00D94C59" w:rsidP="00D94C59">
      <w:pPr>
        <w:rPr>
          <w:lang w:eastAsia="es-CR"/>
        </w:rPr>
      </w:pPr>
    </w:p>
    <w:p w14:paraId="71E8BC57" w14:textId="77777777" w:rsidR="00D94C59" w:rsidRPr="00D94C59" w:rsidRDefault="00D94C59" w:rsidP="00D94C59">
      <w:pPr>
        <w:rPr>
          <w:lang w:eastAsia="es-CR"/>
        </w:rPr>
      </w:pPr>
    </w:p>
    <w:p w14:paraId="088E3F09" w14:textId="77777777" w:rsidR="00D94C59" w:rsidRPr="00D94C59" w:rsidRDefault="00D94C59" w:rsidP="00D94C59">
      <w:pPr>
        <w:rPr>
          <w:lang w:eastAsia="es-CR"/>
        </w:rPr>
      </w:pPr>
    </w:p>
    <w:p w14:paraId="5414DF43" w14:textId="77777777" w:rsidR="00D94C59" w:rsidRPr="00D94C59" w:rsidRDefault="00D94C59" w:rsidP="00D94C59">
      <w:pPr>
        <w:rPr>
          <w:lang w:eastAsia="es-CR"/>
        </w:rPr>
      </w:pPr>
    </w:p>
    <w:p w14:paraId="3FC5E083" w14:textId="77777777" w:rsidR="00D94C59" w:rsidRPr="00D94C59" w:rsidRDefault="00D94C59" w:rsidP="00D94C59">
      <w:pPr>
        <w:rPr>
          <w:lang w:eastAsia="es-CR"/>
        </w:rPr>
      </w:pPr>
    </w:p>
    <w:p w14:paraId="2542CCE5" w14:textId="77777777" w:rsidR="00D94C59" w:rsidRDefault="00D94C59" w:rsidP="00D94C59">
      <w:pPr>
        <w:rPr>
          <w:lang w:eastAsia="es-CR"/>
        </w:rPr>
      </w:pPr>
    </w:p>
    <w:p w14:paraId="0EBB35BA" w14:textId="77777777" w:rsidR="007B0D06" w:rsidRDefault="007B0D06" w:rsidP="00D94C59">
      <w:pPr>
        <w:rPr>
          <w:lang w:eastAsia="es-CR"/>
        </w:rPr>
      </w:pPr>
    </w:p>
    <w:p w14:paraId="3F08CD74" w14:textId="77777777" w:rsidR="007B0D06" w:rsidRDefault="007B0D06" w:rsidP="00D94C59">
      <w:pPr>
        <w:rPr>
          <w:lang w:eastAsia="es-CR"/>
        </w:rPr>
      </w:pPr>
    </w:p>
    <w:p w14:paraId="4FBEAD69" w14:textId="77777777" w:rsidR="007B0D06" w:rsidRDefault="007B0D06" w:rsidP="00D94C59">
      <w:pPr>
        <w:rPr>
          <w:lang w:eastAsia="es-CR"/>
        </w:rPr>
      </w:pPr>
    </w:p>
    <w:p w14:paraId="610F7FEA" w14:textId="77777777" w:rsidR="007B0D06" w:rsidRDefault="007B0D06" w:rsidP="00D94C59">
      <w:pPr>
        <w:rPr>
          <w:lang w:eastAsia="es-CR"/>
        </w:rPr>
      </w:pPr>
    </w:p>
    <w:p w14:paraId="2AAB2DFE" w14:textId="77777777" w:rsidR="007B0D06" w:rsidRDefault="007B0D06" w:rsidP="00D94C59">
      <w:pPr>
        <w:rPr>
          <w:lang w:eastAsia="es-CR"/>
        </w:rPr>
      </w:pPr>
    </w:p>
    <w:p w14:paraId="04103807" w14:textId="77777777" w:rsidR="007B0D06" w:rsidRDefault="007B0D06" w:rsidP="00D94C59">
      <w:pPr>
        <w:rPr>
          <w:lang w:eastAsia="es-CR"/>
        </w:rPr>
      </w:pPr>
    </w:p>
    <w:p w14:paraId="7D421458" w14:textId="77777777" w:rsidR="007B0D06" w:rsidRDefault="007B0D06" w:rsidP="00D94C59">
      <w:pPr>
        <w:rPr>
          <w:lang w:eastAsia="es-CR"/>
        </w:rPr>
      </w:pPr>
    </w:p>
    <w:p w14:paraId="6B136FD3" w14:textId="77777777" w:rsidR="007B0D06" w:rsidRDefault="007B0D06" w:rsidP="00D94C59">
      <w:pPr>
        <w:rPr>
          <w:lang w:eastAsia="es-CR"/>
        </w:rPr>
      </w:pPr>
    </w:p>
    <w:p w14:paraId="63B5D53B" w14:textId="77777777" w:rsidR="007B0D06" w:rsidRDefault="007B0D06" w:rsidP="00D94C59">
      <w:pPr>
        <w:rPr>
          <w:lang w:eastAsia="es-CR"/>
        </w:rPr>
      </w:pPr>
    </w:p>
    <w:p w14:paraId="51C221B5" w14:textId="77777777" w:rsidR="007B0D06" w:rsidRDefault="007B0D06" w:rsidP="00D94C59">
      <w:pPr>
        <w:rPr>
          <w:lang w:eastAsia="es-CR"/>
        </w:rPr>
      </w:pPr>
    </w:p>
    <w:p w14:paraId="1F93FE76" w14:textId="77777777" w:rsidR="007B0D06" w:rsidRDefault="007B0D06" w:rsidP="00D94C59">
      <w:pPr>
        <w:rPr>
          <w:lang w:eastAsia="es-CR"/>
        </w:rPr>
      </w:pPr>
    </w:p>
    <w:p w14:paraId="0B95C951" w14:textId="77777777" w:rsidR="007B0D06" w:rsidRDefault="007B0D06" w:rsidP="00D94C59">
      <w:pPr>
        <w:rPr>
          <w:lang w:eastAsia="es-CR"/>
        </w:rPr>
      </w:pPr>
    </w:p>
    <w:p w14:paraId="0C58D0BE" w14:textId="77777777" w:rsidR="007B0D06" w:rsidRDefault="007B0D06" w:rsidP="00D94C59">
      <w:pPr>
        <w:rPr>
          <w:lang w:eastAsia="es-CR"/>
        </w:rPr>
      </w:pPr>
    </w:p>
    <w:p w14:paraId="464CB1DC" w14:textId="77777777" w:rsidR="007B0D06" w:rsidRDefault="007B0D06" w:rsidP="00D94C59">
      <w:pPr>
        <w:rPr>
          <w:lang w:eastAsia="es-CR"/>
        </w:rPr>
      </w:pPr>
    </w:p>
    <w:p w14:paraId="07501E8A" w14:textId="77777777" w:rsidR="007B0D06" w:rsidRDefault="007B0D06" w:rsidP="00D94C59">
      <w:pPr>
        <w:rPr>
          <w:lang w:eastAsia="es-CR"/>
        </w:rPr>
        <w:sectPr w:rsidR="007B0D06" w:rsidSect="00F54013">
          <w:pgSz w:w="12242" w:h="15842" w:code="1"/>
          <w:pgMar w:top="1202" w:right="748" w:bottom="1418" w:left="902" w:header="709" w:footer="709" w:gutter="0"/>
          <w:cols w:space="708"/>
          <w:docGrid w:linePitch="360"/>
        </w:sectPr>
      </w:pPr>
    </w:p>
    <w:p w14:paraId="27B050E7" w14:textId="77777777" w:rsidR="00E33ED8" w:rsidRDefault="00E33ED8" w:rsidP="00E33ED8">
      <w:pPr>
        <w:ind w:left="360"/>
        <w:rPr>
          <w:b/>
        </w:rPr>
      </w:pPr>
      <w:r>
        <w:rPr>
          <w:b/>
        </w:rPr>
        <w:t>4- MATRIZ DE DESEMPEÑO PROGRAMATIVO</w:t>
      </w:r>
    </w:p>
    <w:tbl>
      <w:tblPr>
        <w:tblW w:w="13902" w:type="dxa"/>
        <w:tblInd w:w="60" w:type="dxa"/>
        <w:tblLayout w:type="fixed"/>
        <w:tblCellMar>
          <w:left w:w="70" w:type="dxa"/>
          <w:right w:w="70" w:type="dxa"/>
        </w:tblCellMar>
        <w:tblLook w:val="04A0" w:firstRow="1" w:lastRow="0" w:firstColumn="1" w:lastColumn="0" w:noHBand="0" w:noVBand="1"/>
      </w:tblPr>
      <w:tblGrid>
        <w:gridCol w:w="1168"/>
        <w:gridCol w:w="1961"/>
        <w:gridCol w:w="709"/>
        <w:gridCol w:w="425"/>
        <w:gridCol w:w="2835"/>
        <w:gridCol w:w="992"/>
        <w:gridCol w:w="425"/>
        <w:gridCol w:w="567"/>
        <w:gridCol w:w="284"/>
        <w:gridCol w:w="425"/>
        <w:gridCol w:w="992"/>
        <w:gridCol w:w="851"/>
        <w:gridCol w:w="1134"/>
        <w:gridCol w:w="1134"/>
      </w:tblGrid>
      <w:tr w:rsidR="00E33ED8" w:rsidRPr="00E33ED8" w14:paraId="079A3CCE" w14:textId="77777777" w:rsidTr="00E33ED8">
        <w:trPr>
          <w:trHeight w:val="262"/>
        </w:trPr>
        <w:tc>
          <w:tcPr>
            <w:tcW w:w="13902" w:type="dxa"/>
            <w:gridSpan w:val="14"/>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321C6D4F" w14:textId="77777777" w:rsidR="00E33ED8" w:rsidRPr="00E33ED8" w:rsidRDefault="00E33ED8" w:rsidP="00E33ED8">
            <w:pPr>
              <w:rPr>
                <w:rFonts w:ascii="Arial Narrow" w:hAnsi="Arial Narrow" w:cs="Arial"/>
                <w:b/>
                <w:bCs/>
                <w:color w:val="000000"/>
                <w:sz w:val="18"/>
                <w:szCs w:val="28"/>
              </w:rPr>
            </w:pPr>
            <w:r w:rsidRPr="00E33ED8">
              <w:rPr>
                <w:rFonts w:ascii="Arial Narrow" w:hAnsi="Arial Narrow" w:cs="Arial"/>
                <w:b/>
                <w:bCs/>
                <w:color w:val="000000"/>
                <w:sz w:val="18"/>
                <w:szCs w:val="28"/>
              </w:rPr>
              <w:t>PLAN OPERATIVO ANUAL</w:t>
            </w:r>
          </w:p>
        </w:tc>
      </w:tr>
      <w:tr w:rsidR="00E33ED8" w:rsidRPr="00E33ED8" w14:paraId="0B76DAD1" w14:textId="77777777" w:rsidTr="005F1A76">
        <w:trPr>
          <w:trHeight w:val="261"/>
        </w:trPr>
        <w:tc>
          <w:tcPr>
            <w:tcW w:w="13902" w:type="dxa"/>
            <w:gridSpan w:val="14"/>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431B5ACA" w14:textId="77777777" w:rsidR="00E33ED8" w:rsidRPr="00E33ED8" w:rsidRDefault="00E33ED8" w:rsidP="00E33ED8">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E56B2C">
              <w:rPr>
                <w:rFonts w:ascii="Arial Narrow" w:hAnsi="Arial Narrow" w:cs="Arial"/>
                <w:b/>
                <w:bCs/>
                <w:color w:val="000000"/>
                <w:sz w:val="16"/>
                <w:szCs w:val="16"/>
              </w:rPr>
              <w:t>2</w:t>
            </w:r>
          </w:p>
        </w:tc>
      </w:tr>
      <w:tr w:rsidR="00E33ED8" w:rsidRPr="00E33ED8" w14:paraId="6851D9A1" w14:textId="77777777" w:rsidTr="005F1A76">
        <w:trPr>
          <w:trHeight w:val="261"/>
        </w:trPr>
        <w:tc>
          <w:tcPr>
            <w:tcW w:w="13902" w:type="dxa"/>
            <w:gridSpan w:val="14"/>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69B538D3" w14:textId="77777777" w:rsidR="00E33ED8" w:rsidRPr="00E33ED8" w:rsidRDefault="00E33ED8" w:rsidP="00E33ED8">
            <w:pPr>
              <w:rPr>
                <w:rFonts w:ascii="Arial Narrow" w:hAnsi="Arial Narrow" w:cs="Arial"/>
                <w:b/>
                <w:bCs/>
                <w:color w:val="000000"/>
                <w:sz w:val="16"/>
                <w:szCs w:val="16"/>
              </w:rPr>
            </w:pPr>
            <w:r>
              <w:rPr>
                <w:rFonts w:ascii="Arial Narrow" w:hAnsi="Arial Narrow" w:cs="Arial"/>
                <w:b/>
                <w:bCs/>
                <w:color w:val="000000"/>
                <w:sz w:val="16"/>
                <w:szCs w:val="16"/>
              </w:rPr>
              <w:t>MATRIZ DE DES</w:t>
            </w:r>
            <w:r w:rsidR="005C7E4F">
              <w:rPr>
                <w:rFonts w:ascii="Arial Narrow" w:hAnsi="Arial Narrow" w:cs="Arial"/>
                <w:b/>
                <w:bCs/>
                <w:color w:val="000000"/>
                <w:sz w:val="16"/>
                <w:szCs w:val="16"/>
              </w:rPr>
              <w:t>EMPEÑ</w:t>
            </w:r>
            <w:r>
              <w:rPr>
                <w:rFonts w:ascii="Arial Narrow" w:hAnsi="Arial Narrow" w:cs="Arial"/>
                <w:b/>
                <w:bCs/>
                <w:color w:val="000000"/>
                <w:sz w:val="16"/>
                <w:szCs w:val="16"/>
              </w:rPr>
              <w:t>O PROGRAMATIVO</w:t>
            </w:r>
          </w:p>
        </w:tc>
      </w:tr>
      <w:tr w:rsidR="005C7E4F" w:rsidRPr="00E33ED8" w14:paraId="368EBC77" w14:textId="77777777" w:rsidTr="005F1A76">
        <w:trPr>
          <w:trHeight w:val="261"/>
        </w:trPr>
        <w:tc>
          <w:tcPr>
            <w:tcW w:w="13902" w:type="dxa"/>
            <w:gridSpan w:val="14"/>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2716F3AB" w14:textId="77777777" w:rsid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PROGRAMA I: </w:t>
            </w:r>
            <w:r w:rsidRPr="005C7E4F">
              <w:rPr>
                <w:rFonts w:ascii="Arial Narrow" w:hAnsi="Arial Narrow" w:cs="Arial"/>
                <w:bCs/>
                <w:color w:val="000000"/>
                <w:sz w:val="16"/>
                <w:szCs w:val="16"/>
              </w:rPr>
              <w:t>DIRECCIÓN Y ADMINISTRACIÓN GENERAL</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7D68DA94" w14:textId="77777777" w:rsidTr="005F1A76">
        <w:trPr>
          <w:trHeight w:val="261"/>
        </w:trPr>
        <w:tc>
          <w:tcPr>
            <w:tcW w:w="13902" w:type="dxa"/>
            <w:gridSpan w:val="14"/>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1CE0F6CD" w14:textId="77777777" w:rsidR="005C7E4F" w:rsidRP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MISIÓN:  </w:t>
            </w:r>
            <w:r w:rsidRPr="005C7E4F">
              <w:rPr>
                <w:rFonts w:ascii="Arial Narrow" w:hAnsi="Arial Narrow" w:cs="Arial"/>
                <w:bCs/>
                <w:color w:val="000000"/>
                <w:sz w:val="16"/>
                <w:szCs w:val="16"/>
              </w:rPr>
              <w:t>Desarrollar las políticas y acciones administrativas de apoyo a la gestión municipal, asi como la vigilancia, dirección y administración de los recursos de la manera más eficiente a efecto de que los programas de servicios e inversión puedan cumplir con sus cometidos.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36905765" w14:textId="77777777" w:rsidTr="005F1A76">
        <w:trPr>
          <w:trHeight w:val="261"/>
        </w:trPr>
        <w:tc>
          <w:tcPr>
            <w:tcW w:w="13902" w:type="dxa"/>
            <w:gridSpan w:val="14"/>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3A96643D" w14:textId="77777777" w:rsidR="005C7E4F" w:rsidRPr="005C7E4F" w:rsidRDefault="005C7E4F" w:rsidP="00E33ED8">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Producción relevante:  </w:t>
            </w:r>
            <w:r w:rsidRPr="005C7E4F">
              <w:rPr>
                <w:rFonts w:ascii="Arial Narrow" w:hAnsi="Arial Narrow" w:cs="Arial"/>
                <w:bCs/>
                <w:color w:val="000000"/>
                <w:sz w:val="16"/>
                <w:szCs w:val="16"/>
              </w:rPr>
              <w:t>Acciones Administrativas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E33ED8" w:rsidRPr="00E33ED8" w14:paraId="2A856433" w14:textId="77777777" w:rsidTr="005C7E4F">
        <w:trPr>
          <w:trHeight w:val="403"/>
        </w:trPr>
        <w:tc>
          <w:tcPr>
            <w:tcW w:w="1168" w:type="dxa"/>
            <w:tcBorders>
              <w:top w:val="single" w:sz="8" w:space="0" w:color="000000"/>
              <w:left w:val="single" w:sz="8" w:space="0" w:color="000000"/>
              <w:bottom w:val="single" w:sz="8" w:space="0" w:color="000000"/>
              <w:right w:val="single" w:sz="4" w:space="0" w:color="auto"/>
            </w:tcBorders>
            <w:shd w:val="clear" w:color="F2F2F2" w:fill="F2F2F2"/>
            <w:noWrap/>
            <w:vAlign w:val="center"/>
            <w:hideMark/>
          </w:tcPr>
          <w:p w14:paraId="5A75925C"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ESTRATÉGICA</w:t>
            </w:r>
          </w:p>
        </w:tc>
        <w:tc>
          <w:tcPr>
            <w:tcW w:w="12734" w:type="dxa"/>
            <w:gridSpan w:val="13"/>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6B7CB700"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OPERATIVA ANUAL</w:t>
            </w:r>
          </w:p>
        </w:tc>
      </w:tr>
      <w:tr w:rsidR="00E33ED8" w:rsidRPr="00E33ED8" w14:paraId="4A6B9198" w14:textId="77777777" w:rsidTr="00E33ED8">
        <w:trPr>
          <w:trHeight w:val="630"/>
        </w:trPr>
        <w:tc>
          <w:tcPr>
            <w:tcW w:w="1168" w:type="dxa"/>
            <w:vMerge w:val="restart"/>
            <w:tcBorders>
              <w:top w:val="nil"/>
              <w:left w:val="single" w:sz="8" w:space="0" w:color="000000"/>
              <w:bottom w:val="single" w:sz="8" w:space="0" w:color="000000"/>
              <w:right w:val="single" w:sz="8" w:space="0" w:color="000000"/>
            </w:tcBorders>
            <w:shd w:val="clear" w:color="FFFF99" w:fill="FFFF99"/>
            <w:noWrap/>
            <w:vAlign w:val="center"/>
            <w:hideMark/>
          </w:tcPr>
          <w:p w14:paraId="5A61D34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 DE DESARROLLO MUNICIPAL</w:t>
            </w:r>
          </w:p>
        </w:tc>
        <w:tc>
          <w:tcPr>
            <w:tcW w:w="1961" w:type="dxa"/>
            <w:vMerge w:val="restart"/>
            <w:tcBorders>
              <w:top w:val="nil"/>
              <w:left w:val="nil"/>
              <w:bottom w:val="single" w:sz="8" w:space="0" w:color="000000"/>
              <w:right w:val="single" w:sz="8" w:space="0" w:color="000000"/>
            </w:tcBorders>
            <w:shd w:val="clear" w:color="B2A1C7" w:fill="B2A1C7"/>
            <w:vAlign w:val="center"/>
            <w:hideMark/>
          </w:tcPr>
          <w:p w14:paraId="75F2B044"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OBJETIVOS DE MEJORA Y/O OPERATIVOS</w:t>
            </w:r>
          </w:p>
        </w:tc>
        <w:tc>
          <w:tcPr>
            <w:tcW w:w="3969" w:type="dxa"/>
            <w:gridSpan w:val="3"/>
            <w:vMerge w:val="restart"/>
            <w:tcBorders>
              <w:top w:val="single" w:sz="8" w:space="0" w:color="000000"/>
              <w:left w:val="single" w:sz="8" w:space="0" w:color="000000"/>
              <w:bottom w:val="single" w:sz="8" w:space="0" w:color="000000"/>
              <w:right w:val="single" w:sz="8" w:space="0" w:color="000000"/>
            </w:tcBorders>
            <w:shd w:val="clear" w:color="B2A1C7" w:fill="B2A1C7"/>
            <w:noWrap/>
            <w:vAlign w:val="center"/>
            <w:hideMark/>
          </w:tcPr>
          <w:p w14:paraId="7A61155D"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META</w:t>
            </w:r>
          </w:p>
        </w:tc>
        <w:tc>
          <w:tcPr>
            <w:tcW w:w="992" w:type="dxa"/>
            <w:vMerge w:val="restart"/>
            <w:tcBorders>
              <w:top w:val="nil"/>
              <w:left w:val="single" w:sz="8" w:space="0" w:color="000000"/>
              <w:bottom w:val="single" w:sz="8" w:space="0" w:color="000000"/>
              <w:right w:val="single" w:sz="8" w:space="0" w:color="000000"/>
            </w:tcBorders>
            <w:shd w:val="clear" w:color="B2A1C7" w:fill="B2A1C7"/>
            <w:noWrap/>
            <w:vAlign w:val="center"/>
            <w:hideMark/>
          </w:tcPr>
          <w:p w14:paraId="797D89F1"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INDICADOR</w:t>
            </w:r>
          </w:p>
        </w:tc>
        <w:tc>
          <w:tcPr>
            <w:tcW w:w="1701" w:type="dxa"/>
            <w:gridSpan w:val="4"/>
            <w:tcBorders>
              <w:top w:val="single" w:sz="8" w:space="0" w:color="000000"/>
              <w:left w:val="nil"/>
              <w:bottom w:val="single" w:sz="4" w:space="0" w:color="000000"/>
              <w:right w:val="nil"/>
            </w:tcBorders>
            <w:shd w:val="clear" w:color="B2A1C7" w:fill="B2A1C7"/>
            <w:vAlign w:val="center"/>
            <w:hideMark/>
          </w:tcPr>
          <w:p w14:paraId="6021D7D0"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PROGRAMACIÓN DE LA META</w:t>
            </w:r>
          </w:p>
        </w:tc>
        <w:tc>
          <w:tcPr>
            <w:tcW w:w="992" w:type="dxa"/>
            <w:vMerge w:val="restart"/>
            <w:tcBorders>
              <w:top w:val="nil"/>
              <w:left w:val="single" w:sz="8" w:space="0" w:color="000000"/>
              <w:bottom w:val="single" w:sz="8" w:space="0" w:color="000000"/>
              <w:right w:val="single" w:sz="8" w:space="0" w:color="000000"/>
            </w:tcBorders>
            <w:shd w:val="clear" w:color="B2A1C7" w:fill="B2A1C7"/>
            <w:vAlign w:val="center"/>
            <w:hideMark/>
          </w:tcPr>
          <w:p w14:paraId="0D612ABF"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FUNCIONARIO RESPONSABLE</w:t>
            </w:r>
          </w:p>
        </w:tc>
        <w:tc>
          <w:tcPr>
            <w:tcW w:w="851" w:type="dxa"/>
            <w:vMerge w:val="restart"/>
            <w:tcBorders>
              <w:top w:val="nil"/>
              <w:left w:val="single" w:sz="8" w:space="0" w:color="000000"/>
              <w:bottom w:val="single" w:sz="8" w:space="0" w:color="000000"/>
              <w:right w:val="single" w:sz="8" w:space="0" w:color="000000"/>
            </w:tcBorders>
            <w:shd w:val="clear" w:color="B2A1C7" w:fill="B2A1C7"/>
            <w:vAlign w:val="center"/>
            <w:hideMark/>
          </w:tcPr>
          <w:p w14:paraId="63B18F3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ACTIVIDAD</w:t>
            </w:r>
          </w:p>
        </w:tc>
        <w:tc>
          <w:tcPr>
            <w:tcW w:w="2268" w:type="dxa"/>
            <w:gridSpan w:val="2"/>
            <w:tcBorders>
              <w:top w:val="single" w:sz="8" w:space="0" w:color="000000"/>
              <w:left w:val="nil"/>
              <w:bottom w:val="nil"/>
              <w:right w:val="single" w:sz="8" w:space="0" w:color="000000"/>
            </w:tcBorders>
            <w:shd w:val="clear" w:color="B2A1C7" w:fill="B2A1C7"/>
            <w:vAlign w:val="center"/>
            <w:hideMark/>
          </w:tcPr>
          <w:p w14:paraId="2DD11DA8"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ASIGNACIÓN PRESUPUESTARIA POR META</w:t>
            </w:r>
          </w:p>
        </w:tc>
      </w:tr>
      <w:tr w:rsidR="00E33ED8" w:rsidRPr="00E33ED8" w14:paraId="41E0A765" w14:textId="77777777" w:rsidTr="00572CF0">
        <w:trPr>
          <w:trHeight w:val="63"/>
        </w:trPr>
        <w:tc>
          <w:tcPr>
            <w:tcW w:w="1168" w:type="dxa"/>
            <w:vMerge/>
            <w:tcBorders>
              <w:top w:val="nil"/>
              <w:left w:val="single" w:sz="8" w:space="0" w:color="000000"/>
              <w:bottom w:val="single" w:sz="4" w:space="0" w:color="auto"/>
              <w:right w:val="single" w:sz="8" w:space="0" w:color="000000"/>
            </w:tcBorders>
            <w:vAlign w:val="center"/>
            <w:hideMark/>
          </w:tcPr>
          <w:p w14:paraId="1BBD4CB6" w14:textId="77777777" w:rsidR="00E33ED8" w:rsidRPr="00E33ED8" w:rsidRDefault="00E33ED8">
            <w:pPr>
              <w:rPr>
                <w:rFonts w:ascii="Arial Narrow" w:hAnsi="Arial Narrow" w:cs="Arial"/>
                <w:b/>
                <w:bCs/>
                <w:color w:val="000000"/>
                <w:sz w:val="16"/>
                <w:szCs w:val="16"/>
              </w:rPr>
            </w:pPr>
          </w:p>
        </w:tc>
        <w:tc>
          <w:tcPr>
            <w:tcW w:w="1961" w:type="dxa"/>
            <w:vMerge/>
            <w:tcBorders>
              <w:top w:val="nil"/>
              <w:left w:val="nil"/>
              <w:bottom w:val="single" w:sz="8" w:space="0" w:color="000000"/>
              <w:right w:val="single" w:sz="8" w:space="0" w:color="000000"/>
            </w:tcBorders>
            <w:vAlign w:val="center"/>
            <w:hideMark/>
          </w:tcPr>
          <w:p w14:paraId="4834A973" w14:textId="77777777" w:rsidR="00E33ED8" w:rsidRPr="00E33ED8" w:rsidRDefault="00E33ED8">
            <w:pPr>
              <w:rPr>
                <w:rFonts w:ascii="Arial Narrow" w:hAnsi="Arial Narrow" w:cs="Arial"/>
                <w:b/>
                <w:bCs/>
                <w:color w:val="000000"/>
                <w:sz w:val="16"/>
                <w:szCs w:val="16"/>
              </w:rPr>
            </w:pPr>
          </w:p>
        </w:tc>
        <w:tc>
          <w:tcPr>
            <w:tcW w:w="3969" w:type="dxa"/>
            <w:gridSpan w:val="3"/>
            <w:vMerge/>
            <w:tcBorders>
              <w:top w:val="single" w:sz="8" w:space="0" w:color="000000"/>
              <w:left w:val="single" w:sz="8" w:space="0" w:color="000000"/>
              <w:bottom w:val="single" w:sz="8" w:space="0" w:color="000000"/>
              <w:right w:val="single" w:sz="8" w:space="0" w:color="000000"/>
            </w:tcBorders>
            <w:vAlign w:val="center"/>
            <w:hideMark/>
          </w:tcPr>
          <w:p w14:paraId="2755779F" w14:textId="77777777" w:rsidR="00E33ED8" w:rsidRPr="00E33ED8" w:rsidRDefault="00E33ED8">
            <w:pPr>
              <w:rPr>
                <w:rFonts w:ascii="Arial Narrow" w:hAnsi="Arial Narrow" w:cs="Arial"/>
                <w:b/>
                <w:bCs/>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14:paraId="14DAD63F" w14:textId="77777777" w:rsidR="00E33ED8" w:rsidRPr="00E33ED8" w:rsidRDefault="00E33ED8">
            <w:pPr>
              <w:rPr>
                <w:rFonts w:ascii="Arial Narrow" w:hAnsi="Arial Narrow" w:cs="Arial"/>
                <w:b/>
                <w:bCs/>
                <w:color w:val="000000"/>
                <w:sz w:val="16"/>
                <w:szCs w:val="16"/>
              </w:rPr>
            </w:pPr>
          </w:p>
        </w:tc>
        <w:tc>
          <w:tcPr>
            <w:tcW w:w="425" w:type="dxa"/>
            <w:vMerge w:val="restart"/>
            <w:tcBorders>
              <w:top w:val="nil"/>
              <w:left w:val="single" w:sz="8" w:space="0" w:color="000000"/>
              <w:bottom w:val="single" w:sz="8" w:space="0" w:color="000000"/>
              <w:right w:val="single" w:sz="4" w:space="0" w:color="000000"/>
            </w:tcBorders>
            <w:shd w:val="clear" w:color="B2A1C7" w:fill="B2A1C7"/>
            <w:noWrap/>
            <w:textDirection w:val="btLr"/>
            <w:vAlign w:val="center"/>
            <w:hideMark/>
          </w:tcPr>
          <w:p w14:paraId="2A59ED4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567" w:type="dxa"/>
            <w:tcBorders>
              <w:top w:val="nil"/>
              <w:left w:val="nil"/>
              <w:bottom w:val="nil"/>
              <w:right w:val="single" w:sz="4" w:space="0" w:color="000000"/>
            </w:tcBorders>
            <w:shd w:val="clear" w:color="B2A1C7" w:fill="B2A1C7"/>
            <w:noWrap/>
            <w:vAlign w:val="center"/>
            <w:hideMark/>
          </w:tcPr>
          <w:p w14:paraId="56F18893"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284" w:type="dxa"/>
            <w:vMerge w:val="restart"/>
            <w:tcBorders>
              <w:top w:val="nil"/>
              <w:left w:val="single" w:sz="8" w:space="0" w:color="000000"/>
              <w:bottom w:val="single" w:sz="8" w:space="0" w:color="000000"/>
              <w:right w:val="single" w:sz="4" w:space="0" w:color="000000"/>
            </w:tcBorders>
            <w:shd w:val="clear" w:color="B2A1C7" w:fill="B2A1C7"/>
            <w:noWrap/>
            <w:textDirection w:val="btLr"/>
            <w:vAlign w:val="center"/>
            <w:hideMark/>
          </w:tcPr>
          <w:p w14:paraId="0B1154EF"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c>
          <w:tcPr>
            <w:tcW w:w="425" w:type="dxa"/>
            <w:tcBorders>
              <w:top w:val="nil"/>
              <w:left w:val="nil"/>
              <w:bottom w:val="nil"/>
              <w:right w:val="single" w:sz="4" w:space="0" w:color="000000"/>
            </w:tcBorders>
            <w:shd w:val="clear" w:color="B2A1C7" w:fill="B2A1C7"/>
            <w:noWrap/>
            <w:vAlign w:val="center"/>
            <w:hideMark/>
          </w:tcPr>
          <w:p w14:paraId="32F40D06"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vAlign w:val="center"/>
            <w:hideMark/>
          </w:tcPr>
          <w:p w14:paraId="57A45B7F" w14:textId="77777777" w:rsidR="00E33ED8" w:rsidRPr="00E33ED8" w:rsidRDefault="00E33ED8">
            <w:pPr>
              <w:rPr>
                <w:rFonts w:ascii="Arial Narrow" w:hAnsi="Arial Narrow" w:cs="Arial"/>
                <w:b/>
                <w:bCs/>
                <w:color w:val="000000"/>
                <w:sz w:val="16"/>
                <w:szCs w:val="16"/>
              </w:rPr>
            </w:pPr>
          </w:p>
        </w:tc>
        <w:tc>
          <w:tcPr>
            <w:tcW w:w="851" w:type="dxa"/>
            <w:vMerge/>
            <w:tcBorders>
              <w:top w:val="nil"/>
              <w:left w:val="single" w:sz="8" w:space="0" w:color="000000"/>
              <w:bottom w:val="single" w:sz="8" w:space="0" w:color="000000"/>
              <w:right w:val="single" w:sz="8" w:space="0" w:color="000000"/>
            </w:tcBorders>
            <w:vAlign w:val="center"/>
            <w:hideMark/>
          </w:tcPr>
          <w:p w14:paraId="5756F971" w14:textId="77777777" w:rsidR="00E33ED8" w:rsidRPr="00E33ED8" w:rsidRDefault="00E33ED8">
            <w:pPr>
              <w:rPr>
                <w:rFonts w:ascii="Arial Narrow" w:hAnsi="Arial Narrow" w:cs="Arial"/>
                <w:b/>
                <w:bCs/>
                <w:color w:val="000000"/>
                <w:sz w:val="16"/>
                <w:szCs w:val="1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B2A1C7" w:fill="B2A1C7"/>
            <w:vAlign w:val="center"/>
            <w:hideMark/>
          </w:tcPr>
          <w:p w14:paraId="3EAC49E1"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B2A1C7" w:fill="B2A1C7"/>
            <w:vAlign w:val="center"/>
            <w:hideMark/>
          </w:tcPr>
          <w:p w14:paraId="729B10C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r>
      <w:tr w:rsidR="00E33ED8" w:rsidRPr="00E33ED8" w14:paraId="27162A9A" w14:textId="77777777" w:rsidTr="00572CF0">
        <w:trPr>
          <w:trHeight w:val="562"/>
        </w:trPr>
        <w:tc>
          <w:tcPr>
            <w:tcW w:w="1168" w:type="dxa"/>
            <w:tcBorders>
              <w:top w:val="single" w:sz="4" w:space="0" w:color="auto"/>
              <w:left w:val="single" w:sz="4" w:space="0" w:color="auto"/>
              <w:bottom w:val="single" w:sz="4" w:space="0" w:color="auto"/>
              <w:right w:val="single" w:sz="4" w:space="0" w:color="auto"/>
            </w:tcBorders>
            <w:shd w:val="clear" w:color="FFFF99" w:fill="FFFF99"/>
            <w:noWrap/>
            <w:vAlign w:val="center"/>
            <w:hideMark/>
          </w:tcPr>
          <w:p w14:paraId="6282B192"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AREA ESTRATÉGICA</w:t>
            </w:r>
          </w:p>
        </w:tc>
        <w:tc>
          <w:tcPr>
            <w:tcW w:w="1961" w:type="dxa"/>
            <w:vMerge/>
            <w:tcBorders>
              <w:top w:val="nil"/>
              <w:left w:val="single" w:sz="4" w:space="0" w:color="auto"/>
              <w:bottom w:val="single" w:sz="8" w:space="0" w:color="000000"/>
              <w:right w:val="single" w:sz="8" w:space="0" w:color="000000"/>
            </w:tcBorders>
            <w:vAlign w:val="center"/>
            <w:hideMark/>
          </w:tcPr>
          <w:p w14:paraId="4AE30CC0" w14:textId="77777777" w:rsidR="00E33ED8" w:rsidRPr="00E33ED8" w:rsidRDefault="00E33ED8">
            <w:pPr>
              <w:rPr>
                <w:rFonts w:ascii="Arial Narrow" w:hAnsi="Arial Narrow" w:cs="Arial"/>
                <w:b/>
                <w:bCs/>
                <w:color w:val="000000"/>
                <w:sz w:val="16"/>
                <w:szCs w:val="16"/>
              </w:rPr>
            </w:pPr>
          </w:p>
        </w:tc>
        <w:tc>
          <w:tcPr>
            <w:tcW w:w="709" w:type="dxa"/>
            <w:tcBorders>
              <w:top w:val="nil"/>
              <w:left w:val="nil"/>
              <w:bottom w:val="single" w:sz="8" w:space="0" w:color="000000"/>
              <w:right w:val="nil"/>
            </w:tcBorders>
            <w:shd w:val="clear" w:color="B2A1C7" w:fill="B2A1C7"/>
            <w:noWrap/>
            <w:vAlign w:val="bottom"/>
            <w:hideMark/>
          </w:tcPr>
          <w:p w14:paraId="036CEC02" w14:textId="77777777" w:rsidR="00E33ED8" w:rsidRPr="00E33ED8" w:rsidRDefault="00E33ED8">
            <w:pPr>
              <w:rPr>
                <w:rFonts w:ascii="Arial Narrow" w:hAnsi="Arial Narrow" w:cs="Arial"/>
                <w:b/>
                <w:bCs/>
                <w:color w:val="000000"/>
                <w:sz w:val="16"/>
                <w:szCs w:val="16"/>
              </w:rPr>
            </w:pPr>
            <w:r w:rsidRPr="00E33ED8">
              <w:rPr>
                <w:rFonts w:ascii="Arial Narrow" w:hAnsi="Arial Narrow" w:cs="Arial"/>
                <w:b/>
                <w:bCs/>
                <w:color w:val="000000"/>
                <w:sz w:val="16"/>
                <w:szCs w:val="16"/>
              </w:rPr>
              <w:t>Código</w:t>
            </w:r>
          </w:p>
        </w:tc>
        <w:tc>
          <w:tcPr>
            <w:tcW w:w="425" w:type="dxa"/>
            <w:tcBorders>
              <w:top w:val="nil"/>
              <w:left w:val="single" w:sz="8" w:space="0" w:color="000000"/>
              <w:bottom w:val="single" w:sz="8" w:space="0" w:color="000000"/>
              <w:right w:val="nil"/>
            </w:tcBorders>
            <w:shd w:val="clear" w:color="B2A1C7" w:fill="B2A1C7"/>
            <w:noWrap/>
            <w:vAlign w:val="bottom"/>
            <w:hideMark/>
          </w:tcPr>
          <w:p w14:paraId="04A6BC6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No.</w:t>
            </w:r>
          </w:p>
        </w:tc>
        <w:tc>
          <w:tcPr>
            <w:tcW w:w="2835" w:type="dxa"/>
            <w:tcBorders>
              <w:top w:val="nil"/>
              <w:left w:val="single" w:sz="8" w:space="0" w:color="000000"/>
              <w:bottom w:val="single" w:sz="8" w:space="0" w:color="000000"/>
              <w:right w:val="single" w:sz="8" w:space="0" w:color="000000"/>
            </w:tcBorders>
            <w:shd w:val="clear" w:color="B2A1C7" w:fill="B2A1C7"/>
            <w:noWrap/>
            <w:vAlign w:val="bottom"/>
            <w:hideMark/>
          </w:tcPr>
          <w:p w14:paraId="0B97882E"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Descripción</w:t>
            </w:r>
          </w:p>
        </w:tc>
        <w:tc>
          <w:tcPr>
            <w:tcW w:w="992" w:type="dxa"/>
            <w:vMerge/>
            <w:tcBorders>
              <w:top w:val="nil"/>
              <w:left w:val="single" w:sz="8" w:space="0" w:color="000000"/>
              <w:bottom w:val="single" w:sz="8" w:space="0" w:color="000000"/>
              <w:right w:val="single" w:sz="8" w:space="0" w:color="000000"/>
            </w:tcBorders>
            <w:vAlign w:val="center"/>
            <w:hideMark/>
          </w:tcPr>
          <w:p w14:paraId="4F4FF360" w14:textId="77777777" w:rsidR="00E33ED8" w:rsidRPr="00E33ED8" w:rsidRDefault="00E33ED8">
            <w:pPr>
              <w:rPr>
                <w:rFonts w:ascii="Arial Narrow" w:hAnsi="Arial Narrow" w:cs="Arial"/>
                <w:b/>
                <w:bCs/>
                <w:color w:val="000000"/>
                <w:sz w:val="16"/>
                <w:szCs w:val="16"/>
              </w:rPr>
            </w:pPr>
          </w:p>
        </w:tc>
        <w:tc>
          <w:tcPr>
            <w:tcW w:w="425" w:type="dxa"/>
            <w:vMerge/>
            <w:tcBorders>
              <w:top w:val="nil"/>
              <w:left w:val="single" w:sz="8" w:space="0" w:color="000000"/>
              <w:bottom w:val="single" w:sz="8" w:space="0" w:color="000000"/>
              <w:right w:val="single" w:sz="4" w:space="0" w:color="000000"/>
            </w:tcBorders>
            <w:vAlign w:val="center"/>
            <w:hideMark/>
          </w:tcPr>
          <w:p w14:paraId="49387939" w14:textId="77777777" w:rsidR="00E33ED8" w:rsidRPr="00E33ED8" w:rsidRDefault="00E33ED8">
            <w:pPr>
              <w:rPr>
                <w:rFonts w:ascii="Arial Narrow" w:hAnsi="Arial Narrow" w:cs="Arial"/>
                <w:b/>
                <w:bCs/>
                <w:color w:val="000000"/>
                <w:sz w:val="16"/>
                <w:szCs w:val="16"/>
              </w:rPr>
            </w:pPr>
          </w:p>
        </w:tc>
        <w:tc>
          <w:tcPr>
            <w:tcW w:w="567" w:type="dxa"/>
            <w:tcBorders>
              <w:top w:val="nil"/>
              <w:left w:val="nil"/>
              <w:bottom w:val="single" w:sz="8" w:space="0" w:color="000000"/>
              <w:right w:val="single" w:sz="4" w:space="0" w:color="000000"/>
            </w:tcBorders>
            <w:shd w:val="clear" w:color="B2A1C7" w:fill="B2A1C7"/>
            <w:noWrap/>
            <w:vAlign w:val="center"/>
            <w:hideMark/>
          </w:tcPr>
          <w:p w14:paraId="168F6743"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284" w:type="dxa"/>
            <w:vMerge/>
            <w:tcBorders>
              <w:top w:val="nil"/>
              <w:left w:val="single" w:sz="8" w:space="0" w:color="000000"/>
              <w:bottom w:val="single" w:sz="8" w:space="0" w:color="000000"/>
              <w:right w:val="single" w:sz="4" w:space="0" w:color="000000"/>
            </w:tcBorders>
            <w:vAlign w:val="center"/>
            <w:hideMark/>
          </w:tcPr>
          <w:p w14:paraId="167929DE" w14:textId="77777777" w:rsidR="00E33ED8" w:rsidRPr="00E33ED8" w:rsidRDefault="00E33ED8">
            <w:pPr>
              <w:rPr>
                <w:rFonts w:ascii="Arial Narrow" w:hAnsi="Arial Narrow" w:cs="Arial"/>
                <w:b/>
                <w:bCs/>
                <w:color w:val="000000"/>
                <w:sz w:val="16"/>
                <w:szCs w:val="16"/>
              </w:rPr>
            </w:pPr>
          </w:p>
        </w:tc>
        <w:tc>
          <w:tcPr>
            <w:tcW w:w="425" w:type="dxa"/>
            <w:tcBorders>
              <w:top w:val="nil"/>
              <w:left w:val="nil"/>
              <w:bottom w:val="single" w:sz="8" w:space="0" w:color="000000"/>
              <w:right w:val="single" w:sz="4" w:space="0" w:color="000000"/>
            </w:tcBorders>
            <w:shd w:val="clear" w:color="B2A1C7" w:fill="B2A1C7"/>
            <w:noWrap/>
            <w:vAlign w:val="center"/>
            <w:hideMark/>
          </w:tcPr>
          <w:p w14:paraId="4147E9CA" w14:textId="77777777" w:rsidR="00E33ED8" w:rsidRPr="00E33ED8" w:rsidRDefault="00E33ED8">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992" w:type="dxa"/>
            <w:vMerge/>
            <w:tcBorders>
              <w:top w:val="nil"/>
              <w:left w:val="single" w:sz="8" w:space="0" w:color="000000"/>
              <w:bottom w:val="single" w:sz="8" w:space="0" w:color="000000"/>
              <w:right w:val="single" w:sz="8" w:space="0" w:color="000000"/>
            </w:tcBorders>
            <w:vAlign w:val="center"/>
            <w:hideMark/>
          </w:tcPr>
          <w:p w14:paraId="7EE0B070" w14:textId="77777777" w:rsidR="00E33ED8" w:rsidRPr="00E33ED8" w:rsidRDefault="00E33ED8">
            <w:pPr>
              <w:rPr>
                <w:rFonts w:ascii="Arial Narrow" w:hAnsi="Arial Narrow" w:cs="Arial"/>
                <w:b/>
                <w:bCs/>
                <w:color w:val="000000"/>
                <w:sz w:val="16"/>
                <w:szCs w:val="16"/>
              </w:rPr>
            </w:pPr>
          </w:p>
        </w:tc>
        <w:tc>
          <w:tcPr>
            <w:tcW w:w="851" w:type="dxa"/>
            <w:vMerge/>
            <w:tcBorders>
              <w:top w:val="nil"/>
              <w:left w:val="single" w:sz="8" w:space="0" w:color="000000"/>
              <w:bottom w:val="single" w:sz="8" w:space="0" w:color="000000"/>
              <w:right w:val="single" w:sz="8" w:space="0" w:color="000000"/>
            </w:tcBorders>
            <w:vAlign w:val="center"/>
            <w:hideMark/>
          </w:tcPr>
          <w:p w14:paraId="0CDDB286" w14:textId="77777777" w:rsidR="00E33ED8" w:rsidRPr="00E33ED8" w:rsidRDefault="00E33ED8">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30167FA5" w14:textId="77777777" w:rsidR="00E33ED8" w:rsidRPr="00E33ED8" w:rsidRDefault="00E33ED8">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A2BA2EC" w14:textId="77777777" w:rsidR="00E33ED8" w:rsidRPr="00E33ED8" w:rsidRDefault="00E33ED8">
            <w:pPr>
              <w:rPr>
                <w:rFonts w:ascii="Arial Narrow" w:hAnsi="Arial Narrow" w:cs="Arial"/>
                <w:b/>
                <w:bCs/>
                <w:color w:val="000000"/>
                <w:sz w:val="16"/>
                <w:szCs w:val="16"/>
              </w:rPr>
            </w:pPr>
          </w:p>
        </w:tc>
      </w:tr>
      <w:tr w:rsidR="00E56B2C" w:rsidRPr="00E33ED8" w14:paraId="24F920DA" w14:textId="77777777" w:rsidTr="00572CF0">
        <w:trPr>
          <w:trHeight w:val="1676"/>
        </w:trPr>
        <w:tc>
          <w:tcPr>
            <w:tcW w:w="1168" w:type="dxa"/>
            <w:tcBorders>
              <w:top w:val="single" w:sz="4" w:space="0" w:color="auto"/>
              <w:left w:val="single" w:sz="8" w:space="0" w:color="000000"/>
              <w:bottom w:val="single" w:sz="4" w:space="0" w:color="000000"/>
              <w:right w:val="single" w:sz="8" w:space="0" w:color="000000"/>
            </w:tcBorders>
            <w:shd w:val="clear" w:color="auto" w:fill="auto"/>
            <w:hideMark/>
          </w:tcPr>
          <w:p w14:paraId="186D1AE2"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nil"/>
              <w:left w:val="nil"/>
              <w:bottom w:val="single" w:sz="4" w:space="0" w:color="auto"/>
              <w:right w:val="single" w:sz="4" w:space="0" w:color="auto"/>
            </w:tcBorders>
            <w:shd w:val="clear" w:color="auto" w:fill="auto"/>
            <w:noWrap/>
            <w:hideMark/>
          </w:tcPr>
          <w:p w14:paraId="2CAD07C6" w14:textId="77777777" w:rsidR="00E56B2C" w:rsidRPr="00E56B2C" w:rsidRDefault="00E56B2C">
            <w:pPr>
              <w:jc w:val="both"/>
              <w:rPr>
                <w:rFonts w:ascii="Arial Narrow" w:hAnsi="Arial Narrow" w:cs="Arial"/>
                <w:sz w:val="16"/>
                <w:szCs w:val="16"/>
              </w:rPr>
            </w:pPr>
            <w:r w:rsidRPr="00E56B2C">
              <w:rPr>
                <w:rFonts w:ascii="Arial Narrow" w:hAnsi="Arial Narrow" w:cs="Arial"/>
                <w:sz w:val="16"/>
                <w:szCs w:val="16"/>
              </w:rPr>
              <w:t>Desarrollar una estrategia de cambio continuo en el municipio, impulsando para ello, el desarrollo organizacional proactivo, que  garantice una administración innovadora del recurso humano y financiero que dispone la organización.</w:t>
            </w:r>
          </w:p>
        </w:tc>
        <w:tc>
          <w:tcPr>
            <w:tcW w:w="709" w:type="dxa"/>
            <w:tcBorders>
              <w:top w:val="nil"/>
              <w:left w:val="nil"/>
              <w:bottom w:val="single" w:sz="4" w:space="0" w:color="000000"/>
              <w:right w:val="single" w:sz="4" w:space="0" w:color="000000"/>
            </w:tcBorders>
            <w:shd w:val="clear" w:color="auto" w:fill="auto"/>
            <w:noWrap/>
            <w:vAlign w:val="center"/>
            <w:hideMark/>
          </w:tcPr>
          <w:p w14:paraId="05100F33"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Operativo</w:t>
            </w:r>
          </w:p>
        </w:tc>
        <w:tc>
          <w:tcPr>
            <w:tcW w:w="425" w:type="dxa"/>
            <w:tcBorders>
              <w:top w:val="nil"/>
              <w:left w:val="nil"/>
              <w:bottom w:val="single" w:sz="4" w:space="0" w:color="000000"/>
              <w:right w:val="single" w:sz="4" w:space="0" w:color="000000"/>
            </w:tcBorders>
            <w:shd w:val="clear" w:color="auto" w:fill="auto"/>
            <w:noWrap/>
            <w:vAlign w:val="center"/>
            <w:hideMark/>
          </w:tcPr>
          <w:p w14:paraId="5423C9F4"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1</w:t>
            </w:r>
          </w:p>
        </w:tc>
        <w:tc>
          <w:tcPr>
            <w:tcW w:w="2835" w:type="dxa"/>
            <w:tcBorders>
              <w:top w:val="nil"/>
              <w:left w:val="nil"/>
              <w:bottom w:val="single" w:sz="4" w:space="0" w:color="auto"/>
              <w:right w:val="single" w:sz="4" w:space="0" w:color="auto"/>
            </w:tcBorders>
            <w:shd w:val="clear" w:color="auto" w:fill="auto"/>
            <w:noWrap/>
            <w:hideMark/>
          </w:tcPr>
          <w:p w14:paraId="7C0778D8" w14:textId="77777777" w:rsidR="00E56B2C" w:rsidRPr="00E56B2C" w:rsidRDefault="00E56B2C">
            <w:pPr>
              <w:jc w:val="both"/>
              <w:rPr>
                <w:rFonts w:ascii="Arial Narrow" w:hAnsi="Arial Narrow" w:cs="Arial"/>
                <w:sz w:val="16"/>
                <w:szCs w:val="16"/>
              </w:rPr>
            </w:pPr>
            <w:r w:rsidRPr="00E56B2C">
              <w:rPr>
                <w:rFonts w:ascii="Arial Narrow" w:hAnsi="Arial Narrow" w:cs="Arial"/>
                <w:sz w:val="16"/>
                <w:szCs w:val="16"/>
              </w:rPr>
              <w:t>Cumplir con el  100% de los procesos que  compete desarrollar a las diferentes direcciones y departamentos administrativos que  conforman la organización municipal cada semestre del período 2022.</w:t>
            </w:r>
          </w:p>
        </w:tc>
        <w:tc>
          <w:tcPr>
            <w:tcW w:w="992" w:type="dxa"/>
            <w:tcBorders>
              <w:top w:val="nil"/>
              <w:left w:val="nil"/>
              <w:bottom w:val="single" w:sz="4" w:space="0" w:color="000000"/>
              <w:right w:val="single" w:sz="4" w:space="0" w:color="000000"/>
            </w:tcBorders>
            <w:shd w:val="clear" w:color="auto" w:fill="auto"/>
            <w:hideMark/>
          </w:tcPr>
          <w:p w14:paraId="45B3E331"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Recursos administrados/ total de recursos*100</w:t>
            </w:r>
          </w:p>
        </w:tc>
        <w:tc>
          <w:tcPr>
            <w:tcW w:w="425" w:type="dxa"/>
            <w:tcBorders>
              <w:top w:val="nil"/>
              <w:left w:val="nil"/>
              <w:bottom w:val="single" w:sz="4" w:space="0" w:color="000000"/>
              <w:right w:val="single" w:sz="4" w:space="0" w:color="000000"/>
            </w:tcBorders>
            <w:shd w:val="clear" w:color="auto" w:fill="auto"/>
            <w:noWrap/>
            <w:hideMark/>
          </w:tcPr>
          <w:p w14:paraId="211F97DC"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50 </w:t>
            </w:r>
          </w:p>
        </w:tc>
        <w:tc>
          <w:tcPr>
            <w:tcW w:w="567" w:type="dxa"/>
            <w:tcBorders>
              <w:top w:val="nil"/>
              <w:left w:val="nil"/>
              <w:bottom w:val="single" w:sz="4" w:space="0" w:color="000000"/>
              <w:right w:val="single" w:sz="4" w:space="0" w:color="000000"/>
            </w:tcBorders>
            <w:shd w:val="clear" w:color="B2A1C7" w:fill="B2A1C7"/>
            <w:noWrap/>
            <w:hideMark/>
          </w:tcPr>
          <w:p w14:paraId="54118A38"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284" w:type="dxa"/>
            <w:tcBorders>
              <w:top w:val="nil"/>
              <w:left w:val="nil"/>
              <w:bottom w:val="single" w:sz="4" w:space="0" w:color="000000"/>
              <w:right w:val="single" w:sz="4" w:space="0" w:color="000000"/>
            </w:tcBorders>
            <w:shd w:val="clear" w:color="auto" w:fill="auto"/>
            <w:noWrap/>
            <w:hideMark/>
          </w:tcPr>
          <w:p w14:paraId="3FF06222"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03F17963"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61CA85EF"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Lic. Lorena Rojas Walker (Vicealcaldesa)</w:t>
            </w:r>
          </w:p>
        </w:tc>
        <w:tc>
          <w:tcPr>
            <w:tcW w:w="851" w:type="dxa"/>
            <w:tcBorders>
              <w:top w:val="nil"/>
              <w:left w:val="nil"/>
              <w:bottom w:val="single" w:sz="4" w:space="0" w:color="000000"/>
              <w:right w:val="nil"/>
            </w:tcBorders>
            <w:shd w:val="clear" w:color="auto" w:fill="auto"/>
            <w:hideMark/>
          </w:tcPr>
          <w:p w14:paraId="3180F9CB"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3BFB9DAA"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316.324.265,59 </w:t>
            </w:r>
          </w:p>
        </w:tc>
        <w:tc>
          <w:tcPr>
            <w:tcW w:w="1134" w:type="dxa"/>
            <w:tcBorders>
              <w:top w:val="nil"/>
              <w:left w:val="nil"/>
              <w:bottom w:val="single" w:sz="4" w:space="0" w:color="000000"/>
              <w:right w:val="single" w:sz="4" w:space="0" w:color="000000"/>
            </w:tcBorders>
            <w:shd w:val="clear" w:color="auto" w:fill="auto"/>
            <w:noWrap/>
            <w:hideMark/>
          </w:tcPr>
          <w:p w14:paraId="3EDC501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316.324.265,59 </w:t>
            </w:r>
          </w:p>
        </w:tc>
      </w:tr>
      <w:tr w:rsidR="00E56B2C" w:rsidRPr="00E33ED8" w14:paraId="101BC096" w14:textId="77777777" w:rsidTr="00572CF0">
        <w:trPr>
          <w:trHeight w:val="1696"/>
        </w:trPr>
        <w:tc>
          <w:tcPr>
            <w:tcW w:w="1168" w:type="dxa"/>
            <w:tcBorders>
              <w:top w:val="nil"/>
              <w:left w:val="single" w:sz="8" w:space="0" w:color="000000"/>
              <w:bottom w:val="single" w:sz="4" w:space="0" w:color="000000"/>
              <w:right w:val="single" w:sz="8" w:space="0" w:color="000000"/>
            </w:tcBorders>
            <w:shd w:val="clear" w:color="auto" w:fill="auto"/>
            <w:hideMark/>
          </w:tcPr>
          <w:p w14:paraId="046E2244"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nil"/>
              <w:left w:val="nil"/>
              <w:bottom w:val="single" w:sz="4" w:space="0" w:color="auto"/>
              <w:right w:val="single" w:sz="4" w:space="0" w:color="auto"/>
            </w:tcBorders>
            <w:shd w:val="clear" w:color="auto" w:fill="auto"/>
            <w:noWrap/>
            <w:hideMark/>
          </w:tcPr>
          <w:p w14:paraId="102540BB" w14:textId="77777777" w:rsidR="00E56B2C" w:rsidRPr="00E56B2C" w:rsidRDefault="00E56B2C">
            <w:pPr>
              <w:jc w:val="both"/>
              <w:rPr>
                <w:rFonts w:ascii="Arial Narrow" w:hAnsi="Arial Narrow" w:cs="Arial"/>
                <w:sz w:val="16"/>
                <w:szCs w:val="16"/>
              </w:rPr>
            </w:pPr>
            <w:r w:rsidRPr="00E56B2C">
              <w:rPr>
                <w:rFonts w:ascii="Arial Narrow" w:hAnsi="Arial Narrow" w:cs="Arial"/>
                <w:sz w:val="16"/>
                <w:szCs w:val="16"/>
              </w:rPr>
              <w:t>Desarrollar una estrategia de cambio continuo en el municipio, impulsando para ello, el desarrollo organizacional proactivo, que  garantice una administración innovadora del recurso humano y financiero que dispone la organización.</w:t>
            </w:r>
          </w:p>
        </w:tc>
        <w:tc>
          <w:tcPr>
            <w:tcW w:w="709" w:type="dxa"/>
            <w:tcBorders>
              <w:top w:val="nil"/>
              <w:left w:val="nil"/>
              <w:bottom w:val="single" w:sz="4" w:space="0" w:color="auto"/>
              <w:right w:val="single" w:sz="4" w:space="0" w:color="auto"/>
            </w:tcBorders>
            <w:shd w:val="clear" w:color="auto" w:fill="auto"/>
            <w:noWrap/>
            <w:vAlign w:val="center"/>
            <w:hideMark/>
          </w:tcPr>
          <w:p w14:paraId="0030F7FD" w14:textId="77777777" w:rsidR="00E56B2C" w:rsidRPr="00E56B2C" w:rsidRDefault="00E56B2C">
            <w:pPr>
              <w:jc w:val="both"/>
              <w:rPr>
                <w:rFonts w:ascii="Arial Narrow" w:hAnsi="Arial Narrow" w:cs="Arial"/>
                <w:sz w:val="16"/>
                <w:szCs w:val="16"/>
              </w:rPr>
            </w:pPr>
            <w:r w:rsidRPr="00E56B2C">
              <w:rPr>
                <w:rFonts w:ascii="Arial Narrow" w:hAnsi="Arial Narrow" w:cs="Arial"/>
                <w:sz w:val="16"/>
                <w:szCs w:val="16"/>
              </w:rPr>
              <w:t>Operativo</w:t>
            </w:r>
          </w:p>
        </w:tc>
        <w:tc>
          <w:tcPr>
            <w:tcW w:w="425" w:type="dxa"/>
            <w:tcBorders>
              <w:top w:val="nil"/>
              <w:left w:val="nil"/>
              <w:bottom w:val="single" w:sz="4" w:space="0" w:color="auto"/>
              <w:right w:val="single" w:sz="4" w:space="0" w:color="auto"/>
            </w:tcBorders>
            <w:shd w:val="clear" w:color="auto" w:fill="auto"/>
            <w:noWrap/>
            <w:hideMark/>
          </w:tcPr>
          <w:p w14:paraId="71A66545" w14:textId="77777777" w:rsidR="00E56B2C" w:rsidRPr="00E56B2C" w:rsidRDefault="00E56B2C">
            <w:pPr>
              <w:jc w:val="center"/>
              <w:rPr>
                <w:rFonts w:ascii="Arial Narrow" w:hAnsi="Arial Narrow" w:cs="Arial"/>
                <w:sz w:val="16"/>
                <w:szCs w:val="16"/>
              </w:rPr>
            </w:pPr>
            <w:r w:rsidRPr="00E56B2C">
              <w:rPr>
                <w:rFonts w:ascii="Arial Narrow" w:hAnsi="Arial Narrow" w:cs="Arial"/>
                <w:sz w:val="16"/>
                <w:szCs w:val="16"/>
              </w:rPr>
              <w:t>2</w:t>
            </w:r>
          </w:p>
        </w:tc>
        <w:tc>
          <w:tcPr>
            <w:tcW w:w="2835" w:type="dxa"/>
            <w:tcBorders>
              <w:top w:val="nil"/>
              <w:left w:val="nil"/>
              <w:bottom w:val="single" w:sz="4" w:space="0" w:color="auto"/>
              <w:right w:val="single" w:sz="4" w:space="0" w:color="auto"/>
            </w:tcBorders>
            <w:shd w:val="clear" w:color="auto" w:fill="auto"/>
            <w:noWrap/>
            <w:hideMark/>
          </w:tcPr>
          <w:p w14:paraId="17880966" w14:textId="77777777" w:rsidR="00E56B2C" w:rsidRPr="00E56B2C" w:rsidRDefault="00E56B2C">
            <w:pPr>
              <w:jc w:val="both"/>
              <w:rPr>
                <w:rFonts w:ascii="Arial Narrow" w:hAnsi="Arial Narrow" w:cs="Arial"/>
                <w:sz w:val="16"/>
                <w:szCs w:val="16"/>
              </w:rPr>
            </w:pPr>
            <w:r w:rsidRPr="00E56B2C">
              <w:rPr>
                <w:rFonts w:ascii="Arial Narrow" w:hAnsi="Arial Narrow" w:cs="Arial"/>
                <w:sz w:val="16"/>
                <w:szCs w:val="16"/>
              </w:rPr>
              <w:t>Mantener al día el pago de servicios básicos mensuales  para una adecuada gestion administrativa.</w:t>
            </w:r>
          </w:p>
        </w:tc>
        <w:tc>
          <w:tcPr>
            <w:tcW w:w="992" w:type="dxa"/>
            <w:tcBorders>
              <w:top w:val="nil"/>
              <w:left w:val="nil"/>
              <w:bottom w:val="single" w:sz="4" w:space="0" w:color="000000"/>
              <w:right w:val="single" w:sz="4" w:space="0" w:color="000000"/>
            </w:tcBorders>
            <w:shd w:val="clear" w:color="auto" w:fill="auto"/>
            <w:hideMark/>
          </w:tcPr>
          <w:p w14:paraId="58DD3D2F"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Servicios Basicos cancelados</w:t>
            </w:r>
          </w:p>
        </w:tc>
        <w:tc>
          <w:tcPr>
            <w:tcW w:w="425" w:type="dxa"/>
            <w:tcBorders>
              <w:top w:val="nil"/>
              <w:left w:val="nil"/>
              <w:bottom w:val="single" w:sz="4" w:space="0" w:color="000000"/>
              <w:right w:val="single" w:sz="4" w:space="0" w:color="000000"/>
            </w:tcBorders>
            <w:shd w:val="clear" w:color="auto" w:fill="auto"/>
            <w:noWrap/>
            <w:hideMark/>
          </w:tcPr>
          <w:p w14:paraId="3A811794"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6 </w:t>
            </w:r>
          </w:p>
        </w:tc>
        <w:tc>
          <w:tcPr>
            <w:tcW w:w="567" w:type="dxa"/>
            <w:tcBorders>
              <w:top w:val="nil"/>
              <w:left w:val="nil"/>
              <w:bottom w:val="single" w:sz="4" w:space="0" w:color="000000"/>
              <w:right w:val="single" w:sz="4" w:space="0" w:color="000000"/>
            </w:tcBorders>
            <w:shd w:val="clear" w:color="B2A1C7" w:fill="B2A1C7"/>
            <w:noWrap/>
            <w:hideMark/>
          </w:tcPr>
          <w:p w14:paraId="05726B00"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284" w:type="dxa"/>
            <w:tcBorders>
              <w:top w:val="nil"/>
              <w:left w:val="nil"/>
              <w:bottom w:val="single" w:sz="4" w:space="0" w:color="000000"/>
              <w:right w:val="single" w:sz="4" w:space="0" w:color="000000"/>
            </w:tcBorders>
            <w:shd w:val="clear" w:color="auto" w:fill="auto"/>
            <w:noWrap/>
            <w:hideMark/>
          </w:tcPr>
          <w:p w14:paraId="117F9780"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6</w:t>
            </w:r>
          </w:p>
        </w:tc>
        <w:tc>
          <w:tcPr>
            <w:tcW w:w="425" w:type="dxa"/>
            <w:tcBorders>
              <w:top w:val="nil"/>
              <w:left w:val="nil"/>
              <w:bottom w:val="single" w:sz="4" w:space="0" w:color="000000"/>
              <w:right w:val="single" w:sz="4" w:space="0" w:color="000000"/>
            </w:tcBorders>
            <w:shd w:val="clear" w:color="B2A1C7" w:fill="B2A1C7"/>
            <w:noWrap/>
            <w:hideMark/>
          </w:tcPr>
          <w:p w14:paraId="66E3BB53"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4996575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Lilliam Barrios Saldaña (Tesorera)</w:t>
            </w:r>
          </w:p>
        </w:tc>
        <w:tc>
          <w:tcPr>
            <w:tcW w:w="851" w:type="dxa"/>
            <w:tcBorders>
              <w:top w:val="nil"/>
              <w:left w:val="nil"/>
              <w:bottom w:val="single" w:sz="4" w:space="0" w:color="000000"/>
              <w:right w:val="nil"/>
            </w:tcBorders>
            <w:shd w:val="clear" w:color="auto" w:fill="auto"/>
            <w:hideMark/>
          </w:tcPr>
          <w:p w14:paraId="27A16592"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75C25805"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8.605.000,00 </w:t>
            </w:r>
          </w:p>
        </w:tc>
        <w:tc>
          <w:tcPr>
            <w:tcW w:w="1134" w:type="dxa"/>
            <w:tcBorders>
              <w:top w:val="nil"/>
              <w:left w:val="nil"/>
              <w:bottom w:val="single" w:sz="4" w:space="0" w:color="000000"/>
              <w:right w:val="single" w:sz="4" w:space="0" w:color="000000"/>
            </w:tcBorders>
            <w:shd w:val="clear" w:color="auto" w:fill="auto"/>
            <w:noWrap/>
            <w:hideMark/>
          </w:tcPr>
          <w:p w14:paraId="3BB7AAAF"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8.605.000,00 </w:t>
            </w:r>
          </w:p>
        </w:tc>
      </w:tr>
      <w:tr w:rsidR="00E56B2C" w:rsidRPr="00E33ED8" w14:paraId="2C3EF551" w14:textId="77777777" w:rsidTr="00572CF0">
        <w:trPr>
          <w:trHeight w:val="983"/>
        </w:trPr>
        <w:tc>
          <w:tcPr>
            <w:tcW w:w="1168" w:type="dxa"/>
            <w:tcBorders>
              <w:top w:val="nil"/>
              <w:left w:val="single" w:sz="8" w:space="0" w:color="000000"/>
              <w:bottom w:val="single" w:sz="4" w:space="0" w:color="000000"/>
              <w:right w:val="single" w:sz="8" w:space="0" w:color="000000"/>
            </w:tcBorders>
            <w:shd w:val="clear" w:color="auto" w:fill="auto"/>
            <w:hideMark/>
          </w:tcPr>
          <w:p w14:paraId="13B7F923"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nil"/>
              <w:left w:val="nil"/>
              <w:bottom w:val="single" w:sz="4" w:space="0" w:color="000000"/>
              <w:right w:val="single" w:sz="4" w:space="0" w:color="000000"/>
            </w:tcBorders>
            <w:shd w:val="clear" w:color="auto" w:fill="auto"/>
            <w:hideMark/>
          </w:tcPr>
          <w:p w14:paraId="13DD6180"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Dotar a la institución de los instrumentos  y procedimientos adecuados que permitan un mejor control de las labores que se realizan.    </w:t>
            </w:r>
          </w:p>
        </w:tc>
        <w:tc>
          <w:tcPr>
            <w:tcW w:w="709" w:type="dxa"/>
            <w:tcBorders>
              <w:top w:val="nil"/>
              <w:left w:val="nil"/>
              <w:bottom w:val="single" w:sz="4" w:space="0" w:color="000000"/>
              <w:right w:val="single" w:sz="4" w:space="0" w:color="000000"/>
            </w:tcBorders>
            <w:shd w:val="clear" w:color="auto" w:fill="auto"/>
            <w:noWrap/>
            <w:vAlign w:val="center"/>
            <w:hideMark/>
          </w:tcPr>
          <w:p w14:paraId="2EF21E4E"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Operativo</w:t>
            </w:r>
          </w:p>
        </w:tc>
        <w:tc>
          <w:tcPr>
            <w:tcW w:w="425" w:type="dxa"/>
            <w:tcBorders>
              <w:top w:val="nil"/>
              <w:left w:val="nil"/>
              <w:bottom w:val="single" w:sz="4" w:space="0" w:color="000000"/>
              <w:right w:val="single" w:sz="4" w:space="0" w:color="000000"/>
            </w:tcBorders>
            <w:shd w:val="clear" w:color="auto" w:fill="auto"/>
            <w:noWrap/>
            <w:vAlign w:val="center"/>
            <w:hideMark/>
          </w:tcPr>
          <w:p w14:paraId="19814FA9"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3</w:t>
            </w:r>
          </w:p>
        </w:tc>
        <w:tc>
          <w:tcPr>
            <w:tcW w:w="2835" w:type="dxa"/>
            <w:tcBorders>
              <w:top w:val="nil"/>
              <w:left w:val="nil"/>
              <w:bottom w:val="single" w:sz="4" w:space="0" w:color="000000"/>
              <w:right w:val="single" w:sz="4" w:space="0" w:color="000000"/>
            </w:tcBorders>
            <w:shd w:val="clear" w:color="auto" w:fill="auto"/>
            <w:hideMark/>
          </w:tcPr>
          <w:p w14:paraId="10D9B82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Contar con el recursos necesarios para las publicaciones en la gaceta, e impresión de documentos para para dar a conocer las acciones y mantener informada a la ciudadanía</w:t>
            </w:r>
          </w:p>
        </w:tc>
        <w:tc>
          <w:tcPr>
            <w:tcW w:w="992" w:type="dxa"/>
            <w:tcBorders>
              <w:top w:val="nil"/>
              <w:left w:val="nil"/>
              <w:bottom w:val="single" w:sz="4" w:space="0" w:color="000000"/>
              <w:right w:val="single" w:sz="4" w:space="0" w:color="000000"/>
            </w:tcBorders>
            <w:shd w:val="clear" w:color="auto" w:fill="auto"/>
            <w:hideMark/>
          </w:tcPr>
          <w:p w14:paraId="0B7A54A9"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Documentos publicados</w:t>
            </w:r>
          </w:p>
        </w:tc>
        <w:tc>
          <w:tcPr>
            <w:tcW w:w="425" w:type="dxa"/>
            <w:tcBorders>
              <w:top w:val="nil"/>
              <w:left w:val="nil"/>
              <w:bottom w:val="single" w:sz="4" w:space="0" w:color="000000"/>
              <w:right w:val="single" w:sz="4" w:space="0" w:color="000000"/>
            </w:tcBorders>
            <w:shd w:val="clear" w:color="auto" w:fill="auto"/>
            <w:noWrap/>
            <w:hideMark/>
          </w:tcPr>
          <w:p w14:paraId="6F0E9C7A"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50 </w:t>
            </w:r>
          </w:p>
        </w:tc>
        <w:tc>
          <w:tcPr>
            <w:tcW w:w="567" w:type="dxa"/>
            <w:tcBorders>
              <w:top w:val="nil"/>
              <w:left w:val="nil"/>
              <w:bottom w:val="single" w:sz="4" w:space="0" w:color="000000"/>
              <w:right w:val="single" w:sz="4" w:space="0" w:color="000000"/>
            </w:tcBorders>
            <w:shd w:val="clear" w:color="B2A1C7" w:fill="B2A1C7"/>
            <w:noWrap/>
            <w:hideMark/>
          </w:tcPr>
          <w:p w14:paraId="1E95E04B"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284" w:type="dxa"/>
            <w:tcBorders>
              <w:top w:val="nil"/>
              <w:left w:val="nil"/>
              <w:bottom w:val="single" w:sz="4" w:space="0" w:color="000000"/>
              <w:right w:val="single" w:sz="4" w:space="0" w:color="000000"/>
            </w:tcBorders>
            <w:shd w:val="clear" w:color="auto" w:fill="auto"/>
            <w:noWrap/>
            <w:hideMark/>
          </w:tcPr>
          <w:p w14:paraId="76CA6D57"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4ED1A97A"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5C5F855C"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Lic. Lorena Rojas Walker        Concejo Municipal</w:t>
            </w:r>
          </w:p>
        </w:tc>
        <w:tc>
          <w:tcPr>
            <w:tcW w:w="851" w:type="dxa"/>
            <w:tcBorders>
              <w:top w:val="nil"/>
              <w:left w:val="nil"/>
              <w:bottom w:val="single" w:sz="4" w:space="0" w:color="000000"/>
              <w:right w:val="nil"/>
            </w:tcBorders>
            <w:shd w:val="clear" w:color="auto" w:fill="auto"/>
            <w:hideMark/>
          </w:tcPr>
          <w:p w14:paraId="578C04AB"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319C03B1"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1.500.000,00 </w:t>
            </w:r>
          </w:p>
        </w:tc>
        <w:tc>
          <w:tcPr>
            <w:tcW w:w="1134" w:type="dxa"/>
            <w:tcBorders>
              <w:top w:val="nil"/>
              <w:left w:val="nil"/>
              <w:bottom w:val="single" w:sz="4" w:space="0" w:color="000000"/>
              <w:right w:val="single" w:sz="4" w:space="0" w:color="000000"/>
            </w:tcBorders>
            <w:shd w:val="clear" w:color="auto" w:fill="auto"/>
            <w:noWrap/>
            <w:hideMark/>
          </w:tcPr>
          <w:p w14:paraId="49466289"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1.500.000,00 </w:t>
            </w:r>
          </w:p>
        </w:tc>
      </w:tr>
      <w:tr w:rsidR="00E56B2C" w:rsidRPr="00E33ED8" w14:paraId="235AB55D" w14:textId="77777777" w:rsidTr="00572CF0">
        <w:trPr>
          <w:trHeight w:val="1394"/>
        </w:trPr>
        <w:tc>
          <w:tcPr>
            <w:tcW w:w="1168" w:type="dxa"/>
            <w:tcBorders>
              <w:top w:val="nil"/>
              <w:left w:val="single" w:sz="8" w:space="0" w:color="000000"/>
              <w:bottom w:val="single" w:sz="4" w:space="0" w:color="000000"/>
              <w:right w:val="single" w:sz="8" w:space="0" w:color="000000"/>
            </w:tcBorders>
            <w:shd w:val="clear" w:color="auto" w:fill="auto"/>
            <w:noWrap/>
            <w:hideMark/>
          </w:tcPr>
          <w:p w14:paraId="0655EC3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nil"/>
              <w:left w:val="nil"/>
              <w:bottom w:val="single" w:sz="4" w:space="0" w:color="000000"/>
              <w:right w:val="single" w:sz="4" w:space="0" w:color="000000"/>
            </w:tcBorders>
            <w:shd w:val="clear" w:color="auto" w:fill="auto"/>
            <w:hideMark/>
          </w:tcPr>
          <w:p w14:paraId="2953878B"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Fortalecer el control interno institucional y mejorar el sistema de planificación presupuestaria, de tal forma que se haga un uso eficiente de los recursos y se favorezcan los procesos de rendición de cuentas.   </w:t>
            </w:r>
          </w:p>
        </w:tc>
        <w:tc>
          <w:tcPr>
            <w:tcW w:w="709" w:type="dxa"/>
            <w:tcBorders>
              <w:top w:val="nil"/>
              <w:left w:val="nil"/>
              <w:bottom w:val="single" w:sz="4" w:space="0" w:color="000000"/>
              <w:right w:val="single" w:sz="4" w:space="0" w:color="000000"/>
            </w:tcBorders>
            <w:shd w:val="clear" w:color="auto" w:fill="auto"/>
            <w:noWrap/>
            <w:vAlign w:val="center"/>
            <w:hideMark/>
          </w:tcPr>
          <w:p w14:paraId="0483B49E"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Operativo</w:t>
            </w:r>
          </w:p>
        </w:tc>
        <w:tc>
          <w:tcPr>
            <w:tcW w:w="425" w:type="dxa"/>
            <w:tcBorders>
              <w:top w:val="nil"/>
              <w:left w:val="nil"/>
              <w:bottom w:val="single" w:sz="4" w:space="0" w:color="000000"/>
              <w:right w:val="single" w:sz="4" w:space="0" w:color="000000"/>
            </w:tcBorders>
            <w:shd w:val="clear" w:color="auto" w:fill="auto"/>
            <w:noWrap/>
            <w:vAlign w:val="center"/>
            <w:hideMark/>
          </w:tcPr>
          <w:p w14:paraId="4BB4D210"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4</w:t>
            </w:r>
          </w:p>
        </w:tc>
        <w:tc>
          <w:tcPr>
            <w:tcW w:w="2835" w:type="dxa"/>
            <w:tcBorders>
              <w:top w:val="nil"/>
              <w:left w:val="nil"/>
              <w:bottom w:val="single" w:sz="4" w:space="0" w:color="000000"/>
              <w:right w:val="single" w:sz="4" w:space="0" w:color="000000"/>
            </w:tcBorders>
            <w:shd w:val="clear" w:color="auto" w:fill="auto"/>
            <w:hideMark/>
          </w:tcPr>
          <w:p w14:paraId="72EB8048"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Contar con los recursos necesarios para brindar apoyo a la adminsitración en materia  informatica y contable mediante la contratación de servicios de gestión y apoyo.</w:t>
            </w:r>
          </w:p>
        </w:tc>
        <w:tc>
          <w:tcPr>
            <w:tcW w:w="992" w:type="dxa"/>
            <w:tcBorders>
              <w:top w:val="nil"/>
              <w:left w:val="nil"/>
              <w:bottom w:val="single" w:sz="4" w:space="0" w:color="000000"/>
              <w:right w:val="single" w:sz="4" w:space="0" w:color="000000"/>
            </w:tcBorders>
            <w:shd w:val="clear" w:color="auto" w:fill="auto"/>
            <w:hideMark/>
          </w:tcPr>
          <w:p w14:paraId="4FA54D81"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Contratación realizada</w:t>
            </w:r>
          </w:p>
        </w:tc>
        <w:tc>
          <w:tcPr>
            <w:tcW w:w="425" w:type="dxa"/>
            <w:tcBorders>
              <w:top w:val="nil"/>
              <w:left w:val="nil"/>
              <w:bottom w:val="single" w:sz="4" w:space="0" w:color="000000"/>
              <w:right w:val="single" w:sz="4" w:space="0" w:color="000000"/>
            </w:tcBorders>
            <w:shd w:val="clear" w:color="auto" w:fill="auto"/>
            <w:noWrap/>
            <w:hideMark/>
          </w:tcPr>
          <w:p w14:paraId="139B37BD"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50 </w:t>
            </w:r>
          </w:p>
        </w:tc>
        <w:tc>
          <w:tcPr>
            <w:tcW w:w="567" w:type="dxa"/>
            <w:tcBorders>
              <w:top w:val="nil"/>
              <w:left w:val="nil"/>
              <w:bottom w:val="single" w:sz="4" w:space="0" w:color="000000"/>
              <w:right w:val="single" w:sz="4" w:space="0" w:color="000000"/>
            </w:tcBorders>
            <w:shd w:val="clear" w:color="B2A1C7" w:fill="B2A1C7"/>
            <w:noWrap/>
            <w:hideMark/>
          </w:tcPr>
          <w:p w14:paraId="44B61A63"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284" w:type="dxa"/>
            <w:tcBorders>
              <w:top w:val="nil"/>
              <w:left w:val="nil"/>
              <w:bottom w:val="single" w:sz="4" w:space="0" w:color="000000"/>
              <w:right w:val="single" w:sz="4" w:space="0" w:color="000000"/>
            </w:tcBorders>
            <w:shd w:val="clear" w:color="auto" w:fill="auto"/>
            <w:noWrap/>
            <w:hideMark/>
          </w:tcPr>
          <w:p w14:paraId="191F21CE"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5A60AD82"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49ED2D9E"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Lic. Lorena Rojas Walker (Vicealcaldía)      Proveeduría</w:t>
            </w:r>
          </w:p>
        </w:tc>
        <w:tc>
          <w:tcPr>
            <w:tcW w:w="851" w:type="dxa"/>
            <w:tcBorders>
              <w:top w:val="nil"/>
              <w:left w:val="nil"/>
              <w:bottom w:val="single" w:sz="4" w:space="0" w:color="000000"/>
              <w:right w:val="nil"/>
            </w:tcBorders>
            <w:shd w:val="clear" w:color="auto" w:fill="auto"/>
            <w:hideMark/>
          </w:tcPr>
          <w:p w14:paraId="2AFBD4A0"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1A18C9E1"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3.543.091,02 </w:t>
            </w:r>
          </w:p>
        </w:tc>
        <w:tc>
          <w:tcPr>
            <w:tcW w:w="1134" w:type="dxa"/>
            <w:tcBorders>
              <w:top w:val="nil"/>
              <w:left w:val="nil"/>
              <w:bottom w:val="single" w:sz="4" w:space="0" w:color="000000"/>
              <w:right w:val="single" w:sz="4" w:space="0" w:color="000000"/>
            </w:tcBorders>
            <w:shd w:val="clear" w:color="auto" w:fill="auto"/>
            <w:noWrap/>
            <w:hideMark/>
          </w:tcPr>
          <w:p w14:paraId="440588B7"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3.543.091,02 </w:t>
            </w:r>
          </w:p>
        </w:tc>
      </w:tr>
      <w:tr w:rsidR="00E56B2C" w:rsidRPr="00E33ED8" w14:paraId="1C1B27F3" w14:textId="77777777" w:rsidTr="00572CF0">
        <w:trPr>
          <w:trHeight w:val="1840"/>
        </w:trPr>
        <w:tc>
          <w:tcPr>
            <w:tcW w:w="1168" w:type="dxa"/>
            <w:tcBorders>
              <w:top w:val="nil"/>
              <w:left w:val="single" w:sz="8" w:space="0" w:color="000000"/>
              <w:bottom w:val="single" w:sz="4" w:space="0" w:color="auto"/>
              <w:right w:val="single" w:sz="8" w:space="0" w:color="000000"/>
            </w:tcBorders>
            <w:shd w:val="clear" w:color="auto" w:fill="auto"/>
            <w:hideMark/>
          </w:tcPr>
          <w:p w14:paraId="69EC854D"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nil"/>
              <w:left w:val="nil"/>
              <w:bottom w:val="single" w:sz="4" w:space="0" w:color="auto"/>
              <w:right w:val="single" w:sz="4" w:space="0" w:color="auto"/>
            </w:tcBorders>
            <w:shd w:val="clear" w:color="auto" w:fill="auto"/>
            <w:noWrap/>
            <w:hideMark/>
          </w:tcPr>
          <w:p w14:paraId="31C2D6FB" w14:textId="77777777" w:rsidR="00E56B2C" w:rsidRPr="00E56B2C" w:rsidRDefault="00E56B2C">
            <w:pPr>
              <w:jc w:val="both"/>
              <w:rPr>
                <w:rFonts w:ascii="Arial Narrow" w:hAnsi="Arial Narrow" w:cs="Arial"/>
                <w:sz w:val="16"/>
                <w:szCs w:val="16"/>
              </w:rPr>
            </w:pPr>
            <w:r w:rsidRPr="00E56B2C">
              <w:rPr>
                <w:rFonts w:ascii="Arial Narrow" w:hAnsi="Arial Narrow" w:cs="Arial"/>
                <w:sz w:val="16"/>
                <w:szCs w:val="16"/>
              </w:rPr>
              <w:t>Desarrollar una estrategia de cambio continuo en el municipio, impulsando para ello, el desarrollo organizacional proactivo, que  garantice una administración innovadora del recurso humano y financiero que dispone la organización.</w:t>
            </w:r>
          </w:p>
        </w:tc>
        <w:tc>
          <w:tcPr>
            <w:tcW w:w="709" w:type="dxa"/>
            <w:tcBorders>
              <w:top w:val="nil"/>
              <w:left w:val="nil"/>
              <w:bottom w:val="single" w:sz="4" w:space="0" w:color="auto"/>
              <w:right w:val="single" w:sz="4" w:space="0" w:color="000000"/>
            </w:tcBorders>
            <w:shd w:val="clear" w:color="auto" w:fill="auto"/>
            <w:noWrap/>
            <w:vAlign w:val="center"/>
            <w:hideMark/>
          </w:tcPr>
          <w:p w14:paraId="1ABE2644"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Operativo</w:t>
            </w:r>
          </w:p>
        </w:tc>
        <w:tc>
          <w:tcPr>
            <w:tcW w:w="425" w:type="dxa"/>
            <w:tcBorders>
              <w:top w:val="nil"/>
              <w:left w:val="nil"/>
              <w:bottom w:val="single" w:sz="4" w:space="0" w:color="auto"/>
              <w:right w:val="single" w:sz="4" w:space="0" w:color="000000"/>
            </w:tcBorders>
            <w:shd w:val="clear" w:color="auto" w:fill="auto"/>
            <w:noWrap/>
            <w:vAlign w:val="center"/>
            <w:hideMark/>
          </w:tcPr>
          <w:p w14:paraId="0BCEB255"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w:t>
            </w:r>
          </w:p>
        </w:tc>
        <w:tc>
          <w:tcPr>
            <w:tcW w:w="2835" w:type="dxa"/>
            <w:tcBorders>
              <w:top w:val="nil"/>
              <w:left w:val="nil"/>
              <w:bottom w:val="single" w:sz="4" w:space="0" w:color="auto"/>
              <w:right w:val="single" w:sz="4" w:space="0" w:color="000000"/>
            </w:tcBorders>
            <w:shd w:val="clear" w:color="auto" w:fill="auto"/>
            <w:hideMark/>
          </w:tcPr>
          <w:p w14:paraId="139C2021"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Contar con el recurso econonómico para cumplir con las diferentes gestiones desarrolladas por el Concejo Municipal, Alcalía y Administración General, mediante el pago de viaticos - transporte, seguros y actividades.</w:t>
            </w:r>
          </w:p>
        </w:tc>
        <w:tc>
          <w:tcPr>
            <w:tcW w:w="992" w:type="dxa"/>
            <w:tcBorders>
              <w:top w:val="nil"/>
              <w:left w:val="nil"/>
              <w:bottom w:val="single" w:sz="4" w:space="0" w:color="auto"/>
              <w:right w:val="single" w:sz="4" w:space="0" w:color="000000"/>
            </w:tcBorders>
            <w:shd w:val="clear" w:color="auto" w:fill="auto"/>
            <w:hideMark/>
          </w:tcPr>
          <w:p w14:paraId="67893CC5"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Recursos administrados/ total de recursos*100</w:t>
            </w:r>
          </w:p>
        </w:tc>
        <w:tc>
          <w:tcPr>
            <w:tcW w:w="425" w:type="dxa"/>
            <w:tcBorders>
              <w:top w:val="nil"/>
              <w:left w:val="nil"/>
              <w:bottom w:val="single" w:sz="4" w:space="0" w:color="auto"/>
              <w:right w:val="single" w:sz="4" w:space="0" w:color="000000"/>
            </w:tcBorders>
            <w:shd w:val="clear" w:color="auto" w:fill="auto"/>
            <w:noWrap/>
            <w:hideMark/>
          </w:tcPr>
          <w:p w14:paraId="16ED46E8"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50 </w:t>
            </w:r>
          </w:p>
        </w:tc>
        <w:tc>
          <w:tcPr>
            <w:tcW w:w="567" w:type="dxa"/>
            <w:tcBorders>
              <w:top w:val="nil"/>
              <w:left w:val="nil"/>
              <w:bottom w:val="single" w:sz="4" w:space="0" w:color="auto"/>
              <w:right w:val="single" w:sz="4" w:space="0" w:color="000000"/>
            </w:tcBorders>
            <w:shd w:val="clear" w:color="B2A1C7" w:fill="B2A1C7"/>
            <w:noWrap/>
            <w:hideMark/>
          </w:tcPr>
          <w:p w14:paraId="27C5F6FE"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284" w:type="dxa"/>
            <w:tcBorders>
              <w:top w:val="nil"/>
              <w:left w:val="nil"/>
              <w:bottom w:val="single" w:sz="4" w:space="0" w:color="auto"/>
              <w:right w:val="single" w:sz="4" w:space="0" w:color="000000"/>
            </w:tcBorders>
            <w:shd w:val="clear" w:color="auto" w:fill="auto"/>
            <w:noWrap/>
            <w:hideMark/>
          </w:tcPr>
          <w:p w14:paraId="70A13767"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425" w:type="dxa"/>
            <w:tcBorders>
              <w:top w:val="nil"/>
              <w:left w:val="nil"/>
              <w:bottom w:val="single" w:sz="4" w:space="0" w:color="auto"/>
              <w:right w:val="single" w:sz="4" w:space="0" w:color="000000"/>
            </w:tcBorders>
            <w:shd w:val="clear" w:color="B2A1C7" w:fill="B2A1C7"/>
            <w:noWrap/>
            <w:hideMark/>
          </w:tcPr>
          <w:p w14:paraId="73D74F0B"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992" w:type="dxa"/>
            <w:tcBorders>
              <w:top w:val="nil"/>
              <w:left w:val="nil"/>
              <w:bottom w:val="single" w:sz="4" w:space="0" w:color="auto"/>
              <w:right w:val="single" w:sz="4" w:space="0" w:color="000000"/>
            </w:tcBorders>
            <w:shd w:val="clear" w:color="auto" w:fill="auto"/>
            <w:hideMark/>
          </w:tcPr>
          <w:p w14:paraId="2600571A"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Lic. Rugeli Morales (Alcalde), Lilliam Barrios (Tesorera)</w:t>
            </w:r>
          </w:p>
        </w:tc>
        <w:tc>
          <w:tcPr>
            <w:tcW w:w="851" w:type="dxa"/>
            <w:tcBorders>
              <w:top w:val="nil"/>
              <w:left w:val="nil"/>
              <w:bottom w:val="single" w:sz="4" w:space="0" w:color="auto"/>
              <w:right w:val="nil"/>
            </w:tcBorders>
            <w:shd w:val="clear" w:color="auto" w:fill="auto"/>
            <w:hideMark/>
          </w:tcPr>
          <w:p w14:paraId="761A4EE4"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Administración General</w:t>
            </w:r>
          </w:p>
        </w:tc>
        <w:tc>
          <w:tcPr>
            <w:tcW w:w="1134" w:type="dxa"/>
            <w:tcBorders>
              <w:top w:val="nil"/>
              <w:left w:val="single" w:sz="4" w:space="0" w:color="000000"/>
              <w:bottom w:val="single" w:sz="4" w:space="0" w:color="auto"/>
              <w:right w:val="single" w:sz="4" w:space="0" w:color="000000"/>
            </w:tcBorders>
            <w:shd w:val="clear" w:color="auto" w:fill="auto"/>
            <w:noWrap/>
            <w:hideMark/>
          </w:tcPr>
          <w:p w14:paraId="6A5187D9"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8.747.999,97 </w:t>
            </w:r>
          </w:p>
        </w:tc>
        <w:tc>
          <w:tcPr>
            <w:tcW w:w="1134" w:type="dxa"/>
            <w:tcBorders>
              <w:top w:val="nil"/>
              <w:left w:val="nil"/>
              <w:bottom w:val="single" w:sz="4" w:space="0" w:color="auto"/>
              <w:right w:val="single" w:sz="4" w:space="0" w:color="000000"/>
            </w:tcBorders>
            <w:shd w:val="clear" w:color="auto" w:fill="auto"/>
            <w:noWrap/>
            <w:hideMark/>
          </w:tcPr>
          <w:p w14:paraId="54D575F5"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8.747.999,97 </w:t>
            </w:r>
          </w:p>
        </w:tc>
      </w:tr>
      <w:tr w:rsidR="00E56B2C" w:rsidRPr="00E33ED8" w14:paraId="40088EC1" w14:textId="77777777" w:rsidTr="00572CF0">
        <w:trPr>
          <w:trHeight w:val="1131"/>
        </w:trPr>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58D856FD"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single" w:sz="4" w:space="0" w:color="auto"/>
              <w:left w:val="single" w:sz="4" w:space="0" w:color="auto"/>
              <w:bottom w:val="single" w:sz="4" w:space="0" w:color="auto"/>
              <w:right w:val="single" w:sz="4" w:space="0" w:color="auto"/>
            </w:tcBorders>
            <w:shd w:val="clear" w:color="FFFFFF" w:fill="FFFFFF"/>
            <w:hideMark/>
          </w:tcPr>
          <w:p w14:paraId="7E8E0D3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Lograr una mayor recaudación de los tributos municipales, con el fin de  mejorar la inversión pública , así como motivar y satisfacer a los clientes internos y externos.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C0A3"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Operativo</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F5F9"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A30133F"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Brindar los servicios administrativos de la Municipalidad de Talamanca mediante la adquisión de los bienes y servicios necesarios para dar trámite a las solicitudes presentadas por los usuarios y cumplir las metas propuestas.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15F1DCD"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Recursos administrados/ total de recursos*100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906EC26"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70 </w:t>
            </w:r>
          </w:p>
        </w:tc>
        <w:tc>
          <w:tcPr>
            <w:tcW w:w="567" w:type="dxa"/>
            <w:tcBorders>
              <w:top w:val="single" w:sz="4" w:space="0" w:color="auto"/>
              <w:left w:val="single" w:sz="4" w:space="0" w:color="auto"/>
              <w:bottom w:val="single" w:sz="4" w:space="0" w:color="auto"/>
              <w:right w:val="single" w:sz="4" w:space="0" w:color="auto"/>
            </w:tcBorders>
            <w:shd w:val="clear" w:color="B2A1C7" w:fill="B2A1C7"/>
            <w:noWrap/>
            <w:hideMark/>
          </w:tcPr>
          <w:p w14:paraId="699E1F25"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70%</w:t>
            </w:r>
          </w:p>
        </w:tc>
        <w:tc>
          <w:tcPr>
            <w:tcW w:w="284" w:type="dxa"/>
            <w:tcBorders>
              <w:top w:val="single" w:sz="4" w:space="0" w:color="auto"/>
              <w:left w:val="single" w:sz="4" w:space="0" w:color="auto"/>
              <w:bottom w:val="single" w:sz="4" w:space="0" w:color="auto"/>
              <w:right w:val="single" w:sz="4" w:space="0" w:color="auto"/>
            </w:tcBorders>
            <w:shd w:val="clear" w:color="auto" w:fill="auto"/>
            <w:noWrap/>
            <w:hideMark/>
          </w:tcPr>
          <w:p w14:paraId="721DAC83"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30</w:t>
            </w:r>
          </w:p>
        </w:tc>
        <w:tc>
          <w:tcPr>
            <w:tcW w:w="425" w:type="dxa"/>
            <w:tcBorders>
              <w:top w:val="single" w:sz="4" w:space="0" w:color="auto"/>
              <w:left w:val="single" w:sz="4" w:space="0" w:color="auto"/>
              <w:bottom w:val="single" w:sz="4" w:space="0" w:color="auto"/>
              <w:right w:val="single" w:sz="4" w:space="0" w:color="auto"/>
            </w:tcBorders>
            <w:shd w:val="clear" w:color="B2A1C7" w:fill="B2A1C7"/>
            <w:noWrap/>
            <w:hideMark/>
          </w:tcPr>
          <w:p w14:paraId="77700C7B"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30%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9BC44B"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Lic. Lorena Rojas Walker (Vicealcaldesa), Angelica Pererira (Proveeduría)</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2C64398"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Administración General</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B1BE998"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6.555.476,00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8DD6214"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6.555.476,00 </w:t>
            </w:r>
          </w:p>
        </w:tc>
      </w:tr>
      <w:tr w:rsidR="00E56B2C" w:rsidRPr="00E33ED8" w14:paraId="127C8672" w14:textId="77777777" w:rsidTr="00572CF0">
        <w:trPr>
          <w:trHeight w:val="1685"/>
        </w:trPr>
        <w:tc>
          <w:tcPr>
            <w:tcW w:w="1168" w:type="dxa"/>
            <w:tcBorders>
              <w:top w:val="single" w:sz="4" w:space="0" w:color="auto"/>
              <w:left w:val="single" w:sz="8" w:space="0" w:color="000000"/>
              <w:bottom w:val="single" w:sz="4" w:space="0" w:color="000000"/>
              <w:right w:val="single" w:sz="8" w:space="0" w:color="000000"/>
            </w:tcBorders>
            <w:shd w:val="clear" w:color="auto" w:fill="auto"/>
            <w:hideMark/>
          </w:tcPr>
          <w:p w14:paraId="235954C3"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single" w:sz="4" w:space="0" w:color="auto"/>
              <w:left w:val="single" w:sz="4" w:space="0" w:color="000000"/>
              <w:bottom w:val="single" w:sz="4" w:space="0" w:color="000000"/>
              <w:right w:val="single" w:sz="4" w:space="0" w:color="000000"/>
            </w:tcBorders>
            <w:shd w:val="clear" w:color="FFFFFF" w:fill="FFFFFF"/>
            <w:hideMark/>
          </w:tcPr>
          <w:p w14:paraId="35157DBB"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Fortalecer el control interno institucional y mejorar el sistema de planificación presupuestaria, de tal forma que se haga un uso eficiente de los recursos y se favorezcan los procesos de rendición de cuentas.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14852DF4"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Operativo</w:t>
            </w:r>
          </w:p>
        </w:tc>
        <w:tc>
          <w:tcPr>
            <w:tcW w:w="425" w:type="dxa"/>
            <w:tcBorders>
              <w:top w:val="single" w:sz="4" w:space="0" w:color="auto"/>
              <w:left w:val="nil"/>
              <w:bottom w:val="single" w:sz="4" w:space="0" w:color="000000"/>
              <w:right w:val="single" w:sz="4" w:space="0" w:color="000000"/>
            </w:tcBorders>
            <w:shd w:val="clear" w:color="auto" w:fill="auto"/>
            <w:noWrap/>
            <w:vAlign w:val="center"/>
            <w:hideMark/>
          </w:tcPr>
          <w:p w14:paraId="544093E6"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7</w:t>
            </w:r>
          </w:p>
        </w:tc>
        <w:tc>
          <w:tcPr>
            <w:tcW w:w="2835" w:type="dxa"/>
            <w:tcBorders>
              <w:top w:val="single" w:sz="4" w:space="0" w:color="auto"/>
              <w:left w:val="nil"/>
              <w:bottom w:val="single" w:sz="4" w:space="0" w:color="000000"/>
              <w:right w:val="single" w:sz="4" w:space="0" w:color="000000"/>
            </w:tcBorders>
            <w:shd w:val="clear" w:color="auto" w:fill="auto"/>
            <w:hideMark/>
          </w:tcPr>
          <w:p w14:paraId="4C76C97A"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Elaborar el 100% de los estudios sobre asuntos específicos, de seguimiento y relacionados; según plan de trabajo presentado al Concejo Municipal y remitido a la página Web de la Contraloría General de la República; así como cualquier estudio solicitado por la Contraloría General de la República en atención a denuncias realizadas y otras dependencias, durante el año 2022.</w:t>
            </w:r>
          </w:p>
        </w:tc>
        <w:tc>
          <w:tcPr>
            <w:tcW w:w="992" w:type="dxa"/>
            <w:tcBorders>
              <w:top w:val="single" w:sz="4" w:space="0" w:color="auto"/>
              <w:left w:val="nil"/>
              <w:bottom w:val="single" w:sz="4" w:space="0" w:color="000000"/>
              <w:right w:val="single" w:sz="4" w:space="0" w:color="000000"/>
            </w:tcBorders>
            <w:shd w:val="clear" w:color="auto" w:fill="auto"/>
            <w:hideMark/>
          </w:tcPr>
          <w:p w14:paraId="041C2EE2"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100% de los estudios del Plan</w:t>
            </w:r>
            <w:r w:rsidR="00572CF0">
              <w:rPr>
                <w:rFonts w:ascii="Arial Narrow" w:hAnsi="Arial Narrow" w:cs="Arial"/>
                <w:color w:val="000000"/>
                <w:sz w:val="16"/>
                <w:szCs w:val="16"/>
              </w:rPr>
              <w:t xml:space="preserve"> Anual cumplidos durante el 2022</w:t>
            </w:r>
            <w:r w:rsidRPr="00E56B2C">
              <w:rPr>
                <w:rFonts w:ascii="Arial Narrow" w:hAnsi="Arial Narrow" w:cs="Arial"/>
                <w:color w:val="000000"/>
                <w:sz w:val="16"/>
                <w:szCs w:val="16"/>
              </w:rPr>
              <w:t>.</w:t>
            </w:r>
          </w:p>
        </w:tc>
        <w:tc>
          <w:tcPr>
            <w:tcW w:w="425" w:type="dxa"/>
            <w:tcBorders>
              <w:top w:val="single" w:sz="4" w:space="0" w:color="auto"/>
              <w:left w:val="nil"/>
              <w:bottom w:val="single" w:sz="4" w:space="0" w:color="000000"/>
              <w:right w:val="single" w:sz="4" w:space="0" w:color="000000"/>
            </w:tcBorders>
            <w:shd w:val="clear" w:color="auto" w:fill="auto"/>
            <w:noWrap/>
            <w:hideMark/>
          </w:tcPr>
          <w:p w14:paraId="483F343F"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50 </w:t>
            </w:r>
          </w:p>
        </w:tc>
        <w:tc>
          <w:tcPr>
            <w:tcW w:w="567" w:type="dxa"/>
            <w:tcBorders>
              <w:top w:val="single" w:sz="4" w:space="0" w:color="auto"/>
              <w:left w:val="nil"/>
              <w:bottom w:val="single" w:sz="4" w:space="0" w:color="000000"/>
              <w:right w:val="single" w:sz="4" w:space="0" w:color="000000"/>
            </w:tcBorders>
            <w:shd w:val="clear" w:color="B2A1C7" w:fill="B2A1C7"/>
            <w:noWrap/>
            <w:hideMark/>
          </w:tcPr>
          <w:p w14:paraId="3BC42BCE"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284" w:type="dxa"/>
            <w:tcBorders>
              <w:top w:val="single" w:sz="4" w:space="0" w:color="auto"/>
              <w:left w:val="nil"/>
              <w:bottom w:val="single" w:sz="4" w:space="0" w:color="000000"/>
              <w:right w:val="single" w:sz="4" w:space="0" w:color="000000"/>
            </w:tcBorders>
            <w:shd w:val="clear" w:color="auto" w:fill="auto"/>
            <w:noWrap/>
            <w:hideMark/>
          </w:tcPr>
          <w:p w14:paraId="6FD14C49"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425" w:type="dxa"/>
            <w:tcBorders>
              <w:top w:val="single" w:sz="4" w:space="0" w:color="auto"/>
              <w:left w:val="nil"/>
              <w:bottom w:val="single" w:sz="4" w:space="0" w:color="000000"/>
              <w:right w:val="single" w:sz="4" w:space="0" w:color="000000"/>
            </w:tcBorders>
            <w:shd w:val="clear" w:color="B2A1C7" w:fill="B2A1C7"/>
            <w:noWrap/>
            <w:hideMark/>
          </w:tcPr>
          <w:p w14:paraId="4B686D2D"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992" w:type="dxa"/>
            <w:tcBorders>
              <w:top w:val="single" w:sz="4" w:space="0" w:color="auto"/>
              <w:left w:val="nil"/>
              <w:bottom w:val="single" w:sz="4" w:space="0" w:color="000000"/>
              <w:right w:val="single" w:sz="4" w:space="0" w:color="000000"/>
            </w:tcBorders>
            <w:shd w:val="clear" w:color="auto" w:fill="auto"/>
            <w:hideMark/>
          </w:tcPr>
          <w:p w14:paraId="00313D7B" w14:textId="77777777" w:rsidR="00E56B2C" w:rsidRPr="00E56B2C" w:rsidRDefault="00E56B2C">
            <w:pPr>
              <w:rPr>
                <w:rFonts w:ascii="Arial Narrow" w:hAnsi="Arial Narrow" w:cs="Arial"/>
                <w:color w:val="000000"/>
                <w:sz w:val="16"/>
                <w:szCs w:val="16"/>
                <w:lang w:val="en-US"/>
              </w:rPr>
            </w:pPr>
            <w:r w:rsidRPr="00E56B2C">
              <w:rPr>
                <w:rFonts w:ascii="Arial Narrow" w:hAnsi="Arial Narrow" w:cs="Arial"/>
                <w:color w:val="000000"/>
                <w:sz w:val="16"/>
                <w:szCs w:val="16"/>
                <w:lang w:val="en-US"/>
              </w:rPr>
              <w:t>Lic. Alicia Chow Reynolds (Auditora)</w:t>
            </w:r>
          </w:p>
        </w:tc>
        <w:tc>
          <w:tcPr>
            <w:tcW w:w="851" w:type="dxa"/>
            <w:tcBorders>
              <w:top w:val="single" w:sz="4" w:space="0" w:color="auto"/>
              <w:left w:val="nil"/>
              <w:bottom w:val="single" w:sz="4" w:space="0" w:color="000000"/>
              <w:right w:val="nil"/>
            </w:tcBorders>
            <w:shd w:val="clear" w:color="auto" w:fill="auto"/>
            <w:noWrap/>
            <w:hideMark/>
          </w:tcPr>
          <w:p w14:paraId="7C103AE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Auditoría Interna</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hideMark/>
          </w:tcPr>
          <w:p w14:paraId="15B071A2"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48.942.599,52 </w:t>
            </w:r>
          </w:p>
        </w:tc>
        <w:tc>
          <w:tcPr>
            <w:tcW w:w="1134" w:type="dxa"/>
            <w:tcBorders>
              <w:top w:val="single" w:sz="4" w:space="0" w:color="auto"/>
              <w:left w:val="nil"/>
              <w:bottom w:val="single" w:sz="4" w:space="0" w:color="000000"/>
              <w:right w:val="single" w:sz="4" w:space="0" w:color="000000"/>
            </w:tcBorders>
            <w:shd w:val="clear" w:color="auto" w:fill="auto"/>
            <w:noWrap/>
            <w:hideMark/>
          </w:tcPr>
          <w:p w14:paraId="2D042141"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48.942.599,52 </w:t>
            </w:r>
          </w:p>
        </w:tc>
      </w:tr>
      <w:tr w:rsidR="00E56B2C" w:rsidRPr="00E33ED8" w14:paraId="6B53549A" w14:textId="77777777" w:rsidTr="00572CF0">
        <w:trPr>
          <w:trHeight w:val="987"/>
        </w:trPr>
        <w:tc>
          <w:tcPr>
            <w:tcW w:w="1168" w:type="dxa"/>
            <w:tcBorders>
              <w:top w:val="nil"/>
              <w:left w:val="single" w:sz="8" w:space="0" w:color="000000"/>
              <w:bottom w:val="single" w:sz="4" w:space="0" w:color="000000"/>
              <w:right w:val="single" w:sz="8" w:space="0" w:color="000000"/>
            </w:tcBorders>
            <w:shd w:val="clear" w:color="auto" w:fill="auto"/>
            <w:hideMark/>
          </w:tcPr>
          <w:p w14:paraId="4E3E6FFF"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nil"/>
              <w:left w:val="single" w:sz="4" w:space="0" w:color="000000"/>
              <w:bottom w:val="single" w:sz="4" w:space="0" w:color="000000"/>
              <w:right w:val="single" w:sz="4" w:space="0" w:color="000000"/>
            </w:tcBorders>
            <w:shd w:val="clear" w:color="FFFFFF" w:fill="FFFFFF"/>
            <w:hideMark/>
          </w:tcPr>
          <w:p w14:paraId="4C5B666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Dotar a la institución de los instrumentos  y procedimientos adecuados que permitan un mejor control de las labores que se realizan.      </w:t>
            </w:r>
          </w:p>
        </w:tc>
        <w:tc>
          <w:tcPr>
            <w:tcW w:w="709" w:type="dxa"/>
            <w:tcBorders>
              <w:top w:val="nil"/>
              <w:left w:val="nil"/>
              <w:bottom w:val="single" w:sz="4" w:space="0" w:color="000000"/>
              <w:right w:val="single" w:sz="4" w:space="0" w:color="000000"/>
            </w:tcBorders>
            <w:shd w:val="clear" w:color="auto" w:fill="auto"/>
            <w:noWrap/>
            <w:vAlign w:val="center"/>
            <w:hideMark/>
          </w:tcPr>
          <w:p w14:paraId="69742BF2"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Mejora</w:t>
            </w:r>
          </w:p>
        </w:tc>
        <w:tc>
          <w:tcPr>
            <w:tcW w:w="425" w:type="dxa"/>
            <w:tcBorders>
              <w:top w:val="nil"/>
              <w:left w:val="nil"/>
              <w:bottom w:val="single" w:sz="4" w:space="0" w:color="000000"/>
              <w:right w:val="single" w:sz="4" w:space="0" w:color="000000"/>
            </w:tcBorders>
            <w:shd w:val="clear" w:color="auto" w:fill="auto"/>
            <w:noWrap/>
            <w:vAlign w:val="center"/>
            <w:hideMark/>
          </w:tcPr>
          <w:p w14:paraId="28C6DB67"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8</w:t>
            </w:r>
          </w:p>
        </w:tc>
        <w:tc>
          <w:tcPr>
            <w:tcW w:w="2835" w:type="dxa"/>
            <w:tcBorders>
              <w:top w:val="nil"/>
              <w:left w:val="nil"/>
              <w:bottom w:val="single" w:sz="4" w:space="0" w:color="000000"/>
              <w:right w:val="single" w:sz="4" w:space="0" w:color="000000"/>
            </w:tcBorders>
            <w:shd w:val="clear" w:color="auto" w:fill="auto"/>
            <w:hideMark/>
          </w:tcPr>
          <w:p w14:paraId="6FDBB4E3"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Atender los requerimientos de mobiliario y equipo de computo que requiera la adminsitración, así como la adquisición de un nuevo vehíuco para las gestiones de la Alcaldía durante el año  2022</w:t>
            </w:r>
          </w:p>
        </w:tc>
        <w:tc>
          <w:tcPr>
            <w:tcW w:w="992" w:type="dxa"/>
            <w:tcBorders>
              <w:top w:val="nil"/>
              <w:left w:val="nil"/>
              <w:bottom w:val="single" w:sz="4" w:space="0" w:color="000000"/>
              <w:right w:val="single" w:sz="4" w:space="0" w:color="000000"/>
            </w:tcBorders>
            <w:shd w:val="clear" w:color="auto" w:fill="auto"/>
            <w:hideMark/>
          </w:tcPr>
          <w:p w14:paraId="5AB76AB0"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Equipo adquirido</w:t>
            </w:r>
          </w:p>
        </w:tc>
        <w:tc>
          <w:tcPr>
            <w:tcW w:w="425" w:type="dxa"/>
            <w:tcBorders>
              <w:top w:val="nil"/>
              <w:left w:val="nil"/>
              <w:bottom w:val="single" w:sz="4" w:space="0" w:color="000000"/>
              <w:right w:val="single" w:sz="4" w:space="0" w:color="000000"/>
            </w:tcBorders>
            <w:shd w:val="clear" w:color="auto" w:fill="auto"/>
            <w:noWrap/>
            <w:hideMark/>
          </w:tcPr>
          <w:p w14:paraId="4984D673"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100 </w:t>
            </w:r>
          </w:p>
        </w:tc>
        <w:tc>
          <w:tcPr>
            <w:tcW w:w="567" w:type="dxa"/>
            <w:tcBorders>
              <w:top w:val="nil"/>
              <w:left w:val="nil"/>
              <w:bottom w:val="single" w:sz="4" w:space="0" w:color="000000"/>
              <w:right w:val="single" w:sz="4" w:space="0" w:color="000000"/>
            </w:tcBorders>
            <w:shd w:val="clear" w:color="B2A1C7" w:fill="B2A1C7"/>
            <w:noWrap/>
            <w:hideMark/>
          </w:tcPr>
          <w:p w14:paraId="0823E4EE"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100%</w:t>
            </w:r>
          </w:p>
        </w:tc>
        <w:tc>
          <w:tcPr>
            <w:tcW w:w="284" w:type="dxa"/>
            <w:tcBorders>
              <w:top w:val="nil"/>
              <w:left w:val="nil"/>
              <w:bottom w:val="single" w:sz="4" w:space="0" w:color="000000"/>
              <w:right w:val="single" w:sz="4" w:space="0" w:color="000000"/>
            </w:tcBorders>
            <w:shd w:val="clear" w:color="auto" w:fill="auto"/>
            <w:noWrap/>
            <w:hideMark/>
          </w:tcPr>
          <w:p w14:paraId="64122832"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0</w:t>
            </w:r>
          </w:p>
        </w:tc>
        <w:tc>
          <w:tcPr>
            <w:tcW w:w="425" w:type="dxa"/>
            <w:tcBorders>
              <w:top w:val="nil"/>
              <w:left w:val="nil"/>
              <w:bottom w:val="single" w:sz="4" w:space="0" w:color="000000"/>
              <w:right w:val="single" w:sz="4" w:space="0" w:color="000000"/>
            </w:tcBorders>
            <w:shd w:val="clear" w:color="B2A1C7" w:fill="B2A1C7"/>
            <w:noWrap/>
            <w:hideMark/>
          </w:tcPr>
          <w:p w14:paraId="279CE6AC"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0%</w:t>
            </w:r>
          </w:p>
        </w:tc>
        <w:tc>
          <w:tcPr>
            <w:tcW w:w="992" w:type="dxa"/>
            <w:tcBorders>
              <w:top w:val="nil"/>
              <w:left w:val="nil"/>
              <w:bottom w:val="single" w:sz="4" w:space="0" w:color="000000"/>
              <w:right w:val="single" w:sz="4" w:space="0" w:color="000000"/>
            </w:tcBorders>
            <w:shd w:val="clear" w:color="auto" w:fill="auto"/>
            <w:hideMark/>
          </w:tcPr>
          <w:p w14:paraId="494A2C86" w14:textId="77777777" w:rsidR="00E56B2C" w:rsidRPr="00E56B2C" w:rsidRDefault="00E56B2C">
            <w:pPr>
              <w:rPr>
                <w:rFonts w:ascii="Arial Narrow" w:hAnsi="Arial Narrow" w:cs="Arial"/>
                <w:color w:val="000000"/>
                <w:sz w:val="16"/>
                <w:szCs w:val="16"/>
                <w:lang w:val="en-US"/>
              </w:rPr>
            </w:pPr>
            <w:r w:rsidRPr="00E56B2C">
              <w:rPr>
                <w:rFonts w:ascii="Arial Narrow" w:hAnsi="Arial Narrow" w:cs="Arial"/>
                <w:color w:val="000000"/>
                <w:sz w:val="16"/>
                <w:szCs w:val="16"/>
                <w:lang w:val="en-US"/>
              </w:rPr>
              <w:t>Lic. Lorena Rojas Walker -Vicealcaldía</w:t>
            </w:r>
          </w:p>
        </w:tc>
        <w:tc>
          <w:tcPr>
            <w:tcW w:w="851" w:type="dxa"/>
            <w:tcBorders>
              <w:top w:val="nil"/>
              <w:left w:val="nil"/>
              <w:bottom w:val="single" w:sz="4" w:space="0" w:color="000000"/>
              <w:right w:val="nil"/>
            </w:tcBorders>
            <w:shd w:val="clear" w:color="auto" w:fill="auto"/>
            <w:hideMark/>
          </w:tcPr>
          <w:p w14:paraId="3D9AFAEE"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Administración de Inversiones Propias</w:t>
            </w:r>
          </w:p>
        </w:tc>
        <w:tc>
          <w:tcPr>
            <w:tcW w:w="1134" w:type="dxa"/>
            <w:tcBorders>
              <w:top w:val="nil"/>
              <w:left w:val="single" w:sz="4" w:space="0" w:color="000000"/>
              <w:bottom w:val="single" w:sz="4" w:space="0" w:color="000000"/>
              <w:right w:val="single" w:sz="4" w:space="0" w:color="000000"/>
            </w:tcBorders>
            <w:shd w:val="clear" w:color="auto" w:fill="auto"/>
            <w:noWrap/>
            <w:hideMark/>
          </w:tcPr>
          <w:p w14:paraId="7D9945AA"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30.000.000,00 </w:t>
            </w:r>
          </w:p>
        </w:tc>
        <w:tc>
          <w:tcPr>
            <w:tcW w:w="1134" w:type="dxa"/>
            <w:tcBorders>
              <w:top w:val="nil"/>
              <w:left w:val="nil"/>
              <w:bottom w:val="single" w:sz="4" w:space="0" w:color="000000"/>
              <w:right w:val="single" w:sz="4" w:space="0" w:color="000000"/>
            </w:tcBorders>
            <w:shd w:val="clear" w:color="auto" w:fill="auto"/>
            <w:noWrap/>
            <w:hideMark/>
          </w:tcPr>
          <w:p w14:paraId="7C12765A" w14:textId="77777777" w:rsidR="00E56B2C" w:rsidRPr="00E56B2C" w:rsidRDefault="00E56B2C">
            <w:pPr>
              <w:jc w:val="right"/>
              <w:rPr>
                <w:rFonts w:ascii="Arial Narrow" w:hAnsi="Arial Narrow" w:cs="Arial"/>
                <w:color w:val="000000"/>
                <w:sz w:val="16"/>
                <w:szCs w:val="16"/>
              </w:rPr>
            </w:pPr>
            <w:r w:rsidRPr="00E56B2C">
              <w:rPr>
                <w:rFonts w:ascii="Arial Narrow" w:hAnsi="Arial Narrow" w:cs="Arial"/>
                <w:color w:val="000000"/>
                <w:sz w:val="16"/>
                <w:szCs w:val="16"/>
              </w:rPr>
              <w:t xml:space="preserve">                  2.000.000,00 </w:t>
            </w:r>
          </w:p>
        </w:tc>
      </w:tr>
      <w:tr w:rsidR="00E56B2C" w:rsidRPr="00E33ED8" w14:paraId="77C901B3" w14:textId="77777777" w:rsidTr="00572CF0">
        <w:trPr>
          <w:trHeight w:val="1129"/>
        </w:trPr>
        <w:tc>
          <w:tcPr>
            <w:tcW w:w="1168" w:type="dxa"/>
            <w:tcBorders>
              <w:top w:val="nil"/>
              <w:left w:val="single" w:sz="8" w:space="0" w:color="000000"/>
              <w:bottom w:val="single" w:sz="4" w:space="0" w:color="auto"/>
              <w:right w:val="single" w:sz="8" w:space="0" w:color="000000"/>
            </w:tcBorders>
            <w:shd w:val="clear" w:color="auto" w:fill="auto"/>
            <w:hideMark/>
          </w:tcPr>
          <w:p w14:paraId="76E18629"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Área de Desarrollo Institucional Municipal</w:t>
            </w:r>
          </w:p>
        </w:tc>
        <w:tc>
          <w:tcPr>
            <w:tcW w:w="1961" w:type="dxa"/>
            <w:tcBorders>
              <w:top w:val="nil"/>
              <w:left w:val="single" w:sz="4" w:space="0" w:color="000000"/>
              <w:bottom w:val="single" w:sz="4" w:space="0" w:color="auto"/>
              <w:right w:val="single" w:sz="4" w:space="0" w:color="000000"/>
            </w:tcBorders>
            <w:shd w:val="clear" w:color="FFFFFF" w:fill="FFFFFF"/>
            <w:hideMark/>
          </w:tcPr>
          <w:p w14:paraId="44E4DA97"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Lograr una mayor recaudación de los tributos municipales, con el fin de  mejorar la inversión pública , así como motivar y satisfacer a los clientes internos y externos.        </w:t>
            </w:r>
          </w:p>
        </w:tc>
        <w:tc>
          <w:tcPr>
            <w:tcW w:w="709" w:type="dxa"/>
            <w:tcBorders>
              <w:top w:val="nil"/>
              <w:left w:val="nil"/>
              <w:bottom w:val="single" w:sz="4" w:space="0" w:color="auto"/>
              <w:right w:val="single" w:sz="4" w:space="0" w:color="000000"/>
            </w:tcBorders>
            <w:shd w:val="clear" w:color="auto" w:fill="auto"/>
            <w:noWrap/>
            <w:vAlign w:val="center"/>
            <w:hideMark/>
          </w:tcPr>
          <w:p w14:paraId="1AA2AAE6"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Operativo</w:t>
            </w:r>
          </w:p>
        </w:tc>
        <w:tc>
          <w:tcPr>
            <w:tcW w:w="425" w:type="dxa"/>
            <w:tcBorders>
              <w:top w:val="nil"/>
              <w:left w:val="nil"/>
              <w:bottom w:val="single" w:sz="4" w:space="0" w:color="auto"/>
              <w:right w:val="single" w:sz="4" w:space="0" w:color="000000"/>
            </w:tcBorders>
            <w:shd w:val="clear" w:color="auto" w:fill="auto"/>
            <w:noWrap/>
            <w:vAlign w:val="center"/>
            <w:hideMark/>
          </w:tcPr>
          <w:p w14:paraId="6D82FD70"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9</w:t>
            </w:r>
          </w:p>
        </w:tc>
        <w:tc>
          <w:tcPr>
            <w:tcW w:w="2835" w:type="dxa"/>
            <w:tcBorders>
              <w:top w:val="nil"/>
              <w:left w:val="nil"/>
              <w:bottom w:val="single" w:sz="4" w:space="0" w:color="auto"/>
              <w:right w:val="single" w:sz="4" w:space="0" w:color="000000"/>
            </w:tcBorders>
            <w:shd w:val="clear" w:color="auto" w:fill="auto"/>
            <w:hideMark/>
          </w:tcPr>
          <w:p w14:paraId="5541A141"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Atender el 100% de compromisos por concepto de deudas y transferencias corrientes y de capital, asi como el pago de intereses y amortización durante el año  2022</w:t>
            </w:r>
          </w:p>
        </w:tc>
        <w:tc>
          <w:tcPr>
            <w:tcW w:w="992" w:type="dxa"/>
            <w:tcBorders>
              <w:top w:val="nil"/>
              <w:left w:val="nil"/>
              <w:bottom w:val="single" w:sz="4" w:space="0" w:color="auto"/>
              <w:right w:val="single" w:sz="4" w:space="0" w:color="000000"/>
            </w:tcBorders>
            <w:shd w:val="clear" w:color="auto" w:fill="auto"/>
            <w:hideMark/>
          </w:tcPr>
          <w:p w14:paraId="51D42649"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100% de compromisos por deudas y transferencias atendidos durante el 20</w:t>
            </w:r>
            <w:r w:rsidR="00572CF0">
              <w:rPr>
                <w:rFonts w:ascii="Arial Narrow" w:hAnsi="Arial Narrow" w:cs="Arial"/>
                <w:color w:val="000000"/>
                <w:sz w:val="16"/>
                <w:szCs w:val="16"/>
              </w:rPr>
              <w:t>22</w:t>
            </w:r>
          </w:p>
        </w:tc>
        <w:tc>
          <w:tcPr>
            <w:tcW w:w="425" w:type="dxa"/>
            <w:tcBorders>
              <w:top w:val="nil"/>
              <w:left w:val="nil"/>
              <w:bottom w:val="single" w:sz="4" w:space="0" w:color="auto"/>
              <w:right w:val="single" w:sz="4" w:space="0" w:color="000000"/>
            </w:tcBorders>
            <w:shd w:val="clear" w:color="auto" w:fill="auto"/>
            <w:noWrap/>
            <w:hideMark/>
          </w:tcPr>
          <w:p w14:paraId="52CD9908"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 xml:space="preserve">             50 </w:t>
            </w:r>
          </w:p>
        </w:tc>
        <w:tc>
          <w:tcPr>
            <w:tcW w:w="567" w:type="dxa"/>
            <w:tcBorders>
              <w:top w:val="nil"/>
              <w:left w:val="nil"/>
              <w:bottom w:val="single" w:sz="4" w:space="0" w:color="auto"/>
              <w:right w:val="single" w:sz="4" w:space="0" w:color="000000"/>
            </w:tcBorders>
            <w:shd w:val="clear" w:color="B2A1C7" w:fill="B2A1C7"/>
            <w:noWrap/>
            <w:hideMark/>
          </w:tcPr>
          <w:p w14:paraId="3474B1EE"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284" w:type="dxa"/>
            <w:tcBorders>
              <w:top w:val="nil"/>
              <w:left w:val="nil"/>
              <w:bottom w:val="single" w:sz="4" w:space="0" w:color="auto"/>
              <w:right w:val="single" w:sz="4" w:space="0" w:color="000000"/>
            </w:tcBorders>
            <w:shd w:val="clear" w:color="auto" w:fill="auto"/>
            <w:noWrap/>
            <w:hideMark/>
          </w:tcPr>
          <w:p w14:paraId="7BDAD21F"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425" w:type="dxa"/>
            <w:tcBorders>
              <w:top w:val="nil"/>
              <w:left w:val="nil"/>
              <w:bottom w:val="single" w:sz="4" w:space="0" w:color="auto"/>
              <w:right w:val="single" w:sz="4" w:space="0" w:color="000000"/>
            </w:tcBorders>
            <w:shd w:val="clear" w:color="B2A1C7" w:fill="B2A1C7"/>
            <w:noWrap/>
            <w:hideMark/>
          </w:tcPr>
          <w:p w14:paraId="14BBE73A" w14:textId="77777777" w:rsidR="00E56B2C" w:rsidRPr="00E56B2C" w:rsidRDefault="00E56B2C">
            <w:pPr>
              <w:jc w:val="center"/>
              <w:rPr>
                <w:rFonts w:ascii="Arial Narrow" w:hAnsi="Arial Narrow" w:cs="Arial"/>
                <w:color w:val="000000"/>
                <w:sz w:val="16"/>
                <w:szCs w:val="16"/>
              </w:rPr>
            </w:pPr>
            <w:r w:rsidRPr="00E56B2C">
              <w:rPr>
                <w:rFonts w:ascii="Arial Narrow" w:hAnsi="Arial Narrow" w:cs="Arial"/>
                <w:color w:val="000000"/>
                <w:sz w:val="16"/>
                <w:szCs w:val="16"/>
              </w:rPr>
              <w:t>50%</w:t>
            </w:r>
          </w:p>
        </w:tc>
        <w:tc>
          <w:tcPr>
            <w:tcW w:w="992" w:type="dxa"/>
            <w:tcBorders>
              <w:top w:val="nil"/>
              <w:left w:val="nil"/>
              <w:bottom w:val="single" w:sz="4" w:space="0" w:color="auto"/>
              <w:right w:val="single" w:sz="4" w:space="0" w:color="000000"/>
            </w:tcBorders>
            <w:shd w:val="clear" w:color="auto" w:fill="auto"/>
            <w:hideMark/>
          </w:tcPr>
          <w:p w14:paraId="07A24835"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Manuel Cortes Oporto (Contador)</w:t>
            </w:r>
          </w:p>
        </w:tc>
        <w:tc>
          <w:tcPr>
            <w:tcW w:w="851" w:type="dxa"/>
            <w:tcBorders>
              <w:top w:val="nil"/>
              <w:left w:val="nil"/>
              <w:bottom w:val="single" w:sz="4" w:space="0" w:color="auto"/>
              <w:right w:val="nil"/>
            </w:tcBorders>
            <w:shd w:val="clear" w:color="auto" w:fill="auto"/>
            <w:hideMark/>
          </w:tcPr>
          <w:p w14:paraId="77B8CC34"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Registro de deuda, fondos y aportes</w:t>
            </w:r>
          </w:p>
        </w:tc>
        <w:tc>
          <w:tcPr>
            <w:tcW w:w="1134" w:type="dxa"/>
            <w:tcBorders>
              <w:top w:val="nil"/>
              <w:left w:val="single" w:sz="4" w:space="0" w:color="000000"/>
              <w:bottom w:val="single" w:sz="4" w:space="0" w:color="auto"/>
              <w:right w:val="single" w:sz="4" w:space="0" w:color="000000"/>
            </w:tcBorders>
            <w:shd w:val="clear" w:color="auto" w:fill="auto"/>
            <w:noWrap/>
            <w:hideMark/>
          </w:tcPr>
          <w:p w14:paraId="077ED484"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97.795.587,07 </w:t>
            </w:r>
          </w:p>
        </w:tc>
        <w:tc>
          <w:tcPr>
            <w:tcW w:w="1134" w:type="dxa"/>
            <w:tcBorders>
              <w:top w:val="nil"/>
              <w:left w:val="nil"/>
              <w:bottom w:val="single" w:sz="4" w:space="0" w:color="auto"/>
              <w:right w:val="single" w:sz="4" w:space="0" w:color="000000"/>
            </w:tcBorders>
            <w:shd w:val="clear" w:color="auto" w:fill="auto"/>
            <w:noWrap/>
            <w:hideMark/>
          </w:tcPr>
          <w:p w14:paraId="27AB758A" w14:textId="77777777" w:rsidR="00E56B2C" w:rsidRPr="00E56B2C" w:rsidRDefault="00E56B2C">
            <w:pPr>
              <w:rPr>
                <w:rFonts w:ascii="Arial Narrow" w:hAnsi="Arial Narrow" w:cs="Arial"/>
                <w:color w:val="000000"/>
                <w:sz w:val="16"/>
                <w:szCs w:val="16"/>
              </w:rPr>
            </w:pPr>
            <w:r w:rsidRPr="00E56B2C">
              <w:rPr>
                <w:rFonts w:ascii="Arial Narrow" w:hAnsi="Arial Narrow" w:cs="Arial"/>
                <w:color w:val="000000"/>
                <w:sz w:val="16"/>
                <w:szCs w:val="16"/>
              </w:rPr>
              <w:t xml:space="preserve">                97.795.587,07 </w:t>
            </w:r>
          </w:p>
        </w:tc>
      </w:tr>
      <w:tr w:rsidR="00572CF0" w:rsidRPr="00E33ED8" w14:paraId="4ED4FA07" w14:textId="77777777" w:rsidTr="00572CF0">
        <w:trPr>
          <w:trHeight w:val="394"/>
        </w:trPr>
        <w:tc>
          <w:tcPr>
            <w:tcW w:w="116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5336AC" w14:textId="77777777" w:rsidR="00572CF0" w:rsidRPr="00E33ED8" w:rsidRDefault="00572CF0" w:rsidP="005F1A76">
            <w:pPr>
              <w:rPr>
                <w:rFonts w:ascii="Arial Narrow" w:hAnsi="Arial Narrow" w:cs="Arial"/>
                <w:color w:val="000000"/>
                <w:sz w:val="16"/>
                <w:szCs w:val="16"/>
              </w:rPr>
            </w:pPr>
          </w:p>
        </w:tc>
        <w:tc>
          <w:tcPr>
            <w:tcW w:w="19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654E10" w14:textId="77777777" w:rsidR="00572CF0" w:rsidRPr="00301108" w:rsidRDefault="00572CF0" w:rsidP="005F1A76">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0D706CBE" w14:textId="77777777" w:rsidR="00572CF0" w:rsidRPr="00E33ED8" w:rsidRDefault="00572CF0">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2D087FF4" w14:textId="77777777" w:rsidR="00572CF0" w:rsidRPr="00E33ED8" w:rsidRDefault="00572CF0">
            <w:pPr>
              <w:jc w:val="center"/>
              <w:rPr>
                <w:rFonts w:ascii="Arial Narrow" w:hAnsi="Arial Narrow"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217FB2" w14:textId="77777777" w:rsidR="00572CF0" w:rsidRPr="00E33ED8" w:rsidRDefault="00572CF0">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2C9127" w14:textId="77777777" w:rsidR="00572CF0" w:rsidRPr="00E33ED8" w:rsidRDefault="00572CF0">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14:paraId="72C95590" w14:textId="77777777" w:rsidR="00572CF0" w:rsidRPr="00E33ED8" w:rsidRDefault="00572CF0">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14:paraId="30E471B2" w14:textId="77777777" w:rsidR="00572CF0"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5,2</w:t>
            </w:r>
          </w:p>
        </w:tc>
        <w:tc>
          <w:tcPr>
            <w:tcW w:w="2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14:paraId="46EA8138" w14:textId="77777777" w:rsidR="00572CF0" w:rsidRPr="005F1A76" w:rsidRDefault="00572CF0">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14:paraId="2D6C2D18" w14:textId="77777777" w:rsidR="00572CF0"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3,8</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A0AACD7" w14:textId="77777777" w:rsidR="00572CF0" w:rsidRPr="00E33ED8" w:rsidRDefault="00572CF0">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9573A4" w14:textId="77777777" w:rsidR="00572CF0" w:rsidRPr="00E33ED8" w:rsidRDefault="00572CF0">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5E825BFA" w14:textId="77777777" w:rsidR="00572CF0" w:rsidRPr="00572CF0" w:rsidRDefault="00572CF0">
            <w:pPr>
              <w:jc w:val="right"/>
              <w:rPr>
                <w:rFonts w:ascii="Arial Narrow" w:hAnsi="Arial Narrow" w:cs="Arial"/>
                <w:b/>
                <w:bCs/>
                <w:color w:val="000000"/>
                <w:sz w:val="16"/>
                <w:szCs w:val="16"/>
              </w:rPr>
            </w:pPr>
            <w:r w:rsidRPr="00572CF0">
              <w:rPr>
                <w:rFonts w:ascii="Arial Narrow" w:hAnsi="Arial Narrow" w:cs="Arial"/>
                <w:b/>
                <w:bCs/>
                <w:color w:val="000000"/>
                <w:sz w:val="16"/>
                <w:szCs w:val="16"/>
              </w:rPr>
              <w:t>522.014.019,18</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4A0F7A55" w14:textId="77777777" w:rsidR="00572CF0" w:rsidRPr="00572CF0" w:rsidRDefault="00572CF0">
            <w:pPr>
              <w:jc w:val="right"/>
              <w:rPr>
                <w:rFonts w:ascii="Arial Narrow" w:hAnsi="Arial Narrow" w:cs="Arial"/>
                <w:b/>
                <w:bCs/>
                <w:color w:val="000000"/>
                <w:sz w:val="16"/>
                <w:szCs w:val="16"/>
              </w:rPr>
            </w:pPr>
            <w:r w:rsidRPr="00572CF0">
              <w:rPr>
                <w:rFonts w:ascii="Arial Narrow" w:hAnsi="Arial Narrow" w:cs="Arial"/>
                <w:b/>
                <w:bCs/>
                <w:color w:val="000000"/>
                <w:sz w:val="16"/>
                <w:szCs w:val="16"/>
              </w:rPr>
              <w:t>494.014.019,18</w:t>
            </w:r>
          </w:p>
        </w:tc>
      </w:tr>
      <w:tr w:rsidR="00301108" w:rsidRPr="00E33ED8" w14:paraId="6A7644F4" w14:textId="77777777" w:rsidTr="00572CF0">
        <w:trPr>
          <w:trHeight w:val="272"/>
        </w:trPr>
        <w:tc>
          <w:tcPr>
            <w:tcW w:w="3129"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5B88AEA4" w14:textId="77777777" w:rsidR="00301108" w:rsidRPr="005F1A76" w:rsidRDefault="00301108" w:rsidP="005F1A76">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709"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25A0AA16"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1FA9E609" w14:textId="77777777" w:rsidR="00301108" w:rsidRPr="00E33ED8" w:rsidRDefault="00301108">
            <w:pPr>
              <w:jc w:val="center"/>
              <w:rPr>
                <w:rFonts w:ascii="Arial Narrow" w:hAnsi="Arial Narrow"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99"/>
          </w:tcPr>
          <w:p w14:paraId="53EAAB27" w14:textId="77777777" w:rsidR="00301108" w:rsidRPr="00E33ED8" w:rsidRDefault="00301108">
            <w:pP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99"/>
          </w:tcPr>
          <w:p w14:paraId="6CB4E6BC"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Pr>
          <w:p w14:paraId="7304A5E4" w14:textId="77777777" w:rsidR="00301108" w:rsidRPr="00E33ED8" w:rsidRDefault="00301108">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noWrap/>
          </w:tcPr>
          <w:p w14:paraId="145D15BD"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58</w:t>
            </w:r>
            <w:r w:rsidR="00301108" w:rsidRPr="005F1A76">
              <w:rPr>
                <w:rFonts w:ascii="Arial Narrow" w:hAnsi="Arial Narrow" w:cs="Arial"/>
                <w:b/>
                <w:color w:val="000000"/>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FFFF99"/>
            <w:noWrap/>
          </w:tcPr>
          <w:p w14:paraId="5217BB84" w14:textId="77777777" w:rsidR="00301108" w:rsidRPr="005F1A76" w:rsidRDefault="00301108">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Pr>
          <w:p w14:paraId="73819835"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42</w:t>
            </w:r>
            <w:r w:rsidR="00301108"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99"/>
          </w:tcPr>
          <w:p w14:paraId="4DB9209D" w14:textId="77777777" w:rsidR="00301108" w:rsidRPr="00E33ED8" w:rsidRDefault="00301108">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99"/>
          </w:tcPr>
          <w:p w14:paraId="52250E83"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99"/>
            <w:noWrap/>
          </w:tcPr>
          <w:p w14:paraId="72AA8B82"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99"/>
            <w:noWrap/>
          </w:tcPr>
          <w:p w14:paraId="13B6E4DA" w14:textId="77777777" w:rsidR="00301108" w:rsidRPr="00E33ED8" w:rsidRDefault="00301108">
            <w:pPr>
              <w:rPr>
                <w:rFonts w:ascii="Arial Narrow" w:hAnsi="Arial Narrow" w:cs="Arial"/>
                <w:color w:val="000000"/>
                <w:sz w:val="16"/>
                <w:szCs w:val="16"/>
              </w:rPr>
            </w:pPr>
          </w:p>
        </w:tc>
      </w:tr>
      <w:tr w:rsidR="00301108" w:rsidRPr="00E33ED8" w14:paraId="778D8388" w14:textId="77777777" w:rsidTr="00572CF0">
        <w:trPr>
          <w:trHeight w:val="221"/>
        </w:trPr>
        <w:tc>
          <w:tcPr>
            <w:tcW w:w="1168" w:type="dxa"/>
            <w:tcBorders>
              <w:top w:val="single" w:sz="4" w:space="0" w:color="auto"/>
              <w:left w:val="single" w:sz="4" w:space="0" w:color="auto"/>
              <w:bottom w:val="single" w:sz="4" w:space="0" w:color="auto"/>
              <w:right w:val="single" w:sz="4" w:space="0" w:color="auto"/>
            </w:tcBorders>
            <w:shd w:val="clear" w:color="auto" w:fill="CCFFCC"/>
          </w:tcPr>
          <w:p w14:paraId="5640229A" w14:textId="77777777" w:rsidR="00301108" w:rsidRPr="00301108" w:rsidRDefault="00301108" w:rsidP="00301108">
            <w:pPr>
              <w:rPr>
                <w:rFonts w:ascii="Arial Narrow" w:hAnsi="Arial Narrow" w:cs="Arial"/>
                <w:b/>
                <w:bCs/>
                <w:color w:val="000000"/>
                <w:sz w:val="14"/>
              </w:rPr>
            </w:pPr>
          </w:p>
        </w:tc>
        <w:tc>
          <w:tcPr>
            <w:tcW w:w="1961" w:type="dxa"/>
            <w:tcBorders>
              <w:top w:val="single" w:sz="4" w:space="0" w:color="auto"/>
              <w:left w:val="single" w:sz="4" w:space="0" w:color="auto"/>
              <w:bottom w:val="single" w:sz="4" w:space="0" w:color="auto"/>
              <w:right w:val="single" w:sz="4" w:space="0" w:color="auto"/>
            </w:tcBorders>
            <w:shd w:val="clear" w:color="auto" w:fill="CCFFCC"/>
            <w:vAlign w:val="center"/>
          </w:tcPr>
          <w:p w14:paraId="757C3F3D" w14:textId="77777777" w:rsidR="00301108" w:rsidRPr="00301108" w:rsidRDefault="00301108">
            <w:pPr>
              <w:jc w:val="right"/>
              <w:rPr>
                <w:rFonts w:ascii="Arial Narrow" w:hAnsi="Arial Narrow" w:cs="Arial"/>
                <w:b/>
                <w:bCs/>
                <w:color w:val="000000"/>
                <w:sz w:val="18"/>
                <w:szCs w:val="32"/>
              </w:rPr>
            </w:pPr>
            <w:r w:rsidRPr="00301108">
              <w:rPr>
                <w:rFonts w:ascii="Arial Narrow" w:hAnsi="Arial Narrow" w:cs="Arial"/>
                <w:b/>
                <w:bCs/>
                <w:color w:val="000000"/>
                <w:sz w:val="18"/>
                <w:szCs w:val="32"/>
              </w:rPr>
              <w:t>11%</w:t>
            </w:r>
          </w:p>
        </w:tc>
        <w:tc>
          <w:tcPr>
            <w:tcW w:w="396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3A930A6F" w14:textId="77777777" w:rsidR="00301108" w:rsidRPr="00E33ED8" w:rsidRDefault="00301108">
            <w:pPr>
              <w:rPr>
                <w:rFonts w:ascii="Arial Narrow" w:hAnsi="Arial Narrow" w:cs="Arial"/>
                <w:color w:val="000000"/>
                <w:sz w:val="16"/>
                <w:szCs w:val="16"/>
              </w:rPr>
            </w:pPr>
            <w:r w:rsidRPr="00301108">
              <w:rPr>
                <w:rFonts w:ascii="Arial Narrow" w:hAnsi="Arial Narrow" w:cs="Arial"/>
                <w:b/>
                <w:bCs/>
                <w:color w:val="000000"/>
                <w:sz w:val="16"/>
              </w:rPr>
              <w:t>Metas de Objetivos de Mejora</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36042728"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585EF369" w14:textId="77777777" w:rsidR="00301108" w:rsidRPr="00E33ED8" w:rsidRDefault="00301108">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CFFCC"/>
            <w:noWrap/>
          </w:tcPr>
          <w:p w14:paraId="4DACE0BB"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100</w:t>
            </w:r>
            <w:r w:rsidR="00301108" w:rsidRPr="005F1A76">
              <w:rPr>
                <w:rFonts w:ascii="Arial Narrow" w:hAnsi="Arial Narrow" w:cs="Arial"/>
                <w:b/>
                <w:color w:val="000000"/>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CCFFCC"/>
            <w:noWrap/>
          </w:tcPr>
          <w:p w14:paraId="7C363AC0" w14:textId="77777777" w:rsidR="00301108" w:rsidRPr="005F1A76" w:rsidRDefault="00301108">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4778C944"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0</w:t>
            </w:r>
            <w:r w:rsidR="00301108"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7FCE16BB" w14:textId="77777777" w:rsidR="00301108" w:rsidRPr="00E33ED8" w:rsidRDefault="00301108">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CCFFCC"/>
          </w:tcPr>
          <w:p w14:paraId="204B0CC1"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7A3515A9"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618CF485" w14:textId="77777777" w:rsidR="00301108" w:rsidRPr="00E33ED8" w:rsidRDefault="00301108">
            <w:pPr>
              <w:rPr>
                <w:rFonts w:ascii="Arial Narrow" w:hAnsi="Arial Narrow" w:cs="Arial"/>
                <w:color w:val="000000"/>
                <w:sz w:val="16"/>
                <w:szCs w:val="16"/>
              </w:rPr>
            </w:pPr>
          </w:p>
        </w:tc>
      </w:tr>
      <w:tr w:rsidR="00301108" w:rsidRPr="00E33ED8" w14:paraId="51C08F9A" w14:textId="77777777" w:rsidTr="00572CF0">
        <w:trPr>
          <w:trHeight w:val="266"/>
        </w:trPr>
        <w:tc>
          <w:tcPr>
            <w:tcW w:w="1168" w:type="dxa"/>
            <w:tcBorders>
              <w:top w:val="single" w:sz="4" w:space="0" w:color="auto"/>
              <w:left w:val="single" w:sz="4" w:space="0" w:color="auto"/>
              <w:bottom w:val="single" w:sz="4" w:space="0" w:color="auto"/>
              <w:right w:val="single" w:sz="4" w:space="0" w:color="auto"/>
            </w:tcBorders>
            <w:shd w:val="clear" w:color="auto" w:fill="CCFFCC"/>
          </w:tcPr>
          <w:p w14:paraId="0AFBE3DB" w14:textId="77777777" w:rsidR="00301108" w:rsidRPr="00301108" w:rsidRDefault="00301108" w:rsidP="00301108">
            <w:pPr>
              <w:rPr>
                <w:rFonts w:ascii="Arial Narrow" w:hAnsi="Arial Narrow" w:cs="Arial"/>
                <w:b/>
                <w:bCs/>
                <w:color w:val="000000"/>
                <w:sz w:val="14"/>
              </w:rPr>
            </w:pPr>
          </w:p>
        </w:tc>
        <w:tc>
          <w:tcPr>
            <w:tcW w:w="1961" w:type="dxa"/>
            <w:tcBorders>
              <w:top w:val="single" w:sz="4" w:space="0" w:color="auto"/>
              <w:left w:val="single" w:sz="4" w:space="0" w:color="auto"/>
              <w:bottom w:val="single" w:sz="4" w:space="0" w:color="auto"/>
              <w:right w:val="single" w:sz="4" w:space="0" w:color="auto"/>
            </w:tcBorders>
            <w:shd w:val="clear" w:color="auto" w:fill="CCFFCC"/>
            <w:vAlign w:val="center"/>
          </w:tcPr>
          <w:p w14:paraId="7C610E50" w14:textId="77777777" w:rsidR="00301108" w:rsidRPr="00301108" w:rsidRDefault="00301108">
            <w:pPr>
              <w:jc w:val="right"/>
              <w:rPr>
                <w:rFonts w:ascii="Arial Narrow" w:hAnsi="Arial Narrow" w:cs="Arial"/>
                <w:b/>
                <w:bCs/>
                <w:color w:val="000000"/>
                <w:sz w:val="18"/>
                <w:szCs w:val="32"/>
              </w:rPr>
            </w:pPr>
            <w:r w:rsidRPr="00301108">
              <w:rPr>
                <w:rFonts w:ascii="Arial Narrow" w:hAnsi="Arial Narrow" w:cs="Arial"/>
                <w:b/>
                <w:bCs/>
                <w:color w:val="000000"/>
                <w:sz w:val="18"/>
                <w:szCs w:val="32"/>
              </w:rPr>
              <w:t>89%</w:t>
            </w:r>
          </w:p>
        </w:tc>
        <w:tc>
          <w:tcPr>
            <w:tcW w:w="396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326F1763" w14:textId="77777777" w:rsidR="00301108" w:rsidRPr="00E33ED8" w:rsidRDefault="00301108">
            <w:pPr>
              <w:rPr>
                <w:rFonts w:ascii="Arial Narrow" w:hAnsi="Arial Narrow" w:cs="Arial"/>
                <w:color w:val="000000"/>
                <w:sz w:val="16"/>
                <w:szCs w:val="16"/>
              </w:rPr>
            </w:pPr>
            <w:r w:rsidRPr="00301108">
              <w:rPr>
                <w:rFonts w:ascii="Arial Narrow" w:hAnsi="Arial Narrow" w:cs="Arial"/>
                <w:b/>
                <w:bCs/>
                <w:color w:val="000000"/>
                <w:sz w:val="16"/>
              </w:rPr>
              <w:t>Metas de Objetivos Operativos</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6AE10269"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552660FE" w14:textId="77777777" w:rsidR="00301108" w:rsidRPr="00E33ED8" w:rsidRDefault="00301108">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CFFCC"/>
            <w:noWrap/>
          </w:tcPr>
          <w:p w14:paraId="3C63CB03"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53</w:t>
            </w:r>
            <w:r w:rsidR="00301108" w:rsidRPr="005F1A76">
              <w:rPr>
                <w:rFonts w:ascii="Arial Narrow" w:hAnsi="Arial Narrow" w:cs="Arial"/>
                <w:b/>
                <w:color w:val="000000"/>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CCFFCC"/>
            <w:noWrap/>
          </w:tcPr>
          <w:p w14:paraId="5B700AA7" w14:textId="77777777" w:rsidR="00301108" w:rsidRPr="005F1A76" w:rsidRDefault="00301108">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74559D54" w14:textId="77777777" w:rsidR="00301108" w:rsidRPr="005F1A76" w:rsidRDefault="00572CF0">
            <w:pPr>
              <w:jc w:val="center"/>
              <w:rPr>
                <w:rFonts w:ascii="Arial Narrow" w:hAnsi="Arial Narrow" w:cs="Arial"/>
                <w:b/>
                <w:color w:val="000000"/>
                <w:sz w:val="16"/>
                <w:szCs w:val="16"/>
              </w:rPr>
            </w:pPr>
            <w:r>
              <w:rPr>
                <w:rFonts w:ascii="Arial Narrow" w:hAnsi="Arial Narrow" w:cs="Arial"/>
                <w:b/>
                <w:color w:val="000000"/>
                <w:sz w:val="16"/>
                <w:szCs w:val="16"/>
              </w:rPr>
              <w:t>48</w:t>
            </w:r>
            <w:r w:rsidR="00301108"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1381989A" w14:textId="77777777" w:rsidR="00301108" w:rsidRPr="00E33ED8" w:rsidRDefault="00301108">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CCFFCC"/>
          </w:tcPr>
          <w:p w14:paraId="6DC813CD"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2FAC80BB"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07D35716" w14:textId="77777777" w:rsidR="00301108" w:rsidRPr="00E33ED8" w:rsidRDefault="00301108">
            <w:pPr>
              <w:rPr>
                <w:rFonts w:ascii="Arial Narrow" w:hAnsi="Arial Narrow" w:cs="Arial"/>
                <w:color w:val="000000"/>
                <w:sz w:val="16"/>
                <w:szCs w:val="16"/>
              </w:rPr>
            </w:pPr>
          </w:p>
        </w:tc>
      </w:tr>
      <w:tr w:rsidR="00301108" w:rsidRPr="00E33ED8" w14:paraId="704088C8" w14:textId="77777777" w:rsidTr="00572CF0">
        <w:trPr>
          <w:trHeight w:val="266"/>
        </w:trPr>
        <w:tc>
          <w:tcPr>
            <w:tcW w:w="1168" w:type="dxa"/>
            <w:tcBorders>
              <w:top w:val="single" w:sz="4" w:space="0" w:color="auto"/>
              <w:left w:val="single" w:sz="4" w:space="0" w:color="auto"/>
              <w:bottom w:val="single" w:sz="4" w:space="0" w:color="auto"/>
              <w:right w:val="single" w:sz="4" w:space="0" w:color="auto"/>
            </w:tcBorders>
            <w:shd w:val="clear" w:color="auto" w:fill="CCFFCC"/>
          </w:tcPr>
          <w:p w14:paraId="6351F204" w14:textId="77777777" w:rsidR="00301108" w:rsidRPr="00301108" w:rsidRDefault="00301108" w:rsidP="00301108">
            <w:pPr>
              <w:rPr>
                <w:rFonts w:ascii="Arial Narrow" w:hAnsi="Arial Narrow" w:cs="Arial"/>
                <w:b/>
                <w:bCs/>
                <w:color w:val="000000"/>
                <w:sz w:val="14"/>
              </w:rPr>
            </w:pPr>
          </w:p>
        </w:tc>
        <w:tc>
          <w:tcPr>
            <w:tcW w:w="1961" w:type="dxa"/>
            <w:tcBorders>
              <w:top w:val="single" w:sz="4" w:space="0" w:color="auto"/>
              <w:left w:val="single" w:sz="4" w:space="0" w:color="auto"/>
              <w:bottom w:val="single" w:sz="4" w:space="0" w:color="auto"/>
              <w:right w:val="single" w:sz="4" w:space="0" w:color="auto"/>
            </w:tcBorders>
            <w:shd w:val="clear" w:color="auto" w:fill="CCFFCC"/>
            <w:vAlign w:val="center"/>
          </w:tcPr>
          <w:p w14:paraId="59BE72F2" w14:textId="77777777" w:rsidR="00301108" w:rsidRPr="00301108" w:rsidRDefault="00301108">
            <w:pPr>
              <w:jc w:val="right"/>
              <w:rPr>
                <w:rFonts w:ascii="Arial Narrow" w:hAnsi="Arial Narrow" w:cs="Arial"/>
                <w:b/>
                <w:bCs/>
                <w:color w:val="000000"/>
                <w:sz w:val="18"/>
                <w:szCs w:val="32"/>
              </w:rPr>
            </w:pPr>
            <w:r w:rsidRPr="00301108">
              <w:rPr>
                <w:rFonts w:ascii="Arial Narrow" w:hAnsi="Arial Narrow" w:cs="Arial"/>
                <w:b/>
                <w:bCs/>
                <w:color w:val="000000"/>
                <w:sz w:val="18"/>
                <w:szCs w:val="32"/>
              </w:rPr>
              <w:t>9.0</w:t>
            </w:r>
          </w:p>
        </w:tc>
        <w:tc>
          <w:tcPr>
            <w:tcW w:w="396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A4C928A" w14:textId="77777777" w:rsidR="00301108" w:rsidRPr="00E33ED8" w:rsidRDefault="00301108">
            <w:pPr>
              <w:rPr>
                <w:rFonts w:ascii="Arial Narrow" w:hAnsi="Arial Narrow" w:cs="Arial"/>
                <w:color w:val="000000"/>
                <w:sz w:val="16"/>
                <w:szCs w:val="16"/>
              </w:rPr>
            </w:pPr>
            <w:r w:rsidRPr="00301108">
              <w:rPr>
                <w:rFonts w:ascii="Arial Narrow" w:hAnsi="Arial Narrow" w:cs="Arial"/>
                <w:b/>
                <w:bCs/>
                <w:color w:val="000000"/>
                <w:sz w:val="16"/>
              </w:rPr>
              <w:t>Metas formuladas para el programa</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669EB629" w14:textId="77777777" w:rsidR="00301108" w:rsidRPr="00E33ED8" w:rsidRDefault="00301108">
            <w:pP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71BF30D0" w14:textId="77777777" w:rsidR="00301108" w:rsidRPr="00E33ED8" w:rsidRDefault="00301108">
            <w:pPr>
              <w:jc w:val="center"/>
              <w:rPr>
                <w:rFonts w:ascii="Arial Narrow" w:hAnsi="Arial Narrow"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CFFCC"/>
            <w:noWrap/>
          </w:tcPr>
          <w:p w14:paraId="4EC0874F" w14:textId="77777777" w:rsidR="00301108" w:rsidRDefault="00301108">
            <w:pPr>
              <w:jc w:val="center"/>
              <w:rPr>
                <w:rFonts w:ascii="Arial Narrow" w:hAnsi="Arial Narrow"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FFCC"/>
            <w:noWrap/>
          </w:tcPr>
          <w:p w14:paraId="4B13C355" w14:textId="77777777" w:rsidR="00301108" w:rsidRPr="00E33ED8" w:rsidRDefault="00301108">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5039615B" w14:textId="77777777" w:rsidR="00301108" w:rsidRDefault="00301108">
            <w:pPr>
              <w:jc w:val="cente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4458B2DB" w14:textId="77777777" w:rsidR="00301108" w:rsidRPr="00E33ED8" w:rsidRDefault="00301108">
            <w:pPr>
              <w:rPr>
                <w:rFonts w:ascii="Arial Narrow" w:hAnsi="Arial Narrow"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CCFFCC"/>
          </w:tcPr>
          <w:p w14:paraId="19D24A63"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337C6EBD" w14:textId="77777777" w:rsidR="00301108" w:rsidRPr="00E33ED8" w:rsidRDefault="00301108">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47B11A08" w14:textId="77777777" w:rsidR="00301108" w:rsidRPr="00E33ED8" w:rsidRDefault="00301108">
            <w:pPr>
              <w:rPr>
                <w:rFonts w:ascii="Arial Narrow" w:hAnsi="Arial Narrow" w:cs="Arial"/>
                <w:color w:val="000000"/>
                <w:sz w:val="16"/>
                <w:szCs w:val="16"/>
              </w:rPr>
            </w:pPr>
          </w:p>
        </w:tc>
      </w:tr>
    </w:tbl>
    <w:p w14:paraId="76CC65BA" w14:textId="77777777" w:rsidR="007B0D06" w:rsidRDefault="007B0D06" w:rsidP="00E33ED8">
      <w:pPr>
        <w:rPr>
          <w:lang w:eastAsia="es-CR"/>
        </w:rPr>
      </w:pPr>
    </w:p>
    <w:p w14:paraId="1A678131" w14:textId="77777777" w:rsidR="005C7E4F" w:rsidRDefault="005C7E4F" w:rsidP="00E33ED8">
      <w:pPr>
        <w:rPr>
          <w:lang w:eastAsia="es-CR"/>
        </w:rPr>
      </w:pPr>
    </w:p>
    <w:p w14:paraId="0FD3E894" w14:textId="77777777" w:rsidR="005C7E4F" w:rsidRDefault="005C7E4F" w:rsidP="00E33ED8">
      <w:pPr>
        <w:rPr>
          <w:lang w:eastAsia="es-CR"/>
        </w:rPr>
      </w:pPr>
    </w:p>
    <w:p w14:paraId="4F8E3CF2" w14:textId="77777777" w:rsidR="005C7E4F" w:rsidRDefault="005C7E4F" w:rsidP="00E33ED8">
      <w:pPr>
        <w:rPr>
          <w:lang w:eastAsia="es-CR"/>
        </w:rPr>
      </w:pPr>
    </w:p>
    <w:p w14:paraId="1EC4FF2F" w14:textId="77777777" w:rsidR="005C7E4F" w:rsidRDefault="005C7E4F" w:rsidP="00E33ED8">
      <w:pPr>
        <w:rPr>
          <w:lang w:eastAsia="es-CR"/>
        </w:rPr>
      </w:pPr>
    </w:p>
    <w:p w14:paraId="067E7DCD" w14:textId="77777777" w:rsidR="005C7E4F" w:rsidRDefault="005C7E4F" w:rsidP="00E33ED8">
      <w:pPr>
        <w:rPr>
          <w:lang w:eastAsia="es-CR"/>
        </w:rPr>
      </w:pPr>
    </w:p>
    <w:p w14:paraId="3DACDF24" w14:textId="77777777" w:rsidR="005C7E4F" w:rsidRDefault="005C7E4F" w:rsidP="00E33ED8">
      <w:pPr>
        <w:rPr>
          <w:lang w:eastAsia="es-CR"/>
        </w:rPr>
      </w:pPr>
    </w:p>
    <w:tbl>
      <w:tblPr>
        <w:tblW w:w="14044" w:type="dxa"/>
        <w:tblInd w:w="60" w:type="dxa"/>
        <w:tblLayout w:type="fixed"/>
        <w:tblCellMar>
          <w:left w:w="70" w:type="dxa"/>
          <w:right w:w="70" w:type="dxa"/>
        </w:tblCellMar>
        <w:tblLook w:val="04A0" w:firstRow="1" w:lastRow="0" w:firstColumn="1" w:lastColumn="0" w:noHBand="0" w:noVBand="1"/>
      </w:tblPr>
      <w:tblGrid>
        <w:gridCol w:w="851"/>
        <w:gridCol w:w="152"/>
        <w:gridCol w:w="141"/>
        <w:gridCol w:w="875"/>
        <w:gridCol w:w="1110"/>
        <w:gridCol w:w="142"/>
        <w:gridCol w:w="567"/>
        <w:gridCol w:w="141"/>
        <w:gridCol w:w="284"/>
        <w:gridCol w:w="142"/>
        <w:gridCol w:w="1984"/>
        <w:gridCol w:w="142"/>
        <w:gridCol w:w="709"/>
        <w:gridCol w:w="283"/>
        <w:gridCol w:w="284"/>
        <w:gridCol w:w="141"/>
        <w:gridCol w:w="284"/>
        <w:gridCol w:w="142"/>
        <w:gridCol w:w="425"/>
        <w:gridCol w:w="425"/>
        <w:gridCol w:w="992"/>
        <w:gridCol w:w="709"/>
        <w:gridCol w:w="284"/>
        <w:gridCol w:w="283"/>
        <w:gridCol w:w="142"/>
        <w:gridCol w:w="1134"/>
        <w:gridCol w:w="1133"/>
        <w:gridCol w:w="143"/>
      </w:tblGrid>
      <w:tr w:rsidR="005C7E4F" w:rsidRPr="00E33ED8" w14:paraId="39BED7EC" w14:textId="77777777" w:rsidTr="009C03D8">
        <w:trPr>
          <w:gridAfter w:val="1"/>
          <w:wAfter w:w="143" w:type="dxa"/>
          <w:trHeight w:val="262"/>
        </w:trPr>
        <w:tc>
          <w:tcPr>
            <w:tcW w:w="851" w:type="dxa"/>
            <w:tcBorders>
              <w:top w:val="single" w:sz="8" w:space="0" w:color="000000"/>
              <w:left w:val="single" w:sz="8" w:space="0" w:color="000000"/>
              <w:bottom w:val="single" w:sz="8" w:space="0" w:color="000000"/>
              <w:right w:val="single" w:sz="8" w:space="0" w:color="000000"/>
            </w:tcBorders>
            <w:shd w:val="clear" w:color="F2F2F2" w:fill="F2F2F2"/>
          </w:tcPr>
          <w:p w14:paraId="2BF92E5D" w14:textId="77777777" w:rsidR="005C7E4F" w:rsidRPr="00E33ED8" w:rsidRDefault="005C7E4F" w:rsidP="005F1A76">
            <w:pPr>
              <w:rPr>
                <w:rFonts w:ascii="Arial Narrow" w:hAnsi="Arial Narrow" w:cs="Arial"/>
                <w:b/>
                <w:bCs/>
                <w:color w:val="000000"/>
                <w:sz w:val="18"/>
                <w:szCs w:val="28"/>
              </w:rPr>
            </w:pPr>
          </w:p>
        </w:tc>
        <w:tc>
          <w:tcPr>
            <w:tcW w:w="13050" w:type="dxa"/>
            <w:gridSpan w:val="26"/>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117467CD" w14:textId="77777777" w:rsidR="005C7E4F" w:rsidRPr="00E33ED8" w:rsidRDefault="005C7E4F" w:rsidP="005F1A76">
            <w:pPr>
              <w:rPr>
                <w:rFonts w:ascii="Arial Narrow" w:hAnsi="Arial Narrow" w:cs="Arial"/>
                <w:b/>
                <w:bCs/>
                <w:color w:val="000000"/>
                <w:sz w:val="18"/>
                <w:szCs w:val="28"/>
              </w:rPr>
            </w:pPr>
            <w:r w:rsidRPr="00E33ED8">
              <w:rPr>
                <w:rFonts w:ascii="Arial Narrow" w:hAnsi="Arial Narrow" w:cs="Arial"/>
                <w:b/>
                <w:bCs/>
                <w:color w:val="000000"/>
                <w:sz w:val="18"/>
                <w:szCs w:val="28"/>
              </w:rPr>
              <w:t>PLAN OPERATIVO ANUAL</w:t>
            </w:r>
          </w:p>
        </w:tc>
      </w:tr>
      <w:tr w:rsidR="005C7E4F" w:rsidRPr="00E33ED8" w14:paraId="47FE58FB" w14:textId="77777777" w:rsidTr="009C03D8">
        <w:trPr>
          <w:gridAfter w:val="1"/>
          <w:wAfter w:w="143" w:type="dxa"/>
          <w:trHeight w:val="261"/>
        </w:trPr>
        <w:tc>
          <w:tcPr>
            <w:tcW w:w="851" w:type="dxa"/>
            <w:tcBorders>
              <w:top w:val="single" w:sz="8" w:space="0" w:color="000000"/>
              <w:left w:val="single" w:sz="8" w:space="0" w:color="000000"/>
              <w:bottom w:val="single" w:sz="8" w:space="0" w:color="000000"/>
              <w:right w:val="single" w:sz="8" w:space="0" w:color="000000"/>
            </w:tcBorders>
            <w:shd w:val="clear" w:color="F2F2F2" w:fill="F2F2F2"/>
          </w:tcPr>
          <w:p w14:paraId="696E5844" w14:textId="77777777" w:rsidR="005C7E4F" w:rsidRDefault="005C7E4F" w:rsidP="005F1A76">
            <w:pPr>
              <w:rPr>
                <w:rFonts w:ascii="Arial Narrow" w:hAnsi="Arial Narrow" w:cs="Arial"/>
                <w:b/>
                <w:bCs/>
                <w:color w:val="000000"/>
                <w:sz w:val="16"/>
                <w:szCs w:val="16"/>
              </w:rPr>
            </w:pPr>
          </w:p>
        </w:tc>
        <w:tc>
          <w:tcPr>
            <w:tcW w:w="13050" w:type="dxa"/>
            <w:gridSpan w:val="26"/>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493D193F" w14:textId="77777777" w:rsidR="005C7E4F" w:rsidRPr="00E33ED8" w:rsidRDefault="005C7E4F" w:rsidP="005F1A76">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9C03D8">
              <w:rPr>
                <w:rFonts w:ascii="Arial Narrow" w:hAnsi="Arial Narrow" w:cs="Arial"/>
                <w:b/>
                <w:bCs/>
                <w:color w:val="000000"/>
                <w:sz w:val="16"/>
                <w:szCs w:val="16"/>
              </w:rPr>
              <w:t>2</w:t>
            </w:r>
          </w:p>
        </w:tc>
      </w:tr>
      <w:tr w:rsidR="005C7E4F" w:rsidRPr="00E33ED8" w14:paraId="6E6837FB" w14:textId="77777777" w:rsidTr="009C03D8">
        <w:trPr>
          <w:gridAfter w:val="1"/>
          <w:wAfter w:w="143" w:type="dxa"/>
          <w:trHeight w:val="261"/>
        </w:trPr>
        <w:tc>
          <w:tcPr>
            <w:tcW w:w="851" w:type="dxa"/>
            <w:tcBorders>
              <w:top w:val="single" w:sz="8" w:space="0" w:color="000000"/>
              <w:left w:val="single" w:sz="8" w:space="0" w:color="000000"/>
              <w:bottom w:val="single" w:sz="8" w:space="0" w:color="000000"/>
              <w:right w:val="single" w:sz="8" w:space="0" w:color="000000"/>
            </w:tcBorders>
            <w:shd w:val="clear" w:color="F2F2F2" w:fill="F2F2F2"/>
          </w:tcPr>
          <w:p w14:paraId="03A87FE3" w14:textId="77777777" w:rsidR="005C7E4F" w:rsidRDefault="005C7E4F" w:rsidP="005F1A76">
            <w:pPr>
              <w:rPr>
                <w:rFonts w:ascii="Arial Narrow" w:hAnsi="Arial Narrow" w:cs="Arial"/>
                <w:b/>
                <w:bCs/>
                <w:color w:val="000000"/>
                <w:sz w:val="16"/>
                <w:szCs w:val="16"/>
              </w:rPr>
            </w:pPr>
          </w:p>
        </w:tc>
        <w:tc>
          <w:tcPr>
            <w:tcW w:w="13050" w:type="dxa"/>
            <w:gridSpan w:val="26"/>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723ECDC0" w14:textId="77777777" w:rsidR="005C7E4F" w:rsidRPr="00E33ED8" w:rsidRDefault="005C7E4F" w:rsidP="005F1A76">
            <w:pPr>
              <w:rPr>
                <w:rFonts w:ascii="Arial Narrow" w:hAnsi="Arial Narrow" w:cs="Arial"/>
                <w:b/>
                <w:bCs/>
                <w:color w:val="000000"/>
                <w:sz w:val="16"/>
                <w:szCs w:val="16"/>
              </w:rPr>
            </w:pPr>
            <w:r>
              <w:rPr>
                <w:rFonts w:ascii="Arial Narrow" w:hAnsi="Arial Narrow" w:cs="Arial"/>
                <w:b/>
                <w:bCs/>
                <w:color w:val="000000"/>
                <w:sz w:val="16"/>
                <w:szCs w:val="16"/>
              </w:rPr>
              <w:t>MATRIZ DE DESEMPEÑO PROGRAMATIVO</w:t>
            </w:r>
          </w:p>
        </w:tc>
      </w:tr>
      <w:tr w:rsidR="005C7E4F" w:rsidRPr="00E33ED8" w14:paraId="6C57A728" w14:textId="77777777" w:rsidTr="009C03D8">
        <w:trPr>
          <w:gridAfter w:val="1"/>
          <w:wAfter w:w="143" w:type="dxa"/>
          <w:trHeight w:val="261"/>
        </w:trPr>
        <w:tc>
          <w:tcPr>
            <w:tcW w:w="851" w:type="dxa"/>
            <w:tcBorders>
              <w:top w:val="single" w:sz="8" w:space="0" w:color="000000"/>
              <w:left w:val="single" w:sz="8" w:space="0" w:color="000000"/>
              <w:bottom w:val="single" w:sz="8" w:space="0" w:color="000000"/>
              <w:right w:val="single" w:sz="8" w:space="0" w:color="000000"/>
            </w:tcBorders>
            <w:shd w:val="clear" w:color="F2F2F2" w:fill="F2F2F2"/>
          </w:tcPr>
          <w:p w14:paraId="2F38947E" w14:textId="77777777" w:rsidR="005C7E4F" w:rsidRPr="005C7E4F" w:rsidRDefault="005C7E4F" w:rsidP="005F1A76">
            <w:pPr>
              <w:rPr>
                <w:rFonts w:ascii="Arial Narrow" w:hAnsi="Arial Narrow" w:cs="Arial"/>
                <w:b/>
                <w:bCs/>
                <w:color w:val="000000"/>
                <w:sz w:val="16"/>
                <w:szCs w:val="16"/>
              </w:rPr>
            </w:pPr>
          </w:p>
        </w:tc>
        <w:tc>
          <w:tcPr>
            <w:tcW w:w="13050" w:type="dxa"/>
            <w:gridSpan w:val="26"/>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28A56670" w14:textId="77777777" w:rsid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PROGRAMA II: </w:t>
            </w:r>
            <w:r w:rsidRPr="005C7E4F">
              <w:rPr>
                <w:rFonts w:ascii="Arial Narrow" w:hAnsi="Arial Narrow" w:cs="Arial"/>
                <w:bCs/>
                <w:color w:val="000000"/>
                <w:sz w:val="16"/>
                <w:szCs w:val="16"/>
              </w:rPr>
              <w:t>SERVICIOS COMUNITARIOS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2CD1DCD7" w14:textId="77777777" w:rsidTr="009C03D8">
        <w:trPr>
          <w:gridAfter w:val="1"/>
          <w:wAfter w:w="143" w:type="dxa"/>
          <w:trHeight w:val="261"/>
        </w:trPr>
        <w:tc>
          <w:tcPr>
            <w:tcW w:w="851" w:type="dxa"/>
            <w:tcBorders>
              <w:top w:val="single" w:sz="8" w:space="0" w:color="000000"/>
              <w:left w:val="single" w:sz="8" w:space="0" w:color="000000"/>
              <w:bottom w:val="single" w:sz="8" w:space="0" w:color="000000"/>
              <w:right w:val="single" w:sz="8" w:space="0" w:color="000000"/>
            </w:tcBorders>
            <w:shd w:val="clear" w:color="F2F2F2" w:fill="F2F2F2"/>
          </w:tcPr>
          <w:p w14:paraId="79B4ACE1" w14:textId="77777777" w:rsidR="005C7E4F" w:rsidRPr="005C7E4F" w:rsidRDefault="005C7E4F" w:rsidP="005F1A76">
            <w:pPr>
              <w:rPr>
                <w:rFonts w:ascii="Arial Narrow" w:hAnsi="Arial Narrow" w:cs="Arial"/>
                <w:b/>
                <w:bCs/>
                <w:color w:val="000000"/>
                <w:sz w:val="16"/>
                <w:szCs w:val="16"/>
              </w:rPr>
            </w:pPr>
          </w:p>
        </w:tc>
        <w:tc>
          <w:tcPr>
            <w:tcW w:w="13050" w:type="dxa"/>
            <w:gridSpan w:val="26"/>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23591D9D" w14:textId="77777777" w:rsidR="005C7E4F" w:rsidRP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 xml:space="preserve">MISIÓN:  </w:t>
            </w:r>
            <w:r w:rsidRPr="005C7E4F">
              <w:rPr>
                <w:rFonts w:ascii="Arial Narrow" w:hAnsi="Arial Narrow" w:cs="Arial"/>
                <w:bCs/>
                <w:color w:val="000000"/>
                <w:sz w:val="16"/>
                <w:szCs w:val="16"/>
              </w:rPr>
              <w:t>Brindar servicios a la comunidad con el fin de satisfacer sus necesidades.</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3ABF49B2" w14:textId="77777777" w:rsidTr="009C03D8">
        <w:trPr>
          <w:gridAfter w:val="1"/>
          <w:wAfter w:w="143" w:type="dxa"/>
          <w:trHeight w:val="261"/>
        </w:trPr>
        <w:tc>
          <w:tcPr>
            <w:tcW w:w="851" w:type="dxa"/>
            <w:tcBorders>
              <w:top w:val="single" w:sz="8" w:space="0" w:color="000000"/>
              <w:left w:val="single" w:sz="8" w:space="0" w:color="000000"/>
              <w:bottom w:val="single" w:sz="8" w:space="0" w:color="000000"/>
              <w:right w:val="single" w:sz="8" w:space="0" w:color="000000"/>
            </w:tcBorders>
            <w:shd w:val="clear" w:color="F2F2F2" w:fill="F2F2F2"/>
          </w:tcPr>
          <w:p w14:paraId="0A11DE8E" w14:textId="77777777" w:rsidR="005C7E4F" w:rsidRPr="005C7E4F" w:rsidRDefault="005C7E4F" w:rsidP="005F1A76">
            <w:pPr>
              <w:rPr>
                <w:rFonts w:ascii="Arial Narrow" w:hAnsi="Arial Narrow" w:cs="Arial"/>
                <w:b/>
                <w:bCs/>
                <w:color w:val="000000"/>
                <w:sz w:val="16"/>
                <w:szCs w:val="16"/>
              </w:rPr>
            </w:pPr>
          </w:p>
        </w:tc>
        <w:tc>
          <w:tcPr>
            <w:tcW w:w="13050" w:type="dxa"/>
            <w:gridSpan w:val="26"/>
            <w:tcBorders>
              <w:top w:val="single" w:sz="8" w:space="0" w:color="000000"/>
              <w:left w:val="single" w:sz="8" w:space="0" w:color="000000"/>
              <w:bottom w:val="single" w:sz="8" w:space="0" w:color="000000"/>
              <w:right w:val="single" w:sz="8" w:space="0" w:color="000000"/>
            </w:tcBorders>
            <w:shd w:val="clear" w:color="F2F2F2" w:fill="F2F2F2"/>
            <w:noWrap/>
            <w:vAlign w:val="center"/>
          </w:tcPr>
          <w:p w14:paraId="6A9394C5" w14:textId="77777777" w:rsidR="005C7E4F" w:rsidRPr="005C7E4F" w:rsidRDefault="005C7E4F" w:rsidP="005F1A76">
            <w:pPr>
              <w:rPr>
                <w:rFonts w:ascii="Arial Narrow" w:hAnsi="Arial Narrow" w:cs="Arial"/>
                <w:b/>
                <w:bCs/>
                <w:color w:val="000000"/>
                <w:sz w:val="16"/>
                <w:szCs w:val="16"/>
              </w:rPr>
            </w:pPr>
            <w:r w:rsidRPr="005C7E4F">
              <w:rPr>
                <w:rFonts w:ascii="Arial Narrow" w:hAnsi="Arial Narrow" w:cs="Arial"/>
                <w:b/>
                <w:bCs/>
                <w:color w:val="000000"/>
                <w:sz w:val="16"/>
                <w:szCs w:val="16"/>
              </w:rPr>
              <w:t>Producción final:</w:t>
            </w:r>
            <w:r w:rsidRPr="005C7E4F">
              <w:rPr>
                <w:rFonts w:ascii="Arial Narrow" w:hAnsi="Arial Narrow" w:cs="Arial"/>
                <w:bCs/>
                <w:color w:val="000000"/>
                <w:sz w:val="16"/>
                <w:szCs w:val="16"/>
              </w:rPr>
              <w:t xml:space="preserve"> Servicios comunitarios</w:t>
            </w:r>
            <w:r w:rsidRPr="005C7E4F">
              <w:rPr>
                <w:rFonts w:ascii="Arial Narrow" w:hAnsi="Arial Narrow" w:cs="Arial"/>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C7E4F" w:rsidRPr="00E33ED8" w14:paraId="19ACF42A" w14:textId="77777777" w:rsidTr="009C03D8">
        <w:trPr>
          <w:gridAfter w:val="1"/>
          <w:wAfter w:w="143" w:type="dxa"/>
          <w:trHeight w:val="138"/>
        </w:trPr>
        <w:tc>
          <w:tcPr>
            <w:tcW w:w="1144" w:type="dxa"/>
            <w:gridSpan w:val="3"/>
            <w:tcBorders>
              <w:top w:val="single" w:sz="8" w:space="0" w:color="000000"/>
              <w:left w:val="single" w:sz="8" w:space="0" w:color="000000"/>
              <w:bottom w:val="single" w:sz="8" w:space="0" w:color="000000"/>
              <w:right w:val="single" w:sz="4" w:space="0" w:color="auto"/>
            </w:tcBorders>
            <w:shd w:val="clear" w:color="F2F2F2" w:fill="F2F2F2"/>
            <w:noWrap/>
            <w:vAlign w:val="center"/>
            <w:hideMark/>
          </w:tcPr>
          <w:p w14:paraId="577AFC5E"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ESTRATÉGICA</w:t>
            </w:r>
          </w:p>
        </w:tc>
        <w:tc>
          <w:tcPr>
            <w:tcW w:w="875" w:type="dxa"/>
            <w:tcBorders>
              <w:top w:val="single" w:sz="4" w:space="0" w:color="auto"/>
              <w:left w:val="single" w:sz="4" w:space="0" w:color="auto"/>
              <w:bottom w:val="single" w:sz="4" w:space="0" w:color="auto"/>
              <w:right w:val="single" w:sz="4" w:space="0" w:color="auto"/>
            </w:tcBorders>
            <w:shd w:val="clear" w:color="F2F2F2" w:fill="F2F2F2"/>
          </w:tcPr>
          <w:p w14:paraId="24307FA9" w14:textId="77777777" w:rsidR="005C7E4F" w:rsidRPr="00E33ED8" w:rsidRDefault="005C7E4F" w:rsidP="005F1A76">
            <w:pPr>
              <w:jc w:val="center"/>
              <w:rPr>
                <w:rFonts w:ascii="Arial Narrow" w:hAnsi="Arial Narrow" w:cs="Arial"/>
                <w:b/>
                <w:bCs/>
                <w:color w:val="000000"/>
                <w:sz w:val="16"/>
                <w:szCs w:val="16"/>
              </w:rPr>
            </w:pPr>
          </w:p>
        </w:tc>
        <w:tc>
          <w:tcPr>
            <w:tcW w:w="11882" w:type="dxa"/>
            <w:gridSpan w:val="23"/>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739E443E"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PLANIFICACIÓN OPERATIVA ANUAL</w:t>
            </w:r>
          </w:p>
        </w:tc>
      </w:tr>
      <w:tr w:rsidR="005C7E4F" w:rsidRPr="00E33ED8" w14:paraId="1E297A83" w14:textId="77777777" w:rsidTr="009C03D8">
        <w:trPr>
          <w:gridAfter w:val="1"/>
          <w:wAfter w:w="143" w:type="dxa"/>
          <w:trHeight w:val="630"/>
        </w:trPr>
        <w:tc>
          <w:tcPr>
            <w:tcW w:w="1144" w:type="dxa"/>
            <w:gridSpan w:val="3"/>
            <w:vMerge w:val="restart"/>
            <w:tcBorders>
              <w:top w:val="nil"/>
              <w:left w:val="single" w:sz="8" w:space="0" w:color="000000"/>
              <w:bottom w:val="single" w:sz="8" w:space="0" w:color="000000"/>
              <w:right w:val="single" w:sz="8" w:space="0" w:color="000000"/>
            </w:tcBorders>
            <w:shd w:val="clear" w:color="FFFF99" w:fill="FFFF99"/>
            <w:noWrap/>
            <w:vAlign w:val="center"/>
            <w:hideMark/>
          </w:tcPr>
          <w:p w14:paraId="1B1FA9A1"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PLAN DE DESARROLLO MUNICIPAL</w:t>
            </w:r>
          </w:p>
        </w:tc>
        <w:tc>
          <w:tcPr>
            <w:tcW w:w="1985" w:type="dxa"/>
            <w:gridSpan w:val="2"/>
            <w:vMerge w:val="restart"/>
            <w:tcBorders>
              <w:top w:val="nil"/>
              <w:left w:val="nil"/>
              <w:bottom w:val="single" w:sz="8" w:space="0" w:color="000000"/>
              <w:right w:val="single" w:sz="8" w:space="0" w:color="000000"/>
            </w:tcBorders>
            <w:shd w:val="clear" w:color="B2A1C7" w:fill="B2A1C7"/>
            <w:vAlign w:val="center"/>
            <w:hideMark/>
          </w:tcPr>
          <w:p w14:paraId="28BB4C13"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OBJETIVOS DE MEJORA Y/O OPERATIVOS</w:t>
            </w:r>
          </w:p>
        </w:tc>
        <w:tc>
          <w:tcPr>
            <w:tcW w:w="3260" w:type="dxa"/>
            <w:gridSpan w:val="6"/>
            <w:vMerge w:val="restart"/>
            <w:tcBorders>
              <w:top w:val="single" w:sz="8" w:space="0" w:color="000000"/>
              <w:left w:val="single" w:sz="8" w:space="0" w:color="000000"/>
              <w:bottom w:val="single" w:sz="8" w:space="0" w:color="000000"/>
              <w:right w:val="single" w:sz="8" w:space="0" w:color="000000"/>
            </w:tcBorders>
            <w:shd w:val="clear" w:color="B2A1C7" w:fill="B2A1C7"/>
            <w:noWrap/>
            <w:vAlign w:val="center"/>
            <w:hideMark/>
          </w:tcPr>
          <w:p w14:paraId="34622C6D"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META</w:t>
            </w:r>
          </w:p>
        </w:tc>
        <w:tc>
          <w:tcPr>
            <w:tcW w:w="851" w:type="dxa"/>
            <w:gridSpan w:val="2"/>
            <w:vMerge w:val="restart"/>
            <w:tcBorders>
              <w:top w:val="nil"/>
              <w:left w:val="single" w:sz="8" w:space="0" w:color="000000"/>
              <w:bottom w:val="single" w:sz="8" w:space="0" w:color="000000"/>
              <w:right w:val="single" w:sz="8" w:space="0" w:color="000000"/>
            </w:tcBorders>
            <w:shd w:val="clear" w:color="B2A1C7" w:fill="B2A1C7"/>
            <w:noWrap/>
            <w:vAlign w:val="center"/>
            <w:hideMark/>
          </w:tcPr>
          <w:p w14:paraId="354F1BED"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INDICADOR</w:t>
            </w:r>
          </w:p>
        </w:tc>
        <w:tc>
          <w:tcPr>
            <w:tcW w:w="1984" w:type="dxa"/>
            <w:gridSpan w:val="7"/>
            <w:tcBorders>
              <w:top w:val="single" w:sz="8" w:space="0" w:color="000000"/>
              <w:left w:val="nil"/>
              <w:bottom w:val="single" w:sz="4" w:space="0" w:color="000000"/>
              <w:right w:val="nil"/>
            </w:tcBorders>
            <w:shd w:val="clear" w:color="B2A1C7" w:fill="B2A1C7"/>
            <w:vAlign w:val="center"/>
            <w:hideMark/>
          </w:tcPr>
          <w:p w14:paraId="36EF3421"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PROGRAMACIÓN DE LA META</w:t>
            </w:r>
          </w:p>
        </w:tc>
        <w:tc>
          <w:tcPr>
            <w:tcW w:w="992" w:type="dxa"/>
            <w:vMerge w:val="restart"/>
            <w:tcBorders>
              <w:top w:val="nil"/>
              <w:left w:val="single" w:sz="8" w:space="0" w:color="000000"/>
              <w:bottom w:val="single" w:sz="8" w:space="0" w:color="000000"/>
              <w:right w:val="single" w:sz="8" w:space="0" w:color="000000"/>
            </w:tcBorders>
            <w:shd w:val="clear" w:color="B2A1C7" w:fill="B2A1C7"/>
            <w:vAlign w:val="center"/>
            <w:hideMark/>
          </w:tcPr>
          <w:p w14:paraId="11AFB872"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FUNCIONARIO RESPONSABLE</w:t>
            </w:r>
          </w:p>
        </w:tc>
        <w:tc>
          <w:tcPr>
            <w:tcW w:w="993" w:type="dxa"/>
            <w:gridSpan w:val="2"/>
            <w:vMerge w:val="restart"/>
            <w:tcBorders>
              <w:top w:val="nil"/>
              <w:left w:val="single" w:sz="8" w:space="0" w:color="000000"/>
              <w:right w:val="single" w:sz="8" w:space="0" w:color="000000"/>
            </w:tcBorders>
            <w:shd w:val="clear" w:color="B2A1C7" w:fill="B2A1C7"/>
          </w:tcPr>
          <w:p w14:paraId="1D43BAD1" w14:textId="77777777" w:rsidR="005C7E4F" w:rsidRPr="00E33ED8" w:rsidRDefault="005C7E4F" w:rsidP="005F1A76">
            <w:pPr>
              <w:jc w:val="center"/>
              <w:rPr>
                <w:rFonts w:ascii="Arial Narrow" w:hAnsi="Arial Narrow" w:cs="Arial"/>
                <w:b/>
                <w:bCs/>
                <w:color w:val="000000"/>
                <w:sz w:val="16"/>
                <w:szCs w:val="16"/>
              </w:rPr>
            </w:pPr>
            <w:r>
              <w:rPr>
                <w:rFonts w:ascii="Arial Narrow" w:hAnsi="Arial Narrow" w:cs="Arial"/>
                <w:b/>
                <w:bCs/>
                <w:color w:val="000000"/>
                <w:sz w:val="16"/>
                <w:szCs w:val="16"/>
              </w:rPr>
              <w:t>SERVICIOS</w:t>
            </w:r>
          </w:p>
        </w:tc>
        <w:tc>
          <w:tcPr>
            <w:tcW w:w="425" w:type="dxa"/>
            <w:gridSpan w:val="2"/>
            <w:vMerge w:val="restart"/>
            <w:tcBorders>
              <w:top w:val="nil"/>
              <w:left w:val="single" w:sz="8" w:space="0" w:color="000000"/>
              <w:bottom w:val="single" w:sz="8" w:space="0" w:color="000000"/>
              <w:right w:val="single" w:sz="8" w:space="0" w:color="000000"/>
            </w:tcBorders>
            <w:shd w:val="clear" w:color="B2A1C7" w:fill="B2A1C7"/>
            <w:vAlign w:val="center"/>
          </w:tcPr>
          <w:p w14:paraId="4A62AFC1" w14:textId="77777777" w:rsidR="005C7E4F" w:rsidRDefault="005C7E4F" w:rsidP="005F1A76">
            <w:pPr>
              <w:jc w:val="center"/>
              <w:rPr>
                <w:rFonts w:ascii="Arial Narrow" w:hAnsi="Arial Narrow" w:cs="Arial"/>
                <w:b/>
                <w:bCs/>
                <w:color w:val="000000"/>
                <w:sz w:val="16"/>
                <w:szCs w:val="16"/>
              </w:rPr>
            </w:pPr>
            <w:r>
              <w:rPr>
                <w:rFonts w:ascii="Arial Narrow" w:hAnsi="Arial Narrow" w:cs="Arial"/>
                <w:b/>
                <w:bCs/>
                <w:color w:val="000000"/>
                <w:sz w:val="16"/>
                <w:szCs w:val="16"/>
              </w:rPr>
              <w:t>DIVISION DE SERVICIOS</w:t>
            </w:r>
          </w:p>
          <w:p w14:paraId="46FD520F" w14:textId="77777777" w:rsidR="005C7E4F" w:rsidRPr="00E33ED8" w:rsidRDefault="005C7E4F" w:rsidP="005F1A76">
            <w:pPr>
              <w:jc w:val="center"/>
              <w:rPr>
                <w:rFonts w:ascii="Arial Narrow" w:hAnsi="Arial Narrow" w:cs="Arial"/>
                <w:b/>
                <w:bCs/>
                <w:color w:val="000000"/>
                <w:sz w:val="16"/>
                <w:szCs w:val="16"/>
              </w:rPr>
            </w:pPr>
            <w:r>
              <w:rPr>
                <w:rFonts w:ascii="Arial Narrow" w:hAnsi="Arial Narrow" w:cs="Arial"/>
                <w:b/>
                <w:bCs/>
                <w:color w:val="000000"/>
                <w:sz w:val="16"/>
                <w:szCs w:val="16"/>
              </w:rPr>
              <w:t>09-31</w:t>
            </w:r>
          </w:p>
        </w:tc>
        <w:tc>
          <w:tcPr>
            <w:tcW w:w="2267" w:type="dxa"/>
            <w:gridSpan w:val="2"/>
            <w:tcBorders>
              <w:top w:val="single" w:sz="8" w:space="0" w:color="000000"/>
              <w:left w:val="nil"/>
              <w:bottom w:val="nil"/>
              <w:right w:val="single" w:sz="8" w:space="0" w:color="000000"/>
            </w:tcBorders>
            <w:shd w:val="clear" w:color="B2A1C7" w:fill="B2A1C7"/>
            <w:vAlign w:val="center"/>
            <w:hideMark/>
          </w:tcPr>
          <w:p w14:paraId="7F41E635"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ASIGNACIÓN PRESUPUESTARIA POR META</w:t>
            </w:r>
          </w:p>
        </w:tc>
      </w:tr>
      <w:tr w:rsidR="005F1A76" w:rsidRPr="00E33ED8" w14:paraId="4755D00C" w14:textId="77777777" w:rsidTr="009C03D8">
        <w:trPr>
          <w:gridAfter w:val="1"/>
          <w:wAfter w:w="143" w:type="dxa"/>
          <w:trHeight w:val="63"/>
        </w:trPr>
        <w:tc>
          <w:tcPr>
            <w:tcW w:w="1144" w:type="dxa"/>
            <w:gridSpan w:val="3"/>
            <w:vMerge/>
            <w:tcBorders>
              <w:top w:val="nil"/>
              <w:left w:val="single" w:sz="8" w:space="0" w:color="000000"/>
              <w:bottom w:val="single" w:sz="4" w:space="0" w:color="auto"/>
              <w:right w:val="single" w:sz="8" w:space="0" w:color="000000"/>
            </w:tcBorders>
            <w:vAlign w:val="center"/>
            <w:hideMark/>
          </w:tcPr>
          <w:p w14:paraId="384DC5C9" w14:textId="77777777" w:rsidR="005C7E4F" w:rsidRPr="00E33ED8" w:rsidRDefault="005C7E4F" w:rsidP="005F1A76">
            <w:pPr>
              <w:rPr>
                <w:rFonts w:ascii="Arial Narrow" w:hAnsi="Arial Narrow" w:cs="Arial"/>
                <w:b/>
                <w:bCs/>
                <w:color w:val="000000"/>
                <w:sz w:val="16"/>
                <w:szCs w:val="16"/>
              </w:rPr>
            </w:pPr>
          </w:p>
        </w:tc>
        <w:tc>
          <w:tcPr>
            <w:tcW w:w="1985" w:type="dxa"/>
            <w:gridSpan w:val="2"/>
            <w:vMerge/>
            <w:tcBorders>
              <w:top w:val="nil"/>
              <w:left w:val="nil"/>
              <w:bottom w:val="single" w:sz="8" w:space="0" w:color="000000"/>
              <w:right w:val="single" w:sz="8" w:space="0" w:color="000000"/>
            </w:tcBorders>
            <w:vAlign w:val="center"/>
            <w:hideMark/>
          </w:tcPr>
          <w:p w14:paraId="1AA993D4" w14:textId="77777777" w:rsidR="005C7E4F" w:rsidRPr="00E33ED8" w:rsidRDefault="005C7E4F" w:rsidP="005F1A76">
            <w:pPr>
              <w:rPr>
                <w:rFonts w:ascii="Arial Narrow" w:hAnsi="Arial Narrow" w:cs="Arial"/>
                <w:b/>
                <w:bCs/>
                <w:color w:val="000000"/>
                <w:sz w:val="16"/>
                <w:szCs w:val="16"/>
              </w:rPr>
            </w:pPr>
          </w:p>
        </w:tc>
        <w:tc>
          <w:tcPr>
            <w:tcW w:w="3260" w:type="dxa"/>
            <w:gridSpan w:val="6"/>
            <w:vMerge/>
            <w:tcBorders>
              <w:top w:val="single" w:sz="8" w:space="0" w:color="000000"/>
              <w:left w:val="single" w:sz="8" w:space="0" w:color="000000"/>
              <w:bottom w:val="single" w:sz="8" w:space="0" w:color="000000"/>
              <w:right w:val="single" w:sz="8" w:space="0" w:color="000000"/>
            </w:tcBorders>
            <w:vAlign w:val="center"/>
            <w:hideMark/>
          </w:tcPr>
          <w:p w14:paraId="7698DD64" w14:textId="77777777" w:rsidR="005C7E4F" w:rsidRPr="00E33ED8" w:rsidRDefault="005C7E4F" w:rsidP="005F1A76">
            <w:pPr>
              <w:rPr>
                <w:rFonts w:ascii="Arial Narrow" w:hAnsi="Arial Narrow" w:cs="Arial"/>
                <w:b/>
                <w:bCs/>
                <w:color w:val="000000"/>
                <w:sz w:val="16"/>
                <w:szCs w:val="16"/>
              </w:rPr>
            </w:pPr>
          </w:p>
        </w:tc>
        <w:tc>
          <w:tcPr>
            <w:tcW w:w="851" w:type="dxa"/>
            <w:gridSpan w:val="2"/>
            <w:vMerge/>
            <w:tcBorders>
              <w:top w:val="nil"/>
              <w:left w:val="single" w:sz="8" w:space="0" w:color="000000"/>
              <w:bottom w:val="single" w:sz="8" w:space="0" w:color="000000"/>
              <w:right w:val="single" w:sz="8" w:space="0" w:color="000000"/>
            </w:tcBorders>
            <w:vAlign w:val="center"/>
            <w:hideMark/>
          </w:tcPr>
          <w:p w14:paraId="61723A11" w14:textId="77777777" w:rsidR="005C7E4F" w:rsidRPr="00E33ED8" w:rsidRDefault="005C7E4F" w:rsidP="005F1A76">
            <w:pPr>
              <w:rPr>
                <w:rFonts w:ascii="Arial Narrow" w:hAnsi="Arial Narrow" w:cs="Arial"/>
                <w:b/>
                <w:bCs/>
                <w:color w:val="000000"/>
                <w:sz w:val="16"/>
                <w:szCs w:val="16"/>
              </w:rPr>
            </w:pPr>
          </w:p>
        </w:tc>
        <w:tc>
          <w:tcPr>
            <w:tcW w:w="567" w:type="dxa"/>
            <w:gridSpan w:val="2"/>
            <w:vMerge w:val="restart"/>
            <w:tcBorders>
              <w:top w:val="nil"/>
              <w:left w:val="single" w:sz="8" w:space="0" w:color="000000"/>
              <w:bottom w:val="single" w:sz="8" w:space="0" w:color="000000"/>
              <w:right w:val="single" w:sz="4" w:space="0" w:color="000000"/>
            </w:tcBorders>
            <w:shd w:val="clear" w:color="B2A1C7" w:fill="B2A1C7"/>
            <w:noWrap/>
            <w:textDirection w:val="btLr"/>
            <w:vAlign w:val="center"/>
            <w:hideMark/>
          </w:tcPr>
          <w:p w14:paraId="762A7803"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425" w:type="dxa"/>
            <w:gridSpan w:val="2"/>
            <w:tcBorders>
              <w:top w:val="nil"/>
              <w:left w:val="nil"/>
              <w:bottom w:val="nil"/>
              <w:right w:val="single" w:sz="4" w:space="0" w:color="000000"/>
            </w:tcBorders>
            <w:shd w:val="clear" w:color="B2A1C7" w:fill="B2A1C7"/>
            <w:noWrap/>
            <w:vAlign w:val="center"/>
            <w:hideMark/>
          </w:tcPr>
          <w:p w14:paraId="564B0320"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567" w:type="dxa"/>
            <w:gridSpan w:val="2"/>
            <w:vMerge w:val="restart"/>
            <w:tcBorders>
              <w:top w:val="nil"/>
              <w:left w:val="single" w:sz="8" w:space="0" w:color="000000"/>
              <w:bottom w:val="single" w:sz="8" w:space="0" w:color="000000"/>
              <w:right w:val="single" w:sz="4" w:space="0" w:color="000000"/>
            </w:tcBorders>
            <w:shd w:val="clear" w:color="B2A1C7" w:fill="B2A1C7"/>
            <w:noWrap/>
            <w:textDirection w:val="btLr"/>
            <w:vAlign w:val="center"/>
            <w:hideMark/>
          </w:tcPr>
          <w:p w14:paraId="16C3BC2B"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c>
          <w:tcPr>
            <w:tcW w:w="425" w:type="dxa"/>
            <w:tcBorders>
              <w:top w:val="nil"/>
              <w:left w:val="nil"/>
              <w:bottom w:val="nil"/>
              <w:right w:val="single" w:sz="4" w:space="0" w:color="000000"/>
            </w:tcBorders>
            <w:shd w:val="clear" w:color="B2A1C7" w:fill="B2A1C7"/>
            <w:noWrap/>
            <w:vAlign w:val="center"/>
            <w:hideMark/>
          </w:tcPr>
          <w:p w14:paraId="6E16736B"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vAlign w:val="center"/>
            <w:hideMark/>
          </w:tcPr>
          <w:p w14:paraId="6E56B9BE" w14:textId="77777777" w:rsidR="005C7E4F" w:rsidRPr="00E33ED8" w:rsidRDefault="005C7E4F" w:rsidP="005F1A76">
            <w:pPr>
              <w:rPr>
                <w:rFonts w:ascii="Arial Narrow" w:hAnsi="Arial Narrow" w:cs="Arial"/>
                <w:b/>
                <w:bCs/>
                <w:color w:val="000000"/>
                <w:sz w:val="16"/>
                <w:szCs w:val="16"/>
              </w:rPr>
            </w:pPr>
          </w:p>
        </w:tc>
        <w:tc>
          <w:tcPr>
            <w:tcW w:w="993" w:type="dxa"/>
            <w:gridSpan w:val="2"/>
            <w:vMerge/>
            <w:tcBorders>
              <w:left w:val="single" w:sz="8" w:space="0" w:color="000000"/>
              <w:right w:val="single" w:sz="8" w:space="0" w:color="000000"/>
            </w:tcBorders>
          </w:tcPr>
          <w:p w14:paraId="1020A131" w14:textId="77777777" w:rsidR="005C7E4F" w:rsidRPr="00E33ED8" w:rsidRDefault="005C7E4F" w:rsidP="005F1A76">
            <w:pPr>
              <w:rPr>
                <w:rFonts w:ascii="Arial Narrow" w:hAnsi="Arial Narrow" w:cs="Arial"/>
                <w:b/>
                <w:bCs/>
                <w:color w:val="000000"/>
                <w:sz w:val="16"/>
                <w:szCs w:val="16"/>
              </w:rPr>
            </w:pPr>
          </w:p>
        </w:tc>
        <w:tc>
          <w:tcPr>
            <w:tcW w:w="425" w:type="dxa"/>
            <w:gridSpan w:val="2"/>
            <w:vMerge/>
            <w:tcBorders>
              <w:top w:val="nil"/>
              <w:left w:val="single" w:sz="8" w:space="0" w:color="000000"/>
              <w:bottom w:val="single" w:sz="8" w:space="0" w:color="000000"/>
              <w:right w:val="single" w:sz="8" w:space="0" w:color="000000"/>
            </w:tcBorders>
            <w:vAlign w:val="center"/>
            <w:hideMark/>
          </w:tcPr>
          <w:p w14:paraId="4ED48F52" w14:textId="77777777" w:rsidR="005C7E4F" w:rsidRPr="00E33ED8" w:rsidRDefault="005C7E4F" w:rsidP="005F1A76">
            <w:pPr>
              <w:rPr>
                <w:rFonts w:ascii="Arial Narrow" w:hAnsi="Arial Narrow" w:cs="Arial"/>
                <w:b/>
                <w:bCs/>
                <w:color w:val="000000"/>
                <w:sz w:val="16"/>
                <w:szCs w:val="16"/>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B2A1C7" w:fill="B2A1C7"/>
            <w:vAlign w:val="center"/>
            <w:hideMark/>
          </w:tcPr>
          <w:p w14:paraId="4B8B114F"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 SEMESTRE</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B2A1C7" w:fill="B2A1C7"/>
            <w:vAlign w:val="center"/>
            <w:hideMark/>
          </w:tcPr>
          <w:p w14:paraId="3123D958"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II SEMESTRE</w:t>
            </w:r>
          </w:p>
        </w:tc>
      </w:tr>
      <w:tr w:rsidR="005F1A76" w:rsidRPr="00E33ED8" w14:paraId="43A08CAF" w14:textId="77777777" w:rsidTr="009C03D8">
        <w:trPr>
          <w:gridAfter w:val="1"/>
          <w:wAfter w:w="143" w:type="dxa"/>
          <w:trHeight w:val="562"/>
        </w:trPr>
        <w:tc>
          <w:tcPr>
            <w:tcW w:w="1144" w:type="dxa"/>
            <w:gridSpan w:val="3"/>
            <w:tcBorders>
              <w:top w:val="single" w:sz="4" w:space="0" w:color="auto"/>
              <w:left w:val="single" w:sz="4" w:space="0" w:color="auto"/>
              <w:bottom w:val="single" w:sz="4" w:space="0" w:color="auto"/>
              <w:right w:val="single" w:sz="4" w:space="0" w:color="auto"/>
            </w:tcBorders>
            <w:shd w:val="clear" w:color="FFFF99" w:fill="FFFF99"/>
            <w:noWrap/>
            <w:vAlign w:val="center"/>
            <w:hideMark/>
          </w:tcPr>
          <w:p w14:paraId="421B3659"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AREA ESTRATÉGICA</w:t>
            </w:r>
          </w:p>
        </w:tc>
        <w:tc>
          <w:tcPr>
            <w:tcW w:w="1985" w:type="dxa"/>
            <w:gridSpan w:val="2"/>
            <w:vMerge/>
            <w:tcBorders>
              <w:top w:val="nil"/>
              <w:left w:val="single" w:sz="4" w:space="0" w:color="auto"/>
              <w:bottom w:val="single" w:sz="8" w:space="0" w:color="000000"/>
              <w:right w:val="single" w:sz="8" w:space="0" w:color="000000"/>
            </w:tcBorders>
            <w:vAlign w:val="center"/>
            <w:hideMark/>
          </w:tcPr>
          <w:p w14:paraId="2900D3F1" w14:textId="77777777" w:rsidR="005C7E4F" w:rsidRPr="00E33ED8" w:rsidRDefault="005C7E4F" w:rsidP="005F1A76">
            <w:pPr>
              <w:rPr>
                <w:rFonts w:ascii="Arial Narrow" w:hAnsi="Arial Narrow" w:cs="Arial"/>
                <w:b/>
                <w:bCs/>
                <w:color w:val="000000"/>
                <w:sz w:val="16"/>
                <w:szCs w:val="16"/>
              </w:rPr>
            </w:pPr>
          </w:p>
        </w:tc>
        <w:tc>
          <w:tcPr>
            <w:tcW w:w="709" w:type="dxa"/>
            <w:gridSpan w:val="2"/>
            <w:tcBorders>
              <w:top w:val="nil"/>
              <w:left w:val="nil"/>
              <w:bottom w:val="single" w:sz="8" w:space="0" w:color="000000"/>
              <w:right w:val="nil"/>
            </w:tcBorders>
            <w:shd w:val="clear" w:color="B2A1C7" w:fill="B2A1C7"/>
            <w:noWrap/>
            <w:vAlign w:val="bottom"/>
            <w:hideMark/>
          </w:tcPr>
          <w:p w14:paraId="1FCF95B3" w14:textId="77777777" w:rsidR="005C7E4F" w:rsidRPr="00E33ED8" w:rsidRDefault="005C7E4F" w:rsidP="005F1A76">
            <w:pPr>
              <w:rPr>
                <w:rFonts w:ascii="Arial Narrow" w:hAnsi="Arial Narrow" w:cs="Arial"/>
                <w:b/>
                <w:bCs/>
                <w:color w:val="000000"/>
                <w:sz w:val="16"/>
                <w:szCs w:val="16"/>
              </w:rPr>
            </w:pPr>
            <w:r w:rsidRPr="00E33ED8">
              <w:rPr>
                <w:rFonts w:ascii="Arial Narrow" w:hAnsi="Arial Narrow" w:cs="Arial"/>
                <w:b/>
                <w:bCs/>
                <w:color w:val="000000"/>
                <w:sz w:val="16"/>
                <w:szCs w:val="16"/>
              </w:rPr>
              <w:t>Código</w:t>
            </w:r>
          </w:p>
        </w:tc>
        <w:tc>
          <w:tcPr>
            <w:tcW w:w="425" w:type="dxa"/>
            <w:gridSpan w:val="2"/>
            <w:tcBorders>
              <w:top w:val="nil"/>
              <w:left w:val="single" w:sz="8" w:space="0" w:color="000000"/>
              <w:bottom w:val="single" w:sz="8" w:space="0" w:color="000000"/>
              <w:right w:val="nil"/>
            </w:tcBorders>
            <w:shd w:val="clear" w:color="B2A1C7" w:fill="B2A1C7"/>
            <w:noWrap/>
            <w:vAlign w:val="bottom"/>
            <w:hideMark/>
          </w:tcPr>
          <w:p w14:paraId="79AEC300"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No.</w:t>
            </w:r>
          </w:p>
        </w:tc>
        <w:tc>
          <w:tcPr>
            <w:tcW w:w="2126" w:type="dxa"/>
            <w:gridSpan w:val="2"/>
            <w:tcBorders>
              <w:top w:val="nil"/>
              <w:left w:val="single" w:sz="8" w:space="0" w:color="000000"/>
              <w:bottom w:val="single" w:sz="8" w:space="0" w:color="000000"/>
              <w:right w:val="single" w:sz="8" w:space="0" w:color="000000"/>
            </w:tcBorders>
            <w:shd w:val="clear" w:color="B2A1C7" w:fill="B2A1C7"/>
            <w:noWrap/>
            <w:vAlign w:val="bottom"/>
            <w:hideMark/>
          </w:tcPr>
          <w:p w14:paraId="407BC213"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Descripción</w:t>
            </w:r>
          </w:p>
        </w:tc>
        <w:tc>
          <w:tcPr>
            <w:tcW w:w="851" w:type="dxa"/>
            <w:gridSpan w:val="2"/>
            <w:vMerge/>
            <w:tcBorders>
              <w:top w:val="nil"/>
              <w:left w:val="single" w:sz="8" w:space="0" w:color="000000"/>
              <w:bottom w:val="single" w:sz="8" w:space="0" w:color="000000"/>
              <w:right w:val="single" w:sz="8" w:space="0" w:color="000000"/>
            </w:tcBorders>
            <w:vAlign w:val="center"/>
            <w:hideMark/>
          </w:tcPr>
          <w:p w14:paraId="66D11C1B" w14:textId="77777777" w:rsidR="005C7E4F" w:rsidRPr="00E33ED8" w:rsidRDefault="005C7E4F" w:rsidP="005F1A76">
            <w:pPr>
              <w:rPr>
                <w:rFonts w:ascii="Arial Narrow" w:hAnsi="Arial Narrow" w:cs="Arial"/>
                <w:b/>
                <w:bCs/>
                <w:color w:val="000000"/>
                <w:sz w:val="16"/>
                <w:szCs w:val="16"/>
              </w:rPr>
            </w:pPr>
          </w:p>
        </w:tc>
        <w:tc>
          <w:tcPr>
            <w:tcW w:w="567" w:type="dxa"/>
            <w:gridSpan w:val="2"/>
            <w:vMerge/>
            <w:tcBorders>
              <w:top w:val="nil"/>
              <w:left w:val="single" w:sz="8" w:space="0" w:color="000000"/>
              <w:bottom w:val="single" w:sz="8" w:space="0" w:color="000000"/>
              <w:right w:val="single" w:sz="4" w:space="0" w:color="000000"/>
            </w:tcBorders>
            <w:vAlign w:val="center"/>
            <w:hideMark/>
          </w:tcPr>
          <w:p w14:paraId="7F302367" w14:textId="77777777" w:rsidR="005C7E4F" w:rsidRPr="00E33ED8" w:rsidRDefault="005C7E4F" w:rsidP="005F1A76">
            <w:pPr>
              <w:rPr>
                <w:rFonts w:ascii="Arial Narrow" w:hAnsi="Arial Narrow" w:cs="Arial"/>
                <w:b/>
                <w:bCs/>
                <w:color w:val="000000"/>
                <w:sz w:val="16"/>
                <w:szCs w:val="16"/>
              </w:rPr>
            </w:pPr>
          </w:p>
        </w:tc>
        <w:tc>
          <w:tcPr>
            <w:tcW w:w="425" w:type="dxa"/>
            <w:gridSpan w:val="2"/>
            <w:tcBorders>
              <w:top w:val="nil"/>
              <w:left w:val="nil"/>
              <w:bottom w:val="single" w:sz="8" w:space="0" w:color="000000"/>
              <w:right w:val="single" w:sz="4" w:space="0" w:color="000000"/>
            </w:tcBorders>
            <w:shd w:val="clear" w:color="B2A1C7" w:fill="B2A1C7"/>
            <w:noWrap/>
            <w:vAlign w:val="center"/>
            <w:hideMark/>
          </w:tcPr>
          <w:p w14:paraId="74CB2053"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567" w:type="dxa"/>
            <w:gridSpan w:val="2"/>
            <w:vMerge/>
            <w:tcBorders>
              <w:top w:val="nil"/>
              <w:left w:val="single" w:sz="8" w:space="0" w:color="000000"/>
              <w:bottom w:val="single" w:sz="8" w:space="0" w:color="000000"/>
              <w:right w:val="single" w:sz="4" w:space="0" w:color="000000"/>
            </w:tcBorders>
            <w:vAlign w:val="center"/>
            <w:hideMark/>
          </w:tcPr>
          <w:p w14:paraId="2FA3FE60" w14:textId="77777777" w:rsidR="005C7E4F" w:rsidRPr="00E33ED8" w:rsidRDefault="005C7E4F" w:rsidP="005F1A76">
            <w:pPr>
              <w:rPr>
                <w:rFonts w:ascii="Arial Narrow" w:hAnsi="Arial Narrow" w:cs="Arial"/>
                <w:b/>
                <w:bCs/>
                <w:color w:val="000000"/>
                <w:sz w:val="16"/>
                <w:szCs w:val="16"/>
              </w:rPr>
            </w:pPr>
          </w:p>
        </w:tc>
        <w:tc>
          <w:tcPr>
            <w:tcW w:w="425" w:type="dxa"/>
            <w:tcBorders>
              <w:top w:val="nil"/>
              <w:left w:val="nil"/>
              <w:bottom w:val="single" w:sz="8" w:space="0" w:color="000000"/>
              <w:right w:val="single" w:sz="4" w:space="0" w:color="000000"/>
            </w:tcBorders>
            <w:shd w:val="clear" w:color="B2A1C7" w:fill="B2A1C7"/>
            <w:noWrap/>
            <w:vAlign w:val="center"/>
            <w:hideMark/>
          </w:tcPr>
          <w:p w14:paraId="416263D8" w14:textId="77777777" w:rsidR="005C7E4F" w:rsidRPr="00E33ED8" w:rsidRDefault="005C7E4F" w:rsidP="005F1A76">
            <w:pPr>
              <w:jc w:val="center"/>
              <w:rPr>
                <w:rFonts w:ascii="Arial Narrow" w:hAnsi="Arial Narrow" w:cs="Arial"/>
                <w:b/>
                <w:bCs/>
                <w:color w:val="000000"/>
                <w:sz w:val="16"/>
                <w:szCs w:val="16"/>
              </w:rPr>
            </w:pPr>
            <w:r w:rsidRPr="00E33ED8">
              <w:rPr>
                <w:rFonts w:ascii="Arial Narrow" w:hAnsi="Arial Narrow" w:cs="Arial"/>
                <w:b/>
                <w:bCs/>
                <w:color w:val="000000"/>
                <w:sz w:val="16"/>
                <w:szCs w:val="16"/>
              </w:rPr>
              <w:t> </w:t>
            </w:r>
          </w:p>
        </w:tc>
        <w:tc>
          <w:tcPr>
            <w:tcW w:w="992" w:type="dxa"/>
            <w:vMerge/>
            <w:tcBorders>
              <w:top w:val="nil"/>
              <w:left w:val="single" w:sz="8" w:space="0" w:color="000000"/>
              <w:bottom w:val="single" w:sz="8" w:space="0" w:color="000000"/>
              <w:right w:val="single" w:sz="8" w:space="0" w:color="000000"/>
            </w:tcBorders>
            <w:vAlign w:val="center"/>
            <w:hideMark/>
          </w:tcPr>
          <w:p w14:paraId="769D2D6E" w14:textId="77777777" w:rsidR="005C7E4F" w:rsidRPr="00E33ED8" w:rsidRDefault="005C7E4F" w:rsidP="005F1A76">
            <w:pPr>
              <w:rPr>
                <w:rFonts w:ascii="Arial Narrow" w:hAnsi="Arial Narrow" w:cs="Arial"/>
                <w:b/>
                <w:bCs/>
                <w:color w:val="000000"/>
                <w:sz w:val="16"/>
                <w:szCs w:val="16"/>
              </w:rPr>
            </w:pPr>
          </w:p>
        </w:tc>
        <w:tc>
          <w:tcPr>
            <w:tcW w:w="993" w:type="dxa"/>
            <w:gridSpan w:val="2"/>
            <w:vMerge/>
            <w:tcBorders>
              <w:left w:val="single" w:sz="8" w:space="0" w:color="000000"/>
              <w:bottom w:val="single" w:sz="4" w:space="0" w:color="auto"/>
              <w:right w:val="single" w:sz="8" w:space="0" w:color="000000"/>
            </w:tcBorders>
          </w:tcPr>
          <w:p w14:paraId="06E4DE9C" w14:textId="77777777" w:rsidR="005C7E4F" w:rsidRPr="00E33ED8" w:rsidRDefault="005C7E4F" w:rsidP="005F1A76">
            <w:pPr>
              <w:rPr>
                <w:rFonts w:ascii="Arial Narrow" w:hAnsi="Arial Narrow" w:cs="Arial"/>
                <w:b/>
                <w:bCs/>
                <w:color w:val="000000"/>
                <w:sz w:val="16"/>
                <w:szCs w:val="16"/>
              </w:rPr>
            </w:pPr>
          </w:p>
        </w:tc>
        <w:tc>
          <w:tcPr>
            <w:tcW w:w="425" w:type="dxa"/>
            <w:gridSpan w:val="2"/>
            <w:vMerge/>
            <w:tcBorders>
              <w:top w:val="nil"/>
              <w:left w:val="single" w:sz="8" w:space="0" w:color="000000"/>
              <w:bottom w:val="single" w:sz="4" w:space="0" w:color="auto"/>
              <w:right w:val="single" w:sz="8" w:space="0" w:color="000000"/>
            </w:tcBorders>
            <w:vAlign w:val="center"/>
            <w:hideMark/>
          </w:tcPr>
          <w:p w14:paraId="153CADB6" w14:textId="77777777" w:rsidR="005C7E4F" w:rsidRPr="00E33ED8" w:rsidRDefault="005C7E4F" w:rsidP="005F1A76">
            <w:pPr>
              <w:rPr>
                <w:rFonts w:ascii="Arial Narrow" w:hAnsi="Arial Narrow" w:cs="Arial"/>
                <w:b/>
                <w:bCs/>
                <w:color w:val="000000"/>
                <w:sz w:val="16"/>
                <w:szCs w:val="16"/>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53E0EAF2" w14:textId="77777777" w:rsidR="005C7E4F" w:rsidRPr="00E33ED8" w:rsidRDefault="005C7E4F" w:rsidP="005F1A76">
            <w:pPr>
              <w:rPr>
                <w:rFonts w:ascii="Arial Narrow" w:hAnsi="Arial Narrow" w:cs="Arial"/>
                <w:b/>
                <w:bCs/>
                <w:color w:val="000000"/>
                <w:sz w:val="16"/>
                <w:szCs w:val="16"/>
              </w:rPr>
            </w:pPr>
          </w:p>
        </w:tc>
        <w:tc>
          <w:tcPr>
            <w:tcW w:w="1133" w:type="dxa"/>
            <w:vMerge/>
            <w:tcBorders>
              <w:top w:val="single" w:sz="8" w:space="0" w:color="000000"/>
              <w:left w:val="single" w:sz="8" w:space="0" w:color="000000"/>
              <w:bottom w:val="single" w:sz="8" w:space="0" w:color="000000"/>
              <w:right w:val="single" w:sz="8" w:space="0" w:color="000000"/>
            </w:tcBorders>
            <w:vAlign w:val="center"/>
            <w:hideMark/>
          </w:tcPr>
          <w:p w14:paraId="76A218DB" w14:textId="77777777" w:rsidR="005C7E4F" w:rsidRPr="00E33ED8" w:rsidRDefault="005C7E4F" w:rsidP="005F1A76">
            <w:pPr>
              <w:rPr>
                <w:rFonts w:ascii="Arial Narrow" w:hAnsi="Arial Narrow" w:cs="Arial"/>
                <w:b/>
                <w:bCs/>
                <w:color w:val="000000"/>
                <w:sz w:val="16"/>
                <w:szCs w:val="16"/>
              </w:rPr>
            </w:pPr>
          </w:p>
        </w:tc>
      </w:tr>
      <w:tr w:rsidR="003563FF" w:rsidRPr="00E33ED8" w14:paraId="2D13D337" w14:textId="77777777" w:rsidTr="009C03D8">
        <w:trPr>
          <w:gridAfter w:val="1"/>
          <w:wAfter w:w="143" w:type="dxa"/>
          <w:trHeight w:val="1676"/>
        </w:trPr>
        <w:tc>
          <w:tcPr>
            <w:tcW w:w="1144" w:type="dxa"/>
            <w:gridSpan w:val="3"/>
            <w:tcBorders>
              <w:top w:val="single" w:sz="4" w:space="0" w:color="auto"/>
              <w:left w:val="single" w:sz="8" w:space="0" w:color="000000"/>
              <w:bottom w:val="single" w:sz="4" w:space="0" w:color="000000"/>
              <w:right w:val="single" w:sz="8" w:space="0" w:color="000000"/>
            </w:tcBorders>
            <w:shd w:val="clear" w:color="auto" w:fill="auto"/>
            <w:hideMark/>
          </w:tcPr>
          <w:p w14:paraId="0141EA9F"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Servicios</w:t>
            </w:r>
          </w:p>
        </w:tc>
        <w:tc>
          <w:tcPr>
            <w:tcW w:w="1985" w:type="dxa"/>
            <w:gridSpan w:val="2"/>
            <w:tcBorders>
              <w:top w:val="nil"/>
              <w:left w:val="nil"/>
              <w:bottom w:val="single" w:sz="4" w:space="0" w:color="auto"/>
              <w:right w:val="single" w:sz="4" w:space="0" w:color="auto"/>
            </w:tcBorders>
            <w:shd w:val="clear" w:color="auto" w:fill="auto"/>
            <w:noWrap/>
            <w:hideMark/>
          </w:tcPr>
          <w:p w14:paraId="58D28F75"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xml:space="preserve"> Fortalecer la gestión institucional  mediante el diseño e implementación de un programa de  mantenimiento de  aseo de vías y sitios públicos,  recolección de  residuos sólidos aplicando parámetros que mejoren la cobertura poblacional y espacial, la calidad, la continuidad y la frecuencia demandada por los habitantes del cantón de Talamanca.  </w:t>
            </w:r>
          </w:p>
        </w:tc>
        <w:tc>
          <w:tcPr>
            <w:tcW w:w="709" w:type="dxa"/>
            <w:gridSpan w:val="2"/>
            <w:tcBorders>
              <w:top w:val="nil"/>
              <w:left w:val="nil"/>
              <w:bottom w:val="single" w:sz="4" w:space="0" w:color="000000"/>
              <w:right w:val="single" w:sz="4" w:space="0" w:color="000000"/>
            </w:tcBorders>
            <w:shd w:val="clear" w:color="auto" w:fill="auto"/>
            <w:noWrap/>
            <w:hideMark/>
          </w:tcPr>
          <w:p w14:paraId="20D6501A"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Operativo</w:t>
            </w:r>
          </w:p>
        </w:tc>
        <w:tc>
          <w:tcPr>
            <w:tcW w:w="425" w:type="dxa"/>
            <w:gridSpan w:val="2"/>
            <w:tcBorders>
              <w:top w:val="nil"/>
              <w:left w:val="nil"/>
              <w:bottom w:val="single" w:sz="4" w:space="0" w:color="000000"/>
              <w:right w:val="single" w:sz="4" w:space="0" w:color="000000"/>
            </w:tcBorders>
            <w:shd w:val="clear" w:color="auto" w:fill="auto"/>
            <w:noWrap/>
            <w:hideMark/>
          </w:tcPr>
          <w:p w14:paraId="58CBB728"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1</w:t>
            </w:r>
          </w:p>
        </w:tc>
        <w:tc>
          <w:tcPr>
            <w:tcW w:w="2126" w:type="dxa"/>
            <w:gridSpan w:val="2"/>
            <w:tcBorders>
              <w:top w:val="nil"/>
              <w:left w:val="nil"/>
              <w:bottom w:val="single" w:sz="4" w:space="0" w:color="auto"/>
              <w:right w:val="single" w:sz="4" w:space="0" w:color="auto"/>
            </w:tcBorders>
            <w:shd w:val="clear" w:color="auto" w:fill="auto"/>
            <w:noWrap/>
            <w:hideMark/>
          </w:tcPr>
          <w:p w14:paraId="1A3E5ED6"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Garantizar la cobertura del 100% y frecuencia del servicio de Recolección, transporte y disposición final de residuos ordinarios sólidos en los núcleos de población del cantón de Talamanca establecidos por la corporación municipal para la prestación durante el año 2022.</w:t>
            </w:r>
          </w:p>
        </w:tc>
        <w:tc>
          <w:tcPr>
            <w:tcW w:w="851" w:type="dxa"/>
            <w:gridSpan w:val="2"/>
            <w:tcBorders>
              <w:top w:val="nil"/>
              <w:left w:val="nil"/>
              <w:bottom w:val="single" w:sz="4" w:space="0" w:color="000000"/>
              <w:right w:val="single" w:sz="4" w:space="0" w:color="000000"/>
            </w:tcBorders>
            <w:shd w:val="clear" w:color="auto" w:fill="auto"/>
            <w:hideMark/>
          </w:tcPr>
          <w:p w14:paraId="65C90165"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Toneladas Recolectadas</w:t>
            </w:r>
          </w:p>
        </w:tc>
        <w:tc>
          <w:tcPr>
            <w:tcW w:w="567" w:type="dxa"/>
            <w:gridSpan w:val="2"/>
            <w:tcBorders>
              <w:top w:val="nil"/>
              <w:left w:val="nil"/>
              <w:bottom w:val="single" w:sz="4" w:space="0" w:color="000000"/>
              <w:right w:val="single" w:sz="4" w:space="0" w:color="000000"/>
            </w:tcBorders>
            <w:shd w:val="clear" w:color="auto" w:fill="auto"/>
            <w:noWrap/>
            <w:hideMark/>
          </w:tcPr>
          <w:p w14:paraId="6B476EBC"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2900</w:t>
            </w:r>
          </w:p>
        </w:tc>
        <w:tc>
          <w:tcPr>
            <w:tcW w:w="425" w:type="dxa"/>
            <w:gridSpan w:val="2"/>
            <w:tcBorders>
              <w:top w:val="nil"/>
              <w:left w:val="nil"/>
              <w:bottom w:val="single" w:sz="4" w:space="0" w:color="000000"/>
              <w:right w:val="single" w:sz="4" w:space="0" w:color="000000"/>
            </w:tcBorders>
            <w:shd w:val="clear" w:color="B2A1C7" w:fill="B2A1C7"/>
            <w:noWrap/>
            <w:hideMark/>
          </w:tcPr>
          <w:p w14:paraId="2E70037B"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nil"/>
              <w:left w:val="nil"/>
              <w:bottom w:val="single" w:sz="4" w:space="0" w:color="000000"/>
              <w:right w:val="single" w:sz="4" w:space="0" w:color="000000"/>
            </w:tcBorders>
            <w:shd w:val="clear" w:color="auto" w:fill="auto"/>
            <w:noWrap/>
            <w:hideMark/>
          </w:tcPr>
          <w:p w14:paraId="1A424FCA"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2900</w:t>
            </w:r>
          </w:p>
        </w:tc>
        <w:tc>
          <w:tcPr>
            <w:tcW w:w="425" w:type="dxa"/>
            <w:tcBorders>
              <w:top w:val="nil"/>
              <w:left w:val="nil"/>
              <w:bottom w:val="single" w:sz="4" w:space="0" w:color="000000"/>
              <w:right w:val="single" w:sz="4" w:space="0" w:color="000000"/>
            </w:tcBorders>
            <w:shd w:val="clear" w:color="B2A1C7" w:fill="B2A1C7"/>
            <w:noWrap/>
            <w:hideMark/>
          </w:tcPr>
          <w:p w14:paraId="7CFBC482"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nil"/>
              <w:left w:val="nil"/>
              <w:bottom w:val="single" w:sz="4" w:space="0" w:color="000000"/>
              <w:right w:val="single" w:sz="4" w:space="0" w:color="auto"/>
            </w:tcBorders>
            <w:shd w:val="clear" w:color="auto" w:fill="auto"/>
            <w:hideMark/>
          </w:tcPr>
          <w:p w14:paraId="61AE9E0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Merlin Abarca Araya</w:t>
            </w:r>
          </w:p>
        </w:tc>
        <w:tc>
          <w:tcPr>
            <w:tcW w:w="993" w:type="dxa"/>
            <w:gridSpan w:val="2"/>
            <w:tcBorders>
              <w:top w:val="single" w:sz="4" w:space="0" w:color="auto"/>
              <w:left w:val="single" w:sz="4" w:space="0" w:color="auto"/>
              <w:bottom w:val="single" w:sz="4" w:space="0" w:color="auto"/>
              <w:right w:val="single" w:sz="4" w:space="0" w:color="auto"/>
            </w:tcBorders>
          </w:tcPr>
          <w:p w14:paraId="02F1FEB7"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02 Recolección de basura</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C5697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nil"/>
              <w:left w:val="single" w:sz="4" w:space="0" w:color="auto"/>
              <w:bottom w:val="single" w:sz="4" w:space="0" w:color="000000"/>
              <w:right w:val="single" w:sz="4" w:space="0" w:color="000000"/>
            </w:tcBorders>
            <w:shd w:val="clear" w:color="auto" w:fill="auto"/>
            <w:noWrap/>
            <w:hideMark/>
          </w:tcPr>
          <w:p w14:paraId="686C5399"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148.079.556,52</w:t>
            </w:r>
          </w:p>
        </w:tc>
        <w:tc>
          <w:tcPr>
            <w:tcW w:w="1133" w:type="dxa"/>
            <w:tcBorders>
              <w:top w:val="nil"/>
              <w:left w:val="nil"/>
              <w:bottom w:val="single" w:sz="4" w:space="0" w:color="000000"/>
              <w:right w:val="single" w:sz="4" w:space="0" w:color="000000"/>
            </w:tcBorders>
            <w:shd w:val="clear" w:color="auto" w:fill="auto"/>
            <w:noWrap/>
            <w:hideMark/>
          </w:tcPr>
          <w:p w14:paraId="1ED0031B"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148.079.556,52</w:t>
            </w:r>
          </w:p>
        </w:tc>
      </w:tr>
      <w:tr w:rsidR="003563FF" w:rsidRPr="00E33ED8" w14:paraId="6E773C13" w14:textId="77777777" w:rsidTr="009C03D8">
        <w:trPr>
          <w:gridAfter w:val="1"/>
          <w:wAfter w:w="143" w:type="dxa"/>
          <w:trHeight w:val="1273"/>
        </w:trPr>
        <w:tc>
          <w:tcPr>
            <w:tcW w:w="1144" w:type="dxa"/>
            <w:gridSpan w:val="3"/>
            <w:tcBorders>
              <w:top w:val="nil"/>
              <w:left w:val="single" w:sz="8" w:space="0" w:color="000000"/>
              <w:bottom w:val="single" w:sz="4" w:space="0" w:color="000000"/>
              <w:right w:val="single" w:sz="8" w:space="0" w:color="000000"/>
            </w:tcBorders>
            <w:shd w:val="clear" w:color="auto" w:fill="auto"/>
            <w:hideMark/>
          </w:tcPr>
          <w:p w14:paraId="6C9AA57E"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Servicios</w:t>
            </w:r>
          </w:p>
        </w:tc>
        <w:tc>
          <w:tcPr>
            <w:tcW w:w="1985" w:type="dxa"/>
            <w:gridSpan w:val="2"/>
            <w:tcBorders>
              <w:top w:val="nil"/>
              <w:left w:val="nil"/>
              <w:bottom w:val="single" w:sz="4" w:space="0" w:color="auto"/>
              <w:right w:val="single" w:sz="4" w:space="0" w:color="auto"/>
            </w:tcBorders>
            <w:shd w:val="clear" w:color="auto" w:fill="auto"/>
            <w:noWrap/>
            <w:hideMark/>
          </w:tcPr>
          <w:p w14:paraId="03CBBBAD"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Fortalecer la capacidad de la administración municipal para ejercer las funciones de regulación del servicio que le corresponde conforme el código municipal y la reglamentación vigente.</w:t>
            </w:r>
          </w:p>
        </w:tc>
        <w:tc>
          <w:tcPr>
            <w:tcW w:w="709" w:type="dxa"/>
            <w:gridSpan w:val="2"/>
            <w:tcBorders>
              <w:top w:val="nil"/>
              <w:left w:val="nil"/>
              <w:bottom w:val="single" w:sz="4" w:space="0" w:color="auto"/>
              <w:right w:val="single" w:sz="4" w:space="0" w:color="auto"/>
            </w:tcBorders>
            <w:shd w:val="clear" w:color="auto" w:fill="auto"/>
            <w:noWrap/>
            <w:hideMark/>
          </w:tcPr>
          <w:p w14:paraId="39EB9AB7"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nil"/>
              <w:left w:val="nil"/>
              <w:bottom w:val="single" w:sz="4" w:space="0" w:color="auto"/>
              <w:right w:val="single" w:sz="4" w:space="0" w:color="auto"/>
            </w:tcBorders>
            <w:shd w:val="clear" w:color="auto" w:fill="auto"/>
            <w:noWrap/>
            <w:hideMark/>
          </w:tcPr>
          <w:p w14:paraId="1E9B212B"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2</w:t>
            </w:r>
          </w:p>
        </w:tc>
        <w:tc>
          <w:tcPr>
            <w:tcW w:w="2126" w:type="dxa"/>
            <w:gridSpan w:val="2"/>
            <w:tcBorders>
              <w:top w:val="nil"/>
              <w:left w:val="nil"/>
              <w:bottom w:val="single" w:sz="4" w:space="0" w:color="auto"/>
              <w:right w:val="single" w:sz="4" w:space="0" w:color="auto"/>
            </w:tcBorders>
            <w:shd w:val="clear" w:color="auto" w:fill="auto"/>
            <w:noWrap/>
            <w:hideMark/>
          </w:tcPr>
          <w:p w14:paraId="40543B6C"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Brindar el servicio de limpieza y aseo de sitios publicos de una forma eficiente en el cantón para evitar la propagación de la emfermedad del COVID-19</w:t>
            </w:r>
          </w:p>
        </w:tc>
        <w:tc>
          <w:tcPr>
            <w:tcW w:w="851" w:type="dxa"/>
            <w:gridSpan w:val="2"/>
            <w:tcBorders>
              <w:top w:val="nil"/>
              <w:left w:val="nil"/>
              <w:bottom w:val="single" w:sz="4" w:space="0" w:color="000000"/>
              <w:right w:val="single" w:sz="4" w:space="0" w:color="000000"/>
            </w:tcBorders>
            <w:shd w:val="clear" w:color="auto" w:fill="auto"/>
            <w:hideMark/>
          </w:tcPr>
          <w:p w14:paraId="7A787F0A"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Recursos administrados/ total de recursos*100</w:t>
            </w:r>
          </w:p>
        </w:tc>
        <w:tc>
          <w:tcPr>
            <w:tcW w:w="567" w:type="dxa"/>
            <w:gridSpan w:val="2"/>
            <w:tcBorders>
              <w:top w:val="nil"/>
              <w:left w:val="nil"/>
              <w:bottom w:val="single" w:sz="4" w:space="0" w:color="000000"/>
              <w:right w:val="single" w:sz="4" w:space="0" w:color="000000"/>
            </w:tcBorders>
            <w:shd w:val="clear" w:color="auto" w:fill="auto"/>
            <w:noWrap/>
            <w:hideMark/>
          </w:tcPr>
          <w:p w14:paraId="7BAE968B"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gridSpan w:val="2"/>
            <w:tcBorders>
              <w:top w:val="nil"/>
              <w:left w:val="nil"/>
              <w:bottom w:val="single" w:sz="4" w:space="0" w:color="000000"/>
              <w:right w:val="single" w:sz="4" w:space="0" w:color="000000"/>
            </w:tcBorders>
            <w:shd w:val="clear" w:color="B2A1C7" w:fill="B2A1C7"/>
            <w:noWrap/>
            <w:hideMark/>
          </w:tcPr>
          <w:p w14:paraId="73D252B2"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nil"/>
              <w:left w:val="nil"/>
              <w:bottom w:val="single" w:sz="4" w:space="0" w:color="000000"/>
              <w:right w:val="single" w:sz="4" w:space="0" w:color="000000"/>
            </w:tcBorders>
            <w:shd w:val="clear" w:color="auto" w:fill="auto"/>
            <w:noWrap/>
            <w:hideMark/>
          </w:tcPr>
          <w:p w14:paraId="66BB6EC6"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3F95825D"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nil"/>
              <w:left w:val="nil"/>
              <w:bottom w:val="single" w:sz="4" w:space="0" w:color="000000"/>
              <w:right w:val="single" w:sz="4" w:space="0" w:color="auto"/>
            </w:tcBorders>
            <w:shd w:val="clear" w:color="auto" w:fill="auto"/>
            <w:hideMark/>
          </w:tcPr>
          <w:p w14:paraId="65B6FAD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Saul Barrantes -Merlin Abarca</w:t>
            </w:r>
          </w:p>
        </w:tc>
        <w:tc>
          <w:tcPr>
            <w:tcW w:w="993" w:type="dxa"/>
            <w:gridSpan w:val="2"/>
            <w:tcBorders>
              <w:top w:val="single" w:sz="4" w:space="0" w:color="auto"/>
              <w:left w:val="single" w:sz="4" w:space="0" w:color="auto"/>
              <w:bottom w:val="single" w:sz="4" w:space="0" w:color="auto"/>
              <w:right w:val="single" w:sz="4" w:space="0" w:color="auto"/>
            </w:tcBorders>
          </w:tcPr>
          <w:p w14:paraId="37C291EE"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01 Aseo de vías y sitios públicos.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65204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nil"/>
              <w:left w:val="single" w:sz="4" w:space="0" w:color="auto"/>
              <w:bottom w:val="single" w:sz="4" w:space="0" w:color="000000"/>
              <w:right w:val="single" w:sz="4" w:space="0" w:color="000000"/>
            </w:tcBorders>
            <w:shd w:val="clear" w:color="auto" w:fill="auto"/>
            <w:noWrap/>
            <w:hideMark/>
          </w:tcPr>
          <w:p w14:paraId="4894A600"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1.100.000,00</w:t>
            </w:r>
          </w:p>
        </w:tc>
        <w:tc>
          <w:tcPr>
            <w:tcW w:w="1133" w:type="dxa"/>
            <w:tcBorders>
              <w:top w:val="nil"/>
              <w:left w:val="nil"/>
              <w:bottom w:val="single" w:sz="4" w:space="0" w:color="000000"/>
              <w:right w:val="single" w:sz="4" w:space="0" w:color="000000"/>
            </w:tcBorders>
            <w:shd w:val="clear" w:color="auto" w:fill="auto"/>
            <w:noWrap/>
            <w:hideMark/>
          </w:tcPr>
          <w:p w14:paraId="09B13627"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1.100.000,00</w:t>
            </w:r>
          </w:p>
        </w:tc>
      </w:tr>
      <w:tr w:rsidR="003563FF" w:rsidRPr="00E33ED8" w14:paraId="2E045E74" w14:textId="77777777" w:rsidTr="009C03D8">
        <w:trPr>
          <w:gridAfter w:val="1"/>
          <w:wAfter w:w="143" w:type="dxa"/>
          <w:trHeight w:val="983"/>
        </w:trPr>
        <w:tc>
          <w:tcPr>
            <w:tcW w:w="1144" w:type="dxa"/>
            <w:gridSpan w:val="3"/>
            <w:tcBorders>
              <w:top w:val="nil"/>
              <w:left w:val="single" w:sz="8" w:space="0" w:color="000000"/>
              <w:bottom w:val="single" w:sz="4" w:space="0" w:color="auto"/>
              <w:right w:val="single" w:sz="8" w:space="0" w:color="000000"/>
            </w:tcBorders>
            <w:shd w:val="clear" w:color="auto" w:fill="auto"/>
            <w:hideMark/>
          </w:tcPr>
          <w:p w14:paraId="6F4890CC"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Infraestructura Vial</w:t>
            </w:r>
          </w:p>
        </w:tc>
        <w:tc>
          <w:tcPr>
            <w:tcW w:w="1985" w:type="dxa"/>
            <w:gridSpan w:val="2"/>
            <w:tcBorders>
              <w:top w:val="nil"/>
              <w:left w:val="nil"/>
              <w:bottom w:val="single" w:sz="4" w:space="0" w:color="auto"/>
              <w:right w:val="single" w:sz="4" w:space="0" w:color="000000"/>
            </w:tcBorders>
            <w:shd w:val="clear" w:color="auto" w:fill="auto"/>
            <w:hideMark/>
          </w:tcPr>
          <w:p w14:paraId="4DE7D187"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tc>
        <w:tc>
          <w:tcPr>
            <w:tcW w:w="709" w:type="dxa"/>
            <w:gridSpan w:val="2"/>
            <w:tcBorders>
              <w:top w:val="nil"/>
              <w:left w:val="nil"/>
              <w:bottom w:val="single" w:sz="4" w:space="0" w:color="auto"/>
              <w:right w:val="single" w:sz="4" w:space="0" w:color="000000"/>
            </w:tcBorders>
            <w:shd w:val="clear" w:color="auto" w:fill="auto"/>
            <w:noWrap/>
            <w:hideMark/>
          </w:tcPr>
          <w:p w14:paraId="515E05C7"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nil"/>
              <w:left w:val="nil"/>
              <w:bottom w:val="single" w:sz="4" w:space="0" w:color="auto"/>
              <w:right w:val="single" w:sz="4" w:space="0" w:color="000000"/>
            </w:tcBorders>
            <w:shd w:val="clear" w:color="auto" w:fill="auto"/>
            <w:noWrap/>
            <w:hideMark/>
          </w:tcPr>
          <w:p w14:paraId="1F10860D"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3</w:t>
            </w:r>
          </w:p>
        </w:tc>
        <w:tc>
          <w:tcPr>
            <w:tcW w:w="2126" w:type="dxa"/>
            <w:gridSpan w:val="2"/>
            <w:tcBorders>
              <w:top w:val="nil"/>
              <w:left w:val="nil"/>
              <w:bottom w:val="single" w:sz="4" w:space="0" w:color="auto"/>
              <w:right w:val="single" w:sz="4" w:space="0" w:color="000000"/>
            </w:tcBorders>
            <w:shd w:val="clear" w:color="auto" w:fill="auto"/>
            <w:hideMark/>
          </w:tcPr>
          <w:p w14:paraId="57F363A2"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Cumplir con el pago de cuatro cuotas de amortización por préstamo al Banco Nacional para la compra de maquinaria y equipo nuevo que permita brindar un mejor servicio en la habilitación de vías de comunicación.</w:t>
            </w:r>
          </w:p>
        </w:tc>
        <w:tc>
          <w:tcPr>
            <w:tcW w:w="851" w:type="dxa"/>
            <w:gridSpan w:val="2"/>
            <w:tcBorders>
              <w:top w:val="nil"/>
              <w:left w:val="nil"/>
              <w:bottom w:val="single" w:sz="4" w:space="0" w:color="auto"/>
              <w:right w:val="single" w:sz="4" w:space="0" w:color="000000"/>
            </w:tcBorders>
            <w:shd w:val="clear" w:color="auto" w:fill="auto"/>
            <w:hideMark/>
          </w:tcPr>
          <w:p w14:paraId="2F421F8F"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Coutas pagadas</w:t>
            </w:r>
          </w:p>
        </w:tc>
        <w:tc>
          <w:tcPr>
            <w:tcW w:w="567" w:type="dxa"/>
            <w:gridSpan w:val="2"/>
            <w:tcBorders>
              <w:top w:val="nil"/>
              <w:left w:val="nil"/>
              <w:bottom w:val="single" w:sz="4" w:space="0" w:color="auto"/>
              <w:right w:val="single" w:sz="4" w:space="0" w:color="000000"/>
            </w:tcBorders>
            <w:shd w:val="clear" w:color="auto" w:fill="auto"/>
            <w:noWrap/>
            <w:hideMark/>
          </w:tcPr>
          <w:p w14:paraId="16C18565"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2</w:t>
            </w:r>
          </w:p>
        </w:tc>
        <w:tc>
          <w:tcPr>
            <w:tcW w:w="425" w:type="dxa"/>
            <w:gridSpan w:val="2"/>
            <w:tcBorders>
              <w:top w:val="nil"/>
              <w:left w:val="nil"/>
              <w:bottom w:val="single" w:sz="4" w:space="0" w:color="auto"/>
              <w:right w:val="single" w:sz="4" w:space="0" w:color="000000"/>
            </w:tcBorders>
            <w:shd w:val="clear" w:color="B2A1C7" w:fill="B2A1C7"/>
            <w:noWrap/>
            <w:hideMark/>
          </w:tcPr>
          <w:p w14:paraId="1927425E"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nil"/>
              <w:left w:val="nil"/>
              <w:bottom w:val="single" w:sz="4" w:space="0" w:color="auto"/>
              <w:right w:val="single" w:sz="4" w:space="0" w:color="000000"/>
            </w:tcBorders>
            <w:shd w:val="clear" w:color="auto" w:fill="auto"/>
            <w:noWrap/>
            <w:hideMark/>
          </w:tcPr>
          <w:p w14:paraId="1229DF5A"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2</w:t>
            </w:r>
          </w:p>
        </w:tc>
        <w:tc>
          <w:tcPr>
            <w:tcW w:w="425" w:type="dxa"/>
            <w:tcBorders>
              <w:top w:val="nil"/>
              <w:left w:val="nil"/>
              <w:bottom w:val="single" w:sz="4" w:space="0" w:color="auto"/>
              <w:right w:val="single" w:sz="4" w:space="0" w:color="000000"/>
            </w:tcBorders>
            <w:shd w:val="clear" w:color="B2A1C7" w:fill="B2A1C7"/>
            <w:noWrap/>
            <w:hideMark/>
          </w:tcPr>
          <w:p w14:paraId="6B6A32F2"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nil"/>
              <w:left w:val="nil"/>
              <w:bottom w:val="single" w:sz="4" w:space="0" w:color="auto"/>
              <w:right w:val="single" w:sz="4" w:space="0" w:color="auto"/>
            </w:tcBorders>
            <w:shd w:val="clear" w:color="auto" w:fill="auto"/>
            <w:hideMark/>
          </w:tcPr>
          <w:p w14:paraId="6431510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Manuel Cortes Oporto</w:t>
            </w:r>
          </w:p>
        </w:tc>
        <w:tc>
          <w:tcPr>
            <w:tcW w:w="993" w:type="dxa"/>
            <w:gridSpan w:val="2"/>
            <w:tcBorders>
              <w:top w:val="single" w:sz="4" w:space="0" w:color="auto"/>
              <w:left w:val="single" w:sz="4" w:space="0" w:color="auto"/>
              <w:bottom w:val="single" w:sz="4" w:space="0" w:color="auto"/>
              <w:right w:val="single" w:sz="4" w:space="0" w:color="auto"/>
            </w:tcBorders>
          </w:tcPr>
          <w:p w14:paraId="52FEF8D3"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03 Mantenimiento de caminos y calles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9C8AB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nil"/>
              <w:left w:val="single" w:sz="4" w:space="0" w:color="auto"/>
              <w:bottom w:val="single" w:sz="4" w:space="0" w:color="auto"/>
              <w:right w:val="single" w:sz="4" w:space="0" w:color="000000"/>
            </w:tcBorders>
            <w:shd w:val="clear" w:color="auto" w:fill="auto"/>
            <w:noWrap/>
            <w:hideMark/>
          </w:tcPr>
          <w:p w14:paraId="0282AD68"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32.629.156,67</w:t>
            </w:r>
          </w:p>
        </w:tc>
        <w:tc>
          <w:tcPr>
            <w:tcW w:w="1133" w:type="dxa"/>
            <w:tcBorders>
              <w:top w:val="nil"/>
              <w:left w:val="nil"/>
              <w:bottom w:val="single" w:sz="4" w:space="0" w:color="auto"/>
              <w:right w:val="single" w:sz="4" w:space="0" w:color="000000"/>
            </w:tcBorders>
            <w:shd w:val="clear" w:color="auto" w:fill="auto"/>
            <w:noWrap/>
            <w:hideMark/>
          </w:tcPr>
          <w:p w14:paraId="6A432C38"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32.629.156,67</w:t>
            </w:r>
          </w:p>
        </w:tc>
      </w:tr>
      <w:tr w:rsidR="003563FF" w:rsidRPr="00E33ED8" w14:paraId="6D739E43" w14:textId="77777777" w:rsidTr="009C03D8">
        <w:trPr>
          <w:gridAfter w:val="1"/>
          <w:wAfter w:w="143" w:type="dxa"/>
          <w:trHeight w:val="1394"/>
        </w:trPr>
        <w:tc>
          <w:tcPr>
            <w:tcW w:w="11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8A84727"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Desarrollo Social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E9A27"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Propiciar la organización de la población con el fin de que cuenten con mecanismos eficientes de defensa y lucha en pro de los derechos que los asisten, considerado en este caso como algo prioritario los derechos de las  poblaciones en condiciones de desventaja o vulnerabilidad social.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2CB518"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2C14EA"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2B1B83"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Impulsar activamente el desarrollo integral de los sectores sociales ubicados en la escala socioeconómica en posición de desventaja generado por situaciones de pobreza, infortunio y riesgo social. Además de promover acciones, planes y programas para la igualdad y la equidad entre hombres y mujeres.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CB6DDF"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Recursos administrados/ total de recursos*100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42D277"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gridSpan w:val="2"/>
            <w:tcBorders>
              <w:top w:val="single" w:sz="4" w:space="0" w:color="auto"/>
              <w:left w:val="single" w:sz="4" w:space="0" w:color="auto"/>
              <w:bottom w:val="single" w:sz="4" w:space="0" w:color="auto"/>
              <w:right w:val="single" w:sz="4" w:space="0" w:color="auto"/>
            </w:tcBorders>
            <w:shd w:val="clear" w:color="B2A1C7" w:fill="B2A1C7"/>
            <w:noWrap/>
            <w:hideMark/>
          </w:tcPr>
          <w:p w14:paraId="6E90D986"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F5CFA8"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B2A1C7" w:fill="B2A1C7"/>
            <w:noWrap/>
            <w:hideMark/>
          </w:tcPr>
          <w:p w14:paraId="022C421E"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F12374"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Li.c Yorleny Menocal Morales</w:t>
            </w:r>
          </w:p>
        </w:tc>
        <w:tc>
          <w:tcPr>
            <w:tcW w:w="993" w:type="dxa"/>
            <w:gridSpan w:val="2"/>
            <w:tcBorders>
              <w:top w:val="single" w:sz="4" w:space="0" w:color="auto"/>
              <w:left w:val="single" w:sz="4" w:space="0" w:color="auto"/>
              <w:bottom w:val="single" w:sz="4" w:space="0" w:color="auto"/>
              <w:right w:val="single" w:sz="4" w:space="0" w:color="auto"/>
            </w:tcBorders>
          </w:tcPr>
          <w:p w14:paraId="1BEA1FF1"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10 Servicios Sociales y complementarios.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82242"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A749A5"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30.751.980,97</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14:paraId="29C10899"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30.751.980,97</w:t>
            </w:r>
          </w:p>
        </w:tc>
      </w:tr>
      <w:tr w:rsidR="003563FF" w:rsidRPr="00E33ED8" w14:paraId="28559593" w14:textId="77777777" w:rsidTr="009C03D8">
        <w:trPr>
          <w:gridAfter w:val="1"/>
          <w:wAfter w:w="143" w:type="dxa"/>
          <w:trHeight w:val="1131"/>
        </w:trPr>
        <w:tc>
          <w:tcPr>
            <w:tcW w:w="11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8B5187"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Desarrollo Social</w:t>
            </w:r>
          </w:p>
        </w:tc>
        <w:tc>
          <w:tcPr>
            <w:tcW w:w="1985" w:type="dxa"/>
            <w:gridSpan w:val="2"/>
            <w:tcBorders>
              <w:top w:val="single" w:sz="4" w:space="0" w:color="auto"/>
              <w:left w:val="single" w:sz="4" w:space="0" w:color="auto"/>
              <w:bottom w:val="single" w:sz="4" w:space="0" w:color="auto"/>
              <w:right w:val="single" w:sz="4" w:space="0" w:color="auto"/>
            </w:tcBorders>
            <w:shd w:val="clear" w:color="FFFFFF" w:fill="FFFFFF"/>
            <w:hideMark/>
          </w:tcPr>
          <w:p w14:paraId="06C34BCA"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Procurar aumentar la inversión social en: salud, equipamiento, vivienda, recursos humanos y educación.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3F2A26"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40BC43"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83229F"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Un Centro de Cuido y Desarrollo Infantil funcionando al 100%, atendiendo a un máximo de 87 niños y niñas menores de 7 años cada uno, de mujeres jefas de hogar (prioritariamente) que se encuentren laborando o estudiando, durante el año 2022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3DDCA"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Recursos administrados/ total de recursos*100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F078C8"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87</w:t>
            </w:r>
          </w:p>
        </w:tc>
        <w:tc>
          <w:tcPr>
            <w:tcW w:w="425" w:type="dxa"/>
            <w:gridSpan w:val="2"/>
            <w:tcBorders>
              <w:top w:val="single" w:sz="4" w:space="0" w:color="auto"/>
              <w:left w:val="single" w:sz="4" w:space="0" w:color="auto"/>
              <w:bottom w:val="single" w:sz="4" w:space="0" w:color="auto"/>
              <w:right w:val="single" w:sz="4" w:space="0" w:color="auto"/>
            </w:tcBorders>
            <w:shd w:val="clear" w:color="B2A1C7" w:fill="B2A1C7"/>
            <w:noWrap/>
            <w:hideMark/>
          </w:tcPr>
          <w:p w14:paraId="205667CD"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D8E077"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87</w:t>
            </w:r>
          </w:p>
        </w:tc>
        <w:tc>
          <w:tcPr>
            <w:tcW w:w="425" w:type="dxa"/>
            <w:tcBorders>
              <w:top w:val="single" w:sz="4" w:space="0" w:color="auto"/>
              <w:left w:val="single" w:sz="4" w:space="0" w:color="auto"/>
              <w:bottom w:val="single" w:sz="4" w:space="0" w:color="auto"/>
              <w:right w:val="single" w:sz="4" w:space="0" w:color="auto"/>
            </w:tcBorders>
            <w:shd w:val="clear" w:color="B2A1C7" w:fill="B2A1C7"/>
            <w:noWrap/>
            <w:hideMark/>
          </w:tcPr>
          <w:p w14:paraId="74280986"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0240C8"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Lic. Lorena Rojas Walker (Vicealcaldesa)</w:t>
            </w:r>
          </w:p>
        </w:tc>
        <w:tc>
          <w:tcPr>
            <w:tcW w:w="993" w:type="dxa"/>
            <w:gridSpan w:val="2"/>
            <w:tcBorders>
              <w:top w:val="single" w:sz="4" w:space="0" w:color="auto"/>
              <w:left w:val="single" w:sz="4" w:space="0" w:color="auto"/>
              <w:bottom w:val="single" w:sz="4" w:space="0" w:color="auto"/>
              <w:right w:val="single" w:sz="4" w:space="0" w:color="auto"/>
            </w:tcBorders>
          </w:tcPr>
          <w:p w14:paraId="547C101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10 Servicios Sociales y complementarios.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8267F3"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3DA9916"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68.382.000,00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14:paraId="342FC998"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68.382.000,00</w:t>
            </w:r>
          </w:p>
        </w:tc>
      </w:tr>
      <w:tr w:rsidR="003563FF" w:rsidRPr="00E33ED8" w14:paraId="5AC2EB9C" w14:textId="77777777" w:rsidTr="009C03D8">
        <w:trPr>
          <w:gridAfter w:val="1"/>
          <w:wAfter w:w="143" w:type="dxa"/>
          <w:trHeight w:val="757"/>
        </w:trPr>
        <w:tc>
          <w:tcPr>
            <w:tcW w:w="1144" w:type="dxa"/>
            <w:gridSpan w:val="3"/>
            <w:tcBorders>
              <w:top w:val="single" w:sz="4" w:space="0" w:color="auto"/>
              <w:left w:val="single" w:sz="8" w:space="0" w:color="000000"/>
              <w:bottom w:val="single" w:sz="4" w:space="0" w:color="000000"/>
              <w:right w:val="single" w:sz="8" w:space="0" w:color="000000"/>
            </w:tcBorders>
            <w:shd w:val="clear" w:color="auto" w:fill="auto"/>
            <w:hideMark/>
          </w:tcPr>
          <w:p w14:paraId="7657FB92"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Desarrollo Social</w:t>
            </w:r>
          </w:p>
        </w:tc>
        <w:tc>
          <w:tcPr>
            <w:tcW w:w="1985" w:type="dxa"/>
            <w:gridSpan w:val="2"/>
            <w:tcBorders>
              <w:top w:val="single" w:sz="4" w:space="0" w:color="auto"/>
              <w:left w:val="single" w:sz="4" w:space="0" w:color="000000"/>
              <w:bottom w:val="single" w:sz="4" w:space="0" w:color="000000"/>
              <w:right w:val="single" w:sz="4" w:space="0" w:color="000000"/>
            </w:tcBorders>
            <w:shd w:val="clear" w:color="FFFFFF" w:fill="FFFFFF"/>
            <w:hideMark/>
          </w:tcPr>
          <w:p w14:paraId="285B01B5"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Procurar aumentar la inversión social en: salud, equipamiento, vivienda, recursos humanos y educación.</w:t>
            </w:r>
          </w:p>
        </w:tc>
        <w:tc>
          <w:tcPr>
            <w:tcW w:w="709" w:type="dxa"/>
            <w:gridSpan w:val="2"/>
            <w:tcBorders>
              <w:top w:val="single" w:sz="4" w:space="0" w:color="auto"/>
              <w:left w:val="nil"/>
              <w:bottom w:val="single" w:sz="4" w:space="0" w:color="000000"/>
              <w:right w:val="single" w:sz="4" w:space="0" w:color="000000"/>
            </w:tcBorders>
            <w:shd w:val="clear" w:color="auto" w:fill="auto"/>
            <w:noWrap/>
            <w:hideMark/>
          </w:tcPr>
          <w:p w14:paraId="465D455C"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Operativo</w:t>
            </w:r>
          </w:p>
        </w:tc>
        <w:tc>
          <w:tcPr>
            <w:tcW w:w="425" w:type="dxa"/>
            <w:gridSpan w:val="2"/>
            <w:tcBorders>
              <w:top w:val="single" w:sz="4" w:space="0" w:color="auto"/>
              <w:left w:val="nil"/>
              <w:bottom w:val="single" w:sz="4" w:space="0" w:color="000000"/>
              <w:right w:val="single" w:sz="4" w:space="0" w:color="000000"/>
            </w:tcBorders>
            <w:shd w:val="clear" w:color="auto" w:fill="auto"/>
            <w:noWrap/>
            <w:hideMark/>
          </w:tcPr>
          <w:p w14:paraId="033AB4A4"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6</w:t>
            </w:r>
          </w:p>
        </w:tc>
        <w:tc>
          <w:tcPr>
            <w:tcW w:w="2126" w:type="dxa"/>
            <w:gridSpan w:val="2"/>
            <w:tcBorders>
              <w:top w:val="single" w:sz="4" w:space="0" w:color="auto"/>
              <w:left w:val="nil"/>
              <w:bottom w:val="single" w:sz="4" w:space="0" w:color="000000"/>
              <w:right w:val="single" w:sz="4" w:space="0" w:color="000000"/>
            </w:tcBorders>
            <w:shd w:val="clear" w:color="auto" w:fill="auto"/>
            <w:hideMark/>
          </w:tcPr>
          <w:p w14:paraId="7E309F5D"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Contar con recursos que permitan la respuesta rapida a situaciones de emergencia dentro del Cantón.</w:t>
            </w:r>
          </w:p>
        </w:tc>
        <w:tc>
          <w:tcPr>
            <w:tcW w:w="851" w:type="dxa"/>
            <w:gridSpan w:val="2"/>
            <w:tcBorders>
              <w:top w:val="single" w:sz="4" w:space="0" w:color="auto"/>
              <w:left w:val="nil"/>
              <w:bottom w:val="single" w:sz="4" w:space="0" w:color="000000"/>
              <w:right w:val="single" w:sz="4" w:space="0" w:color="000000"/>
            </w:tcBorders>
            <w:shd w:val="clear" w:color="auto" w:fill="auto"/>
            <w:hideMark/>
          </w:tcPr>
          <w:p w14:paraId="2A5E9DF0"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Emergencias Atendidas</w:t>
            </w:r>
          </w:p>
        </w:tc>
        <w:tc>
          <w:tcPr>
            <w:tcW w:w="567" w:type="dxa"/>
            <w:gridSpan w:val="2"/>
            <w:tcBorders>
              <w:top w:val="single" w:sz="4" w:space="0" w:color="auto"/>
              <w:left w:val="nil"/>
              <w:bottom w:val="single" w:sz="4" w:space="0" w:color="000000"/>
              <w:right w:val="single" w:sz="4" w:space="0" w:color="000000"/>
            </w:tcBorders>
            <w:shd w:val="clear" w:color="auto" w:fill="auto"/>
            <w:noWrap/>
            <w:hideMark/>
          </w:tcPr>
          <w:p w14:paraId="0ADDC101"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 </w:t>
            </w:r>
          </w:p>
        </w:tc>
        <w:tc>
          <w:tcPr>
            <w:tcW w:w="425" w:type="dxa"/>
            <w:gridSpan w:val="2"/>
            <w:tcBorders>
              <w:top w:val="single" w:sz="4" w:space="0" w:color="auto"/>
              <w:left w:val="nil"/>
              <w:bottom w:val="single" w:sz="4" w:space="0" w:color="000000"/>
              <w:right w:val="single" w:sz="4" w:space="0" w:color="000000"/>
            </w:tcBorders>
            <w:shd w:val="clear" w:color="B2A1C7" w:fill="B2A1C7"/>
            <w:noWrap/>
            <w:hideMark/>
          </w:tcPr>
          <w:p w14:paraId="7841FB68"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0%</w:t>
            </w:r>
          </w:p>
        </w:tc>
        <w:tc>
          <w:tcPr>
            <w:tcW w:w="567" w:type="dxa"/>
            <w:gridSpan w:val="2"/>
            <w:tcBorders>
              <w:top w:val="single" w:sz="4" w:space="0" w:color="auto"/>
              <w:left w:val="nil"/>
              <w:bottom w:val="single" w:sz="4" w:space="0" w:color="000000"/>
              <w:right w:val="single" w:sz="4" w:space="0" w:color="000000"/>
            </w:tcBorders>
            <w:shd w:val="clear" w:color="auto" w:fill="auto"/>
            <w:noWrap/>
            <w:hideMark/>
          </w:tcPr>
          <w:p w14:paraId="1656BFE4"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2</w:t>
            </w:r>
          </w:p>
        </w:tc>
        <w:tc>
          <w:tcPr>
            <w:tcW w:w="425" w:type="dxa"/>
            <w:tcBorders>
              <w:top w:val="single" w:sz="4" w:space="0" w:color="auto"/>
              <w:left w:val="nil"/>
              <w:bottom w:val="single" w:sz="4" w:space="0" w:color="000000"/>
              <w:right w:val="single" w:sz="4" w:space="0" w:color="000000"/>
            </w:tcBorders>
            <w:shd w:val="clear" w:color="B2A1C7" w:fill="B2A1C7"/>
            <w:noWrap/>
            <w:hideMark/>
          </w:tcPr>
          <w:p w14:paraId="190C5217"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100%</w:t>
            </w:r>
          </w:p>
        </w:tc>
        <w:tc>
          <w:tcPr>
            <w:tcW w:w="992" w:type="dxa"/>
            <w:tcBorders>
              <w:top w:val="single" w:sz="4" w:space="0" w:color="auto"/>
              <w:left w:val="nil"/>
              <w:bottom w:val="single" w:sz="4" w:space="0" w:color="000000"/>
              <w:right w:val="single" w:sz="4" w:space="0" w:color="auto"/>
            </w:tcBorders>
            <w:shd w:val="clear" w:color="auto" w:fill="auto"/>
            <w:hideMark/>
          </w:tcPr>
          <w:p w14:paraId="08B6020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Lic. Rugeli Morales Rodriguez</w:t>
            </w:r>
          </w:p>
        </w:tc>
        <w:tc>
          <w:tcPr>
            <w:tcW w:w="993" w:type="dxa"/>
            <w:gridSpan w:val="2"/>
            <w:tcBorders>
              <w:top w:val="single" w:sz="4" w:space="0" w:color="auto"/>
              <w:left w:val="single" w:sz="4" w:space="0" w:color="auto"/>
              <w:bottom w:val="single" w:sz="4" w:space="0" w:color="auto"/>
              <w:right w:val="single" w:sz="4" w:space="0" w:color="auto"/>
            </w:tcBorders>
          </w:tcPr>
          <w:p w14:paraId="497910A0"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28 Atención de emergencias cantonales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7F9F8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single" w:sz="4" w:space="0" w:color="auto"/>
              <w:left w:val="single" w:sz="4" w:space="0" w:color="auto"/>
              <w:bottom w:val="single" w:sz="4" w:space="0" w:color="000000"/>
              <w:right w:val="single" w:sz="4" w:space="0" w:color="000000"/>
            </w:tcBorders>
            <w:shd w:val="clear" w:color="auto" w:fill="auto"/>
            <w:noWrap/>
            <w:hideMark/>
          </w:tcPr>
          <w:p w14:paraId="6F187408"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 </w:t>
            </w:r>
          </w:p>
        </w:tc>
        <w:tc>
          <w:tcPr>
            <w:tcW w:w="1133" w:type="dxa"/>
            <w:tcBorders>
              <w:top w:val="single" w:sz="4" w:space="0" w:color="auto"/>
              <w:left w:val="nil"/>
              <w:bottom w:val="single" w:sz="4" w:space="0" w:color="000000"/>
              <w:right w:val="single" w:sz="4" w:space="0" w:color="000000"/>
            </w:tcBorders>
            <w:shd w:val="clear" w:color="auto" w:fill="auto"/>
            <w:noWrap/>
            <w:hideMark/>
          </w:tcPr>
          <w:p w14:paraId="18283D43"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1.033.680,75</w:t>
            </w:r>
          </w:p>
        </w:tc>
      </w:tr>
      <w:tr w:rsidR="003563FF" w:rsidRPr="00E33ED8" w14:paraId="0A02B10F" w14:textId="77777777" w:rsidTr="009C03D8">
        <w:trPr>
          <w:gridAfter w:val="1"/>
          <w:wAfter w:w="143" w:type="dxa"/>
          <w:trHeight w:val="987"/>
        </w:trPr>
        <w:tc>
          <w:tcPr>
            <w:tcW w:w="1144" w:type="dxa"/>
            <w:gridSpan w:val="3"/>
            <w:tcBorders>
              <w:top w:val="nil"/>
              <w:left w:val="single" w:sz="8" w:space="0" w:color="000000"/>
              <w:bottom w:val="single" w:sz="4" w:space="0" w:color="000000"/>
              <w:right w:val="single" w:sz="8" w:space="0" w:color="000000"/>
            </w:tcBorders>
            <w:shd w:val="clear" w:color="auto" w:fill="auto"/>
            <w:hideMark/>
          </w:tcPr>
          <w:p w14:paraId="02D5A953"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Área de Desarrollo y Ordenamiento territorial</w:t>
            </w:r>
          </w:p>
        </w:tc>
        <w:tc>
          <w:tcPr>
            <w:tcW w:w="1985" w:type="dxa"/>
            <w:gridSpan w:val="2"/>
            <w:tcBorders>
              <w:top w:val="nil"/>
              <w:left w:val="single" w:sz="4" w:space="0" w:color="000000"/>
              <w:bottom w:val="single" w:sz="4" w:space="0" w:color="000000"/>
              <w:right w:val="single" w:sz="4" w:space="0" w:color="000000"/>
            </w:tcBorders>
            <w:shd w:val="clear" w:color="FFFFFF" w:fill="FFFFFF"/>
            <w:hideMark/>
          </w:tcPr>
          <w:p w14:paraId="59CD8CF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xml:space="preserve"> Diseñar las propuestas para la minimización y/o solución de los conflictos de uso de tierra y ambientales presentes en el territorio.</w:t>
            </w:r>
          </w:p>
        </w:tc>
        <w:tc>
          <w:tcPr>
            <w:tcW w:w="709" w:type="dxa"/>
            <w:gridSpan w:val="2"/>
            <w:tcBorders>
              <w:top w:val="nil"/>
              <w:left w:val="nil"/>
              <w:bottom w:val="single" w:sz="4" w:space="0" w:color="000000"/>
              <w:right w:val="single" w:sz="4" w:space="0" w:color="000000"/>
            </w:tcBorders>
            <w:shd w:val="clear" w:color="auto" w:fill="auto"/>
            <w:noWrap/>
            <w:hideMark/>
          </w:tcPr>
          <w:p w14:paraId="3DA612A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nil"/>
              <w:left w:val="nil"/>
              <w:bottom w:val="single" w:sz="4" w:space="0" w:color="000000"/>
              <w:right w:val="single" w:sz="4" w:space="0" w:color="000000"/>
            </w:tcBorders>
            <w:shd w:val="clear" w:color="auto" w:fill="auto"/>
            <w:noWrap/>
            <w:hideMark/>
          </w:tcPr>
          <w:p w14:paraId="2726C4F3"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7</w:t>
            </w:r>
          </w:p>
        </w:tc>
        <w:tc>
          <w:tcPr>
            <w:tcW w:w="2126" w:type="dxa"/>
            <w:gridSpan w:val="2"/>
            <w:tcBorders>
              <w:top w:val="nil"/>
              <w:left w:val="nil"/>
              <w:bottom w:val="single" w:sz="4" w:space="0" w:color="000000"/>
              <w:right w:val="single" w:sz="4" w:space="0" w:color="000000"/>
            </w:tcBorders>
            <w:shd w:val="clear" w:color="auto" w:fill="auto"/>
            <w:hideMark/>
          </w:tcPr>
          <w:p w14:paraId="155E52CE"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Evaluar y controlar el desarrollo de la zona marítima, para estimular  el crecimiento socioeconómico respetando la conservación del medio ambiente.</w:t>
            </w:r>
          </w:p>
        </w:tc>
        <w:tc>
          <w:tcPr>
            <w:tcW w:w="851" w:type="dxa"/>
            <w:gridSpan w:val="2"/>
            <w:tcBorders>
              <w:top w:val="nil"/>
              <w:left w:val="nil"/>
              <w:bottom w:val="single" w:sz="4" w:space="0" w:color="000000"/>
              <w:right w:val="single" w:sz="4" w:space="0" w:color="000000"/>
            </w:tcBorders>
            <w:shd w:val="clear" w:color="auto" w:fill="auto"/>
            <w:hideMark/>
          </w:tcPr>
          <w:p w14:paraId="5E9B68F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Recursos administrados/ total de recursos*100</w:t>
            </w:r>
          </w:p>
        </w:tc>
        <w:tc>
          <w:tcPr>
            <w:tcW w:w="567" w:type="dxa"/>
            <w:gridSpan w:val="2"/>
            <w:tcBorders>
              <w:top w:val="nil"/>
              <w:left w:val="nil"/>
              <w:bottom w:val="single" w:sz="4" w:space="0" w:color="000000"/>
              <w:right w:val="single" w:sz="4" w:space="0" w:color="000000"/>
            </w:tcBorders>
            <w:shd w:val="clear" w:color="auto" w:fill="auto"/>
            <w:noWrap/>
            <w:hideMark/>
          </w:tcPr>
          <w:p w14:paraId="0B1704E2"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gridSpan w:val="2"/>
            <w:tcBorders>
              <w:top w:val="nil"/>
              <w:left w:val="nil"/>
              <w:bottom w:val="single" w:sz="4" w:space="0" w:color="000000"/>
              <w:right w:val="single" w:sz="4" w:space="0" w:color="000000"/>
            </w:tcBorders>
            <w:shd w:val="clear" w:color="B2A1C7" w:fill="B2A1C7"/>
            <w:noWrap/>
            <w:hideMark/>
          </w:tcPr>
          <w:p w14:paraId="0D22FF36"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nil"/>
              <w:left w:val="nil"/>
              <w:bottom w:val="single" w:sz="4" w:space="0" w:color="000000"/>
              <w:right w:val="single" w:sz="4" w:space="0" w:color="000000"/>
            </w:tcBorders>
            <w:shd w:val="clear" w:color="auto" w:fill="auto"/>
            <w:noWrap/>
            <w:hideMark/>
          </w:tcPr>
          <w:p w14:paraId="12A57B6F"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717D095E"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nil"/>
              <w:left w:val="nil"/>
              <w:bottom w:val="single" w:sz="4" w:space="0" w:color="000000"/>
              <w:right w:val="single" w:sz="4" w:space="0" w:color="auto"/>
            </w:tcBorders>
            <w:shd w:val="clear" w:color="auto" w:fill="auto"/>
            <w:hideMark/>
          </w:tcPr>
          <w:p w14:paraId="64DD5641"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Sr. Saul Barrantes</w:t>
            </w:r>
          </w:p>
        </w:tc>
        <w:tc>
          <w:tcPr>
            <w:tcW w:w="993" w:type="dxa"/>
            <w:gridSpan w:val="2"/>
            <w:tcBorders>
              <w:top w:val="single" w:sz="4" w:space="0" w:color="auto"/>
              <w:left w:val="single" w:sz="4" w:space="0" w:color="auto"/>
              <w:bottom w:val="single" w:sz="4" w:space="0" w:color="auto"/>
              <w:right w:val="single" w:sz="4" w:space="0" w:color="auto"/>
            </w:tcBorders>
          </w:tcPr>
          <w:p w14:paraId="1A42E63D"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15 Mejoramiento en la zona marítimo terrestre</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8777D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nil"/>
              <w:left w:val="single" w:sz="4" w:space="0" w:color="auto"/>
              <w:bottom w:val="single" w:sz="4" w:space="0" w:color="000000"/>
              <w:right w:val="single" w:sz="4" w:space="0" w:color="000000"/>
            </w:tcBorders>
            <w:shd w:val="clear" w:color="auto" w:fill="auto"/>
            <w:noWrap/>
            <w:hideMark/>
          </w:tcPr>
          <w:p w14:paraId="4F0D7076"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27.799.710,11</w:t>
            </w:r>
          </w:p>
        </w:tc>
        <w:tc>
          <w:tcPr>
            <w:tcW w:w="1133" w:type="dxa"/>
            <w:tcBorders>
              <w:top w:val="nil"/>
              <w:left w:val="nil"/>
              <w:bottom w:val="single" w:sz="4" w:space="0" w:color="000000"/>
              <w:right w:val="single" w:sz="4" w:space="0" w:color="000000"/>
            </w:tcBorders>
            <w:shd w:val="clear" w:color="auto" w:fill="auto"/>
            <w:noWrap/>
            <w:hideMark/>
          </w:tcPr>
          <w:p w14:paraId="51A03449"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27.799.710,11</w:t>
            </w:r>
          </w:p>
        </w:tc>
      </w:tr>
      <w:tr w:rsidR="003563FF" w:rsidRPr="00E33ED8" w14:paraId="2EB0C07E" w14:textId="77777777" w:rsidTr="009C03D8">
        <w:trPr>
          <w:gridAfter w:val="1"/>
          <w:wAfter w:w="143" w:type="dxa"/>
          <w:trHeight w:val="1129"/>
        </w:trPr>
        <w:tc>
          <w:tcPr>
            <w:tcW w:w="1144" w:type="dxa"/>
            <w:gridSpan w:val="3"/>
            <w:tcBorders>
              <w:top w:val="nil"/>
              <w:left w:val="single" w:sz="8" w:space="0" w:color="000000"/>
              <w:bottom w:val="single" w:sz="4" w:space="0" w:color="auto"/>
              <w:right w:val="single" w:sz="8" w:space="0" w:color="000000"/>
            </w:tcBorders>
            <w:shd w:val="clear" w:color="auto" w:fill="auto"/>
            <w:hideMark/>
          </w:tcPr>
          <w:p w14:paraId="244F4C71"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Desarrollo Ambiental</w:t>
            </w:r>
          </w:p>
        </w:tc>
        <w:tc>
          <w:tcPr>
            <w:tcW w:w="1985" w:type="dxa"/>
            <w:gridSpan w:val="2"/>
            <w:tcBorders>
              <w:top w:val="nil"/>
              <w:left w:val="single" w:sz="4" w:space="0" w:color="000000"/>
              <w:bottom w:val="single" w:sz="4" w:space="0" w:color="auto"/>
              <w:right w:val="single" w:sz="4" w:space="0" w:color="000000"/>
            </w:tcBorders>
            <w:shd w:val="clear" w:color="FFFFFF" w:fill="FFFFFF"/>
            <w:hideMark/>
          </w:tcPr>
          <w:p w14:paraId="1134432D"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xml:space="preserve"> Mejorar la gestión integral de residuos sólidos mediante la participación de todos los habitantes en beneficio de la salud, ambiente y economía del cantón de Talamanca.</w:t>
            </w:r>
          </w:p>
        </w:tc>
        <w:tc>
          <w:tcPr>
            <w:tcW w:w="709" w:type="dxa"/>
            <w:gridSpan w:val="2"/>
            <w:tcBorders>
              <w:top w:val="nil"/>
              <w:left w:val="nil"/>
              <w:bottom w:val="single" w:sz="4" w:space="0" w:color="auto"/>
              <w:right w:val="single" w:sz="4" w:space="0" w:color="000000"/>
            </w:tcBorders>
            <w:shd w:val="clear" w:color="auto" w:fill="auto"/>
            <w:noWrap/>
            <w:hideMark/>
          </w:tcPr>
          <w:p w14:paraId="1D01CAB3"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nil"/>
              <w:left w:val="nil"/>
              <w:bottom w:val="single" w:sz="4" w:space="0" w:color="auto"/>
              <w:right w:val="single" w:sz="4" w:space="0" w:color="000000"/>
            </w:tcBorders>
            <w:shd w:val="clear" w:color="auto" w:fill="auto"/>
            <w:noWrap/>
            <w:hideMark/>
          </w:tcPr>
          <w:p w14:paraId="68C9F517"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8</w:t>
            </w:r>
          </w:p>
        </w:tc>
        <w:tc>
          <w:tcPr>
            <w:tcW w:w="2126" w:type="dxa"/>
            <w:gridSpan w:val="2"/>
            <w:tcBorders>
              <w:top w:val="nil"/>
              <w:left w:val="nil"/>
              <w:bottom w:val="single" w:sz="4" w:space="0" w:color="auto"/>
              <w:right w:val="single" w:sz="4" w:space="0" w:color="000000"/>
            </w:tcBorders>
            <w:shd w:val="clear" w:color="auto" w:fill="auto"/>
            <w:hideMark/>
          </w:tcPr>
          <w:p w14:paraId="26CC58CF"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Disminuir el impacto de la contaminación del agua, del suelo, y del aire, a partir de los resultados de la ejecución de los Planes de trabajo de la Oficina de Gestión Ambiental</w:t>
            </w:r>
          </w:p>
        </w:tc>
        <w:tc>
          <w:tcPr>
            <w:tcW w:w="851" w:type="dxa"/>
            <w:gridSpan w:val="2"/>
            <w:tcBorders>
              <w:top w:val="nil"/>
              <w:left w:val="nil"/>
              <w:bottom w:val="single" w:sz="4" w:space="0" w:color="auto"/>
              <w:right w:val="single" w:sz="4" w:space="0" w:color="000000"/>
            </w:tcBorders>
            <w:shd w:val="clear" w:color="auto" w:fill="auto"/>
            <w:hideMark/>
          </w:tcPr>
          <w:p w14:paraId="0877D4CB"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Recursos administrados/ total de recursos*100</w:t>
            </w:r>
          </w:p>
        </w:tc>
        <w:tc>
          <w:tcPr>
            <w:tcW w:w="567" w:type="dxa"/>
            <w:gridSpan w:val="2"/>
            <w:tcBorders>
              <w:top w:val="nil"/>
              <w:left w:val="nil"/>
              <w:bottom w:val="single" w:sz="4" w:space="0" w:color="auto"/>
              <w:right w:val="single" w:sz="4" w:space="0" w:color="000000"/>
            </w:tcBorders>
            <w:shd w:val="clear" w:color="auto" w:fill="auto"/>
            <w:noWrap/>
            <w:hideMark/>
          </w:tcPr>
          <w:p w14:paraId="782B302E"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gridSpan w:val="2"/>
            <w:tcBorders>
              <w:top w:val="nil"/>
              <w:left w:val="nil"/>
              <w:bottom w:val="single" w:sz="4" w:space="0" w:color="auto"/>
              <w:right w:val="single" w:sz="4" w:space="0" w:color="000000"/>
            </w:tcBorders>
            <w:shd w:val="clear" w:color="B2A1C7" w:fill="B2A1C7"/>
            <w:noWrap/>
            <w:hideMark/>
          </w:tcPr>
          <w:p w14:paraId="2BE45D02"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nil"/>
              <w:left w:val="nil"/>
              <w:bottom w:val="single" w:sz="4" w:space="0" w:color="auto"/>
              <w:right w:val="single" w:sz="4" w:space="0" w:color="000000"/>
            </w:tcBorders>
            <w:shd w:val="clear" w:color="auto" w:fill="auto"/>
            <w:noWrap/>
            <w:hideMark/>
          </w:tcPr>
          <w:p w14:paraId="72D0D8C9"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tcBorders>
              <w:top w:val="nil"/>
              <w:left w:val="nil"/>
              <w:bottom w:val="single" w:sz="4" w:space="0" w:color="auto"/>
              <w:right w:val="single" w:sz="4" w:space="0" w:color="000000"/>
            </w:tcBorders>
            <w:shd w:val="clear" w:color="B2A1C7" w:fill="B2A1C7"/>
            <w:noWrap/>
            <w:hideMark/>
          </w:tcPr>
          <w:p w14:paraId="511986A9"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nil"/>
              <w:left w:val="nil"/>
              <w:bottom w:val="single" w:sz="4" w:space="0" w:color="auto"/>
              <w:right w:val="single" w:sz="4" w:space="0" w:color="auto"/>
            </w:tcBorders>
            <w:shd w:val="clear" w:color="auto" w:fill="auto"/>
            <w:hideMark/>
          </w:tcPr>
          <w:p w14:paraId="5B4FF41C"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Merlin Abarca Araya</w:t>
            </w:r>
          </w:p>
        </w:tc>
        <w:tc>
          <w:tcPr>
            <w:tcW w:w="993" w:type="dxa"/>
            <w:gridSpan w:val="2"/>
            <w:tcBorders>
              <w:top w:val="single" w:sz="4" w:space="0" w:color="auto"/>
              <w:left w:val="single" w:sz="4" w:space="0" w:color="auto"/>
              <w:bottom w:val="single" w:sz="4" w:space="0" w:color="auto"/>
              <w:right w:val="single" w:sz="4" w:space="0" w:color="auto"/>
            </w:tcBorders>
          </w:tcPr>
          <w:p w14:paraId="2554B38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25 Protección del medio ambiente</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784EAF"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w:t>
            </w:r>
          </w:p>
        </w:tc>
        <w:tc>
          <w:tcPr>
            <w:tcW w:w="1134" w:type="dxa"/>
            <w:tcBorders>
              <w:top w:val="nil"/>
              <w:left w:val="single" w:sz="4" w:space="0" w:color="auto"/>
              <w:bottom w:val="single" w:sz="4" w:space="0" w:color="auto"/>
              <w:right w:val="single" w:sz="4" w:space="0" w:color="000000"/>
            </w:tcBorders>
            <w:shd w:val="clear" w:color="auto" w:fill="auto"/>
            <w:noWrap/>
            <w:hideMark/>
          </w:tcPr>
          <w:p w14:paraId="4B6F6717"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7.559.472,44</w:t>
            </w:r>
          </w:p>
        </w:tc>
        <w:tc>
          <w:tcPr>
            <w:tcW w:w="1133" w:type="dxa"/>
            <w:tcBorders>
              <w:top w:val="nil"/>
              <w:left w:val="nil"/>
              <w:bottom w:val="single" w:sz="4" w:space="0" w:color="auto"/>
              <w:right w:val="single" w:sz="4" w:space="0" w:color="000000"/>
            </w:tcBorders>
            <w:shd w:val="clear" w:color="auto" w:fill="auto"/>
            <w:noWrap/>
            <w:hideMark/>
          </w:tcPr>
          <w:p w14:paraId="0BD2BD31"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7.559.472,44</w:t>
            </w:r>
          </w:p>
        </w:tc>
      </w:tr>
      <w:tr w:rsidR="003563FF" w:rsidRPr="00E33ED8" w14:paraId="7CDD6FC2" w14:textId="77777777" w:rsidTr="009C03D8">
        <w:trPr>
          <w:gridAfter w:val="1"/>
          <w:wAfter w:w="143" w:type="dxa"/>
          <w:trHeight w:val="969"/>
        </w:trPr>
        <w:tc>
          <w:tcPr>
            <w:tcW w:w="1144" w:type="dxa"/>
            <w:gridSpan w:val="3"/>
            <w:tcBorders>
              <w:top w:val="nil"/>
              <w:left w:val="single" w:sz="8" w:space="0" w:color="000000"/>
              <w:bottom w:val="single" w:sz="4" w:space="0" w:color="auto"/>
              <w:right w:val="single" w:sz="8" w:space="0" w:color="000000"/>
            </w:tcBorders>
            <w:shd w:val="clear" w:color="auto" w:fill="auto"/>
          </w:tcPr>
          <w:p w14:paraId="4DD56462"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Área de Desarrollo Social</w:t>
            </w:r>
          </w:p>
        </w:tc>
        <w:tc>
          <w:tcPr>
            <w:tcW w:w="1985" w:type="dxa"/>
            <w:gridSpan w:val="2"/>
            <w:tcBorders>
              <w:top w:val="nil"/>
              <w:left w:val="single" w:sz="4" w:space="0" w:color="000000"/>
              <w:bottom w:val="single" w:sz="4" w:space="0" w:color="auto"/>
              <w:right w:val="single" w:sz="4" w:space="0" w:color="000000"/>
            </w:tcBorders>
            <w:shd w:val="clear" w:color="FFFFFF" w:fill="FFFFFF"/>
          </w:tcPr>
          <w:p w14:paraId="0E78EFCD"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 xml:space="preserve">Procurar aumentar la inversión social en: salud, equipamiento, vivienda, recursos humanos y educación.     </w:t>
            </w:r>
          </w:p>
        </w:tc>
        <w:tc>
          <w:tcPr>
            <w:tcW w:w="709" w:type="dxa"/>
            <w:gridSpan w:val="2"/>
            <w:tcBorders>
              <w:top w:val="nil"/>
              <w:left w:val="nil"/>
              <w:bottom w:val="single" w:sz="4" w:space="0" w:color="auto"/>
              <w:right w:val="single" w:sz="4" w:space="0" w:color="000000"/>
            </w:tcBorders>
            <w:shd w:val="clear" w:color="auto" w:fill="auto"/>
            <w:noWrap/>
          </w:tcPr>
          <w:p w14:paraId="50944A09"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nil"/>
              <w:left w:val="nil"/>
              <w:bottom w:val="single" w:sz="4" w:space="0" w:color="auto"/>
              <w:right w:val="single" w:sz="4" w:space="0" w:color="000000"/>
            </w:tcBorders>
            <w:shd w:val="clear" w:color="auto" w:fill="auto"/>
            <w:noWrap/>
          </w:tcPr>
          <w:p w14:paraId="63E92ECF"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9</w:t>
            </w:r>
          </w:p>
        </w:tc>
        <w:tc>
          <w:tcPr>
            <w:tcW w:w="2126" w:type="dxa"/>
            <w:gridSpan w:val="2"/>
            <w:tcBorders>
              <w:top w:val="nil"/>
              <w:left w:val="nil"/>
              <w:bottom w:val="single" w:sz="4" w:space="0" w:color="auto"/>
              <w:right w:val="single" w:sz="4" w:space="0" w:color="000000"/>
            </w:tcBorders>
            <w:shd w:val="clear" w:color="auto" w:fill="auto"/>
          </w:tcPr>
          <w:p w14:paraId="03B5987D"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Mejorar  la  calidad  de  vida  de</w:t>
            </w:r>
            <w:r w:rsidRPr="003563FF">
              <w:rPr>
                <w:rFonts w:ascii="Arial Narrow" w:hAnsi="Arial Narrow" w:cs="Arial"/>
                <w:color w:val="000000"/>
                <w:sz w:val="16"/>
                <w:szCs w:val="16"/>
              </w:rPr>
              <w:br/>
              <w:t>personas     adultas     mayores     en extrema pobreza</w:t>
            </w:r>
          </w:p>
        </w:tc>
        <w:tc>
          <w:tcPr>
            <w:tcW w:w="851" w:type="dxa"/>
            <w:gridSpan w:val="2"/>
            <w:tcBorders>
              <w:top w:val="nil"/>
              <w:left w:val="nil"/>
              <w:bottom w:val="single" w:sz="4" w:space="0" w:color="auto"/>
              <w:right w:val="single" w:sz="4" w:space="0" w:color="000000"/>
            </w:tcBorders>
            <w:shd w:val="clear" w:color="auto" w:fill="auto"/>
          </w:tcPr>
          <w:p w14:paraId="68A7AC5A"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Ejecución  del</w:t>
            </w:r>
            <w:r w:rsidRPr="003563FF">
              <w:rPr>
                <w:rFonts w:ascii="Arial Narrow" w:hAnsi="Arial Narrow" w:cs="Arial"/>
                <w:color w:val="000000"/>
                <w:sz w:val="16"/>
                <w:szCs w:val="16"/>
              </w:rPr>
              <w:br/>
              <w:t>gasto presupuestad</w:t>
            </w:r>
            <w:r>
              <w:rPr>
                <w:rFonts w:ascii="Arial Narrow" w:hAnsi="Arial Narrow" w:cs="Arial"/>
                <w:color w:val="000000"/>
                <w:sz w:val="16"/>
                <w:szCs w:val="16"/>
              </w:rPr>
              <w:t>o</w:t>
            </w:r>
          </w:p>
        </w:tc>
        <w:tc>
          <w:tcPr>
            <w:tcW w:w="567" w:type="dxa"/>
            <w:gridSpan w:val="2"/>
            <w:tcBorders>
              <w:top w:val="nil"/>
              <w:left w:val="nil"/>
              <w:bottom w:val="single" w:sz="4" w:space="0" w:color="auto"/>
              <w:right w:val="single" w:sz="4" w:space="0" w:color="000000"/>
            </w:tcBorders>
            <w:shd w:val="clear" w:color="auto" w:fill="auto"/>
            <w:noWrap/>
          </w:tcPr>
          <w:p w14:paraId="038BFAB3"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gridSpan w:val="2"/>
            <w:tcBorders>
              <w:top w:val="nil"/>
              <w:left w:val="nil"/>
              <w:bottom w:val="single" w:sz="4" w:space="0" w:color="auto"/>
              <w:right w:val="single" w:sz="4" w:space="0" w:color="000000"/>
            </w:tcBorders>
            <w:shd w:val="clear" w:color="B2A1C7" w:fill="B2A1C7"/>
            <w:noWrap/>
          </w:tcPr>
          <w:p w14:paraId="2C1D5E20"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567" w:type="dxa"/>
            <w:gridSpan w:val="2"/>
            <w:tcBorders>
              <w:top w:val="nil"/>
              <w:left w:val="nil"/>
              <w:bottom w:val="single" w:sz="4" w:space="0" w:color="auto"/>
              <w:right w:val="single" w:sz="4" w:space="0" w:color="000000"/>
            </w:tcBorders>
            <w:shd w:val="clear" w:color="auto" w:fill="auto"/>
            <w:noWrap/>
          </w:tcPr>
          <w:p w14:paraId="7DB0B4D5"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425" w:type="dxa"/>
            <w:tcBorders>
              <w:top w:val="nil"/>
              <w:left w:val="nil"/>
              <w:bottom w:val="single" w:sz="4" w:space="0" w:color="auto"/>
              <w:right w:val="single" w:sz="4" w:space="0" w:color="000000"/>
            </w:tcBorders>
            <w:shd w:val="clear" w:color="B2A1C7" w:fill="B2A1C7"/>
            <w:noWrap/>
          </w:tcPr>
          <w:p w14:paraId="7F164CF5" w14:textId="77777777" w:rsidR="003563FF" w:rsidRPr="003563FF" w:rsidRDefault="003563FF">
            <w:pPr>
              <w:jc w:val="center"/>
              <w:rPr>
                <w:rFonts w:ascii="Arial Narrow" w:hAnsi="Arial Narrow" w:cs="Arial"/>
                <w:color w:val="000000"/>
                <w:sz w:val="16"/>
                <w:szCs w:val="16"/>
              </w:rPr>
            </w:pPr>
            <w:r w:rsidRPr="003563FF">
              <w:rPr>
                <w:rFonts w:ascii="Arial Narrow" w:hAnsi="Arial Narrow" w:cs="Arial"/>
                <w:color w:val="000000"/>
                <w:sz w:val="16"/>
                <w:szCs w:val="16"/>
              </w:rPr>
              <w:t>50%</w:t>
            </w:r>
          </w:p>
        </w:tc>
        <w:tc>
          <w:tcPr>
            <w:tcW w:w="992" w:type="dxa"/>
            <w:tcBorders>
              <w:top w:val="nil"/>
              <w:left w:val="nil"/>
              <w:bottom w:val="single" w:sz="4" w:space="0" w:color="auto"/>
              <w:right w:val="single" w:sz="4" w:space="0" w:color="auto"/>
            </w:tcBorders>
            <w:shd w:val="clear" w:color="auto" w:fill="auto"/>
          </w:tcPr>
          <w:p w14:paraId="15933D54"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Comision cantonal conapam</w:t>
            </w:r>
          </w:p>
        </w:tc>
        <w:tc>
          <w:tcPr>
            <w:tcW w:w="993" w:type="dxa"/>
            <w:gridSpan w:val="2"/>
            <w:tcBorders>
              <w:top w:val="single" w:sz="4" w:space="0" w:color="auto"/>
              <w:left w:val="single" w:sz="4" w:space="0" w:color="auto"/>
              <w:bottom w:val="single" w:sz="4" w:space="0" w:color="auto"/>
              <w:right w:val="single" w:sz="4" w:space="0" w:color="auto"/>
            </w:tcBorders>
          </w:tcPr>
          <w:p w14:paraId="4CA48FC3"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10 Servicios Sociales y complementarios.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02C1A48" w14:textId="77777777" w:rsidR="003563FF" w:rsidRPr="003563FF" w:rsidRDefault="003563FF">
            <w:pPr>
              <w:rPr>
                <w:rFonts w:ascii="Arial Narrow" w:hAnsi="Arial Narrow" w:cs="Arial"/>
                <w:color w:val="000000"/>
                <w:sz w:val="16"/>
                <w:szCs w:val="16"/>
              </w:rPr>
            </w:pPr>
            <w:r w:rsidRPr="003563FF">
              <w:rPr>
                <w:rFonts w:ascii="Arial Narrow" w:hAnsi="Arial Narrow" w:cs="Arial"/>
                <w:color w:val="000000"/>
                <w:sz w:val="16"/>
                <w:szCs w:val="16"/>
              </w:rPr>
              <w:t>Otros</w:t>
            </w:r>
          </w:p>
        </w:tc>
        <w:tc>
          <w:tcPr>
            <w:tcW w:w="1134" w:type="dxa"/>
            <w:tcBorders>
              <w:top w:val="nil"/>
              <w:left w:val="single" w:sz="4" w:space="0" w:color="auto"/>
              <w:bottom w:val="single" w:sz="4" w:space="0" w:color="auto"/>
              <w:right w:val="single" w:sz="4" w:space="0" w:color="000000"/>
            </w:tcBorders>
            <w:shd w:val="clear" w:color="auto" w:fill="auto"/>
            <w:noWrap/>
          </w:tcPr>
          <w:p w14:paraId="16F93252"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50.451.276,00</w:t>
            </w:r>
          </w:p>
        </w:tc>
        <w:tc>
          <w:tcPr>
            <w:tcW w:w="1133" w:type="dxa"/>
            <w:tcBorders>
              <w:top w:val="nil"/>
              <w:left w:val="nil"/>
              <w:bottom w:val="single" w:sz="4" w:space="0" w:color="auto"/>
              <w:right w:val="single" w:sz="4" w:space="0" w:color="000000"/>
            </w:tcBorders>
            <w:shd w:val="clear" w:color="auto" w:fill="auto"/>
            <w:noWrap/>
          </w:tcPr>
          <w:p w14:paraId="710C386C" w14:textId="77777777" w:rsidR="003563FF" w:rsidRPr="003563FF" w:rsidRDefault="003563FF">
            <w:pPr>
              <w:jc w:val="right"/>
              <w:rPr>
                <w:rFonts w:ascii="Arial Narrow" w:hAnsi="Arial Narrow" w:cs="Arial"/>
                <w:color w:val="000000"/>
                <w:sz w:val="16"/>
                <w:szCs w:val="16"/>
              </w:rPr>
            </w:pPr>
            <w:r w:rsidRPr="003563FF">
              <w:rPr>
                <w:rFonts w:ascii="Arial Narrow" w:hAnsi="Arial Narrow" w:cs="Arial"/>
                <w:color w:val="000000"/>
                <w:sz w:val="16"/>
                <w:szCs w:val="16"/>
              </w:rPr>
              <w:t>50.451.276,00</w:t>
            </w:r>
          </w:p>
        </w:tc>
      </w:tr>
      <w:tr w:rsidR="009659F1" w:rsidRPr="00E33ED8" w14:paraId="101D5C0F" w14:textId="77777777" w:rsidTr="009C03D8">
        <w:trPr>
          <w:gridAfter w:val="1"/>
          <w:wAfter w:w="143" w:type="dxa"/>
          <w:trHeight w:val="1129"/>
        </w:trPr>
        <w:tc>
          <w:tcPr>
            <w:tcW w:w="1144" w:type="dxa"/>
            <w:gridSpan w:val="3"/>
            <w:tcBorders>
              <w:top w:val="nil"/>
              <w:left w:val="single" w:sz="8" w:space="0" w:color="000000"/>
              <w:bottom w:val="single" w:sz="4" w:space="0" w:color="auto"/>
              <w:right w:val="single" w:sz="8" w:space="0" w:color="000000"/>
            </w:tcBorders>
            <w:shd w:val="clear" w:color="auto" w:fill="auto"/>
          </w:tcPr>
          <w:p w14:paraId="56154E4D" w14:textId="77777777" w:rsidR="009659F1" w:rsidRPr="003563FF" w:rsidRDefault="009659F1">
            <w:pPr>
              <w:rPr>
                <w:rFonts w:ascii="Arial Narrow" w:hAnsi="Arial Narrow" w:cs="Arial"/>
                <w:color w:val="000000"/>
                <w:sz w:val="16"/>
                <w:szCs w:val="16"/>
              </w:rPr>
            </w:pPr>
            <w:r w:rsidRPr="003563FF">
              <w:rPr>
                <w:rFonts w:ascii="Arial Narrow" w:hAnsi="Arial Narrow" w:cs="Arial"/>
                <w:color w:val="000000"/>
                <w:sz w:val="16"/>
                <w:szCs w:val="16"/>
              </w:rPr>
              <w:t>Área de Desarrollo Social</w:t>
            </w:r>
          </w:p>
        </w:tc>
        <w:tc>
          <w:tcPr>
            <w:tcW w:w="1985" w:type="dxa"/>
            <w:gridSpan w:val="2"/>
            <w:tcBorders>
              <w:top w:val="nil"/>
              <w:left w:val="single" w:sz="4" w:space="0" w:color="000000"/>
              <w:bottom w:val="single" w:sz="4" w:space="0" w:color="auto"/>
              <w:right w:val="single" w:sz="4" w:space="0" w:color="000000"/>
            </w:tcBorders>
            <w:shd w:val="clear" w:color="FFFFFF" w:fill="FFFFFF"/>
          </w:tcPr>
          <w:p w14:paraId="0A69BE50" w14:textId="77777777" w:rsidR="009659F1" w:rsidRPr="003563FF" w:rsidRDefault="009659F1">
            <w:pPr>
              <w:rPr>
                <w:rFonts w:ascii="Arial Narrow" w:hAnsi="Arial Narrow" w:cs="Arial"/>
                <w:color w:val="000000"/>
                <w:sz w:val="16"/>
                <w:szCs w:val="16"/>
              </w:rPr>
            </w:pPr>
            <w:r w:rsidRPr="003563FF">
              <w:rPr>
                <w:rFonts w:ascii="Arial Narrow" w:hAnsi="Arial Narrow" w:cs="Arial"/>
                <w:color w:val="000000"/>
                <w:sz w:val="16"/>
                <w:szCs w:val="16"/>
                <w:lang w:val="es-MX"/>
              </w:rPr>
              <w:t xml:space="preserve">Promover la participación ciudadana inclusiva, principalmente de aquellos sectores que se encuentran en vulneravilidad Social.     </w:t>
            </w:r>
          </w:p>
        </w:tc>
        <w:tc>
          <w:tcPr>
            <w:tcW w:w="709" w:type="dxa"/>
            <w:gridSpan w:val="2"/>
            <w:tcBorders>
              <w:top w:val="nil"/>
              <w:left w:val="nil"/>
              <w:bottom w:val="single" w:sz="4" w:space="0" w:color="auto"/>
              <w:right w:val="single" w:sz="4" w:space="0" w:color="000000"/>
            </w:tcBorders>
            <w:shd w:val="clear" w:color="auto" w:fill="auto"/>
            <w:noWrap/>
          </w:tcPr>
          <w:p w14:paraId="15B6AA7A" w14:textId="77777777" w:rsidR="009659F1" w:rsidRPr="003563FF" w:rsidRDefault="009659F1">
            <w:pPr>
              <w:rPr>
                <w:rFonts w:ascii="Arial Narrow" w:hAnsi="Arial Narrow" w:cs="Arial"/>
                <w:color w:val="000000"/>
                <w:sz w:val="16"/>
                <w:szCs w:val="16"/>
              </w:rPr>
            </w:pPr>
            <w:r w:rsidRPr="003563FF">
              <w:rPr>
                <w:rFonts w:ascii="Arial Narrow" w:hAnsi="Arial Narrow" w:cs="Arial"/>
                <w:color w:val="000000"/>
                <w:sz w:val="16"/>
                <w:szCs w:val="16"/>
              </w:rPr>
              <w:t>Mejora</w:t>
            </w:r>
          </w:p>
        </w:tc>
        <w:tc>
          <w:tcPr>
            <w:tcW w:w="425" w:type="dxa"/>
            <w:gridSpan w:val="2"/>
            <w:tcBorders>
              <w:top w:val="nil"/>
              <w:left w:val="nil"/>
              <w:bottom w:val="single" w:sz="4" w:space="0" w:color="auto"/>
              <w:right w:val="single" w:sz="4" w:space="0" w:color="000000"/>
            </w:tcBorders>
            <w:shd w:val="clear" w:color="auto" w:fill="auto"/>
            <w:noWrap/>
          </w:tcPr>
          <w:p w14:paraId="1BB6D2A1" w14:textId="77777777" w:rsidR="009659F1" w:rsidRPr="003563FF" w:rsidRDefault="009659F1">
            <w:pPr>
              <w:jc w:val="center"/>
              <w:rPr>
                <w:rFonts w:ascii="Arial Narrow" w:hAnsi="Arial Narrow" w:cs="Arial"/>
                <w:color w:val="000000"/>
                <w:sz w:val="16"/>
                <w:szCs w:val="16"/>
              </w:rPr>
            </w:pPr>
            <w:r w:rsidRPr="003563FF">
              <w:rPr>
                <w:rFonts w:ascii="Arial Narrow" w:hAnsi="Arial Narrow" w:cs="Arial"/>
                <w:color w:val="000000"/>
                <w:sz w:val="16"/>
                <w:szCs w:val="16"/>
              </w:rPr>
              <w:t>10</w:t>
            </w:r>
          </w:p>
        </w:tc>
        <w:tc>
          <w:tcPr>
            <w:tcW w:w="2126" w:type="dxa"/>
            <w:gridSpan w:val="2"/>
            <w:tcBorders>
              <w:top w:val="nil"/>
              <w:left w:val="nil"/>
              <w:bottom w:val="single" w:sz="4" w:space="0" w:color="auto"/>
              <w:right w:val="single" w:sz="4" w:space="0" w:color="000000"/>
            </w:tcBorders>
            <w:shd w:val="clear" w:color="auto" w:fill="auto"/>
          </w:tcPr>
          <w:p w14:paraId="4FBB28D4" w14:textId="77777777" w:rsidR="009659F1" w:rsidRPr="003563FF" w:rsidRDefault="009659F1">
            <w:pPr>
              <w:rPr>
                <w:rFonts w:ascii="Arial Narrow" w:hAnsi="Arial Narrow" w:cs="Arial"/>
                <w:color w:val="000000"/>
                <w:sz w:val="16"/>
                <w:szCs w:val="16"/>
              </w:rPr>
            </w:pPr>
            <w:r w:rsidRPr="003563FF">
              <w:rPr>
                <w:rFonts w:ascii="Arial Narrow" w:hAnsi="Arial Narrow" w:cs="Arial"/>
                <w:color w:val="000000"/>
                <w:sz w:val="16"/>
                <w:szCs w:val="16"/>
              </w:rPr>
              <w:t xml:space="preserve">Proveer a los equipos conformados en el Cantón las herramientas e implementos deportivos , promoviendo el exparcimiento y alejar así a nuestros jóvenes del flajelo de las drogas. </w:t>
            </w:r>
          </w:p>
        </w:tc>
        <w:tc>
          <w:tcPr>
            <w:tcW w:w="851" w:type="dxa"/>
            <w:gridSpan w:val="2"/>
            <w:tcBorders>
              <w:top w:val="nil"/>
              <w:left w:val="nil"/>
              <w:bottom w:val="single" w:sz="4" w:space="0" w:color="auto"/>
              <w:right w:val="single" w:sz="4" w:space="0" w:color="000000"/>
            </w:tcBorders>
            <w:shd w:val="clear" w:color="auto" w:fill="auto"/>
          </w:tcPr>
          <w:p w14:paraId="5A1A2BA6" w14:textId="77777777" w:rsidR="009659F1" w:rsidRPr="003563FF" w:rsidRDefault="009659F1">
            <w:pPr>
              <w:rPr>
                <w:rFonts w:ascii="Arial Narrow" w:hAnsi="Arial Narrow" w:cs="Arial"/>
                <w:color w:val="000000"/>
                <w:sz w:val="16"/>
                <w:szCs w:val="16"/>
              </w:rPr>
            </w:pPr>
            <w:r w:rsidRPr="003563FF">
              <w:rPr>
                <w:rFonts w:ascii="Arial Narrow" w:hAnsi="Arial Narrow" w:cs="Arial"/>
                <w:color w:val="000000"/>
                <w:sz w:val="16"/>
                <w:szCs w:val="16"/>
              </w:rPr>
              <w:t>Ejecución  del</w:t>
            </w:r>
            <w:r w:rsidRPr="003563FF">
              <w:rPr>
                <w:rFonts w:ascii="Arial Narrow" w:hAnsi="Arial Narrow" w:cs="Arial"/>
                <w:color w:val="000000"/>
                <w:sz w:val="16"/>
                <w:szCs w:val="16"/>
              </w:rPr>
              <w:br/>
              <w:t>gasto presupuestad</w:t>
            </w:r>
            <w:r>
              <w:rPr>
                <w:rFonts w:ascii="Arial Narrow" w:hAnsi="Arial Narrow" w:cs="Arial"/>
                <w:color w:val="000000"/>
                <w:sz w:val="16"/>
                <w:szCs w:val="16"/>
              </w:rPr>
              <w:t>o</w:t>
            </w:r>
          </w:p>
        </w:tc>
        <w:tc>
          <w:tcPr>
            <w:tcW w:w="567" w:type="dxa"/>
            <w:gridSpan w:val="2"/>
            <w:tcBorders>
              <w:top w:val="nil"/>
              <w:left w:val="nil"/>
              <w:bottom w:val="single" w:sz="4" w:space="0" w:color="auto"/>
              <w:right w:val="single" w:sz="4" w:space="0" w:color="000000"/>
            </w:tcBorders>
            <w:shd w:val="clear" w:color="auto" w:fill="auto"/>
            <w:noWrap/>
          </w:tcPr>
          <w:p w14:paraId="390968F4" w14:textId="77777777" w:rsidR="009659F1" w:rsidRPr="003563FF" w:rsidRDefault="009659F1">
            <w:pPr>
              <w:jc w:val="center"/>
              <w:rPr>
                <w:rFonts w:ascii="Arial Narrow" w:hAnsi="Arial Narrow" w:cs="Arial"/>
                <w:color w:val="000000"/>
                <w:sz w:val="16"/>
                <w:szCs w:val="16"/>
              </w:rPr>
            </w:pPr>
            <w:r w:rsidRPr="003563FF">
              <w:rPr>
                <w:rFonts w:ascii="Arial Narrow" w:hAnsi="Arial Narrow" w:cs="Arial"/>
                <w:color w:val="000000"/>
                <w:sz w:val="16"/>
                <w:szCs w:val="16"/>
              </w:rPr>
              <w:t> </w:t>
            </w:r>
          </w:p>
        </w:tc>
        <w:tc>
          <w:tcPr>
            <w:tcW w:w="425" w:type="dxa"/>
            <w:gridSpan w:val="2"/>
            <w:tcBorders>
              <w:top w:val="nil"/>
              <w:left w:val="nil"/>
              <w:bottom w:val="single" w:sz="4" w:space="0" w:color="auto"/>
              <w:right w:val="single" w:sz="4" w:space="0" w:color="000000"/>
            </w:tcBorders>
            <w:shd w:val="clear" w:color="B2A1C7" w:fill="B2A1C7"/>
            <w:noWrap/>
          </w:tcPr>
          <w:p w14:paraId="390C36D4" w14:textId="77777777" w:rsidR="009659F1" w:rsidRPr="003563FF" w:rsidRDefault="009659F1">
            <w:pPr>
              <w:jc w:val="center"/>
              <w:rPr>
                <w:rFonts w:ascii="Arial Narrow" w:hAnsi="Arial Narrow" w:cs="Arial"/>
                <w:color w:val="000000"/>
                <w:sz w:val="16"/>
                <w:szCs w:val="16"/>
              </w:rPr>
            </w:pPr>
            <w:r w:rsidRPr="003563FF">
              <w:rPr>
                <w:rFonts w:ascii="Arial Narrow" w:hAnsi="Arial Narrow" w:cs="Arial"/>
                <w:color w:val="000000"/>
                <w:sz w:val="16"/>
                <w:szCs w:val="16"/>
              </w:rPr>
              <w:t>0%</w:t>
            </w:r>
          </w:p>
        </w:tc>
        <w:tc>
          <w:tcPr>
            <w:tcW w:w="567" w:type="dxa"/>
            <w:gridSpan w:val="2"/>
            <w:tcBorders>
              <w:top w:val="nil"/>
              <w:left w:val="nil"/>
              <w:bottom w:val="single" w:sz="4" w:space="0" w:color="auto"/>
              <w:right w:val="single" w:sz="4" w:space="0" w:color="000000"/>
            </w:tcBorders>
            <w:shd w:val="clear" w:color="auto" w:fill="auto"/>
            <w:noWrap/>
          </w:tcPr>
          <w:p w14:paraId="24A022DB" w14:textId="77777777" w:rsidR="009659F1" w:rsidRPr="003563FF" w:rsidRDefault="009659F1">
            <w:pPr>
              <w:jc w:val="center"/>
              <w:rPr>
                <w:rFonts w:ascii="Arial Narrow" w:hAnsi="Arial Narrow" w:cs="Arial"/>
                <w:color w:val="000000"/>
                <w:sz w:val="16"/>
                <w:szCs w:val="16"/>
              </w:rPr>
            </w:pPr>
            <w:r w:rsidRPr="003563FF">
              <w:rPr>
                <w:rFonts w:ascii="Arial Narrow" w:hAnsi="Arial Narrow" w:cs="Arial"/>
                <w:color w:val="000000"/>
                <w:sz w:val="16"/>
                <w:szCs w:val="16"/>
              </w:rPr>
              <w:t>2</w:t>
            </w:r>
          </w:p>
        </w:tc>
        <w:tc>
          <w:tcPr>
            <w:tcW w:w="425" w:type="dxa"/>
            <w:tcBorders>
              <w:top w:val="nil"/>
              <w:left w:val="nil"/>
              <w:bottom w:val="single" w:sz="4" w:space="0" w:color="auto"/>
              <w:right w:val="single" w:sz="4" w:space="0" w:color="000000"/>
            </w:tcBorders>
            <w:shd w:val="clear" w:color="B2A1C7" w:fill="B2A1C7"/>
            <w:noWrap/>
          </w:tcPr>
          <w:p w14:paraId="2E65FC1C" w14:textId="77777777" w:rsidR="009659F1" w:rsidRPr="003563FF" w:rsidRDefault="009659F1">
            <w:pPr>
              <w:jc w:val="center"/>
              <w:rPr>
                <w:rFonts w:ascii="Arial Narrow" w:hAnsi="Arial Narrow" w:cs="Arial"/>
                <w:color w:val="000000"/>
                <w:sz w:val="16"/>
                <w:szCs w:val="16"/>
              </w:rPr>
            </w:pPr>
            <w:r w:rsidRPr="003563FF">
              <w:rPr>
                <w:rFonts w:ascii="Arial Narrow" w:hAnsi="Arial Narrow" w:cs="Arial"/>
                <w:color w:val="000000"/>
                <w:sz w:val="16"/>
                <w:szCs w:val="16"/>
              </w:rPr>
              <w:t>100%</w:t>
            </w:r>
          </w:p>
        </w:tc>
        <w:tc>
          <w:tcPr>
            <w:tcW w:w="992" w:type="dxa"/>
            <w:tcBorders>
              <w:top w:val="nil"/>
              <w:left w:val="nil"/>
              <w:bottom w:val="single" w:sz="4" w:space="0" w:color="auto"/>
              <w:right w:val="single" w:sz="4" w:space="0" w:color="auto"/>
            </w:tcBorders>
            <w:shd w:val="clear" w:color="auto" w:fill="auto"/>
          </w:tcPr>
          <w:p w14:paraId="19857BC4"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Proveeduría, Alcalde</w:t>
            </w:r>
          </w:p>
        </w:tc>
        <w:tc>
          <w:tcPr>
            <w:tcW w:w="993" w:type="dxa"/>
            <w:gridSpan w:val="2"/>
            <w:tcBorders>
              <w:top w:val="single" w:sz="4" w:space="0" w:color="auto"/>
              <w:left w:val="single" w:sz="4" w:space="0" w:color="auto"/>
              <w:bottom w:val="single" w:sz="4" w:space="0" w:color="auto"/>
              <w:right w:val="single" w:sz="4" w:space="0" w:color="auto"/>
            </w:tcBorders>
          </w:tcPr>
          <w:p w14:paraId="30E9CD85"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31 Aportes en especie para servicios y proyectos comunitarios.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47E2D74" w14:textId="77777777" w:rsidR="009659F1" w:rsidRPr="003563FF" w:rsidRDefault="009659F1">
            <w:pPr>
              <w:rPr>
                <w:rFonts w:ascii="Arial Narrow" w:hAnsi="Arial Narrow" w:cs="Arial"/>
                <w:color w:val="000000"/>
                <w:sz w:val="16"/>
                <w:szCs w:val="16"/>
              </w:rPr>
            </w:pPr>
            <w:r w:rsidRPr="003563FF">
              <w:rPr>
                <w:rFonts w:ascii="Arial Narrow" w:hAnsi="Arial Narrow" w:cs="Arial"/>
                <w:color w:val="000000"/>
                <w:sz w:val="16"/>
                <w:szCs w:val="16"/>
              </w:rPr>
              <w:t> </w:t>
            </w:r>
            <w:r>
              <w:rPr>
                <w:rFonts w:ascii="Arial Narrow" w:hAnsi="Arial Narrow" w:cs="Arial"/>
                <w:color w:val="000000"/>
                <w:sz w:val="16"/>
                <w:szCs w:val="16"/>
              </w:rPr>
              <w:t>Deportivos</w:t>
            </w:r>
          </w:p>
        </w:tc>
        <w:tc>
          <w:tcPr>
            <w:tcW w:w="1134" w:type="dxa"/>
            <w:tcBorders>
              <w:top w:val="nil"/>
              <w:left w:val="single" w:sz="4" w:space="0" w:color="auto"/>
              <w:bottom w:val="single" w:sz="4" w:space="0" w:color="auto"/>
              <w:right w:val="single" w:sz="4" w:space="0" w:color="000000"/>
            </w:tcBorders>
            <w:shd w:val="clear" w:color="auto" w:fill="auto"/>
            <w:noWrap/>
          </w:tcPr>
          <w:p w14:paraId="47A26F37" w14:textId="77777777" w:rsidR="009659F1" w:rsidRPr="003563FF" w:rsidRDefault="009659F1" w:rsidP="009659F1">
            <w:pPr>
              <w:jc w:val="center"/>
              <w:rPr>
                <w:rFonts w:ascii="Arial Narrow" w:hAnsi="Arial Narrow" w:cs="Arial"/>
                <w:color w:val="000000"/>
                <w:sz w:val="16"/>
                <w:szCs w:val="16"/>
              </w:rPr>
            </w:pPr>
            <w:r w:rsidRPr="003563FF">
              <w:rPr>
                <w:rFonts w:ascii="Arial Narrow" w:hAnsi="Arial Narrow" w:cs="Arial"/>
                <w:color w:val="000000"/>
                <w:sz w:val="16"/>
                <w:szCs w:val="16"/>
              </w:rPr>
              <w:t> </w:t>
            </w:r>
          </w:p>
        </w:tc>
        <w:tc>
          <w:tcPr>
            <w:tcW w:w="1133" w:type="dxa"/>
            <w:tcBorders>
              <w:top w:val="nil"/>
              <w:left w:val="nil"/>
              <w:bottom w:val="single" w:sz="4" w:space="0" w:color="auto"/>
              <w:right w:val="single" w:sz="4" w:space="0" w:color="000000"/>
            </w:tcBorders>
            <w:shd w:val="clear" w:color="auto" w:fill="auto"/>
            <w:noWrap/>
          </w:tcPr>
          <w:p w14:paraId="3D917409" w14:textId="77777777" w:rsidR="009659F1" w:rsidRPr="003563FF" w:rsidRDefault="009659F1">
            <w:pPr>
              <w:jc w:val="right"/>
              <w:rPr>
                <w:rFonts w:ascii="Arial Narrow" w:hAnsi="Arial Narrow" w:cs="Arial"/>
                <w:color w:val="000000"/>
                <w:sz w:val="16"/>
                <w:szCs w:val="16"/>
              </w:rPr>
            </w:pPr>
            <w:r w:rsidRPr="003563FF">
              <w:rPr>
                <w:rFonts w:ascii="Arial Narrow" w:hAnsi="Arial Narrow" w:cs="Arial"/>
                <w:color w:val="000000"/>
                <w:sz w:val="16"/>
                <w:szCs w:val="16"/>
              </w:rPr>
              <w:t>11.500.000,00</w:t>
            </w:r>
          </w:p>
        </w:tc>
      </w:tr>
      <w:tr w:rsidR="00FA306E" w:rsidRPr="00E33ED8" w14:paraId="47AB9333" w14:textId="77777777" w:rsidTr="009C03D8">
        <w:trPr>
          <w:gridAfter w:val="1"/>
          <w:wAfter w:w="143" w:type="dxa"/>
          <w:trHeight w:val="291"/>
        </w:trPr>
        <w:tc>
          <w:tcPr>
            <w:tcW w:w="114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5161564F" w14:textId="77777777" w:rsidR="00FA306E" w:rsidRPr="00E33ED8" w:rsidRDefault="00FA306E" w:rsidP="005F1A76">
            <w:pPr>
              <w:rPr>
                <w:rFonts w:ascii="Arial Narrow" w:hAnsi="Arial Narrow" w:cs="Arial"/>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E38EAA5" w14:textId="77777777" w:rsidR="00FA306E" w:rsidRPr="00301108" w:rsidRDefault="00FA306E" w:rsidP="005F1A76">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088E7C89" w14:textId="77777777" w:rsidR="00FA306E" w:rsidRPr="00E33ED8" w:rsidRDefault="00FA306E" w:rsidP="005F1A76">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5D4C36E9" w14:textId="77777777" w:rsidR="00FA306E" w:rsidRPr="00E33ED8" w:rsidRDefault="00FA306E" w:rsidP="005F1A76">
            <w:pPr>
              <w:jc w:val="center"/>
              <w:rPr>
                <w:rFonts w:ascii="Arial Narrow" w:hAnsi="Arial Narrow" w:cs="Arial"/>
                <w:color w:val="000000"/>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C000"/>
          </w:tcPr>
          <w:p w14:paraId="4FE369C0" w14:textId="77777777" w:rsidR="00FA306E" w:rsidRPr="00E33ED8" w:rsidRDefault="00FA306E" w:rsidP="005F1A76">
            <w:pPr>
              <w:rPr>
                <w:rFonts w:ascii="Arial Narrow" w:hAnsi="Arial Narrow" w:cs="Arial"/>
                <w:color w:val="000000"/>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C000"/>
          </w:tcPr>
          <w:p w14:paraId="625CD42C" w14:textId="77777777" w:rsidR="00FA306E" w:rsidRPr="00E33ED8" w:rsidRDefault="00FA306E" w:rsidP="005F1A76">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noWrap/>
          </w:tcPr>
          <w:p w14:paraId="1E448BA1" w14:textId="77777777" w:rsidR="00FA306E" w:rsidRPr="00E33ED8" w:rsidRDefault="00FA306E" w:rsidP="005F1A76">
            <w:pPr>
              <w:jc w:val="cente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noWrap/>
          </w:tcPr>
          <w:p w14:paraId="46AD6BB1" w14:textId="77777777" w:rsidR="00FA306E"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noWrap/>
          </w:tcPr>
          <w:p w14:paraId="060934BB" w14:textId="77777777" w:rsidR="00FA306E" w:rsidRPr="005F1A76" w:rsidRDefault="00FA306E"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C000"/>
            <w:noWrap/>
          </w:tcPr>
          <w:p w14:paraId="2A388BBA" w14:textId="77777777" w:rsidR="00FA306E"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56553556" w14:textId="77777777" w:rsidR="00FA306E" w:rsidRPr="00E33ED8" w:rsidRDefault="00FA306E" w:rsidP="005F1A76">
            <w:pPr>
              <w:rPr>
                <w:rFonts w:ascii="Arial Narrow" w:hAnsi="Arial Narrow" w:cs="Arial"/>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14:paraId="1DEC0B1F" w14:textId="77777777" w:rsidR="00FA306E" w:rsidRPr="00E33ED8" w:rsidRDefault="00FA306E" w:rsidP="005F1A76">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37366CD" w14:textId="77777777" w:rsidR="00FA306E" w:rsidRPr="00301108" w:rsidRDefault="00FA306E" w:rsidP="005F1A76">
            <w:pPr>
              <w:jc w:val="right"/>
              <w:rPr>
                <w:rFonts w:ascii="Arial Narrow" w:hAnsi="Arial Narrow" w:cs="Arial"/>
                <w:b/>
                <w:bCs/>
                <w:color w:val="000000"/>
                <w:sz w:val="16"/>
              </w:rPr>
            </w:pP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7D3B8556" w14:textId="77777777" w:rsidR="00FA306E" w:rsidRPr="00FA306E" w:rsidRDefault="00FA306E">
            <w:pPr>
              <w:jc w:val="right"/>
              <w:rPr>
                <w:rFonts w:ascii="Arial Narrow" w:hAnsi="Arial Narrow" w:cs="Arial"/>
                <w:b/>
                <w:bCs/>
                <w:color w:val="000000"/>
                <w:sz w:val="16"/>
                <w:szCs w:val="16"/>
              </w:rPr>
            </w:pPr>
            <w:r w:rsidRPr="00FA306E">
              <w:rPr>
                <w:rFonts w:ascii="Arial Narrow" w:hAnsi="Arial Narrow" w:cs="Arial"/>
                <w:b/>
                <w:bCs/>
                <w:color w:val="000000"/>
                <w:sz w:val="16"/>
                <w:szCs w:val="16"/>
              </w:rPr>
              <w:t>366.753.152,71</w:t>
            </w:r>
          </w:p>
        </w:tc>
        <w:tc>
          <w:tcPr>
            <w:tcW w:w="1133"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6F771D4A" w14:textId="77777777" w:rsidR="00FA306E" w:rsidRPr="00FA306E" w:rsidRDefault="00FA306E">
            <w:pPr>
              <w:jc w:val="right"/>
              <w:rPr>
                <w:rFonts w:ascii="Arial Narrow" w:hAnsi="Arial Narrow" w:cs="Arial"/>
                <w:b/>
                <w:bCs/>
                <w:color w:val="000000"/>
                <w:sz w:val="16"/>
                <w:szCs w:val="16"/>
              </w:rPr>
            </w:pPr>
            <w:r w:rsidRPr="00FA306E">
              <w:rPr>
                <w:rFonts w:ascii="Arial Narrow" w:hAnsi="Arial Narrow" w:cs="Arial"/>
                <w:b/>
                <w:bCs/>
                <w:color w:val="000000"/>
                <w:sz w:val="16"/>
                <w:szCs w:val="16"/>
              </w:rPr>
              <w:t>379.286.833,46</w:t>
            </w:r>
          </w:p>
        </w:tc>
      </w:tr>
      <w:tr w:rsidR="005F1A76" w:rsidRPr="00E33ED8" w14:paraId="0354DB6D" w14:textId="77777777" w:rsidTr="009C03D8">
        <w:trPr>
          <w:gridAfter w:val="1"/>
          <w:wAfter w:w="143" w:type="dxa"/>
          <w:trHeight w:val="291"/>
        </w:trPr>
        <w:tc>
          <w:tcPr>
            <w:tcW w:w="3129" w:type="dxa"/>
            <w:gridSpan w:val="5"/>
            <w:tcBorders>
              <w:top w:val="single" w:sz="4" w:space="0" w:color="auto"/>
              <w:left w:val="single" w:sz="4" w:space="0" w:color="auto"/>
              <w:bottom w:val="single" w:sz="4" w:space="0" w:color="auto"/>
              <w:right w:val="single" w:sz="4" w:space="0" w:color="auto"/>
            </w:tcBorders>
            <w:shd w:val="clear" w:color="auto" w:fill="FFFF99"/>
            <w:vAlign w:val="bottom"/>
          </w:tcPr>
          <w:p w14:paraId="1C3AD3FC" w14:textId="77777777" w:rsidR="005F1A76" w:rsidRPr="005F1A76" w:rsidRDefault="005F1A76" w:rsidP="005F1A76">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14:paraId="17E336D4" w14:textId="77777777" w:rsidR="005F1A76" w:rsidRPr="00E33ED8" w:rsidRDefault="005F1A76" w:rsidP="005F1A76">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14:paraId="02BB130C" w14:textId="77777777" w:rsidR="005F1A76" w:rsidRPr="00E33ED8" w:rsidRDefault="005F1A76" w:rsidP="005F1A76">
            <w:pPr>
              <w:jc w:val="center"/>
              <w:rPr>
                <w:rFonts w:ascii="Arial Narrow" w:hAnsi="Arial Narrow" w:cs="Arial"/>
                <w:color w:val="000000"/>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99"/>
          </w:tcPr>
          <w:p w14:paraId="5DD67765" w14:textId="77777777" w:rsidR="005F1A76" w:rsidRPr="00E33ED8" w:rsidRDefault="005F1A76" w:rsidP="005F1A76">
            <w:pPr>
              <w:rPr>
                <w:rFonts w:ascii="Arial Narrow" w:hAnsi="Arial Narrow" w:cs="Arial"/>
                <w:color w:val="000000"/>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99"/>
          </w:tcPr>
          <w:p w14:paraId="07AF34D7" w14:textId="77777777" w:rsidR="005F1A76" w:rsidRPr="00E33ED8" w:rsidRDefault="005F1A76" w:rsidP="005F1A76">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99"/>
            <w:noWrap/>
          </w:tcPr>
          <w:p w14:paraId="678AC9BC" w14:textId="77777777" w:rsidR="005F1A76" w:rsidRPr="00E33ED8" w:rsidRDefault="005F1A76" w:rsidP="005F1A76">
            <w:pPr>
              <w:jc w:val="cente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99"/>
            <w:noWrap/>
          </w:tcPr>
          <w:p w14:paraId="526A22E3" w14:textId="77777777" w:rsidR="005F1A76" w:rsidRPr="005F1A76" w:rsidRDefault="00FA306E" w:rsidP="00FA306E">
            <w:pPr>
              <w:jc w:val="center"/>
              <w:rPr>
                <w:rFonts w:ascii="Arial Narrow" w:hAnsi="Arial Narrow" w:cs="Arial"/>
                <w:b/>
                <w:color w:val="000000"/>
                <w:sz w:val="16"/>
                <w:szCs w:val="16"/>
              </w:rPr>
            </w:pPr>
            <w:r>
              <w:rPr>
                <w:rFonts w:ascii="Arial Narrow" w:hAnsi="Arial Narrow" w:cs="Arial"/>
                <w:b/>
                <w:color w:val="000000"/>
                <w:sz w:val="16"/>
                <w:szCs w:val="16"/>
              </w:rPr>
              <w:t>44</w:t>
            </w:r>
            <w:r w:rsidR="005F1A76" w:rsidRPr="005F1A76">
              <w:rPr>
                <w:rFonts w:ascii="Arial Narrow" w:hAnsi="Arial Narrow" w:cs="Arial"/>
                <w:b/>
                <w:color w:val="000000"/>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99"/>
            <w:noWrap/>
          </w:tcPr>
          <w:p w14:paraId="4CC94664"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Pr>
          <w:p w14:paraId="609E41B1" w14:textId="77777777" w:rsidR="005F1A76"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67</w:t>
            </w:r>
            <w:r w:rsidR="005F1A76"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99"/>
          </w:tcPr>
          <w:p w14:paraId="324B1B90" w14:textId="77777777" w:rsidR="005F1A76" w:rsidRPr="00E33ED8" w:rsidRDefault="005F1A76" w:rsidP="005F1A76">
            <w:pPr>
              <w:rPr>
                <w:rFonts w:ascii="Arial Narrow" w:hAnsi="Arial Narrow" w:cs="Arial"/>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99"/>
          </w:tcPr>
          <w:p w14:paraId="066D2B3F" w14:textId="77777777" w:rsidR="005F1A76" w:rsidRPr="00E33ED8" w:rsidRDefault="005F1A76" w:rsidP="005F1A76">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99"/>
          </w:tcPr>
          <w:p w14:paraId="2520D1C0"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99"/>
            <w:noWrap/>
          </w:tcPr>
          <w:p w14:paraId="771B7FA0"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99"/>
            <w:noWrap/>
          </w:tcPr>
          <w:p w14:paraId="74FC04E6" w14:textId="77777777" w:rsidR="005F1A76" w:rsidRPr="005C7E4F" w:rsidRDefault="005F1A76">
            <w:pPr>
              <w:jc w:val="right"/>
              <w:rPr>
                <w:rFonts w:ascii="Arial Narrow" w:hAnsi="Arial Narrow" w:cs="Arial"/>
                <w:color w:val="000000"/>
                <w:sz w:val="16"/>
                <w:szCs w:val="16"/>
              </w:rPr>
            </w:pPr>
          </w:p>
        </w:tc>
      </w:tr>
      <w:tr w:rsidR="005F1A76" w:rsidRPr="00E33ED8" w14:paraId="76ECF0C1" w14:textId="77777777" w:rsidTr="009C03D8">
        <w:trPr>
          <w:gridAfter w:val="1"/>
          <w:wAfter w:w="143" w:type="dxa"/>
          <w:trHeight w:val="291"/>
        </w:trPr>
        <w:tc>
          <w:tcPr>
            <w:tcW w:w="1144" w:type="dxa"/>
            <w:gridSpan w:val="3"/>
            <w:tcBorders>
              <w:top w:val="single" w:sz="4" w:space="0" w:color="auto"/>
              <w:left w:val="single" w:sz="4" w:space="0" w:color="auto"/>
              <w:bottom w:val="single" w:sz="4" w:space="0" w:color="auto"/>
              <w:right w:val="single" w:sz="4" w:space="0" w:color="auto"/>
            </w:tcBorders>
            <w:shd w:val="clear" w:color="auto" w:fill="CCFFCC"/>
          </w:tcPr>
          <w:p w14:paraId="69729F6A" w14:textId="77777777" w:rsidR="005F1A76" w:rsidRPr="00301108" w:rsidRDefault="005F1A76" w:rsidP="005F1A76">
            <w:pPr>
              <w:rPr>
                <w:rFonts w:ascii="Arial Narrow" w:hAnsi="Arial Narrow" w:cs="Arial"/>
                <w:b/>
                <w:bCs/>
                <w:color w:val="000000"/>
                <w:sz w:val="1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D5A95E6" w14:textId="77777777" w:rsidR="005F1A76" w:rsidRPr="005F1A76" w:rsidRDefault="00C33DF5">
            <w:pPr>
              <w:jc w:val="right"/>
              <w:rPr>
                <w:rFonts w:ascii="Arial Narrow" w:hAnsi="Arial Narrow" w:cs="Arial"/>
                <w:b/>
                <w:bCs/>
                <w:color w:val="000000"/>
                <w:sz w:val="16"/>
                <w:szCs w:val="32"/>
              </w:rPr>
            </w:pPr>
            <w:r>
              <w:rPr>
                <w:rFonts w:ascii="Arial Narrow" w:hAnsi="Arial Narrow" w:cs="Arial"/>
                <w:b/>
                <w:bCs/>
                <w:color w:val="000000"/>
                <w:sz w:val="16"/>
                <w:szCs w:val="32"/>
              </w:rPr>
              <w:t>71</w:t>
            </w:r>
            <w:r w:rsidR="005F1A76" w:rsidRPr="005F1A76">
              <w:rPr>
                <w:rFonts w:ascii="Arial Narrow" w:hAnsi="Arial Narrow" w:cs="Arial"/>
                <w:b/>
                <w:bCs/>
                <w:color w:val="000000"/>
                <w:sz w:val="16"/>
                <w:szCs w:val="32"/>
              </w:rPr>
              <w:t>%</w:t>
            </w:r>
          </w:p>
        </w:tc>
        <w:tc>
          <w:tcPr>
            <w:tcW w:w="326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47359B14"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de Objetivos de Mejora</w:t>
            </w:r>
          </w:p>
        </w:tc>
        <w:tc>
          <w:tcPr>
            <w:tcW w:w="851" w:type="dxa"/>
            <w:gridSpan w:val="2"/>
            <w:tcBorders>
              <w:top w:val="single" w:sz="4" w:space="0" w:color="auto"/>
              <w:left w:val="single" w:sz="4" w:space="0" w:color="auto"/>
              <w:bottom w:val="single" w:sz="4" w:space="0" w:color="auto"/>
              <w:right w:val="single" w:sz="4" w:space="0" w:color="auto"/>
            </w:tcBorders>
            <w:shd w:val="clear" w:color="auto" w:fill="CCFFCC"/>
          </w:tcPr>
          <w:p w14:paraId="6E8B3849" w14:textId="77777777" w:rsidR="005F1A76" w:rsidRPr="00E33ED8" w:rsidRDefault="005F1A76" w:rsidP="005F1A76">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noWrap/>
          </w:tcPr>
          <w:p w14:paraId="6DFB498B" w14:textId="77777777" w:rsidR="005F1A76" w:rsidRPr="00E33ED8" w:rsidRDefault="005F1A76" w:rsidP="005F1A76">
            <w:pPr>
              <w:jc w:val="cente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noWrap/>
          </w:tcPr>
          <w:p w14:paraId="5C41519B" w14:textId="77777777" w:rsidR="005F1A76"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60</w:t>
            </w:r>
            <w:r w:rsidR="005F1A76" w:rsidRPr="005F1A76">
              <w:rPr>
                <w:rFonts w:ascii="Arial Narrow" w:hAnsi="Arial Narrow" w:cs="Arial"/>
                <w:b/>
                <w:color w:val="000000"/>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noWrap/>
          </w:tcPr>
          <w:p w14:paraId="50E487BE"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6A385518" w14:textId="77777777" w:rsidR="005F1A76"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6</w:t>
            </w:r>
            <w:r w:rsidR="005F1A76" w:rsidRPr="005F1A76">
              <w:rPr>
                <w:rFonts w:ascii="Arial Narrow" w:hAnsi="Arial Narrow" w:cs="Arial"/>
                <w:b/>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0E256817" w14:textId="77777777" w:rsidR="005F1A76" w:rsidRPr="00E33ED8" w:rsidRDefault="005F1A76" w:rsidP="005F1A76">
            <w:pPr>
              <w:rPr>
                <w:rFonts w:ascii="Arial Narrow" w:hAnsi="Arial Narrow" w:cs="Arial"/>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CCFFCC"/>
          </w:tcPr>
          <w:p w14:paraId="4C17032F" w14:textId="77777777" w:rsidR="005F1A76" w:rsidRPr="00E33ED8" w:rsidRDefault="005F1A76" w:rsidP="005F1A76">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tcPr>
          <w:p w14:paraId="29E21132"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60BA6CF3"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CCFFCC"/>
            <w:noWrap/>
          </w:tcPr>
          <w:p w14:paraId="6AF2928C" w14:textId="77777777" w:rsidR="005F1A76" w:rsidRPr="005C7E4F" w:rsidRDefault="005F1A76">
            <w:pPr>
              <w:jc w:val="right"/>
              <w:rPr>
                <w:rFonts w:ascii="Arial Narrow" w:hAnsi="Arial Narrow" w:cs="Arial"/>
                <w:color w:val="000000"/>
                <w:sz w:val="16"/>
                <w:szCs w:val="16"/>
              </w:rPr>
            </w:pPr>
          </w:p>
        </w:tc>
      </w:tr>
      <w:tr w:rsidR="005F1A76" w:rsidRPr="00E33ED8" w14:paraId="4B98E88B" w14:textId="77777777" w:rsidTr="009C03D8">
        <w:trPr>
          <w:gridAfter w:val="1"/>
          <w:wAfter w:w="143" w:type="dxa"/>
          <w:trHeight w:val="291"/>
        </w:trPr>
        <w:tc>
          <w:tcPr>
            <w:tcW w:w="1144" w:type="dxa"/>
            <w:gridSpan w:val="3"/>
            <w:tcBorders>
              <w:top w:val="single" w:sz="4" w:space="0" w:color="auto"/>
              <w:left w:val="single" w:sz="4" w:space="0" w:color="auto"/>
              <w:bottom w:val="single" w:sz="4" w:space="0" w:color="auto"/>
              <w:right w:val="single" w:sz="4" w:space="0" w:color="auto"/>
            </w:tcBorders>
            <w:shd w:val="clear" w:color="auto" w:fill="CCFFCC"/>
          </w:tcPr>
          <w:p w14:paraId="7ADD0B87" w14:textId="77777777" w:rsidR="005F1A76" w:rsidRPr="00301108" w:rsidRDefault="005F1A76" w:rsidP="005F1A76">
            <w:pPr>
              <w:rPr>
                <w:rFonts w:ascii="Arial Narrow" w:hAnsi="Arial Narrow" w:cs="Arial"/>
                <w:b/>
                <w:bCs/>
                <w:color w:val="000000"/>
                <w:sz w:val="1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103E25" w14:textId="77777777" w:rsidR="005F1A76" w:rsidRPr="005F1A76" w:rsidRDefault="00C33DF5">
            <w:pPr>
              <w:jc w:val="right"/>
              <w:rPr>
                <w:rFonts w:ascii="Arial Narrow" w:hAnsi="Arial Narrow" w:cs="Arial"/>
                <w:b/>
                <w:bCs/>
                <w:color w:val="000000"/>
                <w:sz w:val="16"/>
                <w:szCs w:val="32"/>
              </w:rPr>
            </w:pPr>
            <w:r>
              <w:rPr>
                <w:rFonts w:ascii="Arial Narrow" w:hAnsi="Arial Narrow" w:cs="Arial"/>
                <w:b/>
                <w:bCs/>
                <w:color w:val="000000"/>
                <w:sz w:val="16"/>
                <w:szCs w:val="32"/>
              </w:rPr>
              <w:t>29</w:t>
            </w:r>
            <w:r w:rsidR="005F1A76" w:rsidRPr="005F1A76">
              <w:rPr>
                <w:rFonts w:ascii="Arial Narrow" w:hAnsi="Arial Narrow" w:cs="Arial"/>
                <w:b/>
                <w:bCs/>
                <w:color w:val="000000"/>
                <w:sz w:val="16"/>
                <w:szCs w:val="32"/>
              </w:rPr>
              <w:t>%</w:t>
            </w:r>
          </w:p>
        </w:tc>
        <w:tc>
          <w:tcPr>
            <w:tcW w:w="326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432CCDE9"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de Objetivos Operativos</w:t>
            </w:r>
          </w:p>
        </w:tc>
        <w:tc>
          <w:tcPr>
            <w:tcW w:w="851" w:type="dxa"/>
            <w:gridSpan w:val="2"/>
            <w:tcBorders>
              <w:top w:val="single" w:sz="4" w:space="0" w:color="auto"/>
              <w:left w:val="single" w:sz="4" w:space="0" w:color="auto"/>
              <w:bottom w:val="single" w:sz="4" w:space="0" w:color="auto"/>
              <w:right w:val="single" w:sz="4" w:space="0" w:color="auto"/>
            </w:tcBorders>
            <w:shd w:val="clear" w:color="auto" w:fill="CCFFCC"/>
          </w:tcPr>
          <w:p w14:paraId="28E42D87" w14:textId="77777777" w:rsidR="005F1A76" w:rsidRPr="00E33ED8" w:rsidRDefault="005F1A76" w:rsidP="005F1A76">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noWrap/>
          </w:tcPr>
          <w:p w14:paraId="54B34B44" w14:textId="77777777" w:rsidR="005F1A76" w:rsidRPr="00E33ED8" w:rsidRDefault="005F1A76" w:rsidP="005F1A76">
            <w:pPr>
              <w:jc w:val="cente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noWrap/>
          </w:tcPr>
          <w:p w14:paraId="7D5B4485" w14:textId="77777777" w:rsidR="005F1A76"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25</w:t>
            </w:r>
            <w:r w:rsidR="005F1A76" w:rsidRPr="005F1A76">
              <w:rPr>
                <w:rFonts w:ascii="Arial Narrow" w:hAnsi="Arial Narrow" w:cs="Arial"/>
                <w:b/>
                <w:color w:val="000000"/>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noWrap/>
          </w:tcPr>
          <w:p w14:paraId="316093D6" w14:textId="77777777" w:rsidR="005F1A76" w:rsidRPr="005F1A76" w:rsidRDefault="005F1A76" w:rsidP="005F1A76">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61143369" w14:textId="77777777" w:rsidR="005F1A76" w:rsidRPr="005F1A76" w:rsidRDefault="00FA306E" w:rsidP="005F1A76">
            <w:pPr>
              <w:jc w:val="center"/>
              <w:rPr>
                <w:rFonts w:ascii="Arial Narrow" w:hAnsi="Arial Narrow" w:cs="Arial"/>
                <w:b/>
                <w:color w:val="000000"/>
                <w:sz w:val="16"/>
                <w:szCs w:val="16"/>
              </w:rPr>
            </w:pPr>
            <w:r>
              <w:rPr>
                <w:rFonts w:ascii="Arial Narrow" w:hAnsi="Arial Narrow" w:cs="Arial"/>
                <w:b/>
                <w:color w:val="000000"/>
                <w:sz w:val="16"/>
                <w:szCs w:val="16"/>
              </w:rPr>
              <w:t>75</w:t>
            </w:r>
            <w:r w:rsidR="005F1A76"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5F052599" w14:textId="77777777" w:rsidR="005F1A76" w:rsidRPr="00E33ED8" w:rsidRDefault="005F1A76" w:rsidP="005F1A76">
            <w:pPr>
              <w:rPr>
                <w:rFonts w:ascii="Arial Narrow" w:hAnsi="Arial Narrow" w:cs="Arial"/>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CCFFCC"/>
          </w:tcPr>
          <w:p w14:paraId="63805258" w14:textId="77777777" w:rsidR="005F1A76" w:rsidRPr="00E33ED8" w:rsidRDefault="005F1A76" w:rsidP="005F1A76">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tcPr>
          <w:p w14:paraId="4CE3EC29"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5EE7B3D7"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CCFFCC"/>
            <w:noWrap/>
          </w:tcPr>
          <w:p w14:paraId="79EB1BDD" w14:textId="77777777" w:rsidR="005F1A76" w:rsidRPr="005C7E4F" w:rsidRDefault="005F1A76">
            <w:pPr>
              <w:jc w:val="right"/>
              <w:rPr>
                <w:rFonts w:ascii="Arial Narrow" w:hAnsi="Arial Narrow" w:cs="Arial"/>
                <w:color w:val="000000"/>
                <w:sz w:val="16"/>
                <w:szCs w:val="16"/>
              </w:rPr>
            </w:pPr>
          </w:p>
        </w:tc>
      </w:tr>
      <w:tr w:rsidR="005F1A76" w:rsidRPr="00E33ED8" w14:paraId="064094B6" w14:textId="77777777" w:rsidTr="009C03D8">
        <w:trPr>
          <w:gridAfter w:val="1"/>
          <w:wAfter w:w="143" w:type="dxa"/>
          <w:trHeight w:val="291"/>
        </w:trPr>
        <w:tc>
          <w:tcPr>
            <w:tcW w:w="1144" w:type="dxa"/>
            <w:gridSpan w:val="3"/>
            <w:tcBorders>
              <w:top w:val="single" w:sz="4" w:space="0" w:color="auto"/>
              <w:left w:val="single" w:sz="4" w:space="0" w:color="auto"/>
              <w:bottom w:val="single" w:sz="4" w:space="0" w:color="auto"/>
              <w:right w:val="single" w:sz="4" w:space="0" w:color="auto"/>
            </w:tcBorders>
            <w:shd w:val="clear" w:color="auto" w:fill="CCFFCC"/>
          </w:tcPr>
          <w:p w14:paraId="441DEEB1" w14:textId="77777777" w:rsidR="005F1A76" w:rsidRPr="00301108" w:rsidRDefault="005F1A76" w:rsidP="005F1A76">
            <w:pPr>
              <w:rPr>
                <w:rFonts w:ascii="Arial Narrow" w:hAnsi="Arial Narrow" w:cs="Arial"/>
                <w:b/>
                <w:bCs/>
                <w:color w:val="000000"/>
                <w:sz w:val="1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5AE01B" w14:textId="77777777" w:rsidR="005F1A76" w:rsidRPr="005F1A76" w:rsidRDefault="00FA306E">
            <w:pPr>
              <w:jc w:val="right"/>
              <w:rPr>
                <w:rFonts w:ascii="Arial Narrow" w:hAnsi="Arial Narrow" w:cs="Arial"/>
                <w:b/>
                <w:bCs/>
                <w:color w:val="000000"/>
                <w:sz w:val="16"/>
                <w:szCs w:val="32"/>
              </w:rPr>
            </w:pPr>
            <w:r>
              <w:rPr>
                <w:rFonts w:ascii="Arial Narrow" w:hAnsi="Arial Narrow" w:cs="Arial"/>
                <w:b/>
                <w:bCs/>
                <w:color w:val="000000"/>
                <w:sz w:val="16"/>
                <w:szCs w:val="32"/>
              </w:rPr>
              <w:t>9</w:t>
            </w:r>
            <w:r w:rsidR="005F1A76" w:rsidRPr="005F1A76">
              <w:rPr>
                <w:rFonts w:ascii="Arial Narrow" w:hAnsi="Arial Narrow" w:cs="Arial"/>
                <w:b/>
                <w:bCs/>
                <w:color w:val="000000"/>
                <w:sz w:val="16"/>
                <w:szCs w:val="32"/>
              </w:rPr>
              <w:t>.0</w:t>
            </w:r>
          </w:p>
        </w:tc>
        <w:tc>
          <w:tcPr>
            <w:tcW w:w="326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7854438C" w14:textId="77777777" w:rsidR="005F1A76" w:rsidRPr="00E33ED8" w:rsidRDefault="005F1A76" w:rsidP="005F1A76">
            <w:pPr>
              <w:rPr>
                <w:rFonts w:ascii="Arial Narrow" w:hAnsi="Arial Narrow" w:cs="Arial"/>
                <w:color w:val="000000"/>
                <w:sz w:val="16"/>
                <w:szCs w:val="16"/>
              </w:rPr>
            </w:pPr>
            <w:r w:rsidRPr="00301108">
              <w:rPr>
                <w:rFonts w:ascii="Arial Narrow" w:hAnsi="Arial Narrow" w:cs="Arial"/>
                <w:b/>
                <w:bCs/>
                <w:color w:val="000000"/>
                <w:sz w:val="16"/>
              </w:rPr>
              <w:t>Metas formuladas para el programa</w:t>
            </w:r>
          </w:p>
        </w:tc>
        <w:tc>
          <w:tcPr>
            <w:tcW w:w="851" w:type="dxa"/>
            <w:gridSpan w:val="2"/>
            <w:tcBorders>
              <w:top w:val="single" w:sz="4" w:space="0" w:color="auto"/>
              <w:left w:val="single" w:sz="4" w:space="0" w:color="auto"/>
              <w:bottom w:val="single" w:sz="4" w:space="0" w:color="auto"/>
              <w:right w:val="single" w:sz="4" w:space="0" w:color="auto"/>
            </w:tcBorders>
            <w:shd w:val="clear" w:color="auto" w:fill="CCFFCC"/>
          </w:tcPr>
          <w:p w14:paraId="53B04699" w14:textId="77777777" w:rsidR="005F1A76" w:rsidRPr="00E33ED8" w:rsidRDefault="005F1A76" w:rsidP="005F1A76">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noWrap/>
          </w:tcPr>
          <w:p w14:paraId="2C91356C" w14:textId="77777777" w:rsidR="005F1A76" w:rsidRPr="00E33ED8" w:rsidRDefault="005F1A76" w:rsidP="005F1A76">
            <w:pPr>
              <w:jc w:val="cente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noWrap/>
          </w:tcPr>
          <w:p w14:paraId="59BB41E8" w14:textId="77777777" w:rsidR="005F1A76" w:rsidRDefault="005F1A76" w:rsidP="005F1A76">
            <w:pPr>
              <w:jc w:val="cente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noWrap/>
          </w:tcPr>
          <w:p w14:paraId="7FDC3AAB" w14:textId="77777777" w:rsidR="005F1A76" w:rsidRPr="00E33ED8" w:rsidRDefault="005F1A76" w:rsidP="005F1A76">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3EC3A6B6" w14:textId="77777777" w:rsidR="005F1A76" w:rsidRDefault="005F1A76" w:rsidP="005F1A76">
            <w:pPr>
              <w:jc w:val="cente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72DF5FDE" w14:textId="77777777" w:rsidR="005F1A76" w:rsidRPr="00E33ED8" w:rsidRDefault="005F1A76" w:rsidP="005F1A76">
            <w:pPr>
              <w:rPr>
                <w:rFonts w:ascii="Arial Narrow" w:hAnsi="Arial Narrow" w:cs="Arial"/>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CCFFCC"/>
          </w:tcPr>
          <w:p w14:paraId="7E6DB9FC" w14:textId="77777777" w:rsidR="005F1A76" w:rsidRPr="00E33ED8" w:rsidRDefault="005F1A76" w:rsidP="005F1A76">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tcPr>
          <w:p w14:paraId="5284FFF1" w14:textId="77777777" w:rsidR="005F1A76" w:rsidRPr="00E33ED8" w:rsidRDefault="005F1A76" w:rsidP="005F1A76">
            <w:pPr>
              <w:rPr>
                <w:rFonts w:ascii="Arial Narrow" w:hAnsi="Arial Narrow"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CFFCC"/>
            <w:noWrap/>
          </w:tcPr>
          <w:p w14:paraId="535BA315" w14:textId="77777777" w:rsidR="005F1A76" w:rsidRPr="00E33ED8" w:rsidRDefault="005F1A76" w:rsidP="005F1A76">
            <w:pPr>
              <w:rPr>
                <w:rFonts w:ascii="Arial Narrow" w:hAnsi="Arial Narrow"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CCFFCC"/>
            <w:noWrap/>
          </w:tcPr>
          <w:p w14:paraId="7D8C30FF" w14:textId="77777777" w:rsidR="005F1A76" w:rsidRPr="005C7E4F" w:rsidRDefault="005F1A76">
            <w:pPr>
              <w:jc w:val="right"/>
              <w:rPr>
                <w:rFonts w:ascii="Arial Narrow" w:hAnsi="Arial Narrow" w:cs="Arial"/>
                <w:color w:val="000000"/>
                <w:sz w:val="16"/>
                <w:szCs w:val="16"/>
              </w:rPr>
            </w:pPr>
          </w:p>
        </w:tc>
      </w:tr>
      <w:tr w:rsidR="0094041F" w:rsidRPr="005F1A76" w14:paraId="68A00D03" w14:textId="77777777" w:rsidTr="009C03D8">
        <w:trPr>
          <w:trHeight w:val="271"/>
        </w:trPr>
        <w:tc>
          <w:tcPr>
            <w:tcW w:w="14044" w:type="dxa"/>
            <w:gridSpan w:val="28"/>
            <w:tcBorders>
              <w:top w:val="single" w:sz="8" w:space="0" w:color="000000"/>
              <w:left w:val="single" w:sz="8" w:space="0" w:color="000000"/>
              <w:bottom w:val="single" w:sz="8" w:space="0" w:color="000000"/>
              <w:right w:val="single" w:sz="4" w:space="0" w:color="auto"/>
            </w:tcBorders>
            <w:shd w:val="clear" w:color="F2F2F2" w:fill="F2F2F2"/>
            <w:noWrap/>
            <w:vAlign w:val="center"/>
          </w:tcPr>
          <w:p w14:paraId="7695B725" w14:textId="77777777" w:rsidR="0094041F" w:rsidRPr="005F1A76" w:rsidRDefault="0094041F" w:rsidP="0094041F">
            <w:pPr>
              <w:rPr>
                <w:rFonts w:ascii="Arial Narrow" w:hAnsi="Arial Narrow" w:cs="Arial"/>
                <w:b/>
                <w:bCs/>
                <w:color w:val="000000"/>
                <w:sz w:val="16"/>
                <w:szCs w:val="16"/>
              </w:rPr>
            </w:pPr>
            <w:r w:rsidRPr="00E33ED8">
              <w:rPr>
                <w:rFonts w:ascii="Arial Narrow" w:hAnsi="Arial Narrow" w:cs="Arial"/>
                <w:b/>
                <w:bCs/>
                <w:color w:val="000000"/>
                <w:sz w:val="18"/>
                <w:szCs w:val="28"/>
              </w:rPr>
              <w:t>PLAN OPERATIVO ANUAL</w:t>
            </w:r>
          </w:p>
        </w:tc>
      </w:tr>
      <w:tr w:rsidR="0094041F" w:rsidRPr="005F1A76" w14:paraId="6BDDBE21" w14:textId="77777777" w:rsidTr="009C03D8">
        <w:trPr>
          <w:trHeight w:val="271"/>
        </w:trPr>
        <w:tc>
          <w:tcPr>
            <w:tcW w:w="14044" w:type="dxa"/>
            <w:gridSpan w:val="28"/>
            <w:tcBorders>
              <w:top w:val="single" w:sz="8" w:space="0" w:color="000000"/>
              <w:left w:val="single" w:sz="8" w:space="0" w:color="000000"/>
              <w:bottom w:val="single" w:sz="8" w:space="0" w:color="000000"/>
              <w:right w:val="single" w:sz="4" w:space="0" w:color="auto"/>
            </w:tcBorders>
            <w:shd w:val="clear" w:color="F2F2F2" w:fill="F2F2F2"/>
            <w:noWrap/>
            <w:vAlign w:val="center"/>
          </w:tcPr>
          <w:p w14:paraId="5F200E9E" w14:textId="77777777" w:rsidR="0094041F" w:rsidRPr="005F1A76" w:rsidRDefault="0094041F" w:rsidP="0094041F">
            <w:pPr>
              <w:rPr>
                <w:rFonts w:ascii="Arial Narrow" w:hAnsi="Arial Narrow" w:cs="Arial"/>
                <w:b/>
                <w:bCs/>
                <w:color w:val="000000"/>
                <w:sz w:val="16"/>
                <w:szCs w:val="16"/>
              </w:rPr>
            </w:pPr>
            <w:r>
              <w:rPr>
                <w:rFonts w:ascii="Arial Narrow" w:hAnsi="Arial Narrow" w:cs="Arial"/>
                <w:b/>
                <w:bCs/>
                <w:color w:val="000000"/>
                <w:sz w:val="16"/>
                <w:szCs w:val="16"/>
              </w:rPr>
              <w:t>MUNICIPALIDAD DE TALAMANCA 202</w:t>
            </w:r>
            <w:r w:rsidR="009C03D8">
              <w:rPr>
                <w:rFonts w:ascii="Arial Narrow" w:hAnsi="Arial Narrow" w:cs="Arial"/>
                <w:b/>
                <w:bCs/>
                <w:color w:val="000000"/>
                <w:sz w:val="16"/>
                <w:szCs w:val="16"/>
              </w:rPr>
              <w:t>2</w:t>
            </w:r>
          </w:p>
        </w:tc>
      </w:tr>
      <w:tr w:rsidR="0094041F" w:rsidRPr="005F1A76" w14:paraId="402DA0D8" w14:textId="77777777" w:rsidTr="009C03D8">
        <w:trPr>
          <w:trHeight w:val="271"/>
        </w:trPr>
        <w:tc>
          <w:tcPr>
            <w:tcW w:w="14044" w:type="dxa"/>
            <w:gridSpan w:val="28"/>
            <w:tcBorders>
              <w:top w:val="single" w:sz="8" w:space="0" w:color="000000"/>
              <w:left w:val="single" w:sz="8" w:space="0" w:color="000000"/>
              <w:bottom w:val="single" w:sz="8" w:space="0" w:color="000000"/>
              <w:right w:val="single" w:sz="4" w:space="0" w:color="auto"/>
            </w:tcBorders>
            <w:shd w:val="clear" w:color="F2F2F2" w:fill="F2F2F2"/>
            <w:noWrap/>
            <w:vAlign w:val="center"/>
          </w:tcPr>
          <w:p w14:paraId="34D3E60F" w14:textId="77777777" w:rsidR="0094041F" w:rsidRPr="005F1A76" w:rsidRDefault="0094041F" w:rsidP="0094041F">
            <w:pPr>
              <w:rPr>
                <w:rFonts w:ascii="Arial Narrow" w:hAnsi="Arial Narrow" w:cs="Arial"/>
                <w:b/>
                <w:bCs/>
                <w:color w:val="000000"/>
                <w:sz w:val="16"/>
                <w:szCs w:val="16"/>
              </w:rPr>
            </w:pPr>
            <w:r>
              <w:rPr>
                <w:rFonts w:ascii="Arial Narrow" w:hAnsi="Arial Narrow" w:cs="Arial"/>
                <w:b/>
                <w:bCs/>
                <w:color w:val="000000"/>
                <w:sz w:val="16"/>
                <w:szCs w:val="16"/>
              </w:rPr>
              <w:t>MATRIZ DE DESEMPEÑO PROGRAMATIVO</w:t>
            </w:r>
          </w:p>
        </w:tc>
      </w:tr>
      <w:tr w:rsidR="0094041F" w:rsidRPr="005F1A76" w14:paraId="24BCF561" w14:textId="77777777" w:rsidTr="009C03D8">
        <w:trPr>
          <w:trHeight w:val="271"/>
        </w:trPr>
        <w:tc>
          <w:tcPr>
            <w:tcW w:w="14044" w:type="dxa"/>
            <w:gridSpan w:val="28"/>
            <w:tcBorders>
              <w:top w:val="single" w:sz="8" w:space="0" w:color="000000"/>
              <w:left w:val="single" w:sz="8" w:space="0" w:color="000000"/>
              <w:bottom w:val="single" w:sz="8" w:space="0" w:color="000000"/>
              <w:right w:val="single" w:sz="4" w:space="0" w:color="auto"/>
            </w:tcBorders>
            <w:shd w:val="clear" w:color="F2F2F2" w:fill="F2F2F2"/>
            <w:noWrap/>
            <w:vAlign w:val="center"/>
          </w:tcPr>
          <w:p w14:paraId="31805EAE" w14:textId="77777777" w:rsidR="0094041F" w:rsidRPr="005F1A76" w:rsidRDefault="0094041F" w:rsidP="0094041F">
            <w:pPr>
              <w:rPr>
                <w:rFonts w:ascii="Arial Narrow" w:hAnsi="Arial Narrow" w:cs="Arial"/>
                <w:b/>
                <w:bCs/>
                <w:color w:val="000000"/>
                <w:sz w:val="16"/>
                <w:szCs w:val="16"/>
              </w:rPr>
            </w:pPr>
            <w:r w:rsidRPr="0094041F">
              <w:rPr>
                <w:rFonts w:ascii="Arial Narrow" w:hAnsi="Arial Narrow" w:cs="Arial"/>
                <w:b/>
                <w:bCs/>
                <w:color w:val="000000"/>
                <w:sz w:val="16"/>
                <w:szCs w:val="16"/>
              </w:rPr>
              <w:t xml:space="preserve">PROGRAMA III: </w:t>
            </w:r>
            <w:r w:rsidRPr="0094041F">
              <w:rPr>
                <w:rFonts w:ascii="Arial Narrow" w:hAnsi="Arial Narrow" w:cs="Arial"/>
                <w:bCs/>
                <w:color w:val="000000"/>
                <w:sz w:val="16"/>
                <w:szCs w:val="16"/>
              </w:rPr>
              <w:t>INVERSIONES</w:t>
            </w:r>
            <w:r w:rsidRPr="0094041F">
              <w:rPr>
                <w:rFonts w:ascii="Arial Narrow" w:hAnsi="Arial Narrow" w:cs="Arial"/>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94041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94041F" w:rsidRPr="005F1A76" w14:paraId="28204E61" w14:textId="77777777" w:rsidTr="009C03D8">
        <w:trPr>
          <w:trHeight w:val="271"/>
        </w:trPr>
        <w:tc>
          <w:tcPr>
            <w:tcW w:w="14044" w:type="dxa"/>
            <w:gridSpan w:val="28"/>
            <w:tcBorders>
              <w:top w:val="single" w:sz="8" w:space="0" w:color="000000"/>
              <w:left w:val="single" w:sz="8" w:space="0" w:color="000000"/>
              <w:bottom w:val="single" w:sz="8" w:space="0" w:color="000000"/>
              <w:right w:val="single" w:sz="4" w:space="0" w:color="auto"/>
            </w:tcBorders>
            <w:shd w:val="clear" w:color="F2F2F2" w:fill="F2F2F2"/>
            <w:noWrap/>
            <w:vAlign w:val="center"/>
          </w:tcPr>
          <w:p w14:paraId="001E5E9D" w14:textId="77777777" w:rsidR="0094041F" w:rsidRPr="005F1A76" w:rsidRDefault="0094041F" w:rsidP="0094041F">
            <w:pPr>
              <w:rPr>
                <w:rFonts w:ascii="Arial Narrow" w:hAnsi="Arial Narrow" w:cs="Arial"/>
                <w:b/>
                <w:bCs/>
                <w:color w:val="000000"/>
                <w:sz w:val="16"/>
                <w:szCs w:val="16"/>
              </w:rPr>
            </w:pPr>
            <w:r w:rsidRPr="0094041F">
              <w:rPr>
                <w:rFonts w:ascii="Arial Narrow" w:hAnsi="Arial Narrow" w:cs="Arial"/>
                <w:b/>
                <w:bCs/>
                <w:color w:val="000000"/>
                <w:sz w:val="16"/>
                <w:szCs w:val="16"/>
              </w:rPr>
              <w:t xml:space="preserve">MISIÓN:  </w:t>
            </w:r>
            <w:r w:rsidRPr="0094041F">
              <w:rPr>
                <w:rFonts w:ascii="Arial Narrow" w:hAnsi="Arial Narrow" w:cs="Arial"/>
                <w:bCs/>
                <w:color w:val="000000"/>
                <w:sz w:val="16"/>
                <w:szCs w:val="16"/>
              </w:rPr>
              <w:t>Desarrollar proyectos de inversión a favor de la comunidad con el fin de satisfacer sus necesidades..</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94041F" w:rsidRPr="005F1A76" w14:paraId="10ADFF94" w14:textId="77777777" w:rsidTr="009C03D8">
        <w:trPr>
          <w:trHeight w:val="271"/>
        </w:trPr>
        <w:tc>
          <w:tcPr>
            <w:tcW w:w="14044" w:type="dxa"/>
            <w:gridSpan w:val="28"/>
            <w:tcBorders>
              <w:top w:val="single" w:sz="8" w:space="0" w:color="000000"/>
              <w:left w:val="single" w:sz="8" w:space="0" w:color="000000"/>
              <w:bottom w:val="single" w:sz="8" w:space="0" w:color="000000"/>
              <w:right w:val="single" w:sz="4" w:space="0" w:color="auto"/>
            </w:tcBorders>
            <w:shd w:val="clear" w:color="F2F2F2" w:fill="F2F2F2"/>
            <w:noWrap/>
            <w:vAlign w:val="center"/>
          </w:tcPr>
          <w:p w14:paraId="7A6BB28F" w14:textId="77777777" w:rsidR="0094041F" w:rsidRPr="005F1A76" w:rsidRDefault="0094041F" w:rsidP="0094041F">
            <w:pPr>
              <w:rPr>
                <w:rFonts w:ascii="Arial Narrow" w:hAnsi="Arial Narrow" w:cs="Arial"/>
                <w:b/>
                <w:bCs/>
                <w:color w:val="000000"/>
                <w:sz w:val="16"/>
                <w:szCs w:val="16"/>
              </w:rPr>
            </w:pPr>
            <w:r w:rsidRPr="005C7E4F">
              <w:rPr>
                <w:rFonts w:ascii="Arial Narrow" w:hAnsi="Arial Narrow" w:cs="Arial"/>
                <w:b/>
                <w:bCs/>
                <w:color w:val="000000"/>
                <w:sz w:val="16"/>
                <w:szCs w:val="16"/>
              </w:rPr>
              <w:t>Producción final:</w:t>
            </w:r>
            <w:r w:rsidRPr="005C7E4F">
              <w:rPr>
                <w:rFonts w:ascii="Arial Narrow" w:hAnsi="Arial Narrow" w:cs="Arial"/>
                <w:bCs/>
                <w:color w:val="000000"/>
                <w:sz w:val="16"/>
                <w:szCs w:val="16"/>
              </w:rPr>
              <w:t xml:space="preserve"> </w:t>
            </w:r>
            <w:r>
              <w:rPr>
                <w:rFonts w:ascii="Arial Narrow" w:hAnsi="Arial Narrow" w:cs="Arial"/>
                <w:bCs/>
                <w:color w:val="000000"/>
                <w:sz w:val="16"/>
                <w:szCs w:val="16"/>
              </w:rPr>
              <w:t>Proyectos de Inversión</w:t>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r w:rsidRPr="005C7E4F">
              <w:rPr>
                <w:rFonts w:ascii="Arial Narrow" w:hAnsi="Arial Narrow" w:cs="Arial"/>
                <w:b/>
                <w:bCs/>
                <w:color w:val="000000"/>
                <w:sz w:val="16"/>
                <w:szCs w:val="16"/>
              </w:rPr>
              <w:tab/>
            </w:r>
          </w:p>
        </w:tc>
      </w:tr>
      <w:tr w:rsidR="005F1A76" w:rsidRPr="005F1A76" w14:paraId="1D16D3E6" w14:textId="77777777" w:rsidTr="009C03D8">
        <w:trPr>
          <w:trHeight w:val="570"/>
        </w:trPr>
        <w:tc>
          <w:tcPr>
            <w:tcW w:w="1003" w:type="dxa"/>
            <w:gridSpan w:val="2"/>
            <w:tcBorders>
              <w:top w:val="single" w:sz="8" w:space="0" w:color="000000"/>
              <w:left w:val="single" w:sz="8" w:space="0" w:color="000000"/>
              <w:bottom w:val="single" w:sz="8" w:space="0" w:color="000000"/>
              <w:right w:val="single" w:sz="4" w:space="0" w:color="auto"/>
            </w:tcBorders>
            <w:shd w:val="clear" w:color="F2F2F2" w:fill="F2F2F2"/>
            <w:noWrap/>
            <w:vAlign w:val="center"/>
            <w:hideMark/>
          </w:tcPr>
          <w:p w14:paraId="7E328C5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PLANIFICACIÓN ESTRATÉGICA</w:t>
            </w:r>
          </w:p>
        </w:tc>
        <w:tc>
          <w:tcPr>
            <w:tcW w:w="13041" w:type="dxa"/>
            <w:gridSpan w:val="26"/>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743E823A"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PLANIFICACIÓN OPERATIVA</w:t>
            </w:r>
          </w:p>
        </w:tc>
      </w:tr>
      <w:tr w:rsidR="005F1A76" w:rsidRPr="005F1A76" w14:paraId="137AF900" w14:textId="77777777" w:rsidTr="004E5BF6">
        <w:trPr>
          <w:trHeight w:val="630"/>
        </w:trPr>
        <w:tc>
          <w:tcPr>
            <w:tcW w:w="1003" w:type="dxa"/>
            <w:gridSpan w:val="2"/>
            <w:vMerge w:val="restart"/>
            <w:tcBorders>
              <w:top w:val="nil"/>
              <w:left w:val="single" w:sz="8" w:space="0" w:color="000000"/>
              <w:bottom w:val="single" w:sz="8" w:space="0" w:color="000000"/>
              <w:right w:val="single" w:sz="8" w:space="0" w:color="000000"/>
            </w:tcBorders>
            <w:shd w:val="clear" w:color="FFFF99" w:fill="FFFF99"/>
            <w:noWrap/>
            <w:vAlign w:val="center"/>
            <w:hideMark/>
          </w:tcPr>
          <w:p w14:paraId="0FCBD688"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PLAN DE DESARROLLO MUNICIPAL</w:t>
            </w:r>
          </w:p>
        </w:tc>
        <w:tc>
          <w:tcPr>
            <w:tcW w:w="2268" w:type="dxa"/>
            <w:gridSpan w:val="4"/>
            <w:vMerge w:val="restart"/>
            <w:tcBorders>
              <w:top w:val="single" w:sz="4" w:space="0" w:color="auto"/>
              <w:left w:val="single" w:sz="8" w:space="0" w:color="000000"/>
              <w:bottom w:val="single" w:sz="8" w:space="0" w:color="000000"/>
              <w:right w:val="single" w:sz="8" w:space="0" w:color="000000"/>
            </w:tcBorders>
            <w:shd w:val="clear" w:color="B2A1C7" w:fill="B2A1C7"/>
            <w:vAlign w:val="center"/>
            <w:hideMark/>
          </w:tcPr>
          <w:p w14:paraId="19F1C6D2"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OBJETIVOS DE MEJORA Y/O OPERATIVOS</w:t>
            </w:r>
          </w:p>
        </w:tc>
        <w:tc>
          <w:tcPr>
            <w:tcW w:w="3260" w:type="dxa"/>
            <w:gridSpan w:val="6"/>
            <w:vMerge w:val="restart"/>
            <w:tcBorders>
              <w:top w:val="single" w:sz="4" w:space="0" w:color="auto"/>
              <w:left w:val="single" w:sz="8" w:space="0" w:color="000000"/>
              <w:bottom w:val="single" w:sz="8" w:space="0" w:color="000000"/>
              <w:right w:val="single" w:sz="8" w:space="0" w:color="000000"/>
            </w:tcBorders>
            <w:shd w:val="clear" w:color="B2A1C7" w:fill="B2A1C7"/>
            <w:noWrap/>
            <w:vAlign w:val="center"/>
            <w:hideMark/>
          </w:tcPr>
          <w:p w14:paraId="6B652E98"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META</w:t>
            </w:r>
          </w:p>
        </w:tc>
        <w:tc>
          <w:tcPr>
            <w:tcW w:w="992" w:type="dxa"/>
            <w:gridSpan w:val="2"/>
            <w:vMerge w:val="restart"/>
            <w:tcBorders>
              <w:top w:val="single" w:sz="4" w:space="0" w:color="auto"/>
              <w:left w:val="single" w:sz="8" w:space="0" w:color="000000"/>
              <w:bottom w:val="single" w:sz="8" w:space="0" w:color="000000"/>
              <w:right w:val="single" w:sz="8" w:space="0" w:color="000000"/>
            </w:tcBorders>
            <w:shd w:val="clear" w:color="B2A1C7" w:fill="B2A1C7"/>
            <w:noWrap/>
            <w:vAlign w:val="center"/>
            <w:hideMark/>
          </w:tcPr>
          <w:p w14:paraId="23B961ED"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INDICADOR</w:t>
            </w:r>
          </w:p>
        </w:tc>
        <w:tc>
          <w:tcPr>
            <w:tcW w:w="1701" w:type="dxa"/>
            <w:gridSpan w:val="6"/>
            <w:tcBorders>
              <w:top w:val="single" w:sz="4" w:space="0" w:color="auto"/>
              <w:left w:val="nil"/>
              <w:bottom w:val="single" w:sz="4" w:space="0" w:color="000000"/>
              <w:right w:val="nil"/>
            </w:tcBorders>
            <w:shd w:val="clear" w:color="B2A1C7" w:fill="B2A1C7"/>
            <w:vAlign w:val="center"/>
            <w:hideMark/>
          </w:tcPr>
          <w:p w14:paraId="19EE795F"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PROGRAMACIÓN DE LA META</w:t>
            </w:r>
          </w:p>
        </w:tc>
        <w:tc>
          <w:tcPr>
            <w:tcW w:w="992" w:type="dxa"/>
            <w:vMerge w:val="restart"/>
            <w:tcBorders>
              <w:top w:val="single" w:sz="4" w:space="0" w:color="auto"/>
              <w:left w:val="single" w:sz="8" w:space="0" w:color="000000"/>
              <w:bottom w:val="single" w:sz="8" w:space="0" w:color="000000"/>
              <w:right w:val="single" w:sz="8" w:space="0" w:color="000000"/>
            </w:tcBorders>
            <w:shd w:val="clear" w:color="B2A1C7" w:fill="B2A1C7"/>
            <w:vAlign w:val="center"/>
            <w:hideMark/>
          </w:tcPr>
          <w:p w14:paraId="6CB2F4CC"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FUNCIONARIO RESPONSABLE</w:t>
            </w:r>
          </w:p>
        </w:tc>
        <w:tc>
          <w:tcPr>
            <w:tcW w:w="709" w:type="dxa"/>
            <w:vMerge w:val="restart"/>
            <w:tcBorders>
              <w:top w:val="single" w:sz="4" w:space="0" w:color="auto"/>
              <w:left w:val="single" w:sz="8" w:space="0" w:color="000000"/>
              <w:bottom w:val="single" w:sz="8" w:space="0" w:color="000000"/>
              <w:right w:val="single" w:sz="8" w:space="0" w:color="000000"/>
            </w:tcBorders>
            <w:shd w:val="clear" w:color="B2A1C7" w:fill="B2A1C7"/>
            <w:vAlign w:val="center"/>
            <w:hideMark/>
          </w:tcPr>
          <w:p w14:paraId="2866144C"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GRUPOS</w:t>
            </w:r>
          </w:p>
        </w:tc>
        <w:tc>
          <w:tcPr>
            <w:tcW w:w="567" w:type="dxa"/>
            <w:gridSpan w:val="2"/>
            <w:vMerge w:val="restart"/>
            <w:tcBorders>
              <w:top w:val="single" w:sz="4" w:space="0" w:color="auto"/>
              <w:left w:val="single" w:sz="8" w:space="0" w:color="000000"/>
              <w:bottom w:val="single" w:sz="8" w:space="0" w:color="000000"/>
              <w:right w:val="single" w:sz="8" w:space="0" w:color="000000"/>
            </w:tcBorders>
            <w:shd w:val="clear" w:color="B2A1C7" w:fill="B2A1C7"/>
            <w:vAlign w:val="center"/>
            <w:hideMark/>
          </w:tcPr>
          <w:p w14:paraId="6F25678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SUBGRUPOS</w:t>
            </w:r>
          </w:p>
        </w:tc>
        <w:tc>
          <w:tcPr>
            <w:tcW w:w="2552" w:type="dxa"/>
            <w:gridSpan w:val="4"/>
            <w:tcBorders>
              <w:top w:val="single" w:sz="4" w:space="0" w:color="auto"/>
              <w:left w:val="nil"/>
              <w:bottom w:val="nil"/>
              <w:right w:val="single" w:sz="8" w:space="0" w:color="000000"/>
            </w:tcBorders>
            <w:shd w:val="clear" w:color="B2A1C7" w:fill="B2A1C7"/>
            <w:vAlign w:val="center"/>
            <w:hideMark/>
          </w:tcPr>
          <w:p w14:paraId="09015733"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ASIGNACIÓN PRESUPUESTARIA POR META</w:t>
            </w:r>
          </w:p>
        </w:tc>
      </w:tr>
      <w:tr w:rsidR="005F1A76" w:rsidRPr="005F1A76" w14:paraId="52867D79" w14:textId="77777777" w:rsidTr="004E5BF6">
        <w:trPr>
          <w:trHeight w:val="89"/>
        </w:trPr>
        <w:tc>
          <w:tcPr>
            <w:tcW w:w="1003" w:type="dxa"/>
            <w:gridSpan w:val="2"/>
            <w:vMerge/>
            <w:tcBorders>
              <w:top w:val="nil"/>
              <w:left w:val="single" w:sz="8" w:space="0" w:color="000000"/>
              <w:bottom w:val="single" w:sz="8" w:space="0" w:color="000000"/>
              <w:right w:val="single" w:sz="8" w:space="0" w:color="000000"/>
            </w:tcBorders>
            <w:vAlign w:val="center"/>
            <w:hideMark/>
          </w:tcPr>
          <w:p w14:paraId="6FAF34B0" w14:textId="77777777" w:rsidR="005F1A76" w:rsidRPr="005F1A76" w:rsidRDefault="005F1A76">
            <w:pPr>
              <w:rPr>
                <w:rFonts w:ascii="Arial Narrow" w:hAnsi="Arial Narrow" w:cs="Arial"/>
                <w:b/>
                <w:bCs/>
                <w:color w:val="000000"/>
                <w:sz w:val="16"/>
                <w:szCs w:val="16"/>
              </w:rPr>
            </w:pPr>
          </w:p>
        </w:tc>
        <w:tc>
          <w:tcPr>
            <w:tcW w:w="2268" w:type="dxa"/>
            <w:gridSpan w:val="4"/>
            <w:vMerge/>
            <w:tcBorders>
              <w:top w:val="nil"/>
              <w:left w:val="single" w:sz="8" w:space="0" w:color="000000"/>
              <w:bottom w:val="single" w:sz="8" w:space="0" w:color="000000"/>
              <w:right w:val="single" w:sz="8" w:space="0" w:color="000000"/>
            </w:tcBorders>
            <w:vAlign w:val="center"/>
            <w:hideMark/>
          </w:tcPr>
          <w:p w14:paraId="2F852CEA" w14:textId="77777777" w:rsidR="005F1A76" w:rsidRPr="005F1A76" w:rsidRDefault="005F1A76">
            <w:pPr>
              <w:rPr>
                <w:rFonts w:ascii="Arial Narrow" w:hAnsi="Arial Narrow" w:cs="Arial"/>
                <w:b/>
                <w:bCs/>
                <w:color w:val="000000"/>
                <w:sz w:val="16"/>
                <w:szCs w:val="16"/>
              </w:rPr>
            </w:pPr>
          </w:p>
        </w:tc>
        <w:tc>
          <w:tcPr>
            <w:tcW w:w="3260" w:type="dxa"/>
            <w:gridSpan w:val="6"/>
            <w:vMerge/>
            <w:tcBorders>
              <w:top w:val="single" w:sz="8" w:space="0" w:color="000000"/>
              <w:left w:val="single" w:sz="8" w:space="0" w:color="000000"/>
              <w:bottom w:val="single" w:sz="8" w:space="0" w:color="000000"/>
              <w:right w:val="single" w:sz="8" w:space="0" w:color="000000"/>
            </w:tcBorders>
            <w:vAlign w:val="center"/>
            <w:hideMark/>
          </w:tcPr>
          <w:p w14:paraId="2318D2EB" w14:textId="77777777" w:rsidR="005F1A76" w:rsidRPr="005F1A76" w:rsidRDefault="005F1A76">
            <w:pPr>
              <w:rPr>
                <w:rFonts w:ascii="Arial Narrow" w:hAnsi="Arial Narrow" w:cs="Arial"/>
                <w:b/>
                <w:bCs/>
                <w:color w:val="000000"/>
                <w:sz w:val="16"/>
                <w:szCs w:val="16"/>
              </w:rPr>
            </w:pPr>
          </w:p>
        </w:tc>
        <w:tc>
          <w:tcPr>
            <w:tcW w:w="992" w:type="dxa"/>
            <w:gridSpan w:val="2"/>
            <w:vMerge/>
            <w:tcBorders>
              <w:top w:val="nil"/>
              <w:left w:val="single" w:sz="8" w:space="0" w:color="000000"/>
              <w:bottom w:val="single" w:sz="8" w:space="0" w:color="000000"/>
              <w:right w:val="single" w:sz="8" w:space="0" w:color="000000"/>
            </w:tcBorders>
            <w:vAlign w:val="center"/>
            <w:hideMark/>
          </w:tcPr>
          <w:p w14:paraId="0A6046E8" w14:textId="77777777" w:rsidR="005F1A76" w:rsidRPr="005F1A76" w:rsidRDefault="005F1A76">
            <w:pPr>
              <w:rPr>
                <w:rFonts w:ascii="Arial Narrow" w:hAnsi="Arial Narrow" w:cs="Arial"/>
                <w:b/>
                <w:bCs/>
                <w:color w:val="000000"/>
                <w:sz w:val="16"/>
                <w:szCs w:val="16"/>
              </w:rPr>
            </w:pPr>
          </w:p>
        </w:tc>
        <w:tc>
          <w:tcPr>
            <w:tcW w:w="425" w:type="dxa"/>
            <w:gridSpan w:val="2"/>
            <w:vMerge w:val="restart"/>
            <w:tcBorders>
              <w:top w:val="nil"/>
              <w:left w:val="single" w:sz="8" w:space="0" w:color="000000"/>
              <w:bottom w:val="single" w:sz="8" w:space="0" w:color="000000"/>
              <w:right w:val="single" w:sz="4" w:space="0" w:color="000000"/>
            </w:tcBorders>
            <w:shd w:val="clear" w:color="B2A1C7" w:fill="B2A1C7"/>
            <w:noWrap/>
            <w:textDirection w:val="btLr"/>
            <w:vAlign w:val="center"/>
            <w:hideMark/>
          </w:tcPr>
          <w:p w14:paraId="2A8CFB57"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 Semestre</w:t>
            </w:r>
          </w:p>
        </w:tc>
        <w:tc>
          <w:tcPr>
            <w:tcW w:w="426" w:type="dxa"/>
            <w:gridSpan w:val="2"/>
            <w:tcBorders>
              <w:top w:val="nil"/>
              <w:left w:val="nil"/>
              <w:bottom w:val="nil"/>
              <w:right w:val="single" w:sz="4" w:space="0" w:color="000000"/>
            </w:tcBorders>
            <w:shd w:val="clear" w:color="B2A1C7" w:fill="B2A1C7"/>
            <w:noWrap/>
            <w:vAlign w:val="center"/>
            <w:hideMark/>
          </w:tcPr>
          <w:p w14:paraId="7D92EFE6"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w:t>
            </w:r>
          </w:p>
        </w:tc>
        <w:tc>
          <w:tcPr>
            <w:tcW w:w="425" w:type="dxa"/>
            <w:vMerge w:val="restart"/>
            <w:tcBorders>
              <w:top w:val="nil"/>
              <w:left w:val="single" w:sz="8" w:space="0" w:color="000000"/>
              <w:bottom w:val="single" w:sz="8" w:space="0" w:color="000000"/>
              <w:right w:val="single" w:sz="4" w:space="0" w:color="000000"/>
            </w:tcBorders>
            <w:shd w:val="clear" w:color="B2A1C7" w:fill="B2A1C7"/>
            <w:noWrap/>
            <w:textDirection w:val="btLr"/>
            <w:vAlign w:val="center"/>
            <w:hideMark/>
          </w:tcPr>
          <w:p w14:paraId="090A4CB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II Semestre</w:t>
            </w:r>
          </w:p>
        </w:tc>
        <w:tc>
          <w:tcPr>
            <w:tcW w:w="425" w:type="dxa"/>
            <w:tcBorders>
              <w:top w:val="nil"/>
              <w:left w:val="nil"/>
              <w:bottom w:val="nil"/>
              <w:right w:val="single" w:sz="4" w:space="0" w:color="000000"/>
            </w:tcBorders>
            <w:shd w:val="clear" w:color="B2A1C7" w:fill="B2A1C7"/>
            <w:noWrap/>
            <w:vAlign w:val="center"/>
            <w:hideMark/>
          </w:tcPr>
          <w:p w14:paraId="6B2D82DC"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w:t>
            </w:r>
          </w:p>
        </w:tc>
        <w:tc>
          <w:tcPr>
            <w:tcW w:w="992" w:type="dxa"/>
            <w:vMerge/>
            <w:tcBorders>
              <w:top w:val="nil"/>
              <w:left w:val="single" w:sz="8" w:space="0" w:color="000000"/>
              <w:bottom w:val="single" w:sz="8" w:space="0" w:color="000000"/>
              <w:right w:val="single" w:sz="8" w:space="0" w:color="000000"/>
            </w:tcBorders>
            <w:vAlign w:val="center"/>
            <w:hideMark/>
          </w:tcPr>
          <w:p w14:paraId="4C021A39" w14:textId="77777777" w:rsidR="005F1A76" w:rsidRPr="005F1A76" w:rsidRDefault="005F1A76">
            <w:pPr>
              <w:rPr>
                <w:rFonts w:ascii="Arial Narrow" w:hAnsi="Arial Narrow" w:cs="Arial"/>
                <w:b/>
                <w:bCs/>
                <w:color w:val="00000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14:paraId="07B4D08E" w14:textId="77777777" w:rsidR="005F1A76" w:rsidRPr="005F1A76" w:rsidRDefault="005F1A76">
            <w:pPr>
              <w:rPr>
                <w:rFonts w:ascii="Arial Narrow" w:hAnsi="Arial Narrow" w:cs="Arial"/>
                <w:b/>
                <w:bCs/>
                <w:color w:val="000000"/>
                <w:sz w:val="16"/>
                <w:szCs w:val="16"/>
              </w:rPr>
            </w:pPr>
          </w:p>
        </w:tc>
        <w:tc>
          <w:tcPr>
            <w:tcW w:w="567" w:type="dxa"/>
            <w:gridSpan w:val="2"/>
            <w:vMerge/>
            <w:tcBorders>
              <w:top w:val="nil"/>
              <w:left w:val="single" w:sz="8" w:space="0" w:color="000000"/>
              <w:bottom w:val="single" w:sz="8" w:space="0" w:color="000000"/>
              <w:right w:val="single" w:sz="8" w:space="0" w:color="000000"/>
            </w:tcBorders>
            <w:vAlign w:val="center"/>
            <w:hideMark/>
          </w:tcPr>
          <w:p w14:paraId="3EB194E1" w14:textId="77777777" w:rsidR="005F1A76" w:rsidRPr="005F1A76" w:rsidRDefault="005F1A76">
            <w:pPr>
              <w:rPr>
                <w:rFonts w:ascii="Arial Narrow" w:hAnsi="Arial Narrow" w:cs="Arial"/>
                <w:b/>
                <w:bCs/>
                <w:color w:val="000000"/>
                <w:sz w:val="16"/>
                <w:szCs w:val="16"/>
              </w:rPr>
            </w:pPr>
          </w:p>
        </w:tc>
        <w:tc>
          <w:tcPr>
            <w:tcW w:w="1276" w:type="dxa"/>
            <w:gridSpan w:val="2"/>
            <w:vMerge w:val="restart"/>
            <w:tcBorders>
              <w:top w:val="single" w:sz="8" w:space="0" w:color="000000"/>
              <w:left w:val="single" w:sz="8" w:space="0" w:color="000000"/>
              <w:bottom w:val="single" w:sz="8" w:space="0" w:color="000000"/>
              <w:right w:val="single" w:sz="8" w:space="0" w:color="000000"/>
            </w:tcBorders>
            <w:shd w:val="clear" w:color="B2A1C7" w:fill="B2A1C7"/>
            <w:vAlign w:val="center"/>
            <w:hideMark/>
          </w:tcPr>
          <w:p w14:paraId="3DA9458B"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 SEMESTRE</w:t>
            </w:r>
          </w:p>
        </w:tc>
        <w:tc>
          <w:tcPr>
            <w:tcW w:w="1276" w:type="dxa"/>
            <w:gridSpan w:val="2"/>
            <w:vMerge w:val="restart"/>
            <w:tcBorders>
              <w:top w:val="single" w:sz="8" w:space="0" w:color="000000"/>
              <w:left w:val="single" w:sz="8" w:space="0" w:color="000000"/>
              <w:bottom w:val="single" w:sz="8" w:space="0" w:color="000000"/>
              <w:right w:val="single" w:sz="8" w:space="0" w:color="000000"/>
            </w:tcBorders>
            <w:shd w:val="clear" w:color="B2A1C7" w:fill="B2A1C7"/>
            <w:vAlign w:val="center"/>
            <w:hideMark/>
          </w:tcPr>
          <w:p w14:paraId="21DDBC1E"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II SEMESTRE</w:t>
            </w:r>
          </w:p>
        </w:tc>
      </w:tr>
      <w:tr w:rsidR="005F1A76" w:rsidRPr="005F1A76" w14:paraId="76A0D1E5" w14:textId="77777777" w:rsidTr="004E5BF6">
        <w:trPr>
          <w:trHeight w:val="296"/>
        </w:trPr>
        <w:tc>
          <w:tcPr>
            <w:tcW w:w="1003" w:type="dxa"/>
            <w:gridSpan w:val="2"/>
            <w:tcBorders>
              <w:top w:val="nil"/>
              <w:left w:val="single" w:sz="8" w:space="0" w:color="000000"/>
              <w:bottom w:val="single" w:sz="4" w:space="0" w:color="auto"/>
              <w:right w:val="single" w:sz="8" w:space="0" w:color="000000"/>
            </w:tcBorders>
            <w:shd w:val="clear" w:color="FFFF99" w:fill="FFFF99"/>
            <w:noWrap/>
            <w:vAlign w:val="center"/>
            <w:hideMark/>
          </w:tcPr>
          <w:p w14:paraId="0C887C1A"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AREA ESTRATÉGICA</w:t>
            </w:r>
          </w:p>
        </w:tc>
        <w:tc>
          <w:tcPr>
            <w:tcW w:w="2268" w:type="dxa"/>
            <w:gridSpan w:val="4"/>
            <w:vMerge/>
            <w:tcBorders>
              <w:top w:val="nil"/>
              <w:left w:val="single" w:sz="8" w:space="0" w:color="000000"/>
              <w:bottom w:val="single" w:sz="4" w:space="0" w:color="auto"/>
              <w:right w:val="single" w:sz="8" w:space="0" w:color="000000"/>
            </w:tcBorders>
            <w:vAlign w:val="center"/>
            <w:hideMark/>
          </w:tcPr>
          <w:p w14:paraId="6B0DAF8F" w14:textId="77777777" w:rsidR="005F1A76" w:rsidRPr="005F1A76" w:rsidRDefault="005F1A76">
            <w:pPr>
              <w:rPr>
                <w:rFonts w:ascii="Arial Narrow" w:hAnsi="Arial Narrow" w:cs="Arial"/>
                <w:b/>
                <w:bCs/>
                <w:color w:val="000000"/>
                <w:sz w:val="16"/>
                <w:szCs w:val="16"/>
              </w:rPr>
            </w:pPr>
          </w:p>
        </w:tc>
        <w:tc>
          <w:tcPr>
            <w:tcW w:w="708" w:type="dxa"/>
            <w:gridSpan w:val="2"/>
            <w:tcBorders>
              <w:top w:val="nil"/>
              <w:left w:val="nil"/>
              <w:bottom w:val="single" w:sz="4" w:space="0" w:color="auto"/>
              <w:right w:val="nil"/>
            </w:tcBorders>
            <w:shd w:val="clear" w:color="B2A1C7" w:fill="B2A1C7"/>
            <w:noWrap/>
            <w:vAlign w:val="bottom"/>
            <w:hideMark/>
          </w:tcPr>
          <w:p w14:paraId="0714F10C" w14:textId="77777777" w:rsidR="005F1A76" w:rsidRPr="005F1A76" w:rsidRDefault="005F1A76">
            <w:pPr>
              <w:rPr>
                <w:rFonts w:ascii="Arial Narrow" w:hAnsi="Arial Narrow" w:cs="Arial"/>
                <w:b/>
                <w:bCs/>
                <w:color w:val="000000"/>
                <w:sz w:val="16"/>
                <w:szCs w:val="16"/>
              </w:rPr>
            </w:pPr>
            <w:r w:rsidRPr="005F1A76">
              <w:rPr>
                <w:rFonts w:ascii="Arial Narrow" w:hAnsi="Arial Narrow" w:cs="Arial"/>
                <w:b/>
                <w:bCs/>
                <w:color w:val="000000"/>
                <w:sz w:val="16"/>
                <w:szCs w:val="16"/>
              </w:rPr>
              <w:t>Código</w:t>
            </w:r>
          </w:p>
        </w:tc>
        <w:tc>
          <w:tcPr>
            <w:tcW w:w="426" w:type="dxa"/>
            <w:gridSpan w:val="2"/>
            <w:tcBorders>
              <w:top w:val="nil"/>
              <w:left w:val="single" w:sz="8" w:space="0" w:color="000000"/>
              <w:bottom w:val="single" w:sz="4" w:space="0" w:color="auto"/>
              <w:right w:val="nil"/>
            </w:tcBorders>
            <w:shd w:val="clear" w:color="B2A1C7" w:fill="B2A1C7"/>
            <w:noWrap/>
            <w:vAlign w:val="bottom"/>
            <w:hideMark/>
          </w:tcPr>
          <w:p w14:paraId="497002A5"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No.</w:t>
            </w:r>
          </w:p>
        </w:tc>
        <w:tc>
          <w:tcPr>
            <w:tcW w:w="2126" w:type="dxa"/>
            <w:gridSpan w:val="2"/>
            <w:tcBorders>
              <w:top w:val="nil"/>
              <w:left w:val="single" w:sz="8" w:space="0" w:color="000000"/>
              <w:bottom w:val="single" w:sz="4" w:space="0" w:color="auto"/>
              <w:right w:val="single" w:sz="8" w:space="0" w:color="000000"/>
            </w:tcBorders>
            <w:shd w:val="clear" w:color="B2A1C7" w:fill="B2A1C7"/>
            <w:noWrap/>
            <w:vAlign w:val="bottom"/>
            <w:hideMark/>
          </w:tcPr>
          <w:p w14:paraId="69225100"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Descripción</w:t>
            </w:r>
          </w:p>
        </w:tc>
        <w:tc>
          <w:tcPr>
            <w:tcW w:w="992" w:type="dxa"/>
            <w:gridSpan w:val="2"/>
            <w:vMerge/>
            <w:tcBorders>
              <w:top w:val="nil"/>
              <w:left w:val="single" w:sz="8" w:space="0" w:color="000000"/>
              <w:bottom w:val="single" w:sz="4" w:space="0" w:color="auto"/>
              <w:right w:val="single" w:sz="8" w:space="0" w:color="000000"/>
            </w:tcBorders>
            <w:vAlign w:val="center"/>
            <w:hideMark/>
          </w:tcPr>
          <w:p w14:paraId="648A5DC4" w14:textId="77777777" w:rsidR="005F1A76" w:rsidRPr="005F1A76" w:rsidRDefault="005F1A76">
            <w:pPr>
              <w:rPr>
                <w:rFonts w:ascii="Arial Narrow" w:hAnsi="Arial Narrow" w:cs="Arial"/>
                <w:b/>
                <w:bCs/>
                <w:color w:val="000000"/>
                <w:sz w:val="16"/>
                <w:szCs w:val="16"/>
              </w:rPr>
            </w:pPr>
          </w:p>
        </w:tc>
        <w:tc>
          <w:tcPr>
            <w:tcW w:w="425" w:type="dxa"/>
            <w:gridSpan w:val="2"/>
            <w:vMerge/>
            <w:tcBorders>
              <w:top w:val="nil"/>
              <w:left w:val="single" w:sz="8" w:space="0" w:color="000000"/>
              <w:bottom w:val="single" w:sz="4" w:space="0" w:color="auto"/>
              <w:right w:val="single" w:sz="4" w:space="0" w:color="000000"/>
            </w:tcBorders>
            <w:vAlign w:val="center"/>
            <w:hideMark/>
          </w:tcPr>
          <w:p w14:paraId="2B3C1035" w14:textId="77777777" w:rsidR="005F1A76" w:rsidRPr="005F1A76" w:rsidRDefault="005F1A76">
            <w:pPr>
              <w:rPr>
                <w:rFonts w:ascii="Arial Narrow" w:hAnsi="Arial Narrow" w:cs="Arial"/>
                <w:b/>
                <w:bCs/>
                <w:color w:val="000000"/>
                <w:sz w:val="16"/>
                <w:szCs w:val="16"/>
              </w:rPr>
            </w:pPr>
          </w:p>
        </w:tc>
        <w:tc>
          <w:tcPr>
            <w:tcW w:w="426" w:type="dxa"/>
            <w:gridSpan w:val="2"/>
            <w:tcBorders>
              <w:top w:val="nil"/>
              <w:left w:val="nil"/>
              <w:bottom w:val="single" w:sz="4" w:space="0" w:color="auto"/>
              <w:right w:val="single" w:sz="4" w:space="0" w:color="000000"/>
            </w:tcBorders>
            <w:shd w:val="clear" w:color="B2A1C7" w:fill="B2A1C7"/>
            <w:noWrap/>
            <w:vAlign w:val="center"/>
            <w:hideMark/>
          </w:tcPr>
          <w:p w14:paraId="3A46793A"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 </w:t>
            </w:r>
          </w:p>
        </w:tc>
        <w:tc>
          <w:tcPr>
            <w:tcW w:w="425" w:type="dxa"/>
            <w:vMerge/>
            <w:tcBorders>
              <w:top w:val="nil"/>
              <w:left w:val="single" w:sz="8" w:space="0" w:color="000000"/>
              <w:bottom w:val="single" w:sz="8" w:space="0" w:color="000000"/>
              <w:right w:val="single" w:sz="4" w:space="0" w:color="000000"/>
            </w:tcBorders>
            <w:vAlign w:val="center"/>
            <w:hideMark/>
          </w:tcPr>
          <w:p w14:paraId="3CA573D9" w14:textId="77777777" w:rsidR="005F1A76" w:rsidRPr="005F1A76" w:rsidRDefault="005F1A76">
            <w:pPr>
              <w:rPr>
                <w:rFonts w:ascii="Arial Narrow" w:hAnsi="Arial Narrow" w:cs="Arial"/>
                <w:b/>
                <w:bCs/>
                <w:color w:val="000000"/>
                <w:sz w:val="16"/>
                <w:szCs w:val="16"/>
              </w:rPr>
            </w:pPr>
          </w:p>
        </w:tc>
        <w:tc>
          <w:tcPr>
            <w:tcW w:w="425" w:type="dxa"/>
            <w:tcBorders>
              <w:top w:val="nil"/>
              <w:left w:val="nil"/>
              <w:bottom w:val="single" w:sz="8" w:space="0" w:color="000000"/>
              <w:right w:val="single" w:sz="4" w:space="0" w:color="000000"/>
            </w:tcBorders>
            <w:shd w:val="clear" w:color="B2A1C7" w:fill="B2A1C7"/>
            <w:noWrap/>
            <w:vAlign w:val="center"/>
            <w:hideMark/>
          </w:tcPr>
          <w:p w14:paraId="325A1424" w14:textId="77777777" w:rsidR="005F1A76" w:rsidRPr="005F1A76" w:rsidRDefault="005F1A76">
            <w:pPr>
              <w:jc w:val="center"/>
              <w:rPr>
                <w:rFonts w:ascii="Arial Narrow" w:hAnsi="Arial Narrow" w:cs="Arial"/>
                <w:b/>
                <w:bCs/>
                <w:color w:val="000000"/>
                <w:sz w:val="16"/>
                <w:szCs w:val="16"/>
              </w:rPr>
            </w:pPr>
            <w:r w:rsidRPr="005F1A76">
              <w:rPr>
                <w:rFonts w:ascii="Arial Narrow" w:hAnsi="Arial Narrow" w:cs="Arial"/>
                <w:b/>
                <w:bCs/>
                <w:color w:val="000000"/>
                <w:sz w:val="16"/>
                <w:szCs w:val="16"/>
              </w:rPr>
              <w:t> </w:t>
            </w:r>
          </w:p>
        </w:tc>
        <w:tc>
          <w:tcPr>
            <w:tcW w:w="992" w:type="dxa"/>
            <w:vMerge/>
            <w:tcBorders>
              <w:top w:val="nil"/>
              <w:left w:val="single" w:sz="8" w:space="0" w:color="000000"/>
              <w:bottom w:val="single" w:sz="8" w:space="0" w:color="000000"/>
              <w:right w:val="single" w:sz="8" w:space="0" w:color="000000"/>
            </w:tcBorders>
            <w:vAlign w:val="center"/>
            <w:hideMark/>
          </w:tcPr>
          <w:p w14:paraId="44C3676B" w14:textId="77777777" w:rsidR="005F1A76" w:rsidRPr="005F1A76" w:rsidRDefault="005F1A76">
            <w:pPr>
              <w:rPr>
                <w:rFonts w:ascii="Arial Narrow" w:hAnsi="Arial Narrow" w:cs="Arial"/>
                <w:b/>
                <w:bCs/>
                <w:color w:val="000000"/>
                <w:sz w:val="16"/>
                <w:szCs w:val="16"/>
              </w:rPr>
            </w:pPr>
          </w:p>
        </w:tc>
        <w:tc>
          <w:tcPr>
            <w:tcW w:w="709" w:type="dxa"/>
            <w:vMerge/>
            <w:tcBorders>
              <w:top w:val="nil"/>
              <w:left w:val="single" w:sz="8" w:space="0" w:color="000000"/>
              <w:bottom w:val="single" w:sz="8" w:space="0" w:color="000000"/>
              <w:right w:val="single" w:sz="8" w:space="0" w:color="000000"/>
            </w:tcBorders>
            <w:vAlign w:val="center"/>
            <w:hideMark/>
          </w:tcPr>
          <w:p w14:paraId="17635282" w14:textId="77777777" w:rsidR="005F1A76" w:rsidRPr="005F1A76" w:rsidRDefault="005F1A76">
            <w:pPr>
              <w:rPr>
                <w:rFonts w:ascii="Arial Narrow" w:hAnsi="Arial Narrow" w:cs="Arial"/>
                <w:b/>
                <w:bCs/>
                <w:color w:val="000000"/>
                <w:sz w:val="16"/>
                <w:szCs w:val="16"/>
              </w:rPr>
            </w:pPr>
          </w:p>
        </w:tc>
        <w:tc>
          <w:tcPr>
            <w:tcW w:w="567" w:type="dxa"/>
            <w:gridSpan w:val="2"/>
            <w:vMerge/>
            <w:tcBorders>
              <w:top w:val="nil"/>
              <w:left w:val="single" w:sz="8" w:space="0" w:color="000000"/>
              <w:bottom w:val="single" w:sz="8" w:space="0" w:color="000000"/>
              <w:right w:val="single" w:sz="8" w:space="0" w:color="000000"/>
            </w:tcBorders>
            <w:vAlign w:val="center"/>
            <w:hideMark/>
          </w:tcPr>
          <w:p w14:paraId="58610883" w14:textId="77777777" w:rsidR="005F1A76" w:rsidRPr="005F1A76" w:rsidRDefault="005F1A76">
            <w:pPr>
              <w:rPr>
                <w:rFonts w:ascii="Arial Narrow" w:hAnsi="Arial Narrow" w:cs="Arial"/>
                <w:b/>
                <w:bCs/>
                <w:color w:val="000000"/>
                <w:sz w:val="16"/>
                <w:szCs w:val="16"/>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14:paraId="1D9067C7" w14:textId="77777777" w:rsidR="005F1A76" w:rsidRPr="005F1A76" w:rsidRDefault="005F1A76">
            <w:pPr>
              <w:rPr>
                <w:rFonts w:ascii="Arial Narrow" w:hAnsi="Arial Narrow" w:cs="Arial"/>
                <w:b/>
                <w:bCs/>
                <w:color w:val="000000"/>
                <w:sz w:val="16"/>
                <w:szCs w:val="16"/>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14:paraId="47E9FD22" w14:textId="77777777" w:rsidR="005F1A76" w:rsidRPr="005F1A76" w:rsidRDefault="005F1A76">
            <w:pPr>
              <w:rPr>
                <w:rFonts w:ascii="Arial Narrow" w:hAnsi="Arial Narrow" w:cs="Arial"/>
                <w:b/>
                <w:bCs/>
                <w:color w:val="000000"/>
                <w:sz w:val="16"/>
                <w:szCs w:val="16"/>
              </w:rPr>
            </w:pPr>
          </w:p>
        </w:tc>
      </w:tr>
      <w:tr w:rsidR="004E5BF6" w:rsidRPr="005F1A76" w14:paraId="2B6E33BA" w14:textId="77777777" w:rsidTr="004E5BF6">
        <w:trPr>
          <w:trHeight w:val="1340"/>
        </w:trPr>
        <w:tc>
          <w:tcPr>
            <w:tcW w:w="10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A14883"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Área de Infraestructura Vial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067890E"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 xml:space="preserve"> Incrementar y mejorar la capacidad de gestión y trabajo de la UTGV, logrando mayores niveles de eficiencia técnica, operativa y financiera, que le permitan establecer alianzas estratégicas con instancias especializadas en la materia para mejorar tecnologías, sistemas de trabajo, ello dentro del marco regulatorio y legal establecido.</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B228"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Operativo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7ABA" w14:textId="77777777" w:rsidR="004E5BF6" w:rsidRPr="004E5BF6" w:rsidRDefault="004E5BF6">
            <w:pPr>
              <w:jc w:val="center"/>
              <w:rPr>
                <w:rFonts w:ascii="Arial Narrow" w:hAnsi="Arial Narrow" w:cs="Arial"/>
                <w:sz w:val="16"/>
                <w:szCs w:val="16"/>
              </w:rPr>
            </w:pPr>
            <w:r w:rsidRPr="004E5BF6">
              <w:rPr>
                <w:rFonts w:ascii="Arial Narrow" w:hAnsi="Arial Narrow" w:cs="Arial"/>
                <w:sz w:val="16"/>
                <w:szCs w:val="16"/>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9D1560"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Cumplir con el 100% de los procesos administrativos y opertivos que realiza Unidad Técnica de Gestión Vial Municipal para garantizar el acceso vial a las diferentes comunidades del Cantón.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49DB9E"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Recursos administrados/ total de recursos*100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7B0AC6"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6" w:type="dxa"/>
            <w:gridSpan w:val="2"/>
            <w:tcBorders>
              <w:top w:val="single" w:sz="4" w:space="0" w:color="auto"/>
              <w:left w:val="single" w:sz="4" w:space="0" w:color="auto"/>
              <w:bottom w:val="single" w:sz="4" w:space="0" w:color="auto"/>
              <w:right w:val="single" w:sz="4" w:space="0" w:color="auto"/>
            </w:tcBorders>
            <w:shd w:val="clear" w:color="B2A1C7" w:fill="B2A1C7"/>
            <w:noWrap/>
            <w:hideMark/>
          </w:tcPr>
          <w:p w14:paraId="0E59279F"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nil"/>
              <w:left w:val="single" w:sz="4" w:space="0" w:color="auto"/>
              <w:bottom w:val="single" w:sz="4" w:space="0" w:color="000000"/>
              <w:right w:val="single" w:sz="4" w:space="0" w:color="000000"/>
            </w:tcBorders>
            <w:shd w:val="clear" w:color="auto" w:fill="auto"/>
            <w:noWrap/>
            <w:hideMark/>
          </w:tcPr>
          <w:p w14:paraId="0D51C280"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149F63C5"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41C34A0B"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Lic. Hector Mcdonald</w:t>
            </w:r>
          </w:p>
        </w:tc>
        <w:tc>
          <w:tcPr>
            <w:tcW w:w="709" w:type="dxa"/>
            <w:tcBorders>
              <w:top w:val="nil"/>
              <w:left w:val="single" w:sz="8" w:space="0" w:color="000000"/>
              <w:bottom w:val="single" w:sz="4" w:space="0" w:color="000000"/>
              <w:right w:val="nil"/>
            </w:tcBorders>
            <w:shd w:val="clear" w:color="auto" w:fill="auto"/>
            <w:hideMark/>
          </w:tcPr>
          <w:p w14:paraId="7BFC5ACA"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02 Vías de comunicación terrestre</w:t>
            </w:r>
          </w:p>
        </w:tc>
        <w:tc>
          <w:tcPr>
            <w:tcW w:w="567" w:type="dxa"/>
            <w:gridSpan w:val="2"/>
            <w:tcBorders>
              <w:top w:val="nil"/>
              <w:left w:val="single" w:sz="4" w:space="0" w:color="000000"/>
              <w:bottom w:val="single" w:sz="4" w:space="0" w:color="000000"/>
              <w:right w:val="single" w:sz="4" w:space="0" w:color="000000"/>
            </w:tcBorders>
            <w:shd w:val="clear" w:color="auto" w:fill="auto"/>
            <w:hideMark/>
          </w:tcPr>
          <w:p w14:paraId="1B33EC93"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Unidad Técnica de Gestión Vial</w:t>
            </w:r>
          </w:p>
        </w:tc>
        <w:tc>
          <w:tcPr>
            <w:tcW w:w="1276" w:type="dxa"/>
            <w:gridSpan w:val="2"/>
            <w:tcBorders>
              <w:top w:val="nil"/>
              <w:left w:val="nil"/>
              <w:bottom w:val="single" w:sz="4" w:space="0" w:color="000000"/>
              <w:right w:val="single" w:sz="4" w:space="0" w:color="000000"/>
            </w:tcBorders>
            <w:shd w:val="clear" w:color="auto" w:fill="auto"/>
            <w:noWrap/>
            <w:hideMark/>
          </w:tcPr>
          <w:p w14:paraId="32077A2D"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614.760.684,63</w:t>
            </w:r>
          </w:p>
        </w:tc>
        <w:tc>
          <w:tcPr>
            <w:tcW w:w="1276" w:type="dxa"/>
            <w:gridSpan w:val="2"/>
            <w:tcBorders>
              <w:top w:val="nil"/>
              <w:left w:val="nil"/>
              <w:bottom w:val="single" w:sz="4" w:space="0" w:color="000000"/>
              <w:right w:val="single" w:sz="4" w:space="0" w:color="000000"/>
            </w:tcBorders>
            <w:shd w:val="clear" w:color="auto" w:fill="auto"/>
            <w:noWrap/>
            <w:hideMark/>
          </w:tcPr>
          <w:p w14:paraId="63E6E1B8"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614.760.684,63</w:t>
            </w:r>
          </w:p>
        </w:tc>
      </w:tr>
      <w:tr w:rsidR="004E5BF6" w:rsidRPr="005F1A76" w14:paraId="76D2222B" w14:textId="77777777" w:rsidTr="004E5BF6">
        <w:trPr>
          <w:trHeight w:val="1259"/>
        </w:trPr>
        <w:tc>
          <w:tcPr>
            <w:tcW w:w="1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C31EEB"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Área de Infraestructura Vial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185E7A1"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Fortalecer el sistema de gestión vial cantonal, aplicando parámetros que mejoren la cobertura poblacional y espacial, la calidad, la continuidad y la frecuencia demandada por los habitantes del cantón de Talamanca.</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13BF31"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Mejora</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9A7B04" w14:textId="77777777" w:rsidR="004E5BF6" w:rsidRPr="004E5BF6" w:rsidRDefault="004E5BF6">
            <w:pPr>
              <w:jc w:val="center"/>
              <w:rPr>
                <w:rFonts w:ascii="Arial Narrow" w:hAnsi="Arial Narrow" w:cs="Arial"/>
                <w:sz w:val="16"/>
                <w:szCs w:val="16"/>
              </w:rPr>
            </w:pPr>
            <w:r w:rsidRPr="004E5BF6">
              <w:rPr>
                <w:rFonts w:ascii="Arial Narrow" w:hAnsi="Arial Narrow" w:cs="Arial"/>
                <w:sz w:val="16"/>
                <w:szCs w:val="16"/>
              </w:rPr>
              <w:t>3</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14:paraId="226E20FC"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Facilitar el acceso terrestre a las diferentes comunidades del cantón a traves del mantenimiento rutinario de la vías de comunicación.</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75F41B24"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Kilometros intervenidos</w:t>
            </w:r>
          </w:p>
        </w:tc>
        <w:tc>
          <w:tcPr>
            <w:tcW w:w="425" w:type="dxa"/>
            <w:gridSpan w:val="2"/>
            <w:tcBorders>
              <w:top w:val="single" w:sz="4" w:space="0" w:color="auto"/>
              <w:left w:val="nil"/>
              <w:bottom w:val="single" w:sz="4" w:space="0" w:color="000000"/>
              <w:right w:val="single" w:sz="4" w:space="0" w:color="000000"/>
            </w:tcBorders>
            <w:shd w:val="clear" w:color="auto" w:fill="auto"/>
            <w:noWrap/>
            <w:hideMark/>
          </w:tcPr>
          <w:p w14:paraId="30C22BBD"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81</w:t>
            </w:r>
          </w:p>
        </w:tc>
        <w:tc>
          <w:tcPr>
            <w:tcW w:w="426" w:type="dxa"/>
            <w:gridSpan w:val="2"/>
            <w:tcBorders>
              <w:top w:val="single" w:sz="4" w:space="0" w:color="auto"/>
              <w:left w:val="nil"/>
              <w:bottom w:val="single" w:sz="4" w:space="0" w:color="000000"/>
              <w:right w:val="single" w:sz="4" w:space="0" w:color="000000"/>
            </w:tcBorders>
            <w:shd w:val="clear" w:color="B2A1C7" w:fill="B2A1C7"/>
            <w:noWrap/>
            <w:hideMark/>
          </w:tcPr>
          <w:p w14:paraId="2414CEA6"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4D4879BD"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81</w:t>
            </w:r>
          </w:p>
        </w:tc>
        <w:tc>
          <w:tcPr>
            <w:tcW w:w="425" w:type="dxa"/>
            <w:tcBorders>
              <w:top w:val="nil"/>
              <w:left w:val="nil"/>
              <w:bottom w:val="single" w:sz="4" w:space="0" w:color="000000"/>
              <w:right w:val="single" w:sz="4" w:space="0" w:color="000000"/>
            </w:tcBorders>
            <w:shd w:val="clear" w:color="B2A1C7" w:fill="B2A1C7"/>
            <w:noWrap/>
            <w:hideMark/>
          </w:tcPr>
          <w:p w14:paraId="707333C7"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0E965D9F"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Lic. Hector Mcdonald</w:t>
            </w:r>
          </w:p>
        </w:tc>
        <w:tc>
          <w:tcPr>
            <w:tcW w:w="709" w:type="dxa"/>
            <w:tcBorders>
              <w:top w:val="nil"/>
              <w:left w:val="single" w:sz="8" w:space="0" w:color="000000"/>
              <w:bottom w:val="single" w:sz="4" w:space="0" w:color="000000"/>
              <w:right w:val="nil"/>
            </w:tcBorders>
            <w:shd w:val="clear" w:color="auto" w:fill="auto"/>
            <w:hideMark/>
          </w:tcPr>
          <w:p w14:paraId="399247D9"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02 Vías de comunicación terrestre</w:t>
            </w:r>
          </w:p>
        </w:tc>
        <w:tc>
          <w:tcPr>
            <w:tcW w:w="567" w:type="dxa"/>
            <w:gridSpan w:val="2"/>
            <w:tcBorders>
              <w:top w:val="nil"/>
              <w:left w:val="single" w:sz="4" w:space="0" w:color="000000"/>
              <w:bottom w:val="single" w:sz="4" w:space="0" w:color="000000"/>
              <w:right w:val="single" w:sz="4" w:space="0" w:color="000000"/>
            </w:tcBorders>
            <w:shd w:val="clear" w:color="auto" w:fill="auto"/>
            <w:hideMark/>
          </w:tcPr>
          <w:p w14:paraId="3BDB1451"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Mantenimiento rutinario red vial</w:t>
            </w:r>
          </w:p>
        </w:tc>
        <w:tc>
          <w:tcPr>
            <w:tcW w:w="1276" w:type="dxa"/>
            <w:gridSpan w:val="2"/>
            <w:tcBorders>
              <w:top w:val="nil"/>
              <w:left w:val="nil"/>
              <w:bottom w:val="single" w:sz="4" w:space="0" w:color="000000"/>
              <w:right w:val="single" w:sz="4" w:space="0" w:color="000000"/>
            </w:tcBorders>
            <w:shd w:val="clear" w:color="auto" w:fill="auto"/>
            <w:noWrap/>
            <w:hideMark/>
          </w:tcPr>
          <w:p w14:paraId="5EA74203"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70.934.677,87</w:t>
            </w:r>
          </w:p>
        </w:tc>
        <w:tc>
          <w:tcPr>
            <w:tcW w:w="1276" w:type="dxa"/>
            <w:gridSpan w:val="2"/>
            <w:tcBorders>
              <w:top w:val="nil"/>
              <w:left w:val="nil"/>
              <w:bottom w:val="single" w:sz="4" w:space="0" w:color="000000"/>
              <w:right w:val="single" w:sz="4" w:space="0" w:color="000000"/>
            </w:tcBorders>
            <w:shd w:val="clear" w:color="auto" w:fill="auto"/>
            <w:noWrap/>
            <w:hideMark/>
          </w:tcPr>
          <w:p w14:paraId="519C5E15"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70.934.677,87</w:t>
            </w:r>
          </w:p>
        </w:tc>
      </w:tr>
      <w:tr w:rsidR="004E5BF6" w:rsidRPr="005F1A76" w14:paraId="63921084" w14:textId="77777777" w:rsidTr="004E5BF6">
        <w:trPr>
          <w:trHeight w:val="1234"/>
        </w:trPr>
        <w:tc>
          <w:tcPr>
            <w:tcW w:w="10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75C3F4"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Área de Infraestructura Vial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EEB5D0E"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Fortalecer el sistema de gestión vial cantonal, aplicando parámetros que mejoren la cobertura poblacional y espacial, la calidad, la continuidad y la frecuencia demandada por los habitantes del cantón de Talamanca.</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65DADD7"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Mejora</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2E2DD16" w14:textId="77777777" w:rsidR="004E5BF6" w:rsidRPr="004E5BF6" w:rsidRDefault="004E5BF6">
            <w:pPr>
              <w:jc w:val="center"/>
              <w:rPr>
                <w:rFonts w:ascii="Arial Narrow" w:hAnsi="Arial Narrow" w:cs="Arial"/>
                <w:sz w:val="16"/>
                <w:szCs w:val="16"/>
              </w:rPr>
            </w:pPr>
            <w:r w:rsidRPr="004E5BF6">
              <w:rPr>
                <w:rFonts w:ascii="Arial Narrow" w:hAnsi="Arial Narrow" w:cs="Arial"/>
                <w:sz w:val="16"/>
                <w:szCs w:val="16"/>
              </w:rPr>
              <w:t>4</w:t>
            </w:r>
          </w:p>
        </w:tc>
        <w:tc>
          <w:tcPr>
            <w:tcW w:w="2126" w:type="dxa"/>
            <w:gridSpan w:val="2"/>
            <w:tcBorders>
              <w:top w:val="nil"/>
              <w:left w:val="nil"/>
              <w:bottom w:val="single" w:sz="4" w:space="0" w:color="auto"/>
              <w:right w:val="single" w:sz="4" w:space="0" w:color="auto"/>
            </w:tcBorders>
            <w:shd w:val="clear" w:color="auto" w:fill="auto"/>
            <w:noWrap/>
            <w:hideMark/>
          </w:tcPr>
          <w:p w14:paraId="24484F83"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Mejoramiento de pasos terrestres mediante la colocación de alcantarillas, puentes, cabezales y asfaltado de calles que permita un mejor tránsito vial.</w:t>
            </w:r>
          </w:p>
        </w:tc>
        <w:tc>
          <w:tcPr>
            <w:tcW w:w="992" w:type="dxa"/>
            <w:gridSpan w:val="2"/>
            <w:tcBorders>
              <w:top w:val="nil"/>
              <w:left w:val="nil"/>
              <w:bottom w:val="single" w:sz="4" w:space="0" w:color="auto"/>
              <w:right w:val="single" w:sz="4" w:space="0" w:color="auto"/>
            </w:tcBorders>
            <w:shd w:val="clear" w:color="auto" w:fill="auto"/>
            <w:noWrap/>
            <w:hideMark/>
          </w:tcPr>
          <w:p w14:paraId="051F291D"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Recursos administrados/ total de recursos*100</w:t>
            </w:r>
          </w:p>
        </w:tc>
        <w:tc>
          <w:tcPr>
            <w:tcW w:w="425" w:type="dxa"/>
            <w:gridSpan w:val="2"/>
            <w:tcBorders>
              <w:top w:val="nil"/>
              <w:left w:val="nil"/>
              <w:bottom w:val="single" w:sz="4" w:space="0" w:color="000000"/>
              <w:right w:val="single" w:sz="4" w:space="0" w:color="000000"/>
            </w:tcBorders>
            <w:shd w:val="clear" w:color="auto" w:fill="auto"/>
            <w:noWrap/>
            <w:hideMark/>
          </w:tcPr>
          <w:p w14:paraId="1778ECD1"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6" w:type="dxa"/>
            <w:gridSpan w:val="2"/>
            <w:tcBorders>
              <w:top w:val="nil"/>
              <w:left w:val="nil"/>
              <w:bottom w:val="single" w:sz="4" w:space="0" w:color="000000"/>
              <w:right w:val="single" w:sz="4" w:space="0" w:color="000000"/>
            </w:tcBorders>
            <w:shd w:val="clear" w:color="B2A1C7" w:fill="B2A1C7"/>
            <w:noWrap/>
            <w:hideMark/>
          </w:tcPr>
          <w:p w14:paraId="1521D902"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4E8ED55A"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589BBD4D"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69BA2A7B"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Lic. Hector Mcdonald</w:t>
            </w:r>
          </w:p>
        </w:tc>
        <w:tc>
          <w:tcPr>
            <w:tcW w:w="709" w:type="dxa"/>
            <w:tcBorders>
              <w:top w:val="nil"/>
              <w:left w:val="single" w:sz="8" w:space="0" w:color="000000"/>
              <w:bottom w:val="single" w:sz="4" w:space="0" w:color="000000"/>
              <w:right w:val="nil"/>
            </w:tcBorders>
            <w:shd w:val="clear" w:color="auto" w:fill="auto"/>
            <w:hideMark/>
          </w:tcPr>
          <w:p w14:paraId="25FCA606"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02 Vías de comunicación terrestre</w:t>
            </w:r>
          </w:p>
        </w:tc>
        <w:tc>
          <w:tcPr>
            <w:tcW w:w="567" w:type="dxa"/>
            <w:gridSpan w:val="2"/>
            <w:tcBorders>
              <w:top w:val="nil"/>
              <w:left w:val="single" w:sz="4" w:space="0" w:color="000000"/>
              <w:bottom w:val="single" w:sz="4" w:space="0" w:color="000000"/>
              <w:right w:val="single" w:sz="4" w:space="0" w:color="000000"/>
            </w:tcBorders>
            <w:shd w:val="clear" w:color="auto" w:fill="auto"/>
            <w:hideMark/>
          </w:tcPr>
          <w:p w14:paraId="6879F8E3"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Mejoramiento red vial</w:t>
            </w:r>
          </w:p>
        </w:tc>
        <w:tc>
          <w:tcPr>
            <w:tcW w:w="1276" w:type="dxa"/>
            <w:gridSpan w:val="2"/>
            <w:tcBorders>
              <w:top w:val="nil"/>
              <w:left w:val="nil"/>
              <w:bottom w:val="single" w:sz="4" w:space="0" w:color="000000"/>
              <w:right w:val="single" w:sz="4" w:space="0" w:color="000000"/>
            </w:tcBorders>
            <w:shd w:val="clear" w:color="auto" w:fill="auto"/>
            <w:noWrap/>
            <w:hideMark/>
          </w:tcPr>
          <w:p w14:paraId="2A4E0BF6"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70.000.000,00</w:t>
            </w:r>
          </w:p>
        </w:tc>
        <w:tc>
          <w:tcPr>
            <w:tcW w:w="1276" w:type="dxa"/>
            <w:gridSpan w:val="2"/>
            <w:tcBorders>
              <w:top w:val="nil"/>
              <w:left w:val="nil"/>
              <w:bottom w:val="single" w:sz="4" w:space="0" w:color="000000"/>
              <w:right w:val="single" w:sz="4" w:space="0" w:color="000000"/>
            </w:tcBorders>
            <w:shd w:val="clear" w:color="auto" w:fill="auto"/>
            <w:noWrap/>
            <w:hideMark/>
          </w:tcPr>
          <w:p w14:paraId="0F2D9AA3"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70.000.000,00</w:t>
            </w:r>
          </w:p>
        </w:tc>
      </w:tr>
      <w:tr w:rsidR="004E5BF6" w:rsidRPr="005F1A76" w14:paraId="398D7FFB" w14:textId="77777777" w:rsidTr="004E5BF6">
        <w:trPr>
          <w:trHeight w:val="1273"/>
        </w:trPr>
        <w:tc>
          <w:tcPr>
            <w:tcW w:w="10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9085B8"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Área de Infraestructura Vial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66E804"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Fortalecer el sistema de gestión vial cantonal, aplicando parámetros que mejoren la cobertura poblacional y espacial, la calidad, la continuidad y la frecuencia demandada por los habitantes del cantón de Talamanca.</w:t>
            </w:r>
          </w:p>
        </w:tc>
        <w:tc>
          <w:tcPr>
            <w:tcW w:w="708"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ADFCB2D"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Mejora</w:t>
            </w:r>
          </w:p>
        </w:tc>
        <w:tc>
          <w:tcPr>
            <w:tcW w:w="426" w:type="dxa"/>
            <w:gridSpan w:val="2"/>
            <w:tcBorders>
              <w:top w:val="nil"/>
              <w:left w:val="nil"/>
              <w:bottom w:val="single" w:sz="4" w:space="0" w:color="auto"/>
              <w:right w:val="single" w:sz="4" w:space="0" w:color="000000"/>
            </w:tcBorders>
            <w:shd w:val="clear" w:color="auto" w:fill="auto"/>
            <w:noWrap/>
            <w:vAlign w:val="center"/>
            <w:hideMark/>
          </w:tcPr>
          <w:p w14:paraId="36826280"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w:t>
            </w:r>
          </w:p>
        </w:tc>
        <w:tc>
          <w:tcPr>
            <w:tcW w:w="2126" w:type="dxa"/>
            <w:gridSpan w:val="2"/>
            <w:tcBorders>
              <w:top w:val="nil"/>
              <w:left w:val="nil"/>
              <w:bottom w:val="single" w:sz="4" w:space="0" w:color="auto"/>
              <w:right w:val="single" w:sz="4" w:space="0" w:color="000000"/>
            </w:tcBorders>
            <w:shd w:val="clear" w:color="auto" w:fill="auto"/>
            <w:hideMark/>
          </w:tcPr>
          <w:p w14:paraId="4309AA95"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Contar con recursos que permitan la respuesta rapida a situaciones de emergencia dentro del Cantón.</w:t>
            </w:r>
          </w:p>
        </w:tc>
        <w:tc>
          <w:tcPr>
            <w:tcW w:w="992" w:type="dxa"/>
            <w:gridSpan w:val="2"/>
            <w:tcBorders>
              <w:top w:val="nil"/>
              <w:left w:val="nil"/>
              <w:bottom w:val="single" w:sz="4" w:space="0" w:color="auto"/>
              <w:right w:val="single" w:sz="4" w:space="0" w:color="000000"/>
            </w:tcBorders>
            <w:shd w:val="clear" w:color="auto" w:fill="auto"/>
            <w:hideMark/>
          </w:tcPr>
          <w:p w14:paraId="64E1E70D"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Emergencias Atendidas</w:t>
            </w:r>
          </w:p>
        </w:tc>
        <w:tc>
          <w:tcPr>
            <w:tcW w:w="425" w:type="dxa"/>
            <w:gridSpan w:val="2"/>
            <w:tcBorders>
              <w:top w:val="nil"/>
              <w:left w:val="nil"/>
              <w:bottom w:val="single" w:sz="4" w:space="0" w:color="auto"/>
              <w:right w:val="single" w:sz="4" w:space="0" w:color="000000"/>
            </w:tcBorders>
            <w:shd w:val="clear" w:color="auto" w:fill="auto"/>
            <w:noWrap/>
            <w:hideMark/>
          </w:tcPr>
          <w:p w14:paraId="4969BE28"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36</w:t>
            </w:r>
          </w:p>
        </w:tc>
        <w:tc>
          <w:tcPr>
            <w:tcW w:w="426" w:type="dxa"/>
            <w:gridSpan w:val="2"/>
            <w:tcBorders>
              <w:top w:val="nil"/>
              <w:left w:val="nil"/>
              <w:bottom w:val="single" w:sz="4" w:space="0" w:color="auto"/>
              <w:right w:val="single" w:sz="4" w:space="0" w:color="000000"/>
            </w:tcBorders>
            <w:shd w:val="clear" w:color="B2A1C7" w:fill="B2A1C7"/>
            <w:noWrap/>
            <w:hideMark/>
          </w:tcPr>
          <w:p w14:paraId="78B0D59A"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36%</w:t>
            </w:r>
          </w:p>
        </w:tc>
        <w:tc>
          <w:tcPr>
            <w:tcW w:w="425" w:type="dxa"/>
            <w:tcBorders>
              <w:top w:val="nil"/>
              <w:left w:val="nil"/>
              <w:bottom w:val="single" w:sz="4" w:space="0" w:color="auto"/>
              <w:right w:val="single" w:sz="4" w:space="0" w:color="000000"/>
            </w:tcBorders>
            <w:shd w:val="clear" w:color="auto" w:fill="auto"/>
            <w:noWrap/>
            <w:hideMark/>
          </w:tcPr>
          <w:p w14:paraId="32FF6351"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64</w:t>
            </w:r>
          </w:p>
        </w:tc>
        <w:tc>
          <w:tcPr>
            <w:tcW w:w="425" w:type="dxa"/>
            <w:tcBorders>
              <w:top w:val="nil"/>
              <w:left w:val="nil"/>
              <w:bottom w:val="single" w:sz="4" w:space="0" w:color="auto"/>
              <w:right w:val="single" w:sz="4" w:space="0" w:color="000000"/>
            </w:tcBorders>
            <w:shd w:val="clear" w:color="B2A1C7" w:fill="B2A1C7"/>
            <w:noWrap/>
            <w:hideMark/>
          </w:tcPr>
          <w:p w14:paraId="0A91E356"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64%</w:t>
            </w:r>
          </w:p>
        </w:tc>
        <w:tc>
          <w:tcPr>
            <w:tcW w:w="992" w:type="dxa"/>
            <w:tcBorders>
              <w:top w:val="nil"/>
              <w:left w:val="nil"/>
              <w:bottom w:val="single" w:sz="4" w:space="0" w:color="auto"/>
              <w:right w:val="single" w:sz="4" w:space="0" w:color="000000"/>
            </w:tcBorders>
            <w:shd w:val="clear" w:color="auto" w:fill="auto"/>
            <w:hideMark/>
          </w:tcPr>
          <w:p w14:paraId="19CB039B"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Lic. Hector Mcdonald</w:t>
            </w:r>
          </w:p>
        </w:tc>
        <w:tc>
          <w:tcPr>
            <w:tcW w:w="709" w:type="dxa"/>
            <w:tcBorders>
              <w:top w:val="nil"/>
              <w:left w:val="single" w:sz="8" w:space="0" w:color="000000"/>
              <w:bottom w:val="single" w:sz="4" w:space="0" w:color="auto"/>
              <w:right w:val="nil"/>
            </w:tcBorders>
            <w:shd w:val="clear" w:color="auto" w:fill="auto"/>
            <w:hideMark/>
          </w:tcPr>
          <w:p w14:paraId="1C560EFA"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02 Vías de comunicación terrestre</w:t>
            </w:r>
          </w:p>
        </w:tc>
        <w:tc>
          <w:tcPr>
            <w:tcW w:w="567" w:type="dxa"/>
            <w:gridSpan w:val="2"/>
            <w:tcBorders>
              <w:top w:val="nil"/>
              <w:left w:val="single" w:sz="4" w:space="0" w:color="000000"/>
              <w:bottom w:val="single" w:sz="4" w:space="0" w:color="auto"/>
              <w:right w:val="single" w:sz="4" w:space="0" w:color="000000"/>
            </w:tcBorders>
            <w:shd w:val="clear" w:color="auto" w:fill="auto"/>
            <w:hideMark/>
          </w:tcPr>
          <w:p w14:paraId="2C89531B"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Unidad Técnica de Gestión Vial</w:t>
            </w:r>
          </w:p>
        </w:tc>
        <w:tc>
          <w:tcPr>
            <w:tcW w:w="1276" w:type="dxa"/>
            <w:gridSpan w:val="2"/>
            <w:tcBorders>
              <w:top w:val="nil"/>
              <w:left w:val="nil"/>
              <w:bottom w:val="single" w:sz="4" w:space="0" w:color="auto"/>
              <w:right w:val="single" w:sz="4" w:space="0" w:color="000000"/>
            </w:tcBorders>
            <w:shd w:val="clear" w:color="auto" w:fill="auto"/>
            <w:noWrap/>
            <w:hideMark/>
          </w:tcPr>
          <w:p w14:paraId="2B45F4D2"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5.000.000,00</w:t>
            </w:r>
          </w:p>
        </w:tc>
        <w:tc>
          <w:tcPr>
            <w:tcW w:w="1276" w:type="dxa"/>
            <w:gridSpan w:val="2"/>
            <w:tcBorders>
              <w:top w:val="nil"/>
              <w:left w:val="nil"/>
              <w:bottom w:val="single" w:sz="4" w:space="0" w:color="auto"/>
              <w:right w:val="single" w:sz="4" w:space="0" w:color="000000"/>
            </w:tcBorders>
            <w:shd w:val="clear" w:color="auto" w:fill="auto"/>
            <w:noWrap/>
            <w:hideMark/>
          </w:tcPr>
          <w:p w14:paraId="35CDF71A"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5.000.000,00</w:t>
            </w:r>
          </w:p>
        </w:tc>
      </w:tr>
      <w:tr w:rsidR="004E5BF6" w:rsidRPr="005F1A76" w14:paraId="7F8CE130" w14:textId="77777777" w:rsidTr="004E5BF6">
        <w:trPr>
          <w:trHeight w:val="1699"/>
        </w:trPr>
        <w:tc>
          <w:tcPr>
            <w:tcW w:w="1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738A5E"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Área de Equipamientos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F8FE4E1"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Realizar mejoras puntuales en la infraestructura del edificio que alberga las oficinas municipales, y dotarlos del equipamiento necesario de tal forma que se cuente con condiciones óptimas para efectuar un trabajo eficiente y brindar una prestación de servicios de mejor calidad.</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7670"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Mejora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7357" w14:textId="77777777" w:rsidR="004E5BF6" w:rsidRPr="004E5BF6" w:rsidRDefault="004E5BF6">
            <w:pPr>
              <w:jc w:val="center"/>
              <w:rPr>
                <w:rFonts w:ascii="Arial Narrow" w:hAnsi="Arial Narrow" w:cs="Arial"/>
                <w:sz w:val="16"/>
                <w:szCs w:val="16"/>
              </w:rPr>
            </w:pPr>
            <w:r w:rsidRPr="004E5BF6">
              <w:rPr>
                <w:rFonts w:ascii="Arial Narrow" w:hAnsi="Arial Narrow" w:cs="Arial"/>
                <w:sz w:val="16"/>
                <w:szCs w:val="16"/>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1DA37A"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Mejorar la infraestructura del Edificio Municipal para contar con las condiciones optimas que permitan brindar servicios de calidad y el desempeño eficiente del trabajo.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15551C"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Proyectos realizados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6F128C"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w:t>
            </w:r>
          </w:p>
        </w:tc>
        <w:tc>
          <w:tcPr>
            <w:tcW w:w="426" w:type="dxa"/>
            <w:gridSpan w:val="2"/>
            <w:tcBorders>
              <w:top w:val="single" w:sz="4" w:space="0" w:color="auto"/>
              <w:left w:val="single" w:sz="4" w:space="0" w:color="auto"/>
              <w:bottom w:val="single" w:sz="4" w:space="0" w:color="auto"/>
              <w:right w:val="single" w:sz="4" w:space="0" w:color="auto"/>
            </w:tcBorders>
            <w:shd w:val="clear" w:color="B2A1C7" w:fill="B2A1C7"/>
            <w:noWrap/>
            <w:hideMark/>
          </w:tcPr>
          <w:p w14:paraId="15277CF9"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6F21674"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B2A1C7" w:fill="B2A1C7"/>
            <w:noWrap/>
            <w:hideMark/>
          </w:tcPr>
          <w:p w14:paraId="30542A3F"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E57F04"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Lic. Rugeli Morales Rodriguez</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4684E9"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01 Edificios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65AAEB"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Otros Edificios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5AF620"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16.800.000,00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A11419"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16.800.000,00</w:t>
            </w:r>
          </w:p>
        </w:tc>
      </w:tr>
      <w:tr w:rsidR="004E5BF6" w:rsidRPr="005F1A76" w14:paraId="276470B6" w14:textId="77777777" w:rsidTr="004E5BF6">
        <w:trPr>
          <w:trHeight w:val="1126"/>
        </w:trPr>
        <w:tc>
          <w:tcPr>
            <w:tcW w:w="1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A7F409"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Área de Servicios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849D203"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Fortalecer la capacidad de la administración municipal para ejercer las funciones de regulación del servicio que le corresponde conforme el código municipal y la reglamentación vigente.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0AA7A3"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Operativo</w:t>
            </w:r>
          </w:p>
        </w:tc>
        <w:tc>
          <w:tcPr>
            <w:tcW w:w="426" w:type="dxa"/>
            <w:gridSpan w:val="2"/>
            <w:tcBorders>
              <w:top w:val="single" w:sz="4" w:space="0" w:color="auto"/>
              <w:left w:val="nil"/>
              <w:bottom w:val="single" w:sz="4" w:space="0" w:color="auto"/>
              <w:right w:val="nil"/>
            </w:tcBorders>
            <w:shd w:val="clear" w:color="auto" w:fill="auto"/>
            <w:noWrap/>
            <w:hideMark/>
          </w:tcPr>
          <w:p w14:paraId="0ACDFD72" w14:textId="77777777" w:rsidR="004E5BF6" w:rsidRPr="004E5BF6" w:rsidRDefault="004E5BF6">
            <w:pPr>
              <w:jc w:val="center"/>
              <w:rPr>
                <w:rFonts w:ascii="Arial Narrow" w:hAnsi="Arial Narrow" w:cs="Arial"/>
                <w:sz w:val="16"/>
                <w:szCs w:val="16"/>
              </w:rPr>
            </w:pPr>
            <w:r w:rsidRPr="004E5BF6">
              <w:rPr>
                <w:rFonts w:ascii="Arial Narrow" w:hAnsi="Arial Narrow" w:cs="Arial"/>
                <w:sz w:val="16"/>
                <w:szCs w:val="16"/>
              </w:rPr>
              <w:t>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80C11A"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Diseñar e implementar una plataforma de servicios y ventanilla única, que ofrezca al contribuyente, un servicio completo, en un solo lugar, con rapidez, amabilidad y eficiencia, con el apoyo de procedimientos rediseñados, con personal poli funcional, muy bien seleccionado, capacitado y con empoderamiento para tomar buenas decisiones. Diseñar e implementar un programa de simplificación de trámites.  Además un programa permanente de capacitación enfocado en la filosofía de servicio al cliente</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357CCF3F"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Ejecución del gasto presupuestado</w:t>
            </w:r>
          </w:p>
        </w:tc>
        <w:tc>
          <w:tcPr>
            <w:tcW w:w="425" w:type="dxa"/>
            <w:gridSpan w:val="2"/>
            <w:tcBorders>
              <w:top w:val="single" w:sz="4" w:space="0" w:color="auto"/>
              <w:left w:val="nil"/>
              <w:bottom w:val="single" w:sz="4" w:space="0" w:color="000000"/>
              <w:right w:val="single" w:sz="4" w:space="0" w:color="000000"/>
            </w:tcBorders>
            <w:shd w:val="clear" w:color="auto" w:fill="auto"/>
            <w:noWrap/>
            <w:hideMark/>
          </w:tcPr>
          <w:p w14:paraId="102784B3"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55</w:t>
            </w:r>
          </w:p>
        </w:tc>
        <w:tc>
          <w:tcPr>
            <w:tcW w:w="426" w:type="dxa"/>
            <w:gridSpan w:val="2"/>
            <w:tcBorders>
              <w:top w:val="single" w:sz="4" w:space="0" w:color="auto"/>
              <w:left w:val="nil"/>
              <w:bottom w:val="single" w:sz="4" w:space="0" w:color="000000"/>
              <w:right w:val="single" w:sz="4" w:space="0" w:color="000000"/>
            </w:tcBorders>
            <w:shd w:val="clear" w:color="B2A1C7" w:fill="B2A1C7"/>
            <w:noWrap/>
            <w:hideMark/>
          </w:tcPr>
          <w:p w14:paraId="571A6E37"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55%</w:t>
            </w:r>
          </w:p>
        </w:tc>
        <w:tc>
          <w:tcPr>
            <w:tcW w:w="425" w:type="dxa"/>
            <w:tcBorders>
              <w:top w:val="single" w:sz="4" w:space="0" w:color="auto"/>
              <w:left w:val="nil"/>
              <w:bottom w:val="single" w:sz="4" w:space="0" w:color="000000"/>
              <w:right w:val="single" w:sz="4" w:space="0" w:color="000000"/>
            </w:tcBorders>
            <w:shd w:val="clear" w:color="auto" w:fill="auto"/>
            <w:noWrap/>
            <w:hideMark/>
          </w:tcPr>
          <w:p w14:paraId="2C030DBF"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45</w:t>
            </w:r>
          </w:p>
        </w:tc>
        <w:tc>
          <w:tcPr>
            <w:tcW w:w="425" w:type="dxa"/>
            <w:tcBorders>
              <w:top w:val="single" w:sz="4" w:space="0" w:color="auto"/>
              <w:left w:val="nil"/>
              <w:bottom w:val="single" w:sz="4" w:space="0" w:color="000000"/>
              <w:right w:val="single" w:sz="4" w:space="0" w:color="000000"/>
            </w:tcBorders>
            <w:shd w:val="clear" w:color="B2A1C7" w:fill="B2A1C7"/>
            <w:noWrap/>
            <w:hideMark/>
          </w:tcPr>
          <w:p w14:paraId="0C332318"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45%</w:t>
            </w:r>
          </w:p>
        </w:tc>
        <w:tc>
          <w:tcPr>
            <w:tcW w:w="992" w:type="dxa"/>
            <w:tcBorders>
              <w:top w:val="single" w:sz="4" w:space="0" w:color="auto"/>
              <w:left w:val="nil"/>
              <w:bottom w:val="single" w:sz="4" w:space="0" w:color="000000"/>
              <w:right w:val="single" w:sz="4" w:space="0" w:color="000000"/>
            </w:tcBorders>
            <w:shd w:val="clear" w:color="auto" w:fill="auto"/>
            <w:hideMark/>
          </w:tcPr>
          <w:p w14:paraId="20D606DE"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Saul Barrantes</w:t>
            </w:r>
          </w:p>
        </w:tc>
        <w:tc>
          <w:tcPr>
            <w:tcW w:w="709" w:type="dxa"/>
            <w:tcBorders>
              <w:top w:val="single" w:sz="4" w:space="0" w:color="auto"/>
              <w:left w:val="single" w:sz="8" w:space="0" w:color="000000"/>
              <w:bottom w:val="single" w:sz="4" w:space="0" w:color="000000"/>
              <w:right w:val="nil"/>
            </w:tcBorders>
            <w:shd w:val="clear" w:color="auto" w:fill="auto"/>
            <w:hideMark/>
          </w:tcPr>
          <w:p w14:paraId="4DD24080"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06 Otros proyectos</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16013DC7"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Dirección Técnica y Estudios</w:t>
            </w:r>
          </w:p>
        </w:tc>
        <w:tc>
          <w:tcPr>
            <w:tcW w:w="1276" w:type="dxa"/>
            <w:gridSpan w:val="2"/>
            <w:tcBorders>
              <w:top w:val="single" w:sz="4" w:space="0" w:color="auto"/>
              <w:left w:val="nil"/>
              <w:bottom w:val="single" w:sz="4" w:space="0" w:color="000000"/>
              <w:right w:val="single" w:sz="4" w:space="0" w:color="000000"/>
            </w:tcBorders>
            <w:shd w:val="clear" w:color="auto" w:fill="auto"/>
            <w:noWrap/>
            <w:hideMark/>
          </w:tcPr>
          <w:p w14:paraId="48ABB583"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107.423.344,86</w:t>
            </w:r>
          </w:p>
        </w:tc>
        <w:tc>
          <w:tcPr>
            <w:tcW w:w="1276" w:type="dxa"/>
            <w:gridSpan w:val="2"/>
            <w:tcBorders>
              <w:top w:val="single" w:sz="4" w:space="0" w:color="auto"/>
              <w:left w:val="nil"/>
              <w:bottom w:val="single" w:sz="4" w:space="0" w:color="000000"/>
              <w:right w:val="single" w:sz="4" w:space="0" w:color="000000"/>
            </w:tcBorders>
            <w:shd w:val="clear" w:color="auto" w:fill="auto"/>
            <w:noWrap/>
            <w:hideMark/>
          </w:tcPr>
          <w:p w14:paraId="7E5F4198"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107.423.344,86</w:t>
            </w:r>
          </w:p>
        </w:tc>
      </w:tr>
      <w:tr w:rsidR="004E5BF6" w:rsidRPr="005F1A76" w14:paraId="6CC4F64E" w14:textId="77777777" w:rsidTr="004E5BF6">
        <w:trPr>
          <w:trHeight w:val="973"/>
        </w:trPr>
        <w:tc>
          <w:tcPr>
            <w:tcW w:w="1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44BFC5"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Área de Desarrollo Ambiental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7DD79D"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 xml:space="preserve"> Mejorar la gestión integral de residuos sólidos mediante la participación de todos los habitantes en beneficio de la salud, ambiente y economía del cantón de Talamanca.</w:t>
            </w:r>
          </w:p>
        </w:tc>
        <w:tc>
          <w:tcPr>
            <w:tcW w:w="708" w:type="dxa"/>
            <w:gridSpan w:val="2"/>
            <w:tcBorders>
              <w:top w:val="nil"/>
              <w:left w:val="single" w:sz="4" w:space="0" w:color="auto"/>
              <w:bottom w:val="single" w:sz="4" w:space="0" w:color="000000"/>
              <w:right w:val="single" w:sz="4" w:space="0" w:color="000000"/>
            </w:tcBorders>
            <w:shd w:val="clear" w:color="auto" w:fill="auto"/>
            <w:noWrap/>
            <w:vAlign w:val="center"/>
            <w:hideMark/>
          </w:tcPr>
          <w:p w14:paraId="69C55CDA"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Mejora</w:t>
            </w:r>
          </w:p>
        </w:tc>
        <w:tc>
          <w:tcPr>
            <w:tcW w:w="426" w:type="dxa"/>
            <w:gridSpan w:val="2"/>
            <w:tcBorders>
              <w:top w:val="nil"/>
              <w:left w:val="nil"/>
              <w:bottom w:val="single" w:sz="4" w:space="0" w:color="000000"/>
              <w:right w:val="nil"/>
            </w:tcBorders>
            <w:shd w:val="clear" w:color="auto" w:fill="auto"/>
            <w:noWrap/>
            <w:hideMark/>
          </w:tcPr>
          <w:p w14:paraId="53880796"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8</w:t>
            </w:r>
          </w:p>
        </w:tc>
        <w:tc>
          <w:tcPr>
            <w:tcW w:w="2126" w:type="dxa"/>
            <w:gridSpan w:val="2"/>
            <w:tcBorders>
              <w:top w:val="nil"/>
              <w:left w:val="single" w:sz="4" w:space="0" w:color="000000"/>
              <w:bottom w:val="single" w:sz="4" w:space="0" w:color="000000"/>
              <w:right w:val="single" w:sz="4" w:space="0" w:color="000000"/>
            </w:tcBorders>
            <w:shd w:val="clear" w:color="auto" w:fill="auto"/>
            <w:hideMark/>
          </w:tcPr>
          <w:p w14:paraId="2497F104"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Fortalecer el Centro de acopio de Volio y brindar mantenimiento correctivo y oreventivo a los camiones recolectores</w:t>
            </w:r>
          </w:p>
        </w:tc>
        <w:tc>
          <w:tcPr>
            <w:tcW w:w="992" w:type="dxa"/>
            <w:gridSpan w:val="2"/>
            <w:tcBorders>
              <w:top w:val="nil"/>
              <w:left w:val="nil"/>
              <w:bottom w:val="single" w:sz="4" w:space="0" w:color="auto"/>
              <w:right w:val="single" w:sz="4" w:space="0" w:color="auto"/>
            </w:tcBorders>
            <w:shd w:val="clear" w:color="auto" w:fill="auto"/>
            <w:noWrap/>
            <w:hideMark/>
          </w:tcPr>
          <w:p w14:paraId="7405F307"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Ejecución del gasto presupuestado</w:t>
            </w:r>
          </w:p>
        </w:tc>
        <w:tc>
          <w:tcPr>
            <w:tcW w:w="425" w:type="dxa"/>
            <w:gridSpan w:val="2"/>
            <w:tcBorders>
              <w:top w:val="nil"/>
              <w:left w:val="nil"/>
              <w:bottom w:val="single" w:sz="4" w:space="0" w:color="000000"/>
              <w:right w:val="single" w:sz="4" w:space="0" w:color="000000"/>
            </w:tcBorders>
            <w:shd w:val="clear" w:color="auto" w:fill="auto"/>
            <w:noWrap/>
            <w:hideMark/>
          </w:tcPr>
          <w:p w14:paraId="234945D0"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6" w:type="dxa"/>
            <w:gridSpan w:val="2"/>
            <w:tcBorders>
              <w:top w:val="nil"/>
              <w:left w:val="nil"/>
              <w:bottom w:val="single" w:sz="4" w:space="0" w:color="000000"/>
              <w:right w:val="single" w:sz="4" w:space="0" w:color="000000"/>
            </w:tcBorders>
            <w:shd w:val="clear" w:color="B2A1C7" w:fill="B2A1C7"/>
            <w:noWrap/>
            <w:hideMark/>
          </w:tcPr>
          <w:p w14:paraId="4D07F030"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auto" w:fill="auto"/>
            <w:noWrap/>
            <w:hideMark/>
          </w:tcPr>
          <w:p w14:paraId="4496410C"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425" w:type="dxa"/>
            <w:tcBorders>
              <w:top w:val="nil"/>
              <w:left w:val="nil"/>
              <w:bottom w:val="single" w:sz="4" w:space="0" w:color="000000"/>
              <w:right w:val="single" w:sz="4" w:space="0" w:color="000000"/>
            </w:tcBorders>
            <w:shd w:val="clear" w:color="B2A1C7" w:fill="B2A1C7"/>
            <w:noWrap/>
            <w:hideMark/>
          </w:tcPr>
          <w:p w14:paraId="534A3A82"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50%</w:t>
            </w:r>
          </w:p>
        </w:tc>
        <w:tc>
          <w:tcPr>
            <w:tcW w:w="992" w:type="dxa"/>
            <w:tcBorders>
              <w:top w:val="nil"/>
              <w:left w:val="nil"/>
              <w:bottom w:val="single" w:sz="4" w:space="0" w:color="000000"/>
              <w:right w:val="single" w:sz="4" w:space="0" w:color="000000"/>
            </w:tcBorders>
            <w:shd w:val="clear" w:color="auto" w:fill="auto"/>
            <w:hideMark/>
          </w:tcPr>
          <w:p w14:paraId="61B35C33"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Merlin Abarca Araya</w:t>
            </w:r>
          </w:p>
        </w:tc>
        <w:tc>
          <w:tcPr>
            <w:tcW w:w="709" w:type="dxa"/>
            <w:tcBorders>
              <w:top w:val="nil"/>
              <w:left w:val="single" w:sz="8" w:space="0" w:color="000000"/>
              <w:bottom w:val="single" w:sz="4" w:space="0" w:color="000000"/>
              <w:right w:val="nil"/>
            </w:tcBorders>
            <w:shd w:val="clear" w:color="auto" w:fill="auto"/>
            <w:hideMark/>
          </w:tcPr>
          <w:p w14:paraId="38E4FB9A"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06 Otros proyectos</w:t>
            </w:r>
          </w:p>
        </w:tc>
        <w:tc>
          <w:tcPr>
            <w:tcW w:w="567" w:type="dxa"/>
            <w:gridSpan w:val="2"/>
            <w:tcBorders>
              <w:top w:val="nil"/>
              <w:left w:val="single" w:sz="4" w:space="0" w:color="000000"/>
              <w:bottom w:val="single" w:sz="4" w:space="0" w:color="000000"/>
              <w:right w:val="single" w:sz="4" w:space="0" w:color="000000"/>
            </w:tcBorders>
            <w:shd w:val="clear" w:color="auto" w:fill="auto"/>
            <w:hideMark/>
          </w:tcPr>
          <w:p w14:paraId="43950C13"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Parques y zonas verdes</w:t>
            </w:r>
          </w:p>
        </w:tc>
        <w:tc>
          <w:tcPr>
            <w:tcW w:w="1276" w:type="dxa"/>
            <w:gridSpan w:val="2"/>
            <w:tcBorders>
              <w:top w:val="nil"/>
              <w:left w:val="nil"/>
              <w:bottom w:val="single" w:sz="4" w:space="0" w:color="000000"/>
              <w:right w:val="single" w:sz="4" w:space="0" w:color="000000"/>
            </w:tcBorders>
            <w:shd w:val="clear" w:color="auto" w:fill="auto"/>
            <w:noWrap/>
            <w:hideMark/>
          </w:tcPr>
          <w:p w14:paraId="47FD1988"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17.500.000,00</w:t>
            </w:r>
          </w:p>
        </w:tc>
        <w:tc>
          <w:tcPr>
            <w:tcW w:w="1276" w:type="dxa"/>
            <w:gridSpan w:val="2"/>
            <w:tcBorders>
              <w:top w:val="nil"/>
              <w:left w:val="nil"/>
              <w:bottom w:val="single" w:sz="4" w:space="0" w:color="000000"/>
              <w:right w:val="single" w:sz="4" w:space="0" w:color="000000"/>
            </w:tcBorders>
            <w:shd w:val="clear" w:color="auto" w:fill="auto"/>
            <w:noWrap/>
            <w:hideMark/>
          </w:tcPr>
          <w:p w14:paraId="53C94E12"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17.500.000,00</w:t>
            </w:r>
          </w:p>
        </w:tc>
      </w:tr>
      <w:tr w:rsidR="004E5BF6" w:rsidRPr="005F1A76" w14:paraId="5FBC734F" w14:textId="77777777" w:rsidTr="004E5BF6">
        <w:trPr>
          <w:trHeight w:val="1271"/>
        </w:trPr>
        <w:tc>
          <w:tcPr>
            <w:tcW w:w="1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2A1282"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Área de Desarrollo y Ordenamiento territorial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814EEF3"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Disponer de  mecanismos y procedimientos claros para ordenar el desarrollo del territorio preservando los recursos naturales y atendiendo las demandas de la población y de los diferentes sectores productivos.</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61FC56E"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Mejora</w:t>
            </w:r>
          </w:p>
        </w:tc>
        <w:tc>
          <w:tcPr>
            <w:tcW w:w="426" w:type="dxa"/>
            <w:gridSpan w:val="2"/>
            <w:tcBorders>
              <w:top w:val="nil"/>
              <w:left w:val="nil"/>
              <w:bottom w:val="single" w:sz="4" w:space="0" w:color="auto"/>
              <w:right w:val="nil"/>
            </w:tcBorders>
            <w:shd w:val="clear" w:color="auto" w:fill="auto"/>
            <w:noWrap/>
            <w:hideMark/>
          </w:tcPr>
          <w:p w14:paraId="1BE5EF32" w14:textId="77777777" w:rsidR="004E5BF6" w:rsidRPr="004E5BF6" w:rsidRDefault="004E5BF6">
            <w:pPr>
              <w:jc w:val="center"/>
              <w:rPr>
                <w:rFonts w:ascii="Arial Narrow" w:hAnsi="Arial Narrow" w:cs="Arial"/>
                <w:sz w:val="16"/>
                <w:szCs w:val="16"/>
              </w:rPr>
            </w:pPr>
            <w:r w:rsidRPr="004E5BF6">
              <w:rPr>
                <w:rFonts w:ascii="Arial Narrow" w:hAnsi="Arial Narrow" w:cs="Arial"/>
                <w:sz w:val="16"/>
                <w:szCs w:val="16"/>
              </w:rPr>
              <w:t>9</w:t>
            </w:r>
          </w:p>
        </w:tc>
        <w:tc>
          <w:tcPr>
            <w:tcW w:w="2126" w:type="dxa"/>
            <w:gridSpan w:val="2"/>
            <w:tcBorders>
              <w:top w:val="nil"/>
              <w:left w:val="single" w:sz="4" w:space="0" w:color="auto"/>
              <w:bottom w:val="single" w:sz="4" w:space="0" w:color="auto"/>
              <w:right w:val="single" w:sz="4" w:space="0" w:color="auto"/>
            </w:tcBorders>
            <w:shd w:val="clear" w:color="auto" w:fill="auto"/>
            <w:noWrap/>
            <w:hideMark/>
          </w:tcPr>
          <w:p w14:paraId="5F1609A9"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Contar con un fondo para garantizar el Mejoramiento a la Zona Marítimo Terrestre.</w:t>
            </w:r>
          </w:p>
        </w:tc>
        <w:tc>
          <w:tcPr>
            <w:tcW w:w="992" w:type="dxa"/>
            <w:gridSpan w:val="2"/>
            <w:tcBorders>
              <w:top w:val="nil"/>
              <w:left w:val="nil"/>
              <w:bottom w:val="single" w:sz="4" w:space="0" w:color="auto"/>
              <w:right w:val="single" w:sz="4" w:space="0" w:color="auto"/>
            </w:tcBorders>
            <w:shd w:val="clear" w:color="auto" w:fill="auto"/>
            <w:noWrap/>
            <w:hideMark/>
          </w:tcPr>
          <w:p w14:paraId="6B7D7095"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Obras realizadas</w:t>
            </w:r>
          </w:p>
        </w:tc>
        <w:tc>
          <w:tcPr>
            <w:tcW w:w="425" w:type="dxa"/>
            <w:gridSpan w:val="2"/>
            <w:tcBorders>
              <w:top w:val="nil"/>
              <w:left w:val="nil"/>
              <w:bottom w:val="single" w:sz="4" w:space="0" w:color="auto"/>
              <w:right w:val="single" w:sz="4" w:space="0" w:color="auto"/>
            </w:tcBorders>
            <w:shd w:val="clear" w:color="auto" w:fill="auto"/>
            <w:noWrap/>
            <w:hideMark/>
          </w:tcPr>
          <w:p w14:paraId="4654FC50" w14:textId="77777777" w:rsidR="004E5BF6" w:rsidRPr="004E5BF6" w:rsidRDefault="004E5BF6">
            <w:pPr>
              <w:jc w:val="center"/>
              <w:rPr>
                <w:rFonts w:ascii="Arial Narrow" w:hAnsi="Arial Narrow" w:cs="Arial"/>
                <w:sz w:val="16"/>
                <w:szCs w:val="16"/>
              </w:rPr>
            </w:pPr>
            <w:r w:rsidRPr="004E5BF6">
              <w:rPr>
                <w:rFonts w:ascii="Arial Narrow" w:hAnsi="Arial Narrow" w:cs="Arial"/>
                <w:sz w:val="16"/>
                <w:szCs w:val="16"/>
              </w:rPr>
              <w:t> </w:t>
            </w:r>
          </w:p>
        </w:tc>
        <w:tc>
          <w:tcPr>
            <w:tcW w:w="426" w:type="dxa"/>
            <w:gridSpan w:val="2"/>
            <w:tcBorders>
              <w:top w:val="nil"/>
              <w:left w:val="nil"/>
              <w:bottom w:val="single" w:sz="4" w:space="0" w:color="000000"/>
              <w:right w:val="single" w:sz="4" w:space="0" w:color="000000"/>
            </w:tcBorders>
            <w:shd w:val="clear" w:color="B2A1C7" w:fill="B2A1C7"/>
            <w:noWrap/>
            <w:hideMark/>
          </w:tcPr>
          <w:p w14:paraId="45607063"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0%</w:t>
            </w:r>
          </w:p>
        </w:tc>
        <w:tc>
          <w:tcPr>
            <w:tcW w:w="425" w:type="dxa"/>
            <w:tcBorders>
              <w:top w:val="nil"/>
              <w:left w:val="nil"/>
              <w:bottom w:val="single" w:sz="4" w:space="0" w:color="000000"/>
              <w:right w:val="single" w:sz="4" w:space="0" w:color="000000"/>
            </w:tcBorders>
            <w:shd w:val="clear" w:color="auto" w:fill="auto"/>
            <w:noWrap/>
            <w:hideMark/>
          </w:tcPr>
          <w:p w14:paraId="1FC47250"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100</w:t>
            </w:r>
          </w:p>
        </w:tc>
        <w:tc>
          <w:tcPr>
            <w:tcW w:w="425" w:type="dxa"/>
            <w:tcBorders>
              <w:top w:val="nil"/>
              <w:left w:val="nil"/>
              <w:bottom w:val="single" w:sz="4" w:space="0" w:color="000000"/>
              <w:right w:val="single" w:sz="4" w:space="0" w:color="000000"/>
            </w:tcBorders>
            <w:shd w:val="clear" w:color="B2A1C7" w:fill="B2A1C7"/>
            <w:noWrap/>
            <w:hideMark/>
          </w:tcPr>
          <w:p w14:paraId="4E623390"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100%</w:t>
            </w:r>
          </w:p>
        </w:tc>
        <w:tc>
          <w:tcPr>
            <w:tcW w:w="992" w:type="dxa"/>
            <w:tcBorders>
              <w:top w:val="nil"/>
              <w:left w:val="nil"/>
              <w:bottom w:val="single" w:sz="4" w:space="0" w:color="000000"/>
              <w:right w:val="single" w:sz="4" w:space="0" w:color="000000"/>
            </w:tcBorders>
            <w:shd w:val="clear" w:color="auto" w:fill="auto"/>
            <w:hideMark/>
          </w:tcPr>
          <w:p w14:paraId="2861069D"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Manuel Cortes Oporta</w:t>
            </w:r>
          </w:p>
        </w:tc>
        <w:tc>
          <w:tcPr>
            <w:tcW w:w="709" w:type="dxa"/>
            <w:tcBorders>
              <w:top w:val="nil"/>
              <w:left w:val="single" w:sz="8" w:space="0" w:color="000000"/>
              <w:bottom w:val="single" w:sz="4" w:space="0" w:color="000000"/>
              <w:right w:val="nil"/>
            </w:tcBorders>
            <w:shd w:val="clear" w:color="auto" w:fill="auto"/>
            <w:hideMark/>
          </w:tcPr>
          <w:p w14:paraId="2D476CB5"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07 Otros fondos e inversiones</w:t>
            </w:r>
          </w:p>
        </w:tc>
        <w:tc>
          <w:tcPr>
            <w:tcW w:w="567" w:type="dxa"/>
            <w:gridSpan w:val="2"/>
            <w:tcBorders>
              <w:top w:val="nil"/>
              <w:left w:val="single" w:sz="4" w:space="0" w:color="000000"/>
              <w:bottom w:val="single" w:sz="4" w:space="0" w:color="000000"/>
              <w:right w:val="single" w:sz="4" w:space="0" w:color="000000"/>
            </w:tcBorders>
            <w:shd w:val="clear" w:color="auto" w:fill="auto"/>
            <w:noWrap/>
            <w:hideMark/>
          </w:tcPr>
          <w:p w14:paraId="28223405"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 </w:t>
            </w:r>
          </w:p>
        </w:tc>
        <w:tc>
          <w:tcPr>
            <w:tcW w:w="1276" w:type="dxa"/>
            <w:gridSpan w:val="2"/>
            <w:tcBorders>
              <w:top w:val="nil"/>
              <w:left w:val="nil"/>
              <w:bottom w:val="single" w:sz="4" w:space="0" w:color="000000"/>
              <w:right w:val="single" w:sz="4" w:space="0" w:color="000000"/>
            </w:tcBorders>
            <w:shd w:val="clear" w:color="auto" w:fill="auto"/>
            <w:noWrap/>
            <w:hideMark/>
          </w:tcPr>
          <w:p w14:paraId="43327C9B"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 </w:t>
            </w:r>
          </w:p>
        </w:tc>
        <w:tc>
          <w:tcPr>
            <w:tcW w:w="1276" w:type="dxa"/>
            <w:gridSpan w:val="2"/>
            <w:tcBorders>
              <w:top w:val="nil"/>
              <w:left w:val="nil"/>
              <w:bottom w:val="single" w:sz="4" w:space="0" w:color="000000"/>
              <w:right w:val="single" w:sz="4" w:space="0" w:color="000000"/>
            </w:tcBorders>
            <w:shd w:val="clear" w:color="auto" w:fill="auto"/>
            <w:noWrap/>
            <w:hideMark/>
          </w:tcPr>
          <w:p w14:paraId="02E32985"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19.800.000,00</w:t>
            </w:r>
          </w:p>
        </w:tc>
      </w:tr>
      <w:tr w:rsidR="004E5BF6" w:rsidRPr="005F1A76" w14:paraId="1189851B" w14:textId="77777777" w:rsidTr="004E5BF6">
        <w:trPr>
          <w:trHeight w:val="963"/>
        </w:trPr>
        <w:tc>
          <w:tcPr>
            <w:tcW w:w="10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A08D0B" w14:textId="77777777" w:rsidR="004E5BF6" w:rsidRPr="004E5BF6" w:rsidRDefault="004E5BF6">
            <w:pPr>
              <w:jc w:val="both"/>
              <w:rPr>
                <w:rFonts w:ascii="Arial Narrow" w:hAnsi="Arial Narrow" w:cs="Arial"/>
                <w:sz w:val="16"/>
                <w:szCs w:val="16"/>
              </w:rPr>
            </w:pPr>
            <w:r w:rsidRPr="004E5BF6">
              <w:rPr>
                <w:rFonts w:ascii="Arial Narrow" w:hAnsi="Arial Narrow" w:cs="Arial"/>
                <w:sz w:val="16"/>
                <w:szCs w:val="16"/>
              </w:rPr>
              <w:t>Área de Equipamientos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4FCCB1"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Impulsar el deporte en el cantón incorporando equipo y areas de recreación que permitan el desarrollo integral de la población en general</w:t>
            </w:r>
          </w:p>
        </w:tc>
        <w:tc>
          <w:tcPr>
            <w:tcW w:w="708"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456C7925"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Mejora</w:t>
            </w:r>
          </w:p>
        </w:tc>
        <w:tc>
          <w:tcPr>
            <w:tcW w:w="426" w:type="dxa"/>
            <w:gridSpan w:val="2"/>
            <w:tcBorders>
              <w:top w:val="nil"/>
              <w:left w:val="nil"/>
              <w:bottom w:val="single" w:sz="4" w:space="0" w:color="auto"/>
              <w:right w:val="nil"/>
            </w:tcBorders>
            <w:shd w:val="clear" w:color="auto" w:fill="auto"/>
            <w:noWrap/>
            <w:hideMark/>
          </w:tcPr>
          <w:p w14:paraId="6D7047EC"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10</w:t>
            </w:r>
          </w:p>
        </w:tc>
        <w:tc>
          <w:tcPr>
            <w:tcW w:w="2126" w:type="dxa"/>
            <w:gridSpan w:val="2"/>
            <w:tcBorders>
              <w:top w:val="nil"/>
              <w:left w:val="single" w:sz="4" w:space="0" w:color="000000"/>
              <w:bottom w:val="single" w:sz="4" w:space="0" w:color="auto"/>
              <w:right w:val="single" w:sz="4" w:space="0" w:color="000000"/>
            </w:tcBorders>
            <w:shd w:val="clear" w:color="auto" w:fill="auto"/>
            <w:hideMark/>
          </w:tcPr>
          <w:p w14:paraId="07840D84"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Grantizar el esparcimiento y la  practica deportiva mediante la compra de una Podadora de pastor que permita dar mantenimiento a las área verdes del Distrito de Bratsi.</w:t>
            </w:r>
          </w:p>
        </w:tc>
        <w:tc>
          <w:tcPr>
            <w:tcW w:w="992" w:type="dxa"/>
            <w:gridSpan w:val="2"/>
            <w:tcBorders>
              <w:top w:val="nil"/>
              <w:left w:val="nil"/>
              <w:bottom w:val="single" w:sz="4" w:space="0" w:color="auto"/>
              <w:right w:val="single" w:sz="4" w:space="0" w:color="000000"/>
            </w:tcBorders>
            <w:shd w:val="clear" w:color="auto" w:fill="auto"/>
            <w:hideMark/>
          </w:tcPr>
          <w:p w14:paraId="70074044"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Compra realizada</w:t>
            </w:r>
          </w:p>
        </w:tc>
        <w:tc>
          <w:tcPr>
            <w:tcW w:w="425" w:type="dxa"/>
            <w:gridSpan w:val="2"/>
            <w:tcBorders>
              <w:top w:val="nil"/>
              <w:left w:val="nil"/>
              <w:bottom w:val="single" w:sz="4" w:space="0" w:color="auto"/>
              <w:right w:val="single" w:sz="4" w:space="0" w:color="000000"/>
            </w:tcBorders>
            <w:shd w:val="clear" w:color="auto" w:fill="auto"/>
            <w:noWrap/>
            <w:hideMark/>
          </w:tcPr>
          <w:p w14:paraId="61395D33"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w:t>
            </w:r>
          </w:p>
        </w:tc>
        <w:tc>
          <w:tcPr>
            <w:tcW w:w="426" w:type="dxa"/>
            <w:gridSpan w:val="2"/>
            <w:tcBorders>
              <w:top w:val="nil"/>
              <w:left w:val="nil"/>
              <w:bottom w:val="single" w:sz="4" w:space="0" w:color="auto"/>
              <w:right w:val="single" w:sz="4" w:space="0" w:color="000000"/>
            </w:tcBorders>
            <w:shd w:val="clear" w:color="B2A1C7" w:fill="B2A1C7"/>
            <w:noWrap/>
            <w:hideMark/>
          </w:tcPr>
          <w:p w14:paraId="70B947F7"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100%</w:t>
            </w:r>
          </w:p>
        </w:tc>
        <w:tc>
          <w:tcPr>
            <w:tcW w:w="425" w:type="dxa"/>
            <w:tcBorders>
              <w:top w:val="nil"/>
              <w:left w:val="nil"/>
              <w:bottom w:val="single" w:sz="4" w:space="0" w:color="auto"/>
              <w:right w:val="single" w:sz="4" w:space="0" w:color="000000"/>
            </w:tcBorders>
            <w:shd w:val="clear" w:color="auto" w:fill="auto"/>
            <w:noWrap/>
            <w:hideMark/>
          </w:tcPr>
          <w:p w14:paraId="0F0AB1CA"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5" w:type="dxa"/>
            <w:tcBorders>
              <w:top w:val="nil"/>
              <w:left w:val="nil"/>
              <w:bottom w:val="single" w:sz="4" w:space="0" w:color="auto"/>
              <w:right w:val="single" w:sz="4" w:space="0" w:color="000000"/>
            </w:tcBorders>
            <w:shd w:val="clear" w:color="B2A1C7" w:fill="B2A1C7"/>
            <w:noWrap/>
            <w:hideMark/>
          </w:tcPr>
          <w:p w14:paraId="28534AF5"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0%</w:t>
            </w:r>
          </w:p>
        </w:tc>
        <w:tc>
          <w:tcPr>
            <w:tcW w:w="992" w:type="dxa"/>
            <w:tcBorders>
              <w:top w:val="nil"/>
              <w:left w:val="nil"/>
              <w:bottom w:val="single" w:sz="4" w:space="0" w:color="auto"/>
              <w:right w:val="single" w:sz="4" w:space="0" w:color="000000"/>
            </w:tcBorders>
            <w:shd w:val="clear" w:color="auto" w:fill="auto"/>
            <w:hideMark/>
          </w:tcPr>
          <w:p w14:paraId="1E6F51CD"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Saul Barrantes</w:t>
            </w:r>
          </w:p>
        </w:tc>
        <w:tc>
          <w:tcPr>
            <w:tcW w:w="709" w:type="dxa"/>
            <w:tcBorders>
              <w:top w:val="nil"/>
              <w:left w:val="single" w:sz="8" w:space="0" w:color="000000"/>
              <w:bottom w:val="single" w:sz="4" w:space="0" w:color="auto"/>
              <w:right w:val="nil"/>
            </w:tcBorders>
            <w:shd w:val="clear" w:color="auto" w:fill="auto"/>
            <w:hideMark/>
          </w:tcPr>
          <w:p w14:paraId="2FA1F32D"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07 Otros fondos e inversiones</w:t>
            </w:r>
          </w:p>
        </w:tc>
        <w:tc>
          <w:tcPr>
            <w:tcW w:w="567" w:type="dxa"/>
            <w:gridSpan w:val="2"/>
            <w:tcBorders>
              <w:top w:val="nil"/>
              <w:left w:val="single" w:sz="4" w:space="0" w:color="000000"/>
              <w:bottom w:val="single" w:sz="4" w:space="0" w:color="auto"/>
              <w:right w:val="single" w:sz="4" w:space="0" w:color="000000"/>
            </w:tcBorders>
            <w:shd w:val="clear" w:color="auto" w:fill="auto"/>
            <w:hideMark/>
          </w:tcPr>
          <w:p w14:paraId="72FAC6AF"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Otros proyectos</w:t>
            </w:r>
          </w:p>
        </w:tc>
        <w:tc>
          <w:tcPr>
            <w:tcW w:w="1276" w:type="dxa"/>
            <w:gridSpan w:val="2"/>
            <w:tcBorders>
              <w:top w:val="nil"/>
              <w:left w:val="nil"/>
              <w:bottom w:val="single" w:sz="4" w:space="0" w:color="auto"/>
              <w:right w:val="single" w:sz="4" w:space="0" w:color="000000"/>
            </w:tcBorders>
            <w:shd w:val="clear" w:color="auto" w:fill="auto"/>
            <w:noWrap/>
            <w:hideMark/>
          </w:tcPr>
          <w:p w14:paraId="19A51067"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 </w:t>
            </w:r>
          </w:p>
        </w:tc>
        <w:tc>
          <w:tcPr>
            <w:tcW w:w="1276" w:type="dxa"/>
            <w:gridSpan w:val="2"/>
            <w:tcBorders>
              <w:top w:val="nil"/>
              <w:left w:val="nil"/>
              <w:bottom w:val="single" w:sz="4" w:space="0" w:color="auto"/>
              <w:right w:val="single" w:sz="4" w:space="0" w:color="000000"/>
            </w:tcBorders>
            <w:shd w:val="clear" w:color="auto" w:fill="auto"/>
            <w:noWrap/>
            <w:hideMark/>
          </w:tcPr>
          <w:p w14:paraId="6C72F763"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3.000.000,00</w:t>
            </w:r>
          </w:p>
        </w:tc>
      </w:tr>
      <w:tr w:rsidR="004E5BF6" w:rsidRPr="005F1A76" w14:paraId="59CC880E" w14:textId="77777777" w:rsidTr="004E5BF6">
        <w:trPr>
          <w:trHeight w:val="963"/>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63C42543"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Área de Desarrollo Social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6D66DFA"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 xml:space="preserve">Procurar aumentar la inversión social en: salud, equipamiento, vivienda, recursos humanos y educación.             </w:t>
            </w:r>
          </w:p>
        </w:tc>
        <w:tc>
          <w:tcPr>
            <w:tcW w:w="708" w:type="dxa"/>
            <w:gridSpan w:val="2"/>
            <w:tcBorders>
              <w:top w:val="nil"/>
              <w:left w:val="single" w:sz="4" w:space="0" w:color="auto"/>
              <w:bottom w:val="single" w:sz="4" w:space="0" w:color="auto"/>
              <w:right w:val="single" w:sz="4" w:space="0" w:color="000000"/>
            </w:tcBorders>
            <w:shd w:val="clear" w:color="auto" w:fill="auto"/>
            <w:noWrap/>
            <w:vAlign w:val="center"/>
          </w:tcPr>
          <w:p w14:paraId="1B460C94"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Mejora</w:t>
            </w:r>
          </w:p>
        </w:tc>
        <w:tc>
          <w:tcPr>
            <w:tcW w:w="426" w:type="dxa"/>
            <w:gridSpan w:val="2"/>
            <w:tcBorders>
              <w:top w:val="nil"/>
              <w:left w:val="nil"/>
              <w:bottom w:val="single" w:sz="4" w:space="0" w:color="auto"/>
              <w:right w:val="nil"/>
            </w:tcBorders>
            <w:shd w:val="clear" w:color="auto" w:fill="auto"/>
            <w:noWrap/>
          </w:tcPr>
          <w:p w14:paraId="695D4DE0"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11</w:t>
            </w:r>
          </w:p>
        </w:tc>
        <w:tc>
          <w:tcPr>
            <w:tcW w:w="2126" w:type="dxa"/>
            <w:gridSpan w:val="2"/>
            <w:tcBorders>
              <w:top w:val="nil"/>
              <w:left w:val="single" w:sz="4" w:space="0" w:color="000000"/>
              <w:bottom w:val="single" w:sz="4" w:space="0" w:color="auto"/>
              <w:right w:val="single" w:sz="4" w:space="0" w:color="000000"/>
            </w:tcBorders>
            <w:shd w:val="clear" w:color="auto" w:fill="auto"/>
          </w:tcPr>
          <w:p w14:paraId="3B81687C"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Construcción de aula para Escuela Musical en la comunidad de Hone Creek, Distrito Cahuita</w:t>
            </w:r>
          </w:p>
        </w:tc>
        <w:tc>
          <w:tcPr>
            <w:tcW w:w="992" w:type="dxa"/>
            <w:gridSpan w:val="2"/>
            <w:tcBorders>
              <w:top w:val="nil"/>
              <w:left w:val="nil"/>
              <w:bottom w:val="single" w:sz="4" w:space="0" w:color="auto"/>
              <w:right w:val="single" w:sz="4" w:space="0" w:color="000000"/>
            </w:tcBorders>
            <w:shd w:val="clear" w:color="auto" w:fill="auto"/>
          </w:tcPr>
          <w:p w14:paraId="6E923C47"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Proyectos</w:t>
            </w:r>
            <w:r w:rsidRPr="004E5BF6">
              <w:rPr>
                <w:rFonts w:ascii="Arial Narrow" w:hAnsi="Arial Narrow" w:cs="Arial"/>
                <w:color w:val="000000"/>
                <w:sz w:val="16"/>
                <w:szCs w:val="16"/>
              </w:rPr>
              <w:br/>
              <w:t>realizados</w:t>
            </w:r>
          </w:p>
        </w:tc>
        <w:tc>
          <w:tcPr>
            <w:tcW w:w="425" w:type="dxa"/>
            <w:gridSpan w:val="2"/>
            <w:tcBorders>
              <w:top w:val="nil"/>
              <w:left w:val="nil"/>
              <w:bottom w:val="single" w:sz="4" w:space="0" w:color="auto"/>
              <w:right w:val="single" w:sz="4" w:space="0" w:color="000000"/>
            </w:tcBorders>
            <w:shd w:val="clear" w:color="auto" w:fill="auto"/>
            <w:noWrap/>
          </w:tcPr>
          <w:p w14:paraId="7B1F6AD2"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6" w:type="dxa"/>
            <w:gridSpan w:val="2"/>
            <w:tcBorders>
              <w:top w:val="nil"/>
              <w:left w:val="nil"/>
              <w:bottom w:val="single" w:sz="4" w:space="0" w:color="auto"/>
              <w:right w:val="single" w:sz="4" w:space="0" w:color="000000"/>
            </w:tcBorders>
            <w:shd w:val="clear" w:color="B2A1C7" w:fill="B2A1C7"/>
            <w:noWrap/>
          </w:tcPr>
          <w:p w14:paraId="7F520461"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5" w:type="dxa"/>
            <w:tcBorders>
              <w:top w:val="nil"/>
              <w:left w:val="nil"/>
              <w:bottom w:val="single" w:sz="4" w:space="0" w:color="auto"/>
              <w:right w:val="single" w:sz="4" w:space="0" w:color="000000"/>
            </w:tcBorders>
            <w:shd w:val="clear" w:color="auto" w:fill="auto"/>
            <w:noWrap/>
          </w:tcPr>
          <w:p w14:paraId="087EF474"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w:t>
            </w:r>
          </w:p>
        </w:tc>
        <w:tc>
          <w:tcPr>
            <w:tcW w:w="425" w:type="dxa"/>
            <w:tcBorders>
              <w:top w:val="nil"/>
              <w:left w:val="nil"/>
              <w:bottom w:val="single" w:sz="4" w:space="0" w:color="auto"/>
              <w:right w:val="single" w:sz="4" w:space="0" w:color="000000"/>
            </w:tcBorders>
            <w:shd w:val="clear" w:color="B2A1C7" w:fill="B2A1C7"/>
            <w:noWrap/>
          </w:tcPr>
          <w:p w14:paraId="0974B952" w14:textId="77777777" w:rsidR="004E5BF6" w:rsidRPr="004E5BF6" w:rsidRDefault="004E5BF6">
            <w:pPr>
              <w:jc w:val="center"/>
              <w:rPr>
                <w:rFonts w:ascii="Arial Narrow" w:hAnsi="Arial Narrow" w:cs="Arial"/>
                <w:color w:val="000000"/>
                <w:sz w:val="16"/>
                <w:szCs w:val="16"/>
              </w:rPr>
            </w:pPr>
            <w:r w:rsidRPr="004E5BF6">
              <w:rPr>
                <w:rFonts w:ascii="Arial Narrow" w:hAnsi="Arial Narrow" w:cs="Arial"/>
                <w:color w:val="000000"/>
                <w:sz w:val="16"/>
                <w:szCs w:val="16"/>
              </w:rPr>
              <w:t>100%</w:t>
            </w:r>
          </w:p>
        </w:tc>
        <w:tc>
          <w:tcPr>
            <w:tcW w:w="992" w:type="dxa"/>
            <w:tcBorders>
              <w:top w:val="nil"/>
              <w:left w:val="nil"/>
              <w:bottom w:val="single" w:sz="4" w:space="0" w:color="auto"/>
              <w:right w:val="single" w:sz="4" w:space="0" w:color="000000"/>
            </w:tcBorders>
            <w:shd w:val="clear" w:color="auto" w:fill="auto"/>
          </w:tcPr>
          <w:p w14:paraId="5DF63496"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Alcalde,</w:t>
            </w:r>
            <w:r w:rsidRPr="004E5BF6">
              <w:rPr>
                <w:rFonts w:ascii="Arial Narrow" w:hAnsi="Arial Narrow" w:cs="Arial"/>
                <w:color w:val="000000"/>
                <w:sz w:val="16"/>
                <w:szCs w:val="16"/>
              </w:rPr>
              <w:br/>
              <w:t>Ingeniero, proveeduría</w:t>
            </w:r>
          </w:p>
        </w:tc>
        <w:tc>
          <w:tcPr>
            <w:tcW w:w="709" w:type="dxa"/>
            <w:tcBorders>
              <w:top w:val="nil"/>
              <w:left w:val="single" w:sz="8" w:space="0" w:color="000000"/>
              <w:bottom w:val="single" w:sz="4" w:space="0" w:color="auto"/>
              <w:right w:val="nil"/>
            </w:tcBorders>
            <w:shd w:val="clear" w:color="auto" w:fill="auto"/>
          </w:tcPr>
          <w:p w14:paraId="494C485E"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01 Edificios</w:t>
            </w:r>
          </w:p>
        </w:tc>
        <w:tc>
          <w:tcPr>
            <w:tcW w:w="567" w:type="dxa"/>
            <w:gridSpan w:val="2"/>
            <w:tcBorders>
              <w:top w:val="nil"/>
              <w:left w:val="single" w:sz="4" w:space="0" w:color="000000"/>
              <w:bottom w:val="single" w:sz="4" w:space="0" w:color="auto"/>
              <w:right w:val="single" w:sz="4" w:space="0" w:color="000000"/>
            </w:tcBorders>
            <w:shd w:val="clear" w:color="auto" w:fill="auto"/>
          </w:tcPr>
          <w:p w14:paraId="0E810AE1" w14:textId="77777777" w:rsidR="004E5BF6" w:rsidRPr="004E5BF6" w:rsidRDefault="004E5BF6">
            <w:pPr>
              <w:rPr>
                <w:rFonts w:ascii="Arial Narrow" w:hAnsi="Arial Narrow" w:cs="Arial"/>
                <w:color w:val="000000"/>
                <w:sz w:val="16"/>
                <w:szCs w:val="16"/>
              </w:rPr>
            </w:pPr>
            <w:r w:rsidRPr="004E5BF6">
              <w:rPr>
                <w:rFonts w:ascii="Arial Narrow" w:hAnsi="Arial Narrow" w:cs="Arial"/>
                <w:color w:val="000000"/>
                <w:sz w:val="16"/>
                <w:szCs w:val="16"/>
              </w:rPr>
              <w:t>Otros Edificios</w:t>
            </w:r>
          </w:p>
        </w:tc>
        <w:tc>
          <w:tcPr>
            <w:tcW w:w="1276" w:type="dxa"/>
            <w:gridSpan w:val="2"/>
            <w:tcBorders>
              <w:top w:val="nil"/>
              <w:left w:val="nil"/>
              <w:bottom w:val="single" w:sz="4" w:space="0" w:color="auto"/>
              <w:right w:val="single" w:sz="4" w:space="0" w:color="000000"/>
            </w:tcBorders>
            <w:shd w:val="clear" w:color="auto" w:fill="auto"/>
            <w:noWrap/>
          </w:tcPr>
          <w:p w14:paraId="078B0D38"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 </w:t>
            </w:r>
          </w:p>
        </w:tc>
        <w:tc>
          <w:tcPr>
            <w:tcW w:w="1276" w:type="dxa"/>
            <w:gridSpan w:val="2"/>
            <w:tcBorders>
              <w:top w:val="nil"/>
              <w:left w:val="nil"/>
              <w:bottom w:val="single" w:sz="4" w:space="0" w:color="auto"/>
              <w:right w:val="single" w:sz="4" w:space="0" w:color="000000"/>
            </w:tcBorders>
            <w:shd w:val="clear" w:color="auto" w:fill="auto"/>
            <w:noWrap/>
          </w:tcPr>
          <w:p w14:paraId="7C86C8A6" w14:textId="77777777" w:rsidR="004E5BF6" w:rsidRPr="004E5BF6" w:rsidRDefault="004E5BF6">
            <w:pPr>
              <w:jc w:val="right"/>
              <w:rPr>
                <w:rFonts w:ascii="Arial Narrow" w:hAnsi="Arial Narrow" w:cs="Arial"/>
                <w:color w:val="000000"/>
                <w:sz w:val="16"/>
                <w:szCs w:val="16"/>
              </w:rPr>
            </w:pPr>
            <w:r w:rsidRPr="004E5BF6">
              <w:rPr>
                <w:rFonts w:ascii="Arial Narrow" w:hAnsi="Arial Narrow" w:cs="Arial"/>
                <w:color w:val="000000"/>
                <w:sz w:val="16"/>
                <w:szCs w:val="16"/>
              </w:rPr>
              <w:t>18.455.201,45</w:t>
            </w:r>
          </w:p>
        </w:tc>
      </w:tr>
      <w:tr w:rsidR="009659F1" w:rsidRPr="005F1A76" w14:paraId="6A4E9571" w14:textId="77777777" w:rsidTr="004E5BF6">
        <w:trPr>
          <w:trHeight w:val="811"/>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168C75C1"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Área de Equipamientos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58E1979"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Impulsar el deporte en el cantón incorporando equipo y areas de recreación que permitan el desarrollo integral de la población en general.</w:t>
            </w:r>
          </w:p>
        </w:tc>
        <w:tc>
          <w:tcPr>
            <w:tcW w:w="708" w:type="dxa"/>
            <w:gridSpan w:val="2"/>
            <w:tcBorders>
              <w:top w:val="nil"/>
              <w:left w:val="single" w:sz="4" w:space="0" w:color="auto"/>
              <w:bottom w:val="single" w:sz="4" w:space="0" w:color="auto"/>
              <w:right w:val="single" w:sz="4" w:space="0" w:color="000000"/>
            </w:tcBorders>
            <w:shd w:val="clear" w:color="auto" w:fill="auto"/>
            <w:noWrap/>
            <w:vAlign w:val="center"/>
          </w:tcPr>
          <w:p w14:paraId="5773FED0"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Mejora</w:t>
            </w:r>
          </w:p>
        </w:tc>
        <w:tc>
          <w:tcPr>
            <w:tcW w:w="426" w:type="dxa"/>
            <w:gridSpan w:val="2"/>
            <w:tcBorders>
              <w:top w:val="nil"/>
              <w:left w:val="nil"/>
              <w:bottom w:val="single" w:sz="4" w:space="0" w:color="auto"/>
              <w:right w:val="nil"/>
            </w:tcBorders>
            <w:shd w:val="clear" w:color="auto" w:fill="auto"/>
            <w:noWrap/>
          </w:tcPr>
          <w:p w14:paraId="180352D2"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12</w:t>
            </w:r>
          </w:p>
        </w:tc>
        <w:tc>
          <w:tcPr>
            <w:tcW w:w="2126" w:type="dxa"/>
            <w:gridSpan w:val="2"/>
            <w:tcBorders>
              <w:top w:val="nil"/>
              <w:left w:val="single" w:sz="4" w:space="0" w:color="000000"/>
              <w:bottom w:val="single" w:sz="4" w:space="0" w:color="auto"/>
              <w:right w:val="single" w:sz="4" w:space="0" w:color="000000"/>
            </w:tcBorders>
            <w:shd w:val="clear" w:color="auto" w:fill="auto"/>
          </w:tcPr>
          <w:p w14:paraId="528D1349"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Construcción y instalaciones de diferentes Gimnacios al aire libre y un Playground en el cantón de Talamanca</w:t>
            </w:r>
          </w:p>
        </w:tc>
        <w:tc>
          <w:tcPr>
            <w:tcW w:w="992" w:type="dxa"/>
            <w:gridSpan w:val="2"/>
            <w:tcBorders>
              <w:top w:val="nil"/>
              <w:left w:val="nil"/>
              <w:bottom w:val="single" w:sz="4" w:space="0" w:color="auto"/>
              <w:right w:val="single" w:sz="4" w:space="0" w:color="000000"/>
            </w:tcBorders>
            <w:shd w:val="clear" w:color="auto" w:fill="auto"/>
          </w:tcPr>
          <w:p w14:paraId="0929BEED"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Proyectos</w:t>
            </w:r>
            <w:r w:rsidRPr="004E5BF6">
              <w:rPr>
                <w:rFonts w:ascii="Arial Narrow" w:hAnsi="Arial Narrow" w:cs="Arial"/>
                <w:color w:val="000000"/>
                <w:sz w:val="16"/>
                <w:szCs w:val="16"/>
              </w:rPr>
              <w:br/>
              <w:t>realizados</w:t>
            </w:r>
          </w:p>
        </w:tc>
        <w:tc>
          <w:tcPr>
            <w:tcW w:w="425" w:type="dxa"/>
            <w:gridSpan w:val="2"/>
            <w:tcBorders>
              <w:top w:val="nil"/>
              <w:left w:val="nil"/>
              <w:bottom w:val="single" w:sz="4" w:space="0" w:color="auto"/>
              <w:right w:val="single" w:sz="4" w:space="0" w:color="000000"/>
            </w:tcBorders>
            <w:shd w:val="clear" w:color="auto" w:fill="auto"/>
            <w:noWrap/>
          </w:tcPr>
          <w:p w14:paraId="218E30B0"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6" w:type="dxa"/>
            <w:gridSpan w:val="2"/>
            <w:tcBorders>
              <w:top w:val="nil"/>
              <w:left w:val="nil"/>
              <w:bottom w:val="single" w:sz="4" w:space="0" w:color="auto"/>
              <w:right w:val="single" w:sz="4" w:space="0" w:color="000000"/>
            </w:tcBorders>
            <w:shd w:val="clear" w:color="B2A1C7" w:fill="B2A1C7"/>
            <w:noWrap/>
          </w:tcPr>
          <w:p w14:paraId="66EE9851"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5" w:type="dxa"/>
            <w:tcBorders>
              <w:top w:val="nil"/>
              <w:left w:val="nil"/>
              <w:bottom w:val="single" w:sz="4" w:space="0" w:color="auto"/>
              <w:right w:val="single" w:sz="4" w:space="0" w:color="000000"/>
            </w:tcBorders>
            <w:shd w:val="clear" w:color="auto" w:fill="auto"/>
            <w:noWrap/>
          </w:tcPr>
          <w:p w14:paraId="6A564718"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3</w:t>
            </w:r>
          </w:p>
        </w:tc>
        <w:tc>
          <w:tcPr>
            <w:tcW w:w="425" w:type="dxa"/>
            <w:tcBorders>
              <w:top w:val="nil"/>
              <w:left w:val="nil"/>
              <w:bottom w:val="single" w:sz="4" w:space="0" w:color="auto"/>
              <w:right w:val="single" w:sz="4" w:space="0" w:color="000000"/>
            </w:tcBorders>
            <w:shd w:val="clear" w:color="B2A1C7" w:fill="B2A1C7"/>
            <w:noWrap/>
          </w:tcPr>
          <w:p w14:paraId="0AF26499"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100%</w:t>
            </w:r>
          </w:p>
        </w:tc>
        <w:tc>
          <w:tcPr>
            <w:tcW w:w="992" w:type="dxa"/>
            <w:tcBorders>
              <w:top w:val="nil"/>
              <w:left w:val="nil"/>
              <w:bottom w:val="single" w:sz="4" w:space="0" w:color="auto"/>
              <w:right w:val="single" w:sz="4" w:space="0" w:color="000000"/>
            </w:tcBorders>
            <w:shd w:val="clear" w:color="auto" w:fill="auto"/>
          </w:tcPr>
          <w:p w14:paraId="100A053F"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Comision Contratación, Acalde y consejos de distrito</w:t>
            </w:r>
          </w:p>
        </w:tc>
        <w:tc>
          <w:tcPr>
            <w:tcW w:w="709" w:type="dxa"/>
            <w:tcBorders>
              <w:top w:val="nil"/>
              <w:left w:val="single" w:sz="8" w:space="0" w:color="000000"/>
              <w:bottom w:val="single" w:sz="4" w:space="0" w:color="auto"/>
              <w:right w:val="nil"/>
            </w:tcBorders>
            <w:shd w:val="clear" w:color="auto" w:fill="auto"/>
          </w:tcPr>
          <w:p w14:paraId="6B77F62F"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06 Otros proyectos</w:t>
            </w:r>
          </w:p>
        </w:tc>
        <w:tc>
          <w:tcPr>
            <w:tcW w:w="567" w:type="dxa"/>
            <w:gridSpan w:val="2"/>
            <w:tcBorders>
              <w:top w:val="nil"/>
              <w:left w:val="single" w:sz="4" w:space="0" w:color="000000"/>
              <w:bottom w:val="single" w:sz="4" w:space="0" w:color="auto"/>
              <w:right w:val="single" w:sz="4" w:space="0" w:color="000000"/>
            </w:tcBorders>
            <w:shd w:val="clear" w:color="auto" w:fill="auto"/>
          </w:tcPr>
          <w:p w14:paraId="742C6108"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Parques y zonas verdes</w:t>
            </w:r>
          </w:p>
        </w:tc>
        <w:tc>
          <w:tcPr>
            <w:tcW w:w="1276" w:type="dxa"/>
            <w:gridSpan w:val="2"/>
            <w:tcBorders>
              <w:top w:val="nil"/>
              <w:left w:val="nil"/>
              <w:bottom w:val="single" w:sz="4" w:space="0" w:color="auto"/>
              <w:right w:val="single" w:sz="4" w:space="0" w:color="000000"/>
            </w:tcBorders>
            <w:shd w:val="clear" w:color="auto" w:fill="auto"/>
            <w:noWrap/>
          </w:tcPr>
          <w:p w14:paraId="659368C3" w14:textId="77777777" w:rsidR="009659F1" w:rsidRPr="004E5BF6" w:rsidRDefault="009659F1">
            <w:pPr>
              <w:jc w:val="right"/>
              <w:rPr>
                <w:rFonts w:ascii="Arial Narrow" w:hAnsi="Arial Narrow" w:cs="Arial"/>
                <w:color w:val="000000"/>
                <w:sz w:val="16"/>
                <w:szCs w:val="16"/>
              </w:rPr>
            </w:pPr>
            <w:r w:rsidRPr="004E5BF6">
              <w:rPr>
                <w:rFonts w:ascii="Arial Narrow" w:hAnsi="Arial Narrow" w:cs="Arial"/>
                <w:color w:val="000000"/>
                <w:sz w:val="16"/>
                <w:szCs w:val="16"/>
              </w:rPr>
              <w:t> </w:t>
            </w:r>
          </w:p>
        </w:tc>
        <w:tc>
          <w:tcPr>
            <w:tcW w:w="1276" w:type="dxa"/>
            <w:gridSpan w:val="2"/>
            <w:tcBorders>
              <w:top w:val="nil"/>
              <w:left w:val="nil"/>
              <w:bottom w:val="single" w:sz="4" w:space="0" w:color="auto"/>
              <w:right w:val="single" w:sz="4" w:space="0" w:color="000000"/>
            </w:tcBorders>
            <w:shd w:val="clear" w:color="auto" w:fill="auto"/>
            <w:noWrap/>
          </w:tcPr>
          <w:p w14:paraId="63270097" w14:textId="77777777" w:rsidR="009659F1" w:rsidRPr="004E5BF6" w:rsidRDefault="009659F1">
            <w:pPr>
              <w:jc w:val="right"/>
              <w:rPr>
                <w:rFonts w:ascii="Arial Narrow" w:hAnsi="Arial Narrow" w:cs="Arial"/>
                <w:color w:val="000000"/>
                <w:sz w:val="16"/>
                <w:szCs w:val="16"/>
              </w:rPr>
            </w:pPr>
            <w:r w:rsidRPr="004E5BF6">
              <w:rPr>
                <w:rFonts w:ascii="Arial Narrow" w:hAnsi="Arial Narrow" w:cs="Arial"/>
                <w:color w:val="000000"/>
                <w:sz w:val="16"/>
                <w:szCs w:val="16"/>
              </w:rPr>
              <w:t>9.852.000,00</w:t>
            </w:r>
          </w:p>
        </w:tc>
      </w:tr>
      <w:tr w:rsidR="009659F1" w:rsidRPr="005F1A76" w14:paraId="11B80670" w14:textId="77777777" w:rsidTr="004E5BF6">
        <w:trPr>
          <w:trHeight w:val="963"/>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63C8022A"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Área de Desarrollo y Ordenamiento territorial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B07F79A"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Disponer de  mecanismos y procedimientos claros para ordenar el desarrollo del territorio preservando los recursos naturales y atendiendo las demandas de la población y de los diferentes sectores productivos.</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B28977"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Mejora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B506EC1"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7B59164"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Proyecto: Malecón en Cahuita y embellecimiento Parque de Hone Creek, Distrito Cahuita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B979AC6"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Ejecución  del gasto</w:t>
            </w:r>
            <w:r w:rsidRPr="004E5BF6">
              <w:rPr>
                <w:rFonts w:ascii="Arial Narrow" w:hAnsi="Arial Narrow" w:cs="Arial"/>
                <w:color w:val="000000"/>
                <w:sz w:val="16"/>
                <w:szCs w:val="16"/>
              </w:rPr>
              <w:br/>
              <w:t>presupuestad o</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21951B4"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6" w:type="dxa"/>
            <w:gridSpan w:val="2"/>
            <w:tcBorders>
              <w:top w:val="single" w:sz="4" w:space="0" w:color="auto"/>
              <w:left w:val="single" w:sz="4" w:space="0" w:color="auto"/>
              <w:bottom w:val="single" w:sz="4" w:space="0" w:color="auto"/>
              <w:right w:val="single" w:sz="4" w:space="0" w:color="auto"/>
            </w:tcBorders>
            <w:shd w:val="clear" w:color="B2A1C7" w:fill="B2A1C7"/>
            <w:noWrap/>
          </w:tcPr>
          <w:p w14:paraId="306053F0"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80E717"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B2A1C7" w:fill="B2A1C7"/>
            <w:noWrap/>
          </w:tcPr>
          <w:p w14:paraId="3E2E5371"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3FA15"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Comisión</w:t>
            </w:r>
            <w:r w:rsidRPr="009659F1">
              <w:rPr>
                <w:rFonts w:ascii="Arial Narrow" w:hAnsi="Arial Narrow" w:cs="Arial"/>
                <w:color w:val="000000"/>
                <w:sz w:val="16"/>
                <w:szCs w:val="16"/>
              </w:rPr>
              <w:br/>
              <w:t>Contratación, Acalde            y proveeduría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DDBDE9"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07 Otros fondos e inversiones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9CB7C05"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Otros proyectos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E61A6A1" w14:textId="77777777" w:rsidR="009659F1" w:rsidRPr="004E5BF6" w:rsidRDefault="009659F1">
            <w:pPr>
              <w:jc w:val="right"/>
              <w:rPr>
                <w:rFonts w:ascii="Arial Narrow" w:hAnsi="Arial Narrow" w:cs="Arial"/>
                <w:color w:val="000000"/>
                <w:sz w:val="16"/>
                <w:szCs w:val="16"/>
              </w:rPr>
            </w:pPr>
            <w:r w:rsidRPr="004E5BF6">
              <w:rPr>
                <w:rFonts w:ascii="Arial Narrow" w:hAnsi="Arial Narrow" w:cs="Arial"/>
                <w:color w:val="000000"/>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3424E06" w14:textId="77777777" w:rsidR="009659F1" w:rsidRPr="004E5BF6" w:rsidRDefault="009659F1">
            <w:pPr>
              <w:jc w:val="right"/>
              <w:rPr>
                <w:rFonts w:ascii="Arial Narrow" w:hAnsi="Arial Narrow" w:cs="Arial"/>
                <w:color w:val="000000"/>
                <w:sz w:val="16"/>
                <w:szCs w:val="16"/>
              </w:rPr>
            </w:pPr>
            <w:r w:rsidRPr="004E5BF6">
              <w:rPr>
                <w:rFonts w:ascii="Arial Narrow" w:hAnsi="Arial Narrow" w:cs="Arial"/>
                <w:color w:val="000000"/>
                <w:sz w:val="16"/>
                <w:szCs w:val="16"/>
              </w:rPr>
              <w:t>10.000.000,00</w:t>
            </w:r>
          </w:p>
        </w:tc>
      </w:tr>
      <w:tr w:rsidR="009659F1" w:rsidRPr="005F1A76" w14:paraId="7DBCC01F" w14:textId="77777777" w:rsidTr="004E5BF6">
        <w:trPr>
          <w:trHeight w:val="963"/>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5BDBAA63"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Área de Equipamientos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15247E8B"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Impulsar la cultura en el cantón incorporando equipo y areas de recreación que permitan el desarrollo integral de la población en general.</w:t>
            </w:r>
          </w:p>
        </w:tc>
        <w:tc>
          <w:tcPr>
            <w:tcW w:w="708" w:type="dxa"/>
            <w:gridSpan w:val="2"/>
            <w:tcBorders>
              <w:top w:val="nil"/>
              <w:left w:val="single" w:sz="4" w:space="0" w:color="auto"/>
              <w:bottom w:val="single" w:sz="4" w:space="0" w:color="auto"/>
              <w:right w:val="single" w:sz="4" w:space="0" w:color="000000"/>
            </w:tcBorders>
            <w:shd w:val="clear" w:color="auto" w:fill="auto"/>
            <w:noWrap/>
            <w:vAlign w:val="center"/>
          </w:tcPr>
          <w:p w14:paraId="34176786"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Mejora</w:t>
            </w:r>
          </w:p>
        </w:tc>
        <w:tc>
          <w:tcPr>
            <w:tcW w:w="426" w:type="dxa"/>
            <w:gridSpan w:val="2"/>
            <w:tcBorders>
              <w:top w:val="nil"/>
              <w:left w:val="nil"/>
              <w:bottom w:val="single" w:sz="4" w:space="0" w:color="auto"/>
              <w:right w:val="nil"/>
            </w:tcBorders>
            <w:shd w:val="clear" w:color="auto" w:fill="auto"/>
            <w:noWrap/>
          </w:tcPr>
          <w:p w14:paraId="00EB4F08"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14</w:t>
            </w:r>
          </w:p>
        </w:tc>
        <w:tc>
          <w:tcPr>
            <w:tcW w:w="2126" w:type="dxa"/>
            <w:gridSpan w:val="2"/>
            <w:tcBorders>
              <w:top w:val="nil"/>
              <w:left w:val="single" w:sz="4" w:space="0" w:color="000000"/>
              <w:bottom w:val="single" w:sz="4" w:space="0" w:color="auto"/>
              <w:right w:val="single" w:sz="4" w:space="0" w:color="000000"/>
            </w:tcBorders>
            <w:shd w:val="clear" w:color="auto" w:fill="auto"/>
          </w:tcPr>
          <w:p w14:paraId="5E43A718"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Compra de Instrumentos Musicales para la Banda Comunal de Paraíso, Distrito Sixaola</w:t>
            </w:r>
          </w:p>
        </w:tc>
        <w:tc>
          <w:tcPr>
            <w:tcW w:w="992" w:type="dxa"/>
            <w:gridSpan w:val="2"/>
            <w:tcBorders>
              <w:top w:val="nil"/>
              <w:left w:val="nil"/>
              <w:bottom w:val="single" w:sz="4" w:space="0" w:color="auto"/>
              <w:right w:val="single" w:sz="4" w:space="0" w:color="000000"/>
            </w:tcBorders>
            <w:shd w:val="clear" w:color="auto" w:fill="auto"/>
          </w:tcPr>
          <w:p w14:paraId="646E1E9B" w14:textId="77777777" w:rsidR="009659F1" w:rsidRPr="004E5BF6" w:rsidRDefault="009659F1">
            <w:pPr>
              <w:rPr>
                <w:rFonts w:ascii="Arial Narrow" w:hAnsi="Arial Narrow" w:cs="Arial"/>
                <w:color w:val="000000"/>
                <w:sz w:val="16"/>
                <w:szCs w:val="16"/>
              </w:rPr>
            </w:pPr>
            <w:r w:rsidRPr="004E5BF6">
              <w:rPr>
                <w:rFonts w:ascii="Arial Narrow" w:hAnsi="Arial Narrow" w:cs="Arial"/>
                <w:color w:val="000000"/>
                <w:sz w:val="16"/>
                <w:szCs w:val="16"/>
              </w:rPr>
              <w:t>Proyectos</w:t>
            </w:r>
            <w:r w:rsidRPr="004E5BF6">
              <w:rPr>
                <w:rFonts w:ascii="Arial Narrow" w:hAnsi="Arial Narrow" w:cs="Arial"/>
                <w:color w:val="000000"/>
                <w:sz w:val="16"/>
                <w:szCs w:val="16"/>
              </w:rPr>
              <w:br/>
              <w:t>realizados</w:t>
            </w:r>
          </w:p>
        </w:tc>
        <w:tc>
          <w:tcPr>
            <w:tcW w:w="425" w:type="dxa"/>
            <w:gridSpan w:val="2"/>
            <w:tcBorders>
              <w:top w:val="nil"/>
              <w:left w:val="nil"/>
              <w:bottom w:val="single" w:sz="4" w:space="0" w:color="auto"/>
              <w:right w:val="single" w:sz="4" w:space="0" w:color="000000"/>
            </w:tcBorders>
            <w:shd w:val="clear" w:color="auto" w:fill="auto"/>
            <w:noWrap/>
          </w:tcPr>
          <w:p w14:paraId="6F991246"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6" w:type="dxa"/>
            <w:gridSpan w:val="2"/>
            <w:tcBorders>
              <w:top w:val="nil"/>
              <w:left w:val="nil"/>
              <w:bottom w:val="single" w:sz="4" w:space="0" w:color="auto"/>
              <w:right w:val="single" w:sz="4" w:space="0" w:color="000000"/>
            </w:tcBorders>
            <w:shd w:val="clear" w:color="B2A1C7" w:fill="B2A1C7"/>
            <w:noWrap/>
          </w:tcPr>
          <w:p w14:paraId="5E5EEBD5"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 </w:t>
            </w:r>
          </w:p>
        </w:tc>
        <w:tc>
          <w:tcPr>
            <w:tcW w:w="425" w:type="dxa"/>
            <w:tcBorders>
              <w:top w:val="nil"/>
              <w:left w:val="nil"/>
              <w:bottom w:val="single" w:sz="4" w:space="0" w:color="auto"/>
              <w:right w:val="single" w:sz="4" w:space="0" w:color="000000"/>
            </w:tcBorders>
            <w:shd w:val="clear" w:color="auto" w:fill="auto"/>
            <w:noWrap/>
          </w:tcPr>
          <w:p w14:paraId="7A8A3380"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w:t>
            </w:r>
          </w:p>
        </w:tc>
        <w:tc>
          <w:tcPr>
            <w:tcW w:w="425" w:type="dxa"/>
            <w:tcBorders>
              <w:top w:val="nil"/>
              <w:left w:val="nil"/>
              <w:bottom w:val="single" w:sz="4" w:space="0" w:color="auto"/>
              <w:right w:val="single" w:sz="4" w:space="0" w:color="000000"/>
            </w:tcBorders>
            <w:shd w:val="clear" w:color="B2A1C7" w:fill="B2A1C7"/>
            <w:noWrap/>
          </w:tcPr>
          <w:p w14:paraId="22E6AFA3" w14:textId="77777777" w:rsidR="009659F1" w:rsidRPr="004E5BF6" w:rsidRDefault="009659F1">
            <w:pPr>
              <w:jc w:val="center"/>
              <w:rPr>
                <w:rFonts w:ascii="Arial Narrow" w:hAnsi="Arial Narrow" w:cs="Arial"/>
                <w:color w:val="000000"/>
                <w:sz w:val="16"/>
                <w:szCs w:val="16"/>
              </w:rPr>
            </w:pPr>
            <w:r w:rsidRPr="004E5BF6">
              <w:rPr>
                <w:rFonts w:ascii="Arial Narrow" w:hAnsi="Arial Narrow" w:cs="Arial"/>
                <w:color w:val="000000"/>
                <w:sz w:val="16"/>
                <w:szCs w:val="16"/>
              </w:rPr>
              <w:t>100%</w:t>
            </w:r>
          </w:p>
        </w:tc>
        <w:tc>
          <w:tcPr>
            <w:tcW w:w="992" w:type="dxa"/>
            <w:tcBorders>
              <w:top w:val="nil"/>
              <w:left w:val="nil"/>
              <w:bottom w:val="single" w:sz="4" w:space="0" w:color="auto"/>
              <w:right w:val="single" w:sz="4" w:space="0" w:color="000000"/>
            </w:tcBorders>
            <w:shd w:val="clear" w:color="auto" w:fill="auto"/>
          </w:tcPr>
          <w:p w14:paraId="06ECB6B1"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Comision Contratación, Acalde y consejos de distrito</w:t>
            </w:r>
          </w:p>
        </w:tc>
        <w:tc>
          <w:tcPr>
            <w:tcW w:w="709" w:type="dxa"/>
            <w:tcBorders>
              <w:top w:val="nil"/>
              <w:left w:val="single" w:sz="8" w:space="0" w:color="000000"/>
              <w:bottom w:val="single" w:sz="4" w:space="0" w:color="auto"/>
              <w:right w:val="nil"/>
            </w:tcBorders>
            <w:shd w:val="clear" w:color="auto" w:fill="auto"/>
          </w:tcPr>
          <w:p w14:paraId="422959CD"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06 Otros proyectos</w:t>
            </w:r>
          </w:p>
        </w:tc>
        <w:tc>
          <w:tcPr>
            <w:tcW w:w="567" w:type="dxa"/>
            <w:gridSpan w:val="2"/>
            <w:tcBorders>
              <w:top w:val="nil"/>
              <w:left w:val="single" w:sz="4" w:space="0" w:color="000000"/>
              <w:bottom w:val="single" w:sz="4" w:space="0" w:color="auto"/>
              <w:right w:val="single" w:sz="4" w:space="0" w:color="000000"/>
            </w:tcBorders>
            <w:shd w:val="clear" w:color="auto" w:fill="auto"/>
          </w:tcPr>
          <w:p w14:paraId="4766DB79" w14:textId="77777777" w:rsidR="009659F1" w:rsidRPr="009659F1" w:rsidRDefault="009659F1">
            <w:pPr>
              <w:rPr>
                <w:rFonts w:ascii="Arial Narrow" w:hAnsi="Arial Narrow" w:cs="Arial"/>
                <w:color w:val="000000"/>
                <w:sz w:val="16"/>
                <w:szCs w:val="16"/>
              </w:rPr>
            </w:pPr>
            <w:r w:rsidRPr="009659F1">
              <w:rPr>
                <w:rFonts w:ascii="Arial Narrow" w:hAnsi="Arial Narrow" w:cs="Arial"/>
                <w:color w:val="000000"/>
                <w:sz w:val="16"/>
                <w:szCs w:val="16"/>
              </w:rPr>
              <w:t>Parques y zonas verdes</w:t>
            </w:r>
          </w:p>
        </w:tc>
        <w:tc>
          <w:tcPr>
            <w:tcW w:w="1276" w:type="dxa"/>
            <w:gridSpan w:val="2"/>
            <w:tcBorders>
              <w:top w:val="nil"/>
              <w:left w:val="nil"/>
              <w:bottom w:val="single" w:sz="4" w:space="0" w:color="auto"/>
              <w:right w:val="single" w:sz="4" w:space="0" w:color="000000"/>
            </w:tcBorders>
            <w:shd w:val="clear" w:color="auto" w:fill="auto"/>
            <w:noWrap/>
          </w:tcPr>
          <w:p w14:paraId="4FFE8E2B" w14:textId="77777777" w:rsidR="009659F1" w:rsidRPr="004E5BF6" w:rsidRDefault="009659F1">
            <w:pPr>
              <w:jc w:val="right"/>
              <w:rPr>
                <w:rFonts w:ascii="Arial Narrow" w:hAnsi="Arial Narrow" w:cs="Arial"/>
                <w:color w:val="000000"/>
                <w:sz w:val="16"/>
                <w:szCs w:val="16"/>
              </w:rPr>
            </w:pPr>
            <w:r w:rsidRPr="004E5BF6">
              <w:rPr>
                <w:rFonts w:ascii="Arial Narrow" w:hAnsi="Arial Narrow" w:cs="Arial"/>
                <w:color w:val="000000"/>
                <w:sz w:val="16"/>
                <w:szCs w:val="16"/>
              </w:rPr>
              <w:t> </w:t>
            </w:r>
          </w:p>
        </w:tc>
        <w:tc>
          <w:tcPr>
            <w:tcW w:w="1276" w:type="dxa"/>
            <w:gridSpan w:val="2"/>
            <w:tcBorders>
              <w:top w:val="nil"/>
              <w:left w:val="nil"/>
              <w:bottom w:val="single" w:sz="4" w:space="0" w:color="auto"/>
              <w:right w:val="single" w:sz="4" w:space="0" w:color="000000"/>
            </w:tcBorders>
            <w:shd w:val="clear" w:color="auto" w:fill="auto"/>
            <w:noWrap/>
          </w:tcPr>
          <w:p w14:paraId="73A0DFF5" w14:textId="77777777" w:rsidR="009659F1" w:rsidRPr="004E5BF6" w:rsidRDefault="009659F1">
            <w:pPr>
              <w:jc w:val="right"/>
              <w:rPr>
                <w:rFonts w:ascii="Arial Narrow" w:hAnsi="Arial Narrow" w:cs="Arial"/>
                <w:color w:val="000000"/>
                <w:sz w:val="16"/>
                <w:szCs w:val="16"/>
              </w:rPr>
            </w:pPr>
            <w:r w:rsidRPr="004E5BF6">
              <w:rPr>
                <w:rFonts w:ascii="Arial Narrow" w:hAnsi="Arial Narrow" w:cs="Arial"/>
                <w:color w:val="000000"/>
                <w:sz w:val="16"/>
                <w:szCs w:val="16"/>
              </w:rPr>
              <w:t>5.500.000,00</w:t>
            </w:r>
          </w:p>
        </w:tc>
      </w:tr>
      <w:tr w:rsidR="00CB5B73" w:rsidRPr="005F1A76" w14:paraId="4095A359" w14:textId="77777777" w:rsidTr="004E5BF6">
        <w:trPr>
          <w:trHeight w:val="284"/>
        </w:trPr>
        <w:tc>
          <w:tcPr>
            <w:tcW w:w="100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4D236ADC" w14:textId="77777777" w:rsidR="00CB5B73" w:rsidRPr="00E33ED8" w:rsidRDefault="00CB5B73" w:rsidP="00855602">
            <w:pPr>
              <w:rPr>
                <w:rFonts w:ascii="Arial Narrow" w:hAnsi="Arial Narrow" w:cs="Arial"/>
                <w:color w:val="000000"/>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62C74EAA" w14:textId="77777777" w:rsidR="00CB5B73" w:rsidRPr="00301108" w:rsidRDefault="00CB5B73" w:rsidP="00855602">
            <w:pPr>
              <w:rPr>
                <w:rFonts w:ascii="Arial Narrow" w:hAnsi="Arial Narrow" w:cs="Arial"/>
                <w:b/>
                <w:color w:val="000000"/>
                <w:sz w:val="16"/>
                <w:szCs w:val="16"/>
              </w:rPr>
            </w:pPr>
            <w:r w:rsidRPr="00301108">
              <w:rPr>
                <w:rFonts w:ascii="Arial Narrow" w:hAnsi="Arial Narrow" w:cs="Arial"/>
                <w:b/>
                <w:color w:val="000000"/>
                <w:sz w:val="16"/>
                <w:szCs w:val="16"/>
              </w:rPr>
              <w:t>SUBTOTALES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1321BA4F" w14:textId="77777777" w:rsidR="00CB5B73" w:rsidRPr="00E33ED8" w:rsidRDefault="00CB5B73" w:rsidP="00855602">
            <w:pPr>
              <w:rPr>
                <w:rFonts w:ascii="Arial Narrow" w:hAnsi="Arial Narrow" w:cs="Arial"/>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0FF5276B" w14:textId="77777777" w:rsidR="00CB5B73" w:rsidRPr="00E33ED8" w:rsidRDefault="00CB5B73" w:rsidP="00855602">
            <w:pPr>
              <w:jc w:val="center"/>
              <w:rPr>
                <w:rFonts w:ascii="Arial Narrow" w:hAnsi="Arial Narrow" w:cs="Arial"/>
                <w:color w:val="000000"/>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C000"/>
          </w:tcPr>
          <w:p w14:paraId="4AF5E89F" w14:textId="77777777" w:rsidR="00CB5B73" w:rsidRPr="00E33ED8" w:rsidRDefault="00CB5B73" w:rsidP="00855602">
            <w:pPr>
              <w:rPr>
                <w:rFonts w:ascii="Arial Narrow" w:hAnsi="Arial Narrow" w:cs="Arial"/>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C000"/>
          </w:tcPr>
          <w:p w14:paraId="56E9F0CE" w14:textId="77777777" w:rsidR="00CB5B73" w:rsidRPr="00E33ED8" w:rsidRDefault="00CB5B73" w:rsidP="00855602">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noWrap/>
          </w:tcPr>
          <w:p w14:paraId="67C7EEE4" w14:textId="77777777" w:rsidR="00CB5B73" w:rsidRPr="00E33ED8" w:rsidRDefault="00CB5B73" w:rsidP="00855602">
            <w:pPr>
              <w:jc w:val="center"/>
              <w:rPr>
                <w:rFonts w:ascii="Arial Narrow" w:hAnsi="Arial Narrow" w:cs="Arial"/>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C000"/>
            <w:noWrap/>
          </w:tcPr>
          <w:p w14:paraId="7C249BC8" w14:textId="77777777" w:rsidR="00CB5B73" w:rsidRPr="005F1A76" w:rsidRDefault="00CB5B73" w:rsidP="00855602">
            <w:pPr>
              <w:jc w:val="center"/>
              <w:rPr>
                <w:rFonts w:ascii="Arial Narrow" w:hAnsi="Arial Narrow" w:cs="Arial"/>
                <w:b/>
                <w:color w:val="000000"/>
                <w:sz w:val="16"/>
                <w:szCs w:val="16"/>
              </w:rPr>
            </w:pPr>
            <w:r>
              <w:rPr>
                <w:rFonts w:ascii="Arial Narrow" w:hAnsi="Arial Narrow" w:cs="Arial"/>
                <w:b/>
                <w:color w:val="000000"/>
                <w:sz w:val="16"/>
                <w:szCs w:val="16"/>
              </w:rPr>
              <w:t>4.4</w:t>
            </w:r>
          </w:p>
        </w:tc>
        <w:tc>
          <w:tcPr>
            <w:tcW w:w="425" w:type="dxa"/>
            <w:tcBorders>
              <w:top w:val="single" w:sz="4" w:space="0" w:color="auto"/>
              <w:left w:val="single" w:sz="4" w:space="0" w:color="auto"/>
              <w:bottom w:val="single" w:sz="4" w:space="0" w:color="auto"/>
              <w:right w:val="single" w:sz="4" w:space="0" w:color="auto"/>
            </w:tcBorders>
            <w:shd w:val="clear" w:color="auto" w:fill="FFC000"/>
            <w:noWrap/>
          </w:tcPr>
          <w:p w14:paraId="23794AA2" w14:textId="77777777" w:rsidR="00CB5B73" w:rsidRPr="005F1A76" w:rsidRDefault="00CB5B73"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C000"/>
            <w:noWrap/>
          </w:tcPr>
          <w:p w14:paraId="7F30EFCE" w14:textId="77777777" w:rsidR="00CB5B73" w:rsidRPr="005F1A76" w:rsidRDefault="00CB5B73" w:rsidP="00855602">
            <w:pPr>
              <w:jc w:val="center"/>
              <w:rPr>
                <w:rFonts w:ascii="Arial Narrow" w:hAnsi="Arial Narrow" w:cs="Arial"/>
                <w:b/>
                <w:color w:val="000000"/>
                <w:sz w:val="16"/>
                <w:szCs w:val="16"/>
              </w:rPr>
            </w:pPr>
            <w:r>
              <w:rPr>
                <w:rFonts w:ascii="Arial Narrow" w:hAnsi="Arial Narrow" w:cs="Arial"/>
                <w:b/>
                <w:color w:val="000000"/>
                <w:sz w:val="16"/>
                <w:szCs w:val="16"/>
              </w:rPr>
              <w:t>8.6</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136CB291" w14:textId="77777777" w:rsidR="00CB5B73" w:rsidRPr="005F1A76" w:rsidRDefault="00CB5B73">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C000"/>
          </w:tcPr>
          <w:p w14:paraId="4C0B1A8C" w14:textId="77777777" w:rsidR="00CB5B73" w:rsidRPr="005F1A76" w:rsidRDefault="00CB5B73">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tcPr>
          <w:p w14:paraId="61065DB3" w14:textId="77777777" w:rsidR="00CB5B73" w:rsidRPr="005F1A76" w:rsidRDefault="00CB5B73">
            <w:pPr>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4C458AFF" w14:textId="77777777" w:rsidR="00CB5B73" w:rsidRPr="00CB5B73" w:rsidRDefault="00CB5B73">
            <w:pPr>
              <w:jc w:val="right"/>
              <w:rPr>
                <w:rFonts w:ascii="Arial" w:hAnsi="Arial" w:cs="Arial"/>
                <w:b/>
                <w:bCs/>
                <w:color w:val="000000"/>
                <w:sz w:val="16"/>
              </w:rPr>
            </w:pPr>
            <w:r w:rsidRPr="00CB5B73">
              <w:rPr>
                <w:rFonts w:ascii="Arial" w:hAnsi="Arial" w:cs="Arial"/>
                <w:b/>
                <w:bCs/>
                <w:color w:val="000000"/>
                <w:sz w:val="16"/>
              </w:rPr>
              <w:t>902.418.707,36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14:paraId="22F232DA" w14:textId="77777777" w:rsidR="00CB5B73" w:rsidRPr="00CB5B73" w:rsidRDefault="00CB5B73">
            <w:pPr>
              <w:jc w:val="right"/>
              <w:rPr>
                <w:rFonts w:ascii="Arial" w:hAnsi="Arial" w:cs="Arial"/>
                <w:b/>
                <w:bCs/>
                <w:color w:val="000000"/>
                <w:sz w:val="16"/>
              </w:rPr>
            </w:pPr>
            <w:r w:rsidRPr="00CB5B73">
              <w:rPr>
                <w:rFonts w:ascii="Arial" w:hAnsi="Arial" w:cs="Arial"/>
                <w:b/>
                <w:bCs/>
                <w:color w:val="000000"/>
                <w:sz w:val="16"/>
              </w:rPr>
              <w:t>969.025.908,81</w:t>
            </w:r>
          </w:p>
        </w:tc>
      </w:tr>
      <w:tr w:rsidR="0094041F" w:rsidRPr="005F1A76" w14:paraId="7A6593F4" w14:textId="77777777" w:rsidTr="004E5BF6">
        <w:trPr>
          <w:trHeight w:val="284"/>
        </w:trPr>
        <w:tc>
          <w:tcPr>
            <w:tcW w:w="3271" w:type="dxa"/>
            <w:gridSpan w:val="6"/>
            <w:tcBorders>
              <w:top w:val="single" w:sz="4" w:space="0" w:color="auto"/>
              <w:left w:val="single" w:sz="4" w:space="0" w:color="auto"/>
              <w:bottom w:val="single" w:sz="4" w:space="0" w:color="auto"/>
              <w:right w:val="single" w:sz="4" w:space="0" w:color="auto"/>
            </w:tcBorders>
            <w:shd w:val="clear" w:color="auto" w:fill="FFFF99"/>
            <w:vAlign w:val="bottom"/>
          </w:tcPr>
          <w:p w14:paraId="47A8521E" w14:textId="77777777" w:rsidR="0094041F" w:rsidRPr="005F1A76" w:rsidRDefault="0094041F" w:rsidP="00855602">
            <w:pPr>
              <w:rPr>
                <w:rFonts w:ascii="Arial Narrow" w:hAnsi="Arial Narrow" w:cs="Arial"/>
                <w:b/>
                <w:bCs/>
                <w:color w:val="000000"/>
                <w:sz w:val="14"/>
              </w:rPr>
            </w:pPr>
            <w:r w:rsidRPr="00301108">
              <w:rPr>
                <w:rFonts w:ascii="Arial Narrow" w:hAnsi="Arial Narrow" w:cs="Arial"/>
                <w:b/>
                <w:bCs/>
                <w:color w:val="000000"/>
                <w:sz w:val="14"/>
              </w:rPr>
              <w:t>TOTAL POR PROGRAMA</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14:paraId="1F631900" w14:textId="77777777" w:rsidR="0094041F" w:rsidRPr="00E33ED8" w:rsidRDefault="0094041F" w:rsidP="00855602">
            <w:pPr>
              <w:rPr>
                <w:rFonts w:ascii="Arial Narrow" w:hAnsi="Arial Narrow" w:cs="Arial"/>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14:paraId="37C2CF25" w14:textId="77777777" w:rsidR="0094041F" w:rsidRPr="00E33ED8" w:rsidRDefault="0094041F" w:rsidP="00855602">
            <w:pPr>
              <w:jc w:val="center"/>
              <w:rPr>
                <w:rFonts w:ascii="Arial Narrow" w:hAnsi="Arial Narrow" w:cs="Arial"/>
                <w:color w:val="000000"/>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99"/>
          </w:tcPr>
          <w:p w14:paraId="4791967B" w14:textId="77777777" w:rsidR="0094041F" w:rsidRPr="00E33ED8" w:rsidRDefault="0094041F" w:rsidP="00855602">
            <w:pPr>
              <w:rPr>
                <w:rFonts w:ascii="Arial Narrow" w:hAnsi="Arial Narrow" w:cs="Arial"/>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99"/>
          </w:tcPr>
          <w:p w14:paraId="3746D6EF" w14:textId="77777777" w:rsidR="0094041F" w:rsidRPr="00E33ED8" w:rsidRDefault="0094041F" w:rsidP="00855602">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99"/>
            <w:noWrap/>
          </w:tcPr>
          <w:p w14:paraId="33B05808" w14:textId="77777777" w:rsidR="0094041F" w:rsidRPr="00E33ED8" w:rsidRDefault="0094041F" w:rsidP="00855602">
            <w:pPr>
              <w:jc w:val="center"/>
              <w:rPr>
                <w:rFonts w:ascii="Arial Narrow" w:hAnsi="Arial Narrow" w:cs="Arial"/>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99"/>
            <w:noWrap/>
          </w:tcPr>
          <w:p w14:paraId="0F2DF025"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34</w:t>
            </w:r>
            <w:r w:rsidR="0094041F" w:rsidRPr="005F1A76">
              <w:rPr>
                <w:rFonts w:ascii="Arial Narrow" w:hAnsi="Arial Narrow" w:cs="Arial"/>
                <w:b/>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FFFF99"/>
            <w:noWrap/>
          </w:tcPr>
          <w:p w14:paraId="7062689F" w14:textId="77777777"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Pr>
          <w:p w14:paraId="0A5489E9"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66</w:t>
            </w:r>
            <w:r w:rsidR="0094041F"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99"/>
          </w:tcPr>
          <w:p w14:paraId="683B63B8"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496D6CE6" w14:textId="77777777" w:rsidR="0094041F" w:rsidRPr="005F1A76" w:rsidRDefault="0094041F">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99"/>
          </w:tcPr>
          <w:p w14:paraId="05F79258" w14:textId="77777777" w:rsidR="0094041F" w:rsidRPr="005F1A76" w:rsidRDefault="0094041F">
            <w:pPr>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noWrap/>
          </w:tcPr>
          <w:p w14:paraId="05B5E4D5" w14:textId="77777777" w:rsidR="0094041F" w:rsidRPr="005F1A76" w:rsidRDefault="0094041F">
            <w:pPr>
              <w:jc w:val="right"/>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noWrap/>
          </w:tcPr>
          <w:p w14:paraId="2E186EF6" w14:textId="77777777" w:rsidR="0094041F" w:rsidRPr="005F1A76" w:rsidRDefault="0094041F">
            <w:pPr>
              <w:jc w:val="right"/>
              <w:rPr>
                <w:rFonts w:ascii="Arial Narrow" w:hAnsi="Arial Narrow" w:cs="Arial"/>
                <w:color w:val="000000"/>
                <w:sz w:val="16"/>
                <w:szCs w:val="16"/>
              </w:rPr>
            </w:pPr>
          </w:p>
        </w:tc>
      </w:tr>
      <w:tr w:rsidR="0094041F" w:rsidRPr="005F1A76" w14:paraId="5CB805D4" w14:textId="77777777" w:rsidTr="004E5BF6">
        <w:trPr>
          <w:trHeight w:val="284"/>
        </w:trPr>
        <w:tc>
          <w:tcPr>
            <w:tcW w:w="1003" w:type="dxa"/>
            <w:gridSpan w:val="2"/>
            <w:tcBorders>
              <w:top w:val="single" w:sz="4" w:space="0" w:color="auto"/>
              <w:left w:val="single" w:sz="4" w:space="0" w:color="auto"/>
              <w:bottom w:val="single" w:sz="4" w:space="0" w:color="auto"/>
              <w:right w:val="single" w:sz="4" w:space="0" w:color="auto"/>
            </w:tcBorders>
            <w:shd w:val="clear" w:color="auto" w:fill="CCFFCC"/>
          </w:tcPr>
          <w:p w14:paraId="25E9E783" w14:textId="77777777" w:rsidR="0094041F" w:rsidRPr="00301108" w:rsidRDefault="0094041F" w:rsidP="00855602">
            <w:pPr>
              <w:rPr>
                <w:rFonts w:ascii="Arial Narrow" w:hAnsi="Arial Narrow" w:cs="Arial"/>
                <w:b/>
                <w:bCs/>
                <w:color w:val="000000"/>
                <w:sz w:val="1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9634769" w14:textId="77777777" w:rsidR="0094041F" w:rsidRPr="005F1A76" w:rsidRDefault="004E5BF6" w:rsidP="00855602">
            <w:pPr>
              <w:jc w:val="right"/>
              <w:rPr>
                <w:rFonts w:ascii="Arial Narrow" w:hAnsi="Arial Narrow" w:cs="Arial"/>
                <w:b/>
                <w:bCs/>
                <w:color w:val="000000"/>
                <w:sz w:val="16"/>
                <w:szCs w:val="32"/>
              </w:rPr>
            </w:pPr>
            <w:r>
              <w:rPr>
                <w:rFonts w:ascii="Arial Narrow" w:hAnsi="Arial Narrow" w:cs="Arial"/>
                <w:b/>
                <w:bCs/>
                <w:color w:val="000000"/>
                <w:sz w:val="16"/>
                <w:szCs w:val="32"/>
              </w:rPr>
              <w:t>75</w:t>
            </w:r>
            <w:r w:rsidR="0094041F" w:rsidRPr="005F1A76">
              <w:rPr>
                <w:rFonts w:ascii="Arial Narrow" w:hAnsi="Arial Narrow" w:cs="Arial"/>
                <w:b/>
                <w:bCs/>
                <w:color w:val="000000"/>
                <w:sz w:val="16"/>
                <w:szCs w:val="32"/>
              </w:rPr>
              <w:t>%</w:t>
            </w:r>
          </w:p>
        </w:tc>
        <w:tc>
          <w:tcPr>
            <w:tcW w:w="326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10B7512D"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de Objetivos de Mejora</w:t>
            </w:r>
          </w:p>
        </w:tc>
        <w:tc>
          <w:tcPr>
            <w:tcW w:w="992" w:type="dxa"/>
            <w:gridSpan w:val="2"/>
            <w:tcBorders>
              <w:top w:val="single" w:sz="4" w:space="0" w:color="auto"/>
              <w:left w:val="single" w:sz="4" w:space="0" w:color="auto"/>
              <w:bottom w:val="single" w:sz="4" w:space="0" w:color="auto"/>
              <w:right w:val="single" w:sz="4" w:space="0" w:color="auto"/>
            </w:tcBorders>
            <w:shd w:val="clear" w:color="auto" w:fill="CCFFCC"/>
          </w:tcPr>
          <w:p w14:paraId="63B1F081" w14:textId="77777777" w:rsidR="0094041F" w:rsidRPr="00E33ED8" w:rsidRDefault="0094041F" w:rsidP="00855602">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noWrap/>
          </w:tcPr>
          <w:p w14:paraId="3C6477CE" w14:textId="77777777" w:rsidR="0094041F" w:rsidRPr="00E33ED8" w:rsidRDefault="0094041F" w:rsidP="00855602">
            <w:pPr>
              <w:jc w:val="center"/>
              <w:rPr>
                <w:rFonts w:ascii="Arial Narrow" w:hAnsi="Arial Narrow" w:cs="Arial"/>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CFFCC"/>
            <w:noWrap/>
          </w:tcPr>
          <w:p w14:paraId="7554E5BC"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39</w:t>
            </w:r>
            <w:r w:rsidR="0094041F" w:rsidRPr="005F1A76">
              <w:rPr>
                <w:rFonts w:ascii="Arial Narrow" w:hAnsi="Arial Narrow" w:cs="Arial"/>
                <w:b/>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54FE5D93" w14:textId="77777777"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3D58A90B"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61</w:t>
            </w:r>
            <w:r w:rsidR="0094041F"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0D59E045"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CFFCC"/>
          </w:tcPr>
          <w:p w14:paraId="4BFD5F4D" w14:textId="77777777" w:rsidR="0094041F" w:rsidRPr="005F1A76" w:rsidRDefault="0094041F">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tcPr>
          <w:p w14:paraId="523DFB91" w14:textId="77777777" w:rsidR="0094041F" w:rsidRPr="005F1A76" w:rsidRDefault="0094041F">
            <w:pPr>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noWrap/>
          </w:tcPr>
          <w:p w14:paraId="2EE8C76A" w14:textId="77777777" w:rsidR="0094041F" w:rsidRPr="005F1A76" w:rsidRDefault="0094041F">
            <w:pPr>
              <w:jc w:val="right"/>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noWrap/>
          </w:tcPr>
          <w:p w14:paraId="3336E9E7" w14:textId="77777777" w:rsidR="0094041F" w:rsidRPr="005F1A76" w:rsidRDefault="0094041F">
            <w:pPr>
              <w:jc w:val="right"/>
              <w:rPr>
                <w:rFonts w:ascii="Arial Narrow" w:hAnsi="Arial Narrow" w:cs="Arial"/>
                <w:color w:val="000000"/>
                <w:sz w:val="16"/>
                <w:szCs w:val="16"/>
              </w:rPr>
            </w:pPr>
          </w:p>
        </w:tc>
      </w:tr>
      <w:tr w:rsidR="0094041F" w:rsidRPr="005F1A76" w14:paraId="3E7E1FF2" w14:textId="77777777" w:rsidTr="004E5BF6">
        <w:trPr>
          <w:trHeight w:val="284"/>
        </w:trPr>
        <w:tc>
          <w:tcPr>
            <w:tcW w:w="1003" w:type="dxa"/>
            <w:gridSpan w:val="2"/>
            <w:tcBorders>
              <w:top w:val="single" w:sz="4" w:space="0" w:color="auto"/>
              <w:left w:val="single" w:sz="4" w:space="0" w:color="auto"/>
              <w:bottom w:val="single" w:sz="4" w:space="0" w:color="auto"/>
              <w:right w:val="single" w:sz="4" w:space="0" w:color="auto"/>
            </w:tcBorders>
            <w:shd w:val="clear" w:color="auto" w:fill="CCFFCC"/>
          </w:tcPr>
          <w:p w14:paraId="1AC477BA" w14:textId="77777777" w:rsidR="0094041F" w:rsidRPr="00301108" w:rsidRDefault="0094041F" w:rsidP="00855602">
            <w:pPr>
              <w:rPr>
                <w:rFonts w:ascii="Arial Narrow" w:hAnsi="Arial Narrow" w:cs="Arial"/>
                <w:b/>
                <w:bCs/>
                <w:color w:val="000000"/>
                <w:sz w:val="1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E31C8A6" w14:textId="77777777" w:rsidR="0094041F" w:rsidRPr="005F1A76" w:rsidRDefault="0094041F" w:rsidP="004E5BF6">
            <w:pPr>
              <w:jc w:val="right"/>
              <w:rPr>
                <w:rFonts w:ascii="Arial Narrow" w:hAnsi="Arial Narrow" w:cs="Arial"/>
                <w:b/>
                <w:bCs/>
                <w:color w:val="000000"/>
                <w:sz w:val="16"/>
                <w:szCs w:val="32"/>
              </w:rPr>
            </w:pPr>
            <w:r>
              <w:rPr>
                <w:rFonts w:ascii="Arial Narrow" w:hAnsi="Arial Narrow" w:cs="Arial"/>
                <w:b/>
                <w:bCs/>
                <w:color w:val="000000"/>
                <w:sz w:val="16"/>
                <w:szCs w:val="32"/>
              </w:rPr>
              <w:t>2</w:t>
            </w:r>
            <w:r w:rsidR="004E5BF6">
              <w:rPr>
                <w:rFonts w:ascii="Arial Narrow" w:hAnsi="Arial Narrow" w:cs="Arial"/>
                <w:b/>
                <w:bCs/>
                <w:color w:val="000000"/>
                <w:sz w:val="16"/>
                <w:szCs w:val="32"/>
              </w:rPr>
              <w:t>5</w:t>
            </w:r>
            <w:r w:rsidRPr="005F1A76">
              <w:rPr>
                <w:rFonts w:ascii="Arial Narrow" w:hAnsi="Arial Narrow" w:cs="Arial"/>
                <w:b/>
                <w:bCs/>
                <w:color w:val="000000"/>
                <w:sz w:val="16"/>
                <w:szCs w:val="32"/>
              </w:rPr>
              <w:t>%</w:t>
            </w:r>
          </w:p>
        </w:tc>
        <w:tc>
          <w:tcPr>
            <w:tcW w:w="326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56EB7D57"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de Objetivos Operativos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CCFFCC"/>
          </w:tcPr>
          <w:p w14:paraId="23346852" w14:textId="77777777" w:rsidR="0094041F" w:rsidRPr="00E33ED8" w:rsidRDefault="0094041F" w:rsidP="00855602">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noWrap/>
          </w:tcPr>
          <w:p w14:paraId="2C92D2FA" w14:textId="77777777" w:rsidR="0094041F" w:rsidRPr="00E33ED8" w:rsidRDefault="0094041F" w:rsidP="00855602">
            <w:pPr>
              <w:jc w:val="center"/>
              <w:rPr>
                <w:rFonts w:ascii="Arial Narrow" w:hAnsi="Arial Narrow" w:cs="Arial"/>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CFFCC"/>
            <w:noWrap/>
          </w:tcPr>
          <w:p w14:paraId="17B49BB6"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53</w:t>
            </w:r>
            <w:r w:rsidR="0094041F" w:rsidRPr="005F1A76">
              <w:rPr>
                <w:rFonts w:ascii="Arial Narrow" w:hAnsi="Arial Narrow" w:cs="Arial"/>
                <w:b/>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06C65542" w14:textId="77777777" w:rsidR="0094041F" w:rsidRPr="005F1A76" w:rsidRDefault="0094041F" w:rsidP="00855602">
            <w:pPr>
              <w:jc w:val="center"/>
              <w:rPr>
                <w:rFonts w:ascii="Arial Narrow" w:hAnsi="Arial Narrow" w:cs="Arial"/>
                <w:b/>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01C18B0A" w14:textId="77777777" w:rsidR="0094041F" w:rsidRPr="005F1A76" w:rsidRDefault="004E5BF6" w:rsidP="00855602">
            <w:pPr>
              <w:jc w:val="center"/>
              <w:rPr>
                <w:rFonts w:ascii="Arial Narrow" w:hAnsi="Arial Narrow" w:cs="Arial"/>
                <w:b/>
                <w:color w:val="000000"/>
                <w:sz w:val="16"/>
                <w:szCs w:val="16"/>
              </w:rPr>
            </w:pPr>
            <w:r>
              <w:rPr>
                <w:rFonts w:ascii="Arial Narrow" w:hAnsi="Arial Narrow" w:cs="Arial"/>
                <w:b/>
                <w:color w:val="000000"/>
                <w:sz w:val="16"/>
                <w:szCs w:val="16"/>
              </w:rPr>
              <w:t>48</w:t>
            </w:r>
            <w:r w:rsidR="0094041F" w:rsidRPr="005F1A76">
              <w:rPr>
                <w:rFonts w:ascii="Arial Narrow" w:hAnsi="Arial Narrow" w:cs="Arial"/>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78FFABBD"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CFFCC"/>
          </w:tcPr>
          <w:p w14:paraId="036C58D8" w14:textId="77777777" w:rsidR="0094041F" w:rsidRPr="005F1A76" w:rsidRDefault="0094041F">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tcPr>
          <w:p w14:paraId="6E98FF27" w14:textId="77777777" w:rsidR="0094041F" w:rsidRPr="005F1A76" w:rsidRDefault="0094041F">
            <w:pPr>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noWrap/>
          </w:tcPr>
          <w:p w14:paraId="7E816D35" w14:textId="77777777" w:rsidR="0094041F" w:rsidRPr="005F1A76" w:rsidRDefault="0094041F">
            <w:pPr>
              <w:jc w:val="right"/>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noWrap/>
          </w:tcPr>
          <w:p w14:paraId="464775C7" w14:textId="77777777" w:rsidR="0094041F" w:rsidRPr="005F1A76" w:rsidRDefault="0094041F">
            <w:pPr>
              <w:jc w:val="right"/>
              <w:rPr>
                <w:rFonts w:ascii="Arial Narrow" w:hAnsi="Arial Narrow" w:cs="Arial"/>
                <w:color w:val="000000"/>
                <w:sz w:val="16"/>
                <w:szCs w:val="16"/>
              </w:rPr>
            </w:pPr>
          </w:p>
        </w:tc>
      </w:tr>
      <w:tr w:rsidR="0094041F" w:rsidRPr="005F1A76" w14:paraId="012FCAC0" w14:textId="77777777" w:rsidTr="004E5BF6">
        <w:trPr>
          <w:trHeight w:val="284"/>
        </w:trPr>
        <w:tc>
          <w:tcPr>
            <w:tcW w:w="1003" w:type="dxa"/>
            <w:gridSpan w:val="2"/>
            <w:tcBorders>
              <w:top w:val="single" w:sz="4" w:space="0" w:color="auto"/>
              <w:left w:val="single" w:sz="4" w:space="0" w:color="auto"/>
              <w:bottom w:val="single" w:sz="4" w:space="0" w:color="auto"/>
              <w:right w:val="single" w:sz="4" w:space="0" w:color="auto"/>
            </w:tcBorders>
            <w:shd w:val="clear" w:color="auto" w:fill="CCFFCC"/>
          </w:tcPr>
          <w:p w14:paraId="079C59CA" w14:textId="77777777" w:rsidR="0094041F" w:rsidRPr="00301108" w:rsidRDefault="0094041F" w:rsidP="00855602">
            <w:pPr>
              <w:rPr>
                <w:rFonts w:ascii="Arial Narrow" w:hAnsi="Arial Narrow" w:cs="Arial"/>
                <w:b/>
                <w:bCs/>
                <w:color w:val="000000"/>
                <w:sz w:val="1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42D49D1" w14:textId="77777777" w:rsidR="0094041F" w:rsidRPr="005F1A76" w:rsidRDefault="004E5BF6" w:rsidP="00855602">
            <w:pPr>
              <w:jc w:val="right"/>
              <w:rPr>
                <w:rFonts w:ascii="Arial Narrow" w:hAnsi="Arial Narrow" w:cs="Arial"/>
                <w:b/>
                <w:bCs/>
                <w:color w:val="000000"/>
                <w:sz w:val="16"/>
                <w:szCs w:val="32"/>
              </w:rPr>
            </w:pPr>
            <w:r>
              <w:rPr>
                <w:rFonts w:ascii="Arial Narrow" w:hAnsi="Arial Narrow" w:cs="Arial"/>
                <w:b/>
                <w:bCs/>
                <w:color w:val="000000"/>
                <w:sz w:val="16"/>
                <w:szCs w:val="32"/>
              </w:rPr>
              <w:t>13</w:t>
            </w:r>
            <w:r w:rsidR="0094041F" w:rsidRPr="005F1A76">
              <w:rPr>
                <w:rFonts w:ascii="Arial Narrow" w:hAnsi="Arial Narrow" w:cs="Arial"/>
                <w:b/>
                <w:bCs/>
                <w:color w:val="000000"/>
                <w:sz w:val="16"/>
                <w:szCs w:val="32"/>
              </w:rPr>
              <w:t>.0</w:t>
            </w:r>
          </w:p>
        </w:tc>
        <w:tc>
          <w:tcPr>
            <w:tcW w:w="326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28758994" w14:textId="77777777" w:rsidR="0094041F" w:rsidRPr="00E33ED8" w:rsidRDefault="0094041F" w:rsidP="00855602">
            <w:pPr>
              <w:rPr>
                <w:rFonts w:ascii="Arial Narrow" w:hAnsi="Arial Narrow" w:cs="Arial"/>
                <w:color w:val="000000"/>
                <w:sz w:val="16"/>
                <w:szCs w:val="16"/>
              </w:rPr>
            </w:pPr>
            <w:r w:rsidRPr="00301108">
              <w:rPr>
                <w:rFonts w:ascii="Arial Narrow" w:hAnsi="Arial Narrow" w:cs="Arial"/>
                <w:b/>
                <w:bCs/>
                <w:color w:val="000000"/>
                <w:sz w:val="16"/>
              </w:rPr>
              <w:t>Metas formuladas para el programa</w:t>
            </w:r>
          </w:p>
        </w:tc>
        <w:tc>
          <w:tcPr>
            <w:tcW w:w="992" w:type="dxa"/>
            <w:gridSpan w:val="2"/>
            <w:tcBorders>
              <w:top w:val="single" w:sz="4" w:space="0" w:color="auto"/>
              <w:left w:val="single" w:sz="4" w:space="0" w:color="auto"/>
              <w:bottom w:val="single" w:sz="4" w:space="0" w:color="auto"/>
              <w:right w:val="single" w:sz="4" w:space="0" w:color="auto"/>
            </w:tcBorders>
            <w:shd w:val="clear" w:color="auto" w:fill="CCFFCC"/>
          </w:tcPr>
          <w:p w14:paraId="402BC483" w14:textId="77777777" w:rsidR="0094041F" w:rsidRPr="00E33ED8" w:rsidRDefault="0094041F" w:rsidP="00855602">
            <w:pPr>
              <w:rPr>
                <w:rFonts w:ascii="Arial Narrow" w:hAnsi="Arial Narrow"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CFFCC"/>
            <w:noWrap/>
          </w:tcPr>
          <w:p w14:paraId="6A1EB5F2" w14:textId="77777777" w:rsidR="0094041F" w:rsidRPr="00E33ED8" w:rsidRDefault="0094041F" w:rsidP="00855602">
            <w:pPr>
              <w:jc w:val="center"/>
              <w:rPr>
                <w:rFonts w:ascii="Arial Narrow" w:hAnsi="Arial Narrow" w:cs="Arial"/>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CFFCC"/>
            <w:noWrap/>
          </w:tcPr>
          <w:p w14:paraId="3736F562" w14:textId="77777777" w:rsidR="0094041F" w:rsidRDefault="0094041F" w:rsidP="00855602">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52707CBA" w14:textId="77777777" w:rsidR="0094041F" w:rsidRPr="00E33ED8" w:rsidRDefault="0094041F" w:rsidP="00855602">
            <w:pPr>
              <w:jc w:val="center"/>
              <w:rPr>
                <w:rFonts w:ascii="Arial Narrow" w:hAnsi="Arial Narrow" w:cs="Arial"/>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CFFCC"/>
            <w:noWrap/>
          </w:tcPr>
          <w:p w14:paraId="406DDA64" w14:textId="77777777" w:rsidR="0094041F" w:rsidRDefault="0094041F" w:rsidP="00855602">
            <w:pPr>
              <w:jc w:val="center"/>
              <w:rPr>
                <w:rFonts w:ascii="Arial Narrow" w:hAnsi="Arial Narrow"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515FFA9B" w14:textId="77777777" w:rsidR="0094041F" w:rsidRPr="005F1A76" w:rsidRDefault="0094041F">
            <w:pPr>
              <w:jc w:val="center"/>
              <w:rPr>
                <w:rFonts w:ascii="Arial Narrow" w:hAnsi="Arial Narrow"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CFFCC"/>
          </w:tcPr>
          <w:p w14:paraId="6A1DE2B3" w14:textId="77777777" w:rsidR="0094041F" w:rsidRPr="005F1A76" w:rsidRDefault="0094041F">
            <w:pPr>
              <w:rPr>
                <w:rFonts w:ascii="Arial Narrow" w:hAnsi="Arial Narrow" w:cs="Arial"/>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CFFCC"/>
          </w:tcPr>
          <w:p w14:paraId="178ED76E" w14:textId="77777777" w:rsidR="0094041F" w:rsidRPr="005F1A76" w:rsidRDefault="0094041F">
            <w:pPr>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noWrap/>
          </w:tcPr>
          <w:p w14:paraId="5DEB47BD" w14:textId="77777777" w:rsidR="0094041F" w:rsidRPr="005F1A76" w:rsidRDefault="0094041F">
            <w:pPr>
              <w:jc w:val="right"/>
              <w:rPr>
                <w:rFonts w:ascii="Arial Narrow" w:hAnsi="Arial Narrow" w:cs="Arial"/>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noWrap/>
          </w:tcPr>
          <w:p w14:paraId="262C0104" w14:textId="77777777" w:rsidR="0094041F" w:rsidRPr="005F1A76" w:rsidRDefault="0094041F">
            <w:pPr>
              <w:jc w:val="right"/>
              <w:rPr>
                <w:rFonts w:ascii="Arial Narrow" w:hAnsi="Arial Narrow" w:cs="Arial"/>
                <w:color w:val="000000"/>
                <w:sz w:val="16"/>
                <w:szCs w:val="16"/>
              </w:rPr>
            </w:pPr>
          </w:p>
        </w:tc>
      </w:tr>
    </w:tbl>
    <w:p w14:paraId="2181E87D" w14:textId="77777777" w:rsidR="005F1A76" w:rsidRDefault="005F1A76" w:rsidP="00E33ED8">
      <w:pPr>
        <w:rPr>
          <w:lang w:eastAsia="es-CR"/>
        </w:rPr>
      </w:pPr>
    </w:p>
    <w:p w14:paraId="0FC0DADB" w14:textId="77777777" w:rsidR="005F1A76" w:rsidRDefault="005F1A76" w:rsidP="00E33ED8">
      <w:pPr>
        <w:rPr>
          <w:lang w:eastAsia="es-CR"/>
        </w:rPr>
      </w:pPr>
    </w:p>
    <w:tbl>
      <w:tblPr>
        <w:tblW w:w="13063" w:type="dxa"/>
        <w:tblInd w:w="70" w:type="dxa"/>
        <w:tblCellMar>
          <w:left w:w="70" w:type="dxa"/>
          <w:right w:w="70" w:type="dxa"/>
        </w:tblCellMar>
        <w:tblLook w:val="04A0" w:firstRow="1" w:lastRow="0" w:firstColumn="1" w:lastColumn="0" w:noHBand="0" w:noVBand="1"/>
      </w:tblPr>
      <w:tblGrid>
        <w:gridCol w:w="3261"/>
        <w:gridCol w:w="1701"/>
        <w:gridCol w:w="1842"/>
        <w:gridCol w:w="1701"/>
        <w:gridCol w:w="1701"/>
        <w:gridCol w:w="2421"/>
        <w:gridCol w:w="436"/>
      </w:tblGrid>
      <w:tr w:rsidR="00B95C6D" w:rsidRPr="00B95C6D" w14:paraId="234683C6" w14:textId="77777777" w:rsidTr="00B95C6D">
        <w:trPr>
          <w:trHeight w:val="255"/>
        </w:trPr>
        <w:tc>
          <w:tcPr>
            <w:tcW w:w="13063" w:type="dxa"/>
            <w:gridSpan w:val="7"/>
            <w:tcBorders>
              <w:top w:val="nil"/>
              <w:left w:val="nil"/>
              <w:bottom w:val="nil"/>
              <w:right w:val="nil"/>
            </w:tcBorders>
            <w:shd w:val="clear" w:color="auto" w:fill="auto"/>
            <w:noWrap/>
            <w:vAlign w:val="bottom"/>
            <w:hideMark/>
          </w:tcPr>
          <w:p w14:paraId="7498C18F"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MUNICIPALIDAD DETALAMANCA</w:t>
            </w:r>
          </w:p>
        </w:tc>
      </w:tr>
      <w:tr w:rsidR="00B95C6D" w:rsidRPr="00B95C6D" w14:paraId="43F92B12" w14:textId="77777777" w:rsidTr="00B95C6D">
        <w:trPr>
          <w:trHeight w:val="255"/>
        </w:trPr>
        <w:tc>
          <w:tcPr>
            <w:tcW w:w="13063" w:type="dxa"/>
            <w:gridSpan w:val="7"/>
            <w:tcBorders>
              <w:top w:val="nil"/>
              <w:left w:val="nil"/>
              <w:bottom w:val="nil"/>
              <w:right w:val="nil"/>
            </w:tcBorders>
            <w:shd w:val="clear" w:color="auto" w:fill="auto"/>
            <w:noWrap/>
            <w:vAlign w:val="bottom"/>
            <w:hideMark/>
          </w:tcPr>
          <w:p w14:paraId="633A05B0" w14:textId="77777777" w:rsidR="00B95C6D" w:rsidRPr="009659F1" w:rsidRDefault="00B95C6D">
            <w:pPr>
              <w:jc w:val="center"/>
              <w:rPr>
                <w:rFonts w:ascii="Arial Narrow" w:hAnsi="Arial Narrow" w:cs="Arial"/>
                <w:b/>
                <w:bCs/>
                <w:color w:val="000000"/>
                <w:sz w:val="18"/>
                <w:szCs w:val="20"/>
              </w:rPr>
            </w:pPr>
            <w:r w:rsidRPr="009659F1">
              <w:rPr>
                <w:rFonts w:ascii="Arial Narrow" w:hAnsi="Arial Narrow" w:cs="Arial"/>
                <w:b/>
                <w:bCs/>
                <w:color w:val="000000"/>
                <w:sz w:val="18"/>
                <w:szCs w:val="20"/>
              </w:rPr>
              <w:t>DISTRIBUCIÓN DE RECURSOS</w:t>
            </w:r>
          </w:p>
        </w:tc>
      </w:tr>
      <w:tr w:rsidR="00B95C6D" w:rsidRPr="00B95C6D" w14:paraId="275834FF" w14:textId="77777777" w:rsidTr="00B95C6D">
        <w:trPr>
          <w:trHeight w:val="255"/>
        </w:trPr>
        <w:tc>
          <w:tcPr>
            <w:tcW w:w="13063" w:type="dxa"/>
            <w:gridSpan w:val="7"/>
            <w:tcBorders>
              <w:top w:val="nil"/>
              <w:left w:val="nil"/>
              <w:bottom w:val="nil"/>
              <w:right w:val="nil"/>
            </w:tcBorders>
            <w:shd w:val="clear" w:color="auto" w:fill="auto"/>
            <w:noWrap/>
            <w:vAlign w:val="bottom"/>
            <w:hideMark/>
          </w:tcPr>
          <w:p w14:paraId="48F62E3A" w14:textId="77777777" w:rsidR="00B95C6D" w:rsidRPr="009659F1" w:rsidRDefault="004E5BF6">
            <w:pPr>
              <w:jc w:val="center"/>
              <w:rPr>
                <w:rFonts w:ascii="Arial Narrow" w:hAnsi="Arial Narrow" w:cs="Arial"/>
                <w:b/>
                <w:bCs/>
                <w:color w:val="000000"/>
                <w:sz w:val="18"/>
                <w:szCs w:val="20"/>
              </w:rPr>
            </w:pPr>
            <w:r w:rsidRPr="009659F1">
              <w:rPr>
                <w:rFonts w:ascii="Arial Narrow" w:hAnsi="Arial Narrow" w:cs="Arial"/>
                <w:b/>
                <w:bCs/>
                <w:color w:val="000000"/>
                <w:sz w:val="18"/>
                <w:szCs w:val="20"/>
              </w:rPr>
              <w:t>2022</w:t>
            </w:r>
          </w:p>
        </w:tc>
      </w:tr>
      <w:tr w:rsidR="00B95C6D" w:rsidRPr="00B95C6D" w14:paraId="61039B52" w14:textId="77777777" w:rsidTr="00B95C6D">
        <w:trPr>
          <w:trHeight w:val="270"/>
        </w:trPr>
        <w:tc>
          <w:tcPr>
            <w:tcW w:w="3261" w:type="dxa"/>
            <w:tcBorders>
              <w:top w:val="nil"/>
              <w:left w:val="nil"/>
              <w:bottom w:val="nil"/>
              <w:right w:val="nil"/>
            </w:tcBorders>
            <w:shd w:val="clear" w:color="auto" w:fill="auto"/>
            <w:noWrap/>
            <w:vAlign w:val="bottom"/>
            <w:hideMark/>
          </w:tcPr>
          <w:p w14:paraId="7DF5F0E0" w14:textId="77777777" w:rsidR="00B95C6D" w:rsidRPr="00B95C6D" w:rsidRDefault="00B95C6D">
            <w:pPr>
              <w:rPr>
                <w:rFonts w:ascii="Arial Narrow" w:hAnsi="Arial Narrow" w:cs="Arial"/>
                <w:color w:val="000000"/>
                <w:sz w:val="18"/>
                <w:szCs w:val="20"/>
              </w:rPr>
            </w:pPr>
          </w:p>
        </w:tc>
        <w:tc>
          <w:tcPr>
            <w:tcW w:w="1701" w:type="dxa"/>
            <w:tcBorders>
              <w:top w:val="nil"/>
              <w:left w:val="nil"/>
              <w:bottom w:val="nil"/>
              <w:right w:val="nil"/>
            </w:tcBorders>
            <w:shd w:val="clear" w:color="auto" w:fill="auto"/>
            <w:noWrap/>
            <w:vAlign w:val="bottom"/>
            <w:hideMark/>
          </w:tcPr>
          <w:p w14:paraId="5F26C433" w14:textId="77777777" w:rsidR="00B95C6D" w:rsidRPr="00B95C6D" w:rsidRDefault="00B95C6D">
            <w:pPr>
              <w:rPr>
                <w:rFonts w:ascii="Arial Narrow" w:hAnsi="Arial Narrow" w:cs="Arial"/>
                <w:color w:val="000000"/>
                <w:sz w:val="18"/>
                <w:szCs w:val="20"/>
              </w:rPr>
            </w:pPr>
          </w:p>
        </w:tc>
        <w:tc>
          <w:tcPr>
            <w:tcW w:w="1842" w:type="dxa"/>
            <w:tcBorders>
              <w:top w:val="nil"/>
              <w:left w:val="nil"/>
              <w:bottom w:val="nil"/>
              <w:right w:val="nil"/>
            </w:tcBorders>
            <w:shd w:val="clear" w:color="auto" w:fill="auto"/>
            <w:noWrap/>
            <w:vAlign w:val="bottom"/>
            <w:hideMark/>
          </w:tcPr>
          <w:p w14:paraId="6D41B80F" w14:textId="77777777" w:rsidR="00B95C6D" w:rsidRPr="00B95C6D" w:rsidRDefault="00B95C6D">
            <w:pPr>
              <w:rPr>
                <w:rFonts w:ascii="Arial Narrow" w:hAnsi="Arial Narrow" w:cs="Arial"/>
                <w:color w:val="000000"/>
                <w:sz w:val="18"/>
                <w:szCs w:val="20"/>
              </w:rPr>
            </w:pPr>
          </w:p>
        </w:tc>
        <w:tc>
          <w:tcPr>
            <w:tcW w:w="1701" w:type="dxa"/>
            <w:tcBorders>
              <w:top w:val="nil"/>
              <w:left w:val="nil"/>
              <w:bottom w:val="nil"/>
              <w:right w:val="nil"/>
            </w:tcBorders>
            <w:shd w:val="clear" w:color="auto" w:fill="auto"/>
            <w:noWrap/>
            <w:vAlign w:val="bottom"/>
            <w:hideMark/>
          </w:tcPr>
          <w:p w14:paraId="0D3F07FF" w14:textId="77777777" w:rsidR="00B95C6D" w:rsidRPr="00B95C6D" w:rsidRDefault="00B95C6D">
            <w:pPr>
              <w:rPr>
                <w:rFonts w:ascii="Arial Narrow" w:hAnsi="Arial Narrow" w:cs="Arial"/>
                <w:color w:val="000000"/>
                <w:sz w:val="18"/>
                <w:szCs w:val="20"/>
              </w:rPr>
            </w:pPr>
          </w:p>
        </w:tc>
        <w:tc>
          <w:tcPr>
            <w:tcW w:w="1701" w:type="dxa"/>
            <w:tcBorders>
              <w:top w:val="nil"/>
              <w:left w:val="nil"/>
              <w:bottom w:val="nil"/>
              <w:right w:val="nil"/>
            </w:tcBorders>
            <w:shd w:val="clear" w:color="auto" w:fill="auto"/>
            <w:noWrap/>
            <w:vAlign w:val="bottom"/>
            <w:hideMark/>
          </w:tcPr>
          <w:p w14:paraId="46226E85" w14:textId="77777777" w:rsidR="00B95C6D" w:rsidRPr="00B95C6D" w:rsidRDefault="00B95C6D">
            <w:pPr>
              <w:rPr>
                <w:rFonts w:ascii="Arial Narrow" w:hAnsi="Arial Narrow" w:cs="Arial"/>
                <w:color w:val="000000"/>
                <w:sz w:val="18"/>
                <w:szCs w:val="20"/>
              </w:rPr>
            </w:pPr>
          </w:p>
        </w:tc>
        <w:tc>
          <w:tcPr>
            <w:tcW w:w="2421" w:type="dxa"/>
            <w:tcBorders>
              <w:top w:val="nil"/>
              <w:left w:val="nil"/>
              <w:bottom w:val="nil"/>
              <w:right w:val="nil"/>
            </w:tcBorders>
            <w:shd w:val="clear" w:color="auto" w:fill="auto"/>
            <w:noWrap/>
            <w:vAlign w:val="bottom"/>
            <w:hideMark/>
          </w:tcPr>
          <w:p w14:paraId="31F6B697" w14:textId="77777777" w:rsidR="00B95C6D" w:rsidRPr="00B95C6D" w:rsidRDefault="00B95C6D">
            <w:pPr>
              <w:rPr>
                <w:rFonts w:ascii="Arial Narrow" w:hAnsi="Arial Narrow" w:cs="Arial"/>
                <w:b/>
                <w:bCs/>
                <w:color w:val="000000"/>
                <w:sz w:val="18"/>
                <w:szCs w:val="20"/>
              </w:rPr>
            </w:pPr>
          </w:p>
        </w:tc>
        <w:tc>
          <w:tcPr>
            <w:tcW w:w="436" w:type="dxa"/>
            <w:tcBorders>
              <w:top w:val="nil"/>
              <w:left w:val="nil"/>
              <w:bottom w:val="nil"/>
              <w:right w:val="nil"/>
            </w:tcBorders>
            <w:shd w:val="clear" w:color="auto" w:fill="auto"/>
            <w:noWrap/>
            <w:vAlign w:val="bottom"/>
            <w:hideMark/>
          </w:tcPr>
          <w:p w14:paraId="60C78343" w14:textId="77777777" w:rsidR="00B95C6D" w:rsidRPr="00B95C6D" w:rsidRDefault="00B95C6D">
            <w:pPr>
              <w:rPr>
                <w:rFonts w:ascii="Arial Narrow" w:hAnsi="Arial Narrow" w:cs="Arial"/>
                <w:b/>
                <w:bCs/>
                <w:color w:val="000000"/>
                <w:sz w:val="18"/>
                <w:szCs w:val="20"/>
              </w:rPr>
            </w:pPr>
          </w:p>
        </w:tc>
      </w:tr>
      <w:tr w:rsidR="00B95C6D" w:rsidRPr="00B95C6D" w14:paraId="19DAE35E" w14:textId="77777777" w:rsidTr="00B95C6D">
        <w:trPr>
          <w:trHeight w:val="270"/>
        </w:trPr>
        <w:tc>
          <w:tcPr>
            <w:tcW w:w="3261" w:type="dxa"/>
            <w:tcBorders>
              <w:top w:val="single" w:sz="8" w:space="0" w:color="000000"/>
              <w:left w:val="single" w:sz="8" w:space="0" w:color="000000"/>
              <w:bottom w:val="single" w:sz="8" w:space="0" w:color="000000"/>
              <w:right w:val="single" w:sz="8" w:space="0" w:color="000000"/>
            </w:tcBorders>
            <w:shd w:val="clear" w:color="FABF8F" w:fill="FABF8F"/>
            <w:noWrap/>
            <w:vAlign w:val="bottom"/>
            <w:hideMark/>
          </w:tcPr>
          <w:p w14:paraId="626A8DE6"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AREAS ESTRATÉGICAS</w:t>
            </w:r>
          </w:p>
        </w:tc>
        <w:tc>
          <w:tcPr>
            <w:tcW w:w="1701" w:type="dxa"/>
            <w:tcBorders>
              <w:top w:val="single" w:sz="8" w:space="0" w:color="000000"/>
              <w:left w:val="nil"/>
              <w:bottom w:val="single" w:sz="8" w:space="0" w:color="000000"/>
              <w:right w:val="single" w:sz="4" w:space="0" w:color="000000"/>
            </w:tcBorders>
            <w:shd w:val="clear" w:color="FABF8F" w:fill="FABF8F"/>
            <w:noWrap/>
            <w:vAlign w:val="bottom"/>
            <w:hideMark/>
          </w:tcPr>
          <w:p w14:paraId="2CD2AD16"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 xml:space="preserve"> PROG I</w:t>
            </w:r>
          </w:p>
        </w:tc>
        <w:tc>
          <w:tcPr>
            <w:tcW w:w="1842" w:type="dxa"/>
            <w:tcBorders>
              <w:top w:val="single" w:sz="8" w:space="0" w:color="000000"/>
              <w:left w:val="nil"/>
              <w:bottom w:val="single" w:sz="8" w:space="0" w:color="000000"/>
              <w:right w:val="single" w:sz="4" w:space="0" w:color="000000"/>
            </w:tcBorders>
            <w:shd w:val="clear" w:color="FABF8F" w:fill="FABF8F"/>
            <w:noWrap/>
            <w:vAlign w:val="bottom"/>
            <w:hideMark/>
          </w:tcPr>
          <w:p w14:paraId="2946FA7D"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PROG II</w:t>
            </w:r>
          </w:p>
        </w:tc>
        <w:tc>
          <w:tcPr>
            <w:tcW w:w="1701" w:type="dxa"/>
            <w:tcBorders>
              <w:top w:val="single" w:sz="8" w:space="0" w:color="000000"/>
              <w:left w:val="nil"/>
              <w:bottom w:val="single" w:sz="8" w:space="0" w:color="000000"/>
              <w:right w:val="single" w:sz="4" w:space="0" w:color="000000"/>
            </w:tcBorders>
            <w:shd w:val="clear" w:color="FABF8F" w:fill="FABF8F"/>
            <w:noWrap/>
            <w:vAlign w:val="bottom"/>
            <w:hideMark/>
          </w:tcPr>
          <w:p w14:paraId="23044A8E"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PROG III</w:t>
            </w:r>
          </w:p>
        </w:tc>
        <w:tc>
          <w:tcPr>
            <w:tcW w:w="1701" w:type="dxa"/>
            <w:tcBorders>
              <w:top w:val="single" w:sz="8" w:space="0" w:color="000000"/>
              <w:left w:val="nil"/>
              <w:bottom w:val="single" w:sz="8" w:space="0" w:color="000000"/>
              <w:right w:val="nil"/>
            </w:tcBorders>
            <w:shd w:val="clear" w:color="FABF8F" w:fill="FABF8F"/>
            <w:noWrap/>
            <w:vAlign w:val="bottom"/>
            <w:hideMark/>
          </w:tcPr>
          <w:p w14:paraId="76ACE573"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PROG IV</w:t>
            </w:r>
          </w:p>
        </w:tc>
        <w:tc>
          <w:tcPr>
            <w:tcW w:w="2421" w:type="dxa"/>
            <w:tcBorders>
              <w:top w:val="single" w:sz="8" w:space="0" w:color="000000"/>
              <w:left w:val="single" w:sz="8" w:space="0" w:color="000000"/>
              <w:bottom w:val="single" w:sz="4" w:space="0" w:color="000000"/>
              <w:right w:val="single" w:sz="8" w:space="0" w:color="000000"/>
            </w:tcBorders>
            <w:shd w:val="clear" w:color="FABF8F" w:fill="FABF8F"/>
            <w:noWrap/>
            <w:vAlign w:val="bottom"/>
            <w:hideMark/>
          </w:tcPr>
          <w:p w14:paraId="61EB7200" w14:textId="77777777" w:rsidR="00B95C6D" w:rsidRPr="00B95C6D" w:rsidRDefault="00B95C6D">
            <w:pPr>
              <w:rPr>
                <w:rFonts w:ascii="Arial Narrow" w:hAnsi="Arial Narrow" w:cs="Arial"/>
                <w:b/>
                <w:bCs/>
                <w:color w:val="000000"/>
                <w:sz w:val="18"/>
                <w:szCs w:val="20"/>
              </w:rPr>
            </w:pPr>
            <w:r w:rsidRPr="00B95C6D">
              <w:rPr>
                <w:rFonts w:ascii="Arial Narrow" w:hAnsi="Arial Narrow" w:cs="Arial"/>
                <w:b/>
                <w:bCs/>
                <w:color w:val="000000"/>
                <w:sz w:val="18"/>
                <w:szCs w:val="20"/>
              </w:rPr>
              <w:t>TOTAL</w:t>
            </w:r>
          </w:p>
        </w:tc>
        <w:tc>
          <w:tcPr>
            <w:tcW w:w="436" w:type="dxa"/>
            <w:tcBorders>
              <w:top w:val="single" w:sz="8" w:space="0" w:color="000000"/>
              <w:left w:val="nil"/>
              <w:bottom w:val="single" w:sz="4" w:space="0" w:color="000000"/>
              <w:right w:val="single" w:sz="8" w:space="0" w:color="000000"/>
            </w:tcBorders>
            <w:shd w:val="clear" w:color="CCFFCC" w:fill="CCFFCC"/>
            <w:noWrap/>
            <w:vAlign w:val="bottom"/>
            <w:hideMark/>
          </w:tcPr>
          <w:p w14:paraId="20814258" w14:textId="77777777" w:rsidR="00B95C6D" w:rsidRPr="00B95C6D" w:rsidRDefault="00B95C6D">
            <w:pPr>
              <w:jc w:val="center"/>
              <w:rPr>
                <w:rFonts w:ascii="Arial Narrow" w:hAnsi="Arial Narrow" w:cs="Arial"/>
                <w:b/>
                <w:bCs/>
                <w:color w:val="000000"/>
                <w:sz w:val="18"/>
                <w:szCs w:val="20"/>
              </w:rPr>
            </w:pPr>
            <w:r w:rsidRPr="00B95C6D">
              <w:rPr>
                <w:rFonts w:ascii="Arial Narrow" w:hAnsi="Arial Narrow" w:cs="Arial"/>
                <w:b/>
                <w:bCs/>
                <w:color w:val="000000"/>
                <w:sz w:val="18"/>
                <w:szCs w:val="20"/>
              </w:rPr>
              <w:t>%</w:t>
            </w:r>
          </w:p>
        </w:tc>
      </w:tr>
      <w:tr w:rsidR="009659F1" w:rsidRPr="00B95C6D" w14:paraId="191B8D0B"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7D5145DE"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Desarrollo Institucional Municipal</w:t>
            </w:r>
          </w:p>
        </w:tc>
        <w:tc>
          <w:tcPr>
            <w:tcW w:w="1701" w:type="dxa"/>
            <w:tcBorders>
              <w:top w:val="nil"/>
              <w:left w:val="nil"/>
              <w:bottom w:val="single" w:sz="4" w:space="0" w:color="000000"/>
              <w:right w:val="single" w:sz="4" w:space="0" w:color="000000"/>
            </w:tcBorders>
            <w:shd w:val="clear" w:color="auto" w:fill="auto"/>
            <w:noWrap/>
            <w:vAlign w:val="bottom"/>
            <w:hideMark/>
          </w:tcPr>
          <w:p w14:paraId="31F242BF"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1.016.028.038,35 </w:t>
            </w:r>
          </w:p>
        </w:tc>
        <w:tc>
          <w:tcPr>
            <w:tcW w:w="1842" w:type="dxa"/>
            <w:tcBorders>
              <w:top w:val="nil"/>
              <w:left w:val="nil"/>
              <w:bottom w:val="single" w:sz="4" w:space="0" w:color="000000"/>
              <w:right w:val="single" w:sz="4" w:space="0" w:color="000000"/>
            </w:tcBorders>
            <w:shd w:val="clear" w:color="auto" w:fill="auto"/>
            <w:noWrap/>
            <w:vAlign w:val="bottom"/>
            <w:hideMark/>
          </w:tcPr>
          <w:p w14:paraId="35F75ED9"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1701" w:type="dxa"/>
            <w:tcBorders>
              <w:top w:val="nil"/>
              <w:left w:val="nil"/>
              <w:bottom w:val="single" w:sz="4" w:space="0" w:color="000000"/>
              <w:right w:val="single" w:sz="4" w:space="0" w:color="000000"/>
            </w:tcBorders>
            <w:shd w:val="clear" w:color="auto" w:fill="auto"/>
            <w:noWrap/>
            <w:vAlign w:val="bottom"/>
            <w:hideMark/>
          </w:tcPr>
          <w:p w14:paraId="6DFE6CEB"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1701" w:type="dxa"/>
            <w:tcBorders>
              <w:top w:val="nil"/>
              <w:left w:val="nil"/>
              <w:bottom w:val="single" w:sz="4" w:space="0" w:color="000000"/>
              <w:right w:val="nil"/>
            </w:tcBorders>
            <w:shd w:val="clear" w:color="auto" w:fill="auto"/>
            <w:noWrap/>
            <w:vAlign w:val="bottom"/>
            <w:hideMark/>
          </w:tcPr>
          <w:p w14:paraId="54A55527"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65C094A7"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1.016.028.038,35 </w:t>
            </w:r>
          </w:p>
        </w:tc>
        <w:tc>
          <w:tcPr>
            <w:tcW w:w="436" w:type="dxa"/>
            <w:tcBorders>
              <w:top w:val="nil"/>
              <w:left w:val="nil"/>
              <w:bottom w:val="single" w:sz="4" w:space="0" w:color="000000"/>
              <w:right w:val="single" w:sz="8" w:space="0" w:color="000000"/>
            </w:tcBorders>
            <w:shd w:val="clear" w:color="CCFFCC" w:fill="CCFFCC"/>
            <w:noWrap/>
            <w:vAlign w:val="bottom"/>
            <w:hideMark/>
          </w:tcPr>
          <w:p w14:paraId="2813C28E"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28%</w:t>
            </w:r>
          </w:p>
        </w:tc>
      </w:tr>
      <w:tr w:rsidR="009659F1" w:rsidRPr="00B95C6D" w14:paraId="79C422CA"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50FE8F19"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Desarrollo Económico Local</w:t>
            </w:r>
          </w:p>
        </w:tc>
        <w:tc>
          <w:tcPr>
            <w:tcW w:w="1701" w:type="dxa"/>
            <w:tcBorders>
              <w:top w:val="nil"/>
              <w:left w:val="nil"/>
              <w:bottom w:val="single" w:sz="4" w:space="0" w:color="000000"/>
              <w:right w:val="single" w:sz="4" w:space="0" w:color="000000"/>
            </w:tcBorders>
            <w:shd w:val="clear" w:color="auto" w:fill="auto"/>
            <w:noWrap/>
            <w:vAlign w:val="bottom"/>
            <w:hideMark/>
          </w:tcPr>
          <w:p w14:paraId="50C4A373"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1,00 </w:t>
            </w:r>
          </w:p>
        </w:tc>
        <w:tc>
          <w:tcPr>
            <w:tcW w:w="1842" w:type="dxa"/>
            <w:tcBorders>
              <w:top w:val="nil"/>
              <w:left w:val="nil"/>
              <w:bottom w:val="single" w:sz="4" w:space="0" w:color="000000"/>
              <w:right w:val="single" w:sz="4" w:space="0" w:color="000000"/>
            </w:tcBorders>
            <w:shd w:val="clear" w:color="auto" w:fill="auto"/>
            <w:noWrap/>
            <w:vAlign w:val="bottom"/>
            <w:hideMark/>
          </w:tcPr>
          <w:p w14:paraId="22BF45CD"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1701" w:type="dxa"/>
            <w:tcBorders>
              <w:top w:val="nil"/>
              <w:left w:val="nil"/>
              <w:bottom w:val="single" w:sz="4" w:space="0" w:color="000000"/>
              <w:right w:val="single" w:sz="4" w:space="0" w:color="000000"/>
            </w:tcBorders>
            <w:shd w:val="clear" w:color="auto" w:fill="auto"/>
            <w:noWrap/>
            <w:vAlign w:val="bottom"/>
            <w:hideMark/>
          </w:tcPr>
          <w:p w14:paraId="1EE586D7"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1701" w:type="dxa"/>
            <w:tcBorders>
              <w:top w:val="nil"/>
              <w:left w:val="nil"/>
              <w:bottom w:val="single" w:sz="4" w:space="0" w:color="000000"/>
              <w:right w:val="nil"/>
            </w:tcBorders>
            <w:shd w:val="clear" w:color="auto" w:fill="auto"/>
            <w:noWrap/>
            <w:vAlign w:val="bottom"/>
            <w:hideMark/>
          </w:tcPr>
          <w:p w14:paraId="6672B6E0"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59DEA83C"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1,00 </w:t>
            </w:r>
          </w:p>
        </w:tc>
        <w:tc>
          <w:tcPr>
            <w:tcW w:w="436" w:type="dxa"/>
            <w:tcBorders>
              <w:top w:val="nil"/>
              <w:left w:val="nil"/>
              <w:bottom w:val="single" w:sz="4" w:space="0" w:color="000000"/>
              <w:right w:val="single" w:sz="8" w:space="0" w:color="000000"/>
            </w:tcBorders>
            <w:shd w:val="clear" w:color="CCFFCC" w:fill="CCFFCC"/>
            <w:noWrap/>
            <w:vAlign w:val="bottom"/>
            <w:hideMark/>
          </w:tcPr>
          <w:p w14:paraId="4DE8DF1C"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0%</w:t>
            </w:r>
          </w:p>
        </w:tc>
      </w:tr>
      <w:tr w:rsidR="009659F1" w:rsidRPr="00B95C6D" w14:paraId="626A7B27"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7477959E"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Desarrollo Ambiental</w:t>
            </w:r>
          </w:p>
        </w:tc>
        <w:tc>
          <w:tcPr>
            <w:tcW w:w="1701" w:type="dxa"/>
            <w:tcBorders>
              <w:top w:val="nil"/>
              <w:left w:val="nil"/>
              <w:bottom w:val="single" w:sz="4" w:space="0" w:color="000000"/>
              <w:right w:val="single" w:sz="4" w:space="0" w:color="000000"/>
            </w:tcBorders>
            <w:shd w:val="clear" w:color="auto" w:fill="auto"/>
            <w:noWrap/>
            <w:vAlign w:val="bottom"/>
            <w:hideMark/>
          </w:tcPr>
          <w:p w14:paraId="2AB3C084"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1,00 </w:t>
            </w:r>
          </w:p>
        </w:tc>
        <w:tc>
          <w:tcPr>
            <w:tcW w:w="1842" w:type="dxa"/>
            <w:tcBorders>
              <w:top w:val="nil"/>
              <w:left w:val="nil"/>
              <w:bottom w:val="single" w:sz="4" w:space="0" w:color="000000"/>
              <w:right w:val="single" w:sz="4" w:space="0" w:color="000000"/>
            </w:tcBorders>
            <w:shd w:val="clear" w:color="auto" w:fill="auto"/>
            <w:noWrap/>
            <w:vAlign w:val="bottom"/>
            <w:hideMark/>
          </w:tcPr>
          <w:p w14:paraId="4CED5401"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15.118.944,88 </w:t>
            </w:r>
          </w:p>
        </w:tc>
        <w:tc>
          <w:tcPr>
            <w:tcW w:w="1701" w:type="dxa"/>
            <w:tcBorders>
              <w:top w:val="nil"/>
              <w:left w:val="nil"/>
              <w:bottom w:val="single" w:sz="4" w:space="0" w:color="000000"/>
              <w:right w:val="single" w:sz="4" w:space="0" w:color="000000"/>
            </w:tcBorders>
            <w:shd w:val="clear" w:color="auto" w:fill="auto"/>
            <w:noWrap/>
            <w:vAlign w:val="bottom"/>
            <w:hideMark/>
          </w:tcPr>
          <w:p w14:paraId="47BC9237"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35.000.000,00 </w:t>
            </w:r>
          </w:p>
        </w:tc>
        <w:tc>
          <w:tcPr>
            <w:tcW w:w="1701" w:type="dxa"/>
            <w:tcBorders>
              <w:top w:val="nil"/>
              <w:left w:val="nil"/>
              <w:bottom w:val="single" w:sz="4" w:space="0" w:color="000000"/>
              <w:right w:val="nil"/>
            </w:tcBorders>
            <w:shd w:val="clear" w:color="auto" w:fill="auto"/>
            <w:noWrap/>
            <w:vAlign w:val="bottom"/>
            <w:hideMark/>
          </w:tcPr>
          <w:p w14:paraId="28421861"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0AAE1742"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50.118.945,88 </w:t>
            </w:r>
          </w:p>
        </w:tc>
        <w:tc>
          <w:tcPr>
            <w:tcW w:w="436" w:type="dxa"/>
            <w:tcBorders>
              <w:top w:val="nil"/>
              <w:left w:val="nil"/>
              <w:bottom w:val="single" w:sz="4" w:space="0" w:color="000000"/>
              <w:right w:val="single" w:sz="8" w:space="0" w:color="000000"/>
            </w:tcBorders>
            <w:shd w:val="clear" w:color="CCFFCC" w:fill="CCFFCC"/>
            <w:noWrap/>
            <w:vAlign w:val="bottom"/>
            <w:hideMark/>
          </w:tcPr>
          <w:p w14:paraId="53BF0688"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1%</w:t>
            </w:r>
          </w:p>
        </w:tc>
      </w:tr>
      <w:tr w:rsidR="009659F1" w:rsidRPr="00B95C6D" w14:paraId="1265A6BB"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2A0368A7"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Desarrollo Social</w:t>
            </w:r>
          </w:p>
        </w:tc>
        <w:tc>
          <w:tcPr>
            <w:tcW w:w="1701" w:type="dxa"/>
            <w:tcBorders>
              <w:top w:val="nil"/>
              <w:left w:val="nil"/>
              <w:bottom w:val="single" w:sz="4" w:space="0" w:color="000000"/>
              <w:right w:val="single" w:sz="4" w:space="0" w:color="000000"/>
            </w:tcBorders>
            <w:shd w:val="clear" w:color="auto" w:fill="auto"/>
            <w:noWrap/>
            <w:vAlign w:val="bottom"/>
            <w:hideMark/>
          </w:tcPr>
          <w:p w14:paraId="5FD28E35"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1,00 </w:t>
            </w:r>
          </w:p>
        </w:tc>
        <w:tc>
          <w:tcPr>
            <w:tcW w:w="1842" w:type="dxa"/>
            <w:tcBorders>
              <w:top w:val="nil"/>
              <w:left w:val="nil"/>
              <w:bottom w:val="single" w:sz="4" w:space="0" w:color="000000"/>
              <w:right w:val="single" w:sz="4" w:space="0" w:color="000000"/>
            </w:tcBorders>
            <w:shd w:val="clear" w:color="auto" w:fill="auto"/>
            <w:noWrap/>
            <w:vAlign w:val="bottom"/>
            <w:hideMark/>
          </w:tcPr>
          <w:p w14:paraId="2BA6624B"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311.704.194,70 </w:t>
            </w:r>
          </w:p>
        </w:tc>
        <w:tc>
          <w:tcPr>
            <w:tcW w:w="1701" w:type="dxa"/>
            <w:tcBorders>
              <w:top w:val="nil"/>
              <w:left w:val="nil"/>
              <w:bottom w:val="single" w:sz="4" w:space="0" w:color="000000"/>
              <w:right w:val="single" w:sz="4" w:space="0" w:color="000000"/>
            </w:tcBorders>
            <w:shd w:val="clear" w:color="auto" w:fill="auto"/>
            <w:noWrap/>
            <w:vAlign w:val="bottom"/>
            <w:hideMark/>
          </w:tcPr>
          <w:p w14:paraId="2915A553"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18.455.201,45 </w:t>
            </w:r>
          </w:p>
        </w:tc>
        <w:tc>
          <w:tcPr>
            <w:tcW w:w="1701" w:type="dxa"/>
            <w:tcBorders>
              <w:top w:val="nil"/>
              <w:left w:val="nil"/>
              <w:bottom w:val="single" w:sz="4" w:space="0" w:color="000000"/>
              <w:right w:val="nil"/>
            </w:tcBorders>
            <w:shd w:val="clear" w:color="auto" w:fill="auto"/>
            <w:noWrap/>
            <w:vAlign w:val="bottom"/>
            <w:hideMark/>
          </w:tcPr>
          <w:p w14:paraId="3E741EF8"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07D4E451"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330.159.397,15 </w:t>
            </w:r>
          </w:p>
        </w:tc>
        <w:tc>
          <w:tcPr>
            <w:tcW w:w="436" w:type="dxa"/>
            <w:tcBorders>
              <w:top w:val="nil"/>
              <w:left w:val="nil"/>
              <w:bottom w:val="single" w:sz="4" w:space="0" w:color="000000"/>
              <w:right w:val="single" w:sz="8" w:space="0" w:color="000000"/>
            </w:tcBorders>
            <w:shd w:val="clear" w:color="CCFFCC" w:fill="CCFFCC"/>
            <w:noWrap/>
            <w:vAlign w:val="bottom"/>
            <w:hideMark/>
          </w:tcPr>
          <w:p w14:paraId="0D47B133"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9%</w:t>
            </w:r>
          </w:p>
        </w:tc>
      </w:tr>
      <w:tr w:rsidR="009659F1" w:rsidRPr="00B95C6D" w14:paraId="7680678C"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60BA060F"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Desarrollo y Ordenamiento territorial</w:t>
            </w:r>
          </w:p>
        </w:tc>
        <w:tc>
          <w:tcPr>
            <w:tcW w:w="1701" w:type="dxa"/>
            <w:tcBorders>
              <w:top w:val="nil"/>
              <w:left w:val="nil"/>
              <w:bottom w:val="single" w:sz="4" w:space="0" w:color="000000"/>
              <w:right w:val="single" w:sz="4" w:space="0" w:color="000000"/>
            </w:tcBorders>
            <w:shd w:val="clear" w:color="auto" w:fill="auto"/>
            <w:noWrap/>
            <w:vAlign w:val="bottom"/>
            <w:hideMark/>
          </w:tcPr>
          <w:p w14:paraId="5B875B25"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1,00 </w:t>
            </w:r>
          </w:p>
        </w:tc>
        <w:tc>
          <w:tcPr>
            <w:tcW w:w="1842" w:type="dxa"/>
            <w:tcBorders>
              <w:top w:val="nil"/>
              <w:left w:val="nil"/>
              <w:bottom w:val="single" w:sz="4" w:space="0" w:color="000000"/>
              <w:right w:val="single" w:sz="4" w:space="0" w:color="000000"/>
            </w:tcBorders>
            <w:shd w:val="clear" w:color="auto" w:fill="auto"/>
            <w:noWrap/>
            <w:vAlign w:val="bottom"/>
            <w:hideMark/>
          </w:tcPr>
          <w:p w14:paraId="72C07148"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55.599.420,22 </w:t>
            </w:r>
          </w:p>
        </w:tc>
        <w:tc>
          <w:tcPr>
            <w:tcW w:w="1701" w:type="dxa"/>
            <w:tcBorders>
              <w:top w:val="nil"/>
              <w:left w:val="nil"/>
              <w:bottom w:val="single" w:sz="4" w:space="0" w:color="000000"/>
              <w:right w:val="single" w:sz="4" w:space="0" w:color="000000"/>
            </w:tcBorders>
            <w:shd w:val="clear" w:color="auto" w:fill="auto"/>
            <w:noWrap/>
            <w:vAlign w:val="bottom"/>
            <w:hideMark/>
          </w:tcPr>
          <w:p w14:paraId="5BC6C500"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29.800.000,00 </w:t>
            </w:r>
          </w:p>
        </w:tc>
        <w:tc>
          <w:tcPr>
            <w:tcW w:w="1701" w:type="dxa"/>
            <w:tcBorders>
              <w:top w:val="nil"/>
              <w:left w:val="nil"/>
              <w:bottom w:val="single" w:sz="4" w:space="0" w:color="000000"/>
              <w:right w:val="nil"/>
            </w:tcBorders>
            <w:shd w:val="clear" w:color="auto" w:fill="auto"/>
            <w:noWrap/>
            <w:vAlign w:val="bottom"/>
            <w:hideMark/>
          </w:tcPr>
          <w:p w14:paraId="738075ED"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2238F8A4"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85.399.421,22 </w:t>
            </w:r>
          </w:p>
        </w:tc>
        <w:tc>
          <w:tcPr>
            <w:tcW w:w="436" w:type="dxa"/>
            <w:tcBorders>
              <w:top w:val="nil"/>
              <w:left w:val="nil"/>
              <w:bottom w:val="single" w:sz="4" w:space="0" w:color="000000"/>
              <w:right w:val="single" w:sz="8" w:space="0" w:color="000000"/>
            </w:tcBorders>
            <w:shd w:val="clear" w:color="CCFFCC" w:fill="CCFFCC"/>
            <w:noWrap/>
            <w:vAlign w:val="bottom"/>
            <w:hideMark/>
          </w:tcPr>
          <w:p w14:paraId="7EA762A6"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2%</w:t>
            </w:r>
          </w:p>
        </w:tc>
      </w:tr>
      <w:tr w:rsidR="009659F1" w:rsidRPr="00B95C6D" w14:paraId="2ECC7F55"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37115FC5"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Infraestructura Vial</w:t>
            </w:r>
          </w:p>
        </w:tc>
        <w:tc>
          <w:tcPr>
            <w:tcW w:w="1701" w:type="dxa"/>
            <w:tcBorders>
              <w:top w:val="nil"/>
              <w:left w:val="nil"/>
              <w:bottom w:val="single" w:sz="4" w:space="0" w:color="000000"/>
              <w:right w:val="single" w:sz="4" w:space="0" w:color="000000"/>
            </w:tcBorders>
            <w:shd w:val="clear" w:color="auto" w:fill="auto"/>
            <w:noWrap/>
            <w:vAlign w:val="bottom"/>
            <w:hideMark/>
          </w:tcPr>
          <w:p w14:paraId="3093D06D"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1,00 </w:t>
            </w:r>
          </w:p>
        </w:tc>
        <w:tc>
          <w:tcPr>
            <w:tcW w:w="1842" w:type="dxa"/>
            <w:tcBorders>
              <w:top w:val="nil"/>
              <w:left w:val="nil"/>
              <w:bottom w:val="single" w:sz="4" w:space="0" w:color="000000"/>
              <w:right w:val="single" w:sz="4" w:space="0" w:color="000000"/>
            </w:tcBorders>
            <w:shd w:val="clear" w:color="auto" w:fill="auto"/>
            <w:noWrap/>
            <w:vAlign w:val="bottom"/>
            <w:hideMark/>
          </w:tcPr>
          <w:p w14:paraId="31AFA07E"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65.258.313,33 </w:t>
            </w:r>
          </w:p>
        </w:tc>
        <w:tc>
          <w:tcPr>
            <w:tcW w:w="1701" w:type="dxa"/>
            <w:tcBorders>
              <w:top w:val="nil"/>
              <w:left w:val="nil"/>
              <w:bottom w:val="single" w:sz="4" w:space="0" w:color="000000"/>
              <w:right w:val="single" w:sz="4" w:space="0" w:color="000000"/>
            </w:tcBorders>
            <w:shd w:val="clear" w:color="auto" w:fill="auto"/>
            <w:noWrap/>
            <w:vAlign w:val="bottom"/>
            <w:hideMark/>
          </w:tcPr>
          <w:p w14:paraId="39ACD2C6"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1.521.390.725,00 </w:t>
            </w:r>
          </w:p>
        </w:tc>
        <w:tc>
          <w:tcPr>
            <w:tcW w:w="1701" w:type="dxa"/>
            <w:tcBorders>
              <w:top w:val="nil"/>
              <w:left w:val="nil"/>
              <w:bottom w:val="single" w:sz="4" w:space="0" w:color="000000"/>
              <w:right w:val="nil"/>
            </w:tcBorders>
            <w:shd w:val="clear" w:color="auto" w:fill="auto"/>
            <w:noWrap/>
            <w:vAlign w:val="bottom"/>
            <w:hideMark/>
          </w:tcPr>
          <w:p w14:paraId="361EB6F8"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535E150B"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1.586.649.039,33 </w:t>
            </w:r>
          </w:p>
        </w:tc>
        <w:tc>
          <w:tcPr>
            <w:tcW w:w="436" w:type="dxa"/>
            <w:tcBorders>
              <w:top w:val="nil"/>
              <w:left w:val="nil"/>
              <w:bottom w:val="single" w:sz="4" w:space="0" w:color="000000"/>
              <w:right w:val="single" w:sz="8" w:space="0" w:color="000000"/>
            </w:tcBorders>
            <w:shd w:val="clear" w:color="CCFFCC" w:fill="CCFFCC"/>
            <w:noWrap/>
            <w:vAlign w:val="bottom"/>
            <w:hideMark/>
          </w:tcPr>
          <w:p w14:paraId="5B5A35BD"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44%</w:t>
            </w:r>
          </w:p>
        </w:tc>
      </w:tr>
      <w:tr w:rsidR="009659F1" w:rsidRPr="00B95C6D" w14:paraId="594388B6"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763DBA64"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Equipamientos</w:t>
            </w:r>
          </w:p>
        </w:tc>
        <w:tc>
          <w:tcPr>
            <w:tcW w:w="1701" w:type="dxa"/>
            <w:tcBorders>
              <w:top w:val="nil"/>
              <w:left w:val="nil"/>
              <w:bottom w:val="single" w:sz="4" w:space="0" w:color="000000"/>
              <w:right w:val="single" w:sz="4" w:space="0" w:color="000000"/>
            </w:tcBorders>
            <w:shd w:val="clear" w:color="auto" w:fill="auto"/>
            <w:noWrap/>
            <w:vAlign w:val="bottom"/>
            <w:hideMark/>
          </w:tcPr>
          <w:p w14:paraId="3924785A"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1,00 </w:t>
            </w:r>
          </w:p>
        </w:tc>
        <w:tc>
          <w:tcPr>
            <w:tcW w:w="1842" w:type="dxa"/>
            <w:tcBorders>
              <w:top w:val="nil"/>
              <w:left w:val="nil"/>
              <w:bottom w:val="single" w:sz="4" w:space="0" w:color="000000"/>
              <w:right w:val="single" w:sz="4" w:space="0" w:color="000000"/>
            </w:tcBorders>
            <w:shd w:val="clear" w:color="auto" w:fill="auto"/>
            <w:noWrap/>
            <w:vAlign w:val="bottom"/>
            <w:hideMark/>
          </w:tcPr>
          <w:p w14:paraId="4729EF6F"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1701" w:type="dxa"/>
            <w:tcBorders>
              <w:top w:val="nil"/>
              <w:left w:val="nil"/>
              <w:bottom w:val="single" w:sz="4" w:space="0" w:color="000000"/>
              <w:right w:val="single" w:sz="4" w:space="0" w:color="000000"/>
            </w:tcBorders>
            <w:shd w:val="clear" w:color="auto" w:fill="auto"/>
            <w:noWrap/>
            <w:vAlign w:val="bottom"/>
            <w:hideMark/>
          </w:tcPr>
          <w:p w14:paraId="2ED34DE4"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51.952.000,00 </w:t>
            </w:r>
          </w:p>
        </w:tc>
        <w:tc>
          <w:tcPr>
            <w:tcW w:w="1701" w:type="dxa"/>
            <w:tcBorders>
              <w:top w:val="nil"/>
              <w:left w:val="nil"/>
              <w:bottom w:val="single" w:sz="4" w:space="0" w:color="000000"/>
              <w:right w:val="nil"/>
            </w:tcBorders>
            <w:shd w:val="clear" w:color="auto" w:fill="auto"/>
            <w:noWrap/>
            <w:vAlign w:val="bottom"/>
            <w:hideMark/>
          </w:tcPr>
          <w:p w14:paraId="7B5FF220"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2AD8AEB6"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51.952.001,00 </w:t>
            </w:r>
          </w:p>
        </w:tc>
        <w:tc>
          <w:tcPr>
            <w:tcW w:w="436" w:type="dxa"/>
            <w:tcBorders>
              <w:top w:val="nil"/>
              <w:left w:val="nil"/>
              <w:bottom w:val="single" w:sz="4" w:space="0" w:color="000000"/>
              <w:right w:val="single" w:sz="8" w:space="0" w:color="000000"/>
            </w:tcBorders>
            <w:shd w:val="clear" w:color="CCFFCC" w:fill="CCFFCC"/>
            <w:noWrap/>
            <w:vAlign w:val="bottom"/>
            <w:hideMark/>
          </w:tcPr>
          <w:p w14:paraId="55B343F9"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1%</w:t>
            </w:r>
          </w:p>
        </w:tc>
      </w:tr>
      <w:tr w:rsidR="009659F1" w:rsidRPr="00B95C6D" w14:paraId="19F01335" w14:textId="77777777" w:rsidTr="00B95C6D">
        <w:trPr>
          <w:trHeight w:val="255"/>
        </w:trPr>
        <w:tc>
          <w:tcPr>
            <w:tcW w:w="3261" w:type="dxa"/>
            <w:tcBorders>
              <w:top w:val="nil"/>
              <w:left w:val="single" w:sz="8" w:space="0" w:color="000000"/>
              <w:bottom w:val="single" w:sz="4" w:space="0" w:color="000000"/>
              <w:right w:val="single" w:sz="8" w:space="0" w:color="000000"/>
            </w:tcBorders>
            <w:shd w:val="clear" w:color="FABF8F" w:fill="FABF8F"/>
            <w:noWrap/>
            <w:vAlign w:val="bottom"/>
            <w:hideMark/>
          </w:tcPr>
          <w:p w14:paraId="0EE0A57B"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Área de Servicios</w:t>
            </w:r>
          </w:p>
        </w:tc>
        <w:tc>
          <w:tcPr>
            <w:tcW w:w="1701" w:type="dxa"/>
            <w:tcBorders>
              <w:top w:val="nil"/>
              <w:left w:val="nil"/>
              <w:bottom w:val="single" w:sz="4" w:space="0" w:color="000000"/>
              <w:right w:val="single" w:sz="4" w:space="0" w:color="000000"/>
            </w:tcBorders>
            <w:shd w:val="clear" w:color="auto" w:fill="auto"/>
            <w:noWrap/>
            <w:vAlign w:val="bottom"/>
            <w:hideMark/>
          </w:tcPr>
          <w:p w14:paraId="5B3920B8"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1,00 </w:t>
            </w:r>
          </w:p>
        </w:tc>
        <w:tc>
          <w:tcPr>
            <w:tcW w:w="1842" w:type="dxa"/>
            <w:tcBorders>
              <w:top w:val="nil"/>
              <w:left w:val="nil"/>
              <w:bottom w:val="single" w:sz="4" w:space="0" w:color="000000"/>
              <w:right w:val="single" w:sz="4" w:space="0" w:color="000000"/>
            </w:tcBorders>
            <w:shd w:val="clear" w:color="auto" w:fill="auto"/>
            <w:noWrap/>
            <w:vAlign w:val="bottom"/>
            <w:hideMark/>
          </w:tcPr>
          <w:p w14:paraId="39A92629"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298.359.113,05 </w:t>
            </w:r>
          </w:p>
        </w:tc>
        <w:tc>
          <w:tcPr>
            <w:tcW w:w="1701" w:type="dxa"/>
            <w:tcBorders>
              <w:top w:val="nil"/>
              <w:left w:val="nil"/>
              <w:bottom w:val="single" w:sz="4" w:space="0" w:color="000000"/>
              <w:right w:val="single" w:sz="4" w:space="0" w:color="000000"/>
            </w:tcBorders>
            <w:shd w:val="clear" w:color="auto" w:fill="auto"/>
            <w:noWrap/>
            <w:vAlign w:val="bottom"/>
            <w:hideMark/>
          </w:tcPr>
          <w:p w14:paraId="2929BB47"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214.846.689,72 </w:t>
            </w:r>
          </w:p>
        </w:tc>
        <w:tc>
          <w:tcPr>
            <w:tcW w:w="1701" w:type="dxa"/>
            <w:tcBorders>
              <w:top w:val="nil"/>
              <w:left w:val="nil"/>
              <w:bottom w:val="single" w:sz="4" w:space="0" w:color="000000"/>
              <w:right w:val="single" w:sz="4" w:space="0" w:color="000000"/>
            </w:tcBorders>
            <w:shd w:val="clear" w:color="auto" w:fill="auto"/>
            <w:noWrap/>
            <w:vAlign w:val="bottom"/>
            <w:hideMark/>
          </w:tcPr>
          <w:p w14:paraId="4102581A" w14:textId="77777777" w:rsidR="009659F1" w:rsidRPr="009659F1" w:rsidRDefault="009659F1">
            <w:pPr>
              <w:rPr>
                <w:rFonts w:ascii="Arial Narrow" w:hAnsi="Arial Narrow" w:cs="Arial"/>
                <w:color w:val="000000"/>
                <w:sz w:val="18"/>
                <w:szCs w:val="18"/>
              </w:rPr>
            </w:pPr>
            <w:r w:rsidRPr="009659F1">
              <w:rPr>
                <w:rFonts w:ascii="Arial Narrow" w:hAnsi="Arial Narrow" w:cs="Arial"/>
                <w:color w:val="000000"/>
                <w:sz w:val="18"/>
                <w:szCs w:val="18"/>
              </w:rPr>
              <w:t xml:space="preserve">                             -   </w:t>
            </w:r>
          </w:p>
        </w:tc>
        <w:tc>
          <w:tcPr>
            <w:tcW w:w="2421" w:type="dxa"/>
            <w:tcBorders>
              <w:top w:val="nil"/>
              <w:left w:val="single" w:sz="8" w:space="0" w:color="000000"/>
              <w:bottom w:val="single" w:sz="4" w:space="0" w:color="000000"/>
              <w:right w:val="single" w:sz="8" w:space="0" w:color="000000"/>
            </w:tcBorders>
            <w:shd w:val="clear" w:color="FABF8F" w:fill="FABF8F"/>
            <w:noWrap/>
            <w:vAlign w:val="bottom"/>
            <w:hideMark/>
          </w:tcPr>
          <w:p w14:paraId="11FAB7F6"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513.205.803,77 </w:t>
            </w:r>
          </w:p>
        </w:tc>
        <w:tc>
          <w:tcPr>
            <w:tcW w:w="436" w:type="dxa"/>
            <w:tcBorders>
              <w:top w:val="nil"/>
              <w:left w:val="nil"/>
              <w:bottom w:val="single" w:sz="4" w:space="0" w:color="000000"/>
              <w:right w:val="single" w:sz="8" w:space="0" w:color="000000"/>
            </w:tcBorders>
            <w:shd w:val="clear" w:color="CCFFCC" w:fill="CCFFCC"/>
            <w:noWrap/>
            <w:vAlign w:val="bottom"/>
            <w:hideMark/>
          </w:tcPr>
          <w:p w14:paraId="5A701C07" w14:textId="77777777" w:rsidR="009659F1" w:rsidRPr="009659F1" w:rsidRDefault="009659F1">
            <w:pPr>
              <w:jc w:val="right"/>
              <w:rPr>
                <w:rFonts w:ascii="Arial Narrow" w:hAnsi="Arial Narrow" w:cs="Arial"/>
                <w:b/>
                <w:bCs/>
                <w:color w:val="000000"/>
                <w:sz w:val="18"/>
                <w:szCs w:val="18"/>
              </w:rPr>
            </w:pPr>
            <w:r w:rsidRPr="009659F1">
              <w:rPr>
                <w:rFonts w:ascii="Arial Narrow" w:hAnsi="Arial Narrow" w:cs="Arial"/>
                <w:b/>
                <w:bCs/>
                <w:color w:val="000000"/>
                <w:sz w:val="18"/>
                <w:szCs w:val="18"/>
              </w:rPr>
              <w:t>14%</w:t>
            </w:r>
          </w:p>
        </w:tc>
      </w:tr>
      <w:tr w:rsidR="009659F1" w:rsidRPr="00B95C6D" w14:paraId="1B98E3D6" w14:textId="77777777" w:rsidTr="00B95C6D">
        <w:trPr>
          <w:trHeight w:val="330"/>
        </w:trPr>
        <w:tc>
          <w:tcPr>
            <w:tcW w:w="3261" w:type="dxa"/>
            <w:tcBorders>
              <w:top w:val="single" w:sz="8" w:space="0" w:color="000000"/>
              <w:left w:val="single" w:sz="8" w:space="0" w:color="000000"/>
              <w:bottom w:val="nil"/>
              <w:right w:val="single" w:sz="4" w:space="0" w:color="000000"/>
            </w:tcBorders>
            <w:shd w:val="clear" w:color="FABF8F" w:fill="FABF8F"/>
            <w:noWrap/>
            <w:vAlign w:val="bottom"/>
            <w:hideMark/>
          </w:tcPr>
          <w:p w14:paraId="2A1DA9DA" w14:textId="77777777" w:rsidR="009659F1" w:rsidRPr="00B95C6D" w:rsidRDefault="009659F1">
            <w:pPr>
              <w:rPr>
                <w:rFonts w:ascii="Arial Narrow" w:hAnsi="Arial Narrow" w:cs="Arial"/>
                <w:b/>
                <w:bCs/>
                <w:color w:val="000000"/>
                <w:sz w:val="18"/>
                <w:szCs w:val="20"/>
              </w:rPr>
            </w:pPr>
            <w:r w:rsidRPr="00B95C6D">
              <w:rPr>
                <w:rFonts w:ascii="Arial Narrow" w:hAnsi="Arial Narrow" w:cs="Arial"/>
                <w:b/>
                <w:bCs/>
                <w:color w:val="000000"/>
                <w:sz w:val="18"/>
                <w:szCs w:val="20"/>
              </w:rPr>
              <w:t>TOTAL</w:t>
            </w:r>
          </w:p>
        </w:tc>
        <w:tc>
          <w:tcPr>
            <w:tcW w:w="1701" w:type="dxa"/>
            <w:tcBorders>
              <w:top w:val="single" w:sz="8" w:space="0" w:color="000000"/>
              <w:left w:val="nil"/>
              <w:bottom w:val="nil"/>
              <w:right w:val="single" w:sz="4" w:space="0" w:color="000000"/>
            </w:tcBorders>
            <w:shd w:val="clear" w:color="FABF8F" w:fill="FABF8F"/>
            <w:noWrap/>
            <w:vAlign w:val="bottom"/>
            <w:hideMark/>
          </w:tcPr>
          <w:p w14:paraId="4F09E29E"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1.016.028.059,35 </w:t>
            </w:r>
          </w:p>
        </w:tc>
        <w:tc>
          <w:tcPr>
            <w:tcW w:w="1842" w:type="dxa"/>
            <w:tcBorders>
              <w:top w:val="single" w:sz="8" w:space="0" w:color="000000"/>
              <w:left w:val="nil"/>
              <w:bottom w:val="nil"/>
              <w:right w:val="single" w:sz="4" w:space="0" w:color="000000"/>
            </w:tcBorders>
            <w:shd w:val="clear" w:color="FABF8F" w:fill="FABF8F"/>
            <w:noWrap/>
            <w:vAlign w:val="bottom"/>
            <w:hideMark/>
          </w:tcPr>
          <w:p w14:paraId="494799BF"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746.039.986,17 </w:t>
            </w:r>
          </w:p>
        </w:tc>
        <w:tc>
          <w:tcPr>
            <w:tcW w:w="1701" w:type="dxa"/>
            <w:tcBorders>
              <w:top w:val="single" w:sz="8" w:space="0" w:color="000000"/>
              <w:left w:val="nil"/>
              <w:bottom w:val="nil"/>
              <w:right w:val="single" w:sz="4" w:space="0" w:color="000000"/>
            </w:tcBorders>
            <w:shd w:val="clear" w:color="FABF8F" w:fill="FABF8F"/>
            <w:noWrap/>
            <w:vAlign w:val="bottom"/>
            <w:hideMark/>
          </w:tcPr>
          <w:p w14:paraId="5AE1FFC3"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1.871.444.616,16 </w:t>
            </w:r>
          </w:p>
        </w:tc>
        <w:tc>
          <w:tcPr>
            <w:tcW w:w="1701" w:type="dxa"/>
            <w:tcBorders>
              <w:top w:val="single" w:sz="8" w:space="0" w:color="000000"/>
              <w:left w:val="nil"/>
              <w:bottom w:val="nil"/>
              <w:right w:val="single" w:sz="4" w:space="0" w:color="000000"/>
            </w:tcBorders>
            <w:shd w:val="clear" w:color="FABF8F" w:fill="FABF8F"/>
            <w:noWrap/>
            <w:vAlign w:val="bottom"/>
            <w:hideMark/>
          </w:tcPr>
          <w:p w14:paraId="2B1DD1B4"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   </w:t>
            </w:r>
          </w:p>
        </w:tc>
        <w:tc>
          <w:tcPr>
            <w:tcW w:w="2421" w:type="dxa"/>
            <w:tcBorders>
              <w:top w:val="single" w:sz="8" w:space="0" w:color="000000"/>
              <w:left w:val="nil"/>
              <w:bottom w:val="nil"/>
              <w:right w:val="single" w:sz="8" w:space="0" w:color="000000"/>
            </w:tcBorders>
            <w:shd w:val="clear" w:color="FABF8F" w:fill="FABF8F"/>
            <w:noWrap/>
            <w:vAlign w:val="bottom"/>
            <w:hideMark/>
          </w:tcPr>
          <w:p w14:paraId="3202B584" w14:textId="77777777" w:rsidR="009659F1" w:rsidRPr="009659F1" w:rsidRDefault="009659F1">
            <w:pPr>
              <w:rPr>
                <w:rFonts w:ascii="Arial Narrow" w:hAnsi="Arial Narrow" w:cs="Arial"/>
                <w:b/>
                <w:bCs/>
                <w:color w:val="000000"/>
                <w:sz w:val="18"/>
                <w:szCs w:val="18"/>
              </w:rPr>
            </w:pPr>
            <w:r w:rsidRPr="009659F1">
              <w:rPr>
                <w:rFonts w:ascii="Arial Narrow" w:hAnsi="Arial Narrow" w:cs="Arial"/>
                <w:b/>
                <w:bCs/>
                <w:color w:val="000000"/>
                <w:sz w:val="18"/>
                <w:szCs w:val="18"/>
              </w:rPr>
              <w:t xml:space="preserve">               3.633.512.661,69 </w:t>
            </w:r>
          </w:p>
        </w:tc>
        <w:tc>
          <w:tcPr>
            <w:tcW w:w="436" w:type="dxa"/>
            <w:tcBorders>
              <w:top w:val="nil"/>
              <w:left w:val="nil"/>
              <w:bottom w:val="nil"/>
              <w:right w:val="nil"/>
            </w:tcBorders>
            <w:shd w:val="clear" w:color="auto" w:fill="auto"/>
            <w:noWrap/>
            <w:vAlign w:val="bottom"/>
            <w:hideMark/>
          </w:tcPr>
          <w:p w14:paraId="2CFA5B9A" w14:textId="77777777" w:rsidR="009659F1" w:rsidRPr="00B95C6D" w:rsidRDefault="009659F1">
            <w:pPr>
              <w:rPr>
                <w:rFonts w:ascii="Arial Narrow" w:hAnsi="Arial Narrow" w:cs="Arial"/>
                <w:b/>
                <w:bCs/>
                <w:color w:val="000000"/>
                <w:sz w:val="18"/>
                <w:szCs w:val="20"/>
              </w:rPr>
            </w:pPr>
          </w:p>
        </w:tc>
      </w:tr>
      <w:tr w:rsidR="00B95C6D" w:rsidRPr="00B95C6D" w14:paraId="54DEB5EB" w14:textId="77777777" w:rsidTr="00B95C6D">
        <w:trPr>
          <w:trHeight w:val="270"/>
        </w:trPr>
        <w:tc>
          <w:tcPr>
            <w:tcW w:w="3261" w:type="dxa"/>
            <w:tcBorders>
              <w:top w:val="single" w:sz="8" w:space="0" w:color="000000"/>
              <w:left w:val="single" w:sz="8" w:space="0" w:color="000000"/>
              <w:bottom w:val="single" w:sz="8" w:space="0" w:color="000000"/>
              <w:right w:val="single" w:sz="4" w:space="0" w:color="000000"/>
            </w:tcBorders>
            <w:shd w:val="clear" w:color="CCFFCC" w:fill="CCFFCC"/>
            <w:noWrap/>
            <w:vAlign w:val="bottom"/>
            <w:hideMark/>
          </w:tcPr>
          <w:p w14:paraId="536947C2" w14:textId="77777777" w:rsidR="00B95C6D" w:rsidRPr="00B95C6D" w:rsidRDefault="00B95C6D">
            <w:pPr>
              <w:rPr>
                <w:rFonts w:ascii="Arial Narrow" w:hAnsi="Arial Narrow" w:cs="Arial"/>
                <w:b/>
                <w:bCs/>
                <w:color w:val="000000"/>
                <w:sz w:val="18"/>
                <w:szCs w:val="20"/>
              </w:rPr>
            </w:pPr>
            <w:r w:rsidRPr="00B95C6D">
              <w:rPr>
                <w:rFonts w:ascii="Arial Narrow" w:hAnsi="Arial Narrow" w:cs="Arial"/>
                <w:b/>
                <w:bCs/>
                <w:color w:val="000000"/>
                <w:sz w:val="18"/>
                <w:szCs w:val="20"/>
              </w:rPr>
              <w:t>%</w:t>
            </w:r>
          </w:p>
        </w:tc>
        <w:tc>
          <w:tcPr>
            <w:tcW w:w="1701" w:type="dxa"/>
            <w:tcBorders>
              <w:top w:val="single" w:sz="8" w:space="0" w:color="000000"/>
              <w:left w:val="nil"/>
              <w:bottom w:val="single" w:sz="8" w:space="0" w:color="000000"/>
              <w:right w:val="single" w:sz="4" w:space="0" w:color="000000"/>
            </w:tcBorders>
            <w:shd w:val="clear" w:color="CCFFCC" w:fill="CCFFCC"/>
            <w:noWrap/>
            <w:vAlign w:val="bottom"/>
            <w:hideMark/>
          </w:tcPr>
          <w:p w14:paraId="08F2AE1A" w14:textId="77777777" w:rsidR="00B95C6D" w:rsidRPr="00B95C6D" w:rsidRDefault="00B95C6D">
            <w:pPr>
              <w:jc w:val="right"/>
              <w:rPr>
                <w:rFonts w:ascii="Arial Narrow" w:hAnsi="Arial Narrow" w:cs="Arial"/>
                <w:b/>
                <w:bCs/>
                <w:color w:val="000000"/>
                <w:sz w:val="18"/>
                <w:szCs w:val="20"/>
              </w:rPr>
            </w:pPr>
            <w:r w:rsidRPr="00B95C6D">
              <w:rPr>
                <w:rFonts w:ascii="Arial Narrow" w:hAnsi="Arial Narrow" w:cs="Arial"/>
                <w:b/>
                <w:bCs/>
                <w:color w:val="000000"/>
                <w:sz w:val="18"/>
                <w:szCs w:val="20"/>
              </w:rPr>
              <w:t>24%</w:t>
            </w:r>
          </w:p>
        </w:tc>
        <w:tc>
          <w:tcPr>
            <w:tcW w:w="1842" w:type="dxa"/>
            <w:tcBorders>
              <w:top w:val="single" w:sz="8" w:space="0" w:color="000000"/>
              <w:left w:val="nil"/>
              <w:bottom w:val="single" w:sz="8" w:space="0" w:color="000000"/>
              <w:right w:val="single" w:sz="4" w:space="0" w:color="000000"/>
            </w:tcBorders>
            <w:shd w:val="clear" w:color="CCFFCC" w:fill="CCFFCC"/>
            <w:noWrap/>
            <w:vAlign w:val="bottom"/>
            <w:hideMark/>
          </w:tcPr>
          <w:p w14:paraId="610DE001" w14:textId="77777777" w:rsidR="00B95C6D" w:rsidRPr="00B95C6D" w:rsidRDefault="00B95C6D">
            <w:pPr>
              <w:jc w:val="right"/>
              <w:rPr>
                <w:rFonts w:ascii="Arial Narrow" w:hAnsi="Arial Narrow" w:cs="Arial"/>
                <w:b/>
                <w:bCs/>
                <w:color w:val="000000"/>
                <w:sz w:val="18"/>
                <w:szCs w:val="20"/>
              </w:rPr>
            </w:pPr>
            <w:r w:rsidRPr="00B95C6D">
              <w:rPr>
                <w:rFonts w:ascii="Arial Narrow" w:hAnsi="Arial Narrow" w:cs="Arial"/>
                <w:b/>
                <w:bCs/>
                <w:color w:val="000000"/>
                <w:sz w:val="18"/>
                <w:szCs w:val="20"/>
              </w:rPr>
              <w:t>17%</w:t>
            </w:r>
          </w:p>
        </w:tc>
        <w:tc>
          <w:tcPr>
            <w:tcW w:w="1701" w:type="dxa"/>
            <w:tcBorders>
              <w:top w:val="single" w:sz="8" w:space="0" w:color="000000"/>
              <w:left w:val="nil"/>
              <w:bottom w:val="single" w:sz="8" w:space="0" w:color="000000"/>
              <w:right w:val="single" w:sz="4" w:space="0" w:color="000000"/>
            </w:tcBorders>
            <w:shd w:val="clear" w:color="CCFFCC" w:fill="CCFFCC"/>
            <w:noWrap/>
            <w:vAlign w:val="bottom"/>
            <w:hideMark/>
          </w:tcPr>
          <w:p w14:paraId="6C5767EB" w14:textId="77777777" w:rsidR="00B95C6D" w:rsidRPr="00B95C6D" w:rsidRDefault="00B95C6D">
            <w:pPr>
              <w:jc w:val="right"/>
              <w:rPr>
                <w:rFonts w:ascii="Arial Narrow" w:hAnsi="Arial Narrow" w:cs="Arial"/>
                <w:b/>
                <w:bCs/>
                <w:color w:val="000000"/>
                <w:sz w:val="18"/>
                <w:szCs w:val="20"/>
              </w:rPr>
            </w:pPr>
            <w:r w:rsidRPr="00B95C6D">
              <w:rPr>
                <w:rFonts w:ascii="Arial Narrow" w:hAnsi="Arial Narrow" w:cs="Arial"/>
                <w:b/>
                <w:bCs/>
                <w:color w:val="000000"/>
                <w:sz w:val="18"/>
                <w:szCs w:val="20"/>
              </w:rPr>
              <w:t>59%</w:t>
            </w:r>
          </w:p>
        </w:tc>
        <w:tc>
          <w:tcPr>
            <w:tcW w:w="1701" w:type="dxa"/>
            <w:tcBorders>
              <w:top w:val="single" w:sz="8" w:space="0" w:color="000000"/>
              <w:left w:val="nil"/>
              <w:bottom w:val="single" w:sz="8" w:space="0" w:color="000000"/>
              <w:right w:val="single" w:sz="4" w:space="0" w:color="000000"/>
            </w:tcBorders>
            <w:shd w:val="clear" w:color="CCFFCC" w:fill="CCFFCC"/>
            <w:noWrap/>
            <w:vAlign w:val="bottom"/>
            <w:hideMark/>
          </w:tcPr>
          <w:p w14:paraId="703A8F3D" w14:textId="77777777" w:rsidR="00B95C6D" w:rsidRPr="00B95C6D" w:rsidRDefault="00B95C6D">
            <w:pPr>
              <w:jc w:val="right"/>
              <w:rPr>
                <w:rFonts w:ascii="Arial Narrow" w:hAnsi="Arial Narrow" w:cs="Arial"/>
                <w:b/>
                <w:bCs/>
                <w:color w:val="000000"/>
                <w:sz w:val="18"/>
                <w:szCs w:val="20"/>
              </w:rPr>
            </w:pPr>
            <w:r w:rsidRPr="00B95C6D">
              <w:rPr>
                <w:rFonts w:ascii="Arial Narrow" w:hAnsi="Arial Narrow" w:cs="Arial"/>
                <w:b/>
                <w:bCs/>
                <w:color w:val="000000"/>
                <w:sz w:val="18"/>
                <w:szCs w:val="20"/>
              </w:rPr>
              <w:t>0%</w:t>
            </w:r>
          </w:p>
        </w:tc>
        <w:tc>
          <w:tcPr>
            <w:tcW w:w="2421" w:type="dxa"/>
            <w:tcBorders>
              <w:top w:val="single" w:sz="8" w:space="0" w:color="000000"/>
              <w:left w:val="nil"/>
              <w:bottom w:val="single" w:sz="8" w:space="0" w:color="000000"/>
              <w:right w:val="single" w:sz="8" w:space="0" w:color="000000"/>
            </w:tcBorders>
            <w:shd w:val="clear" w:color="CCFFCC" w:fill="CCFFCC"/>
            <w:noWrap/>
            <w:vAlign w:val="bottom"/>
            <w:hideMark/>
          </w:tcPr>
          <w:p w14:paraId="11961485" w14:textId="77777777" w:rsidR="00B95C6D" w:rsidRPr="00B95C6D" w:rsidRDefault="00B95C6D">
            <w:pPr>
              <w:rPr>
                <w:rFonts w:ascii="Arial Narrow" w:hAnsi="Arial Narrow" w:cs="Arial"/>
                <w:b/>
                <w:bCs/>
                <w:color w:val="000000"/>
                <w:sz w:val="18"/>
                <w:szCs w:val="20"/>
              </w:rPr>
            </w:pPr>
            <w:r w:rsidRPr="00B95C6D">
              <w:rPr>
                <w:rFonts w:ascii="Arial Narrow" w:hAnsi="Arial Narrow" w:cs="Arial"/>
                <w:b/>
                <w:bCs/>
                <w:color w:val="000000"/>
                <w:sz w:val="18"/>
                <w:szCs w:val="20"/>
              </w:rPr>
              <w:t> </w:t>
            </w:r>
          </w:p>
        </w:tc>
        <w:tc>
          <w:tcPr>
            <w:tcW w:w="436" w:type="dxa"/>
            <w:tcBorders>
              <w:top w:val="nil"/>
              <w:left w:val="nil"/>
              <w:bottom w:val="nil"/>
              <w:right w:val="nil"/>
            </w:tcBorders>
            <w:shd w:val="clear" w:color="auto" w:fill="auto"/>
            <w:noWrap/>
            <w:vAlign w:val="bottom"/>
            <w:hideMark/>
          </w:tcPr>
          <w:p w14:paraId="459DE172" w14:textId="77777777" w:rsidR="00B95C6D" w:rsidRPr="00B95C6D" w:rsidRDefault="00B95C6D">
            <w:pPr>
              <w:rPr>
                <w:rFonts w:ascii="Arial Narrow" w:hAnsi="Arial Narrow" w:cs="Arial"/>
                <w:b/>
                <w:bCs/>
                <w:color w:val="000000"/>
                <w:sz w:val="18"/>
                <w:szCs w:val="20"/>
              </w:rPr>
            </w:pPr>
          </w:p>
        </w:tc>
      </w:tr>
    </w:tbl>
    <w:p w14:paraId="7EF5DA99" w14:textId="77777777" w:rsidR="00B95C6D" w:rsidRPr="00D94C59" w:rsidRDefault="00B95C6D" w:rsidP="00E33ED8">
      <w:pPr>
        <w:rPr>
          <w:lang w:eastAsia="es-CR"/>
        </w:rPr>
      </w:pPr>
    </w:p>
    <w:sectPr w:rsidR="00B95C6D" w:rsidRPr="00D94C59" w:rsidSect="007B0D06">
      <w:pgSz w:w="15842" w:h="12242" w:orient="landscape" w:code="1"/>
      <w:pgMar w:top="748" w:right="1418" w:bottom="902" w:left="12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111A" w14:textId="77777777" w:rsidR="0007564C" w:rsidRDefault="0007564C">
      <w:r>
        <w:separator/>
      </w:r>
    </w:p>
  </w:endnote>
  <w:endnote w:type="continuationSeparator" w:id="0">
    <w:p w14:paraId="659173C9" w14:textId="77777777" w:rsidR="0007564C" w:rsidRDefault="0007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63C9" w14:textId="77777777" w:rsidR="00CB5B73" w:rsidRDefault="00CB5B73" w:rsidP="00A003FA">
    <w:pPr>
      <w:pStyle w:val="Piedepgina"/>
      <w:jc w:val="right"/>
    </w:pPr>
    <w:r w:rsidRPr="00A003FA">
      <w:rPr>
        <w:rFonts w:ascii="Arial Narrow" w:hAnsi="Arial Narrow"/>
        <w:i/>
        <w:sz w:val="16"/>
        <w:szCs w:val="16"/>
      </w:rPr>
      <w:t>Presupuesto Ordinario</w:t>
    </w:r>
    <w:r>
      <w:rPr>
        <w:rFonts w:ascii="Arial Narrow" w:hAnsi="Arial Narrow"/>
        <w:i/>
        <w:sz w:val="16"/>
        <w:szCs w:val="16"/>
      </w:rPr>
      <w:t xml:space="preserve"> y Plan Anual Operativo</w:t>
    </w:r>
    <w:r w:rsidRPr="00A003FA">
      <w:rPr>
        <w:rFonts w:ascii="Arial Narrow" w:hAnsi="Arial Narrow"/>
        <w:i/>
        <w:sz w:val="16"/>
        <w:szCs w:val="16"/>
      </w:rPr>
      <w:t xml:space="preserve"> </w:t>
    </w:r>
    <w:r>
      <w:rPr>
        <w:rFonts w:ascii="Arial Narrow" w:hAnsi="Arial Narrow"/>
        <w:i/>
        <w:sz w:val="16"/>
        <w:szCs w:val="16"/>
      </w:rPr>
      <w:t xml:space="preserve">2022, </w:t>
    </w:r>
    <w:r>
      <w:t xml:space="preserve"> </w:t>
    </w:r>
    <w:r w:rsidRPr="00A003FA">
      <w:rPr>
        <w:rFonts w:ascii="Arial Narrow" w:hAnsi="Arial Narrow"/>
        <w:sz w:val="18"/>
        <w:szCs w:val="18"/>
      </w:rPr>
      <w:t xml:space="preserve">Pág. </w:t>
    </w:r>
    <w:r w:rsidRPr="00A003FA">
      <w:rPr>
        <w:rStyle w:val="Nmerodepgina"/>
        <w:rFonts w:ascii="Arial Narrow" w:hAnsi="Arial Narrow"/>
        <w:sz w:val="18"/>
        <w:szCs w:val="18"/>
      </w:rPr>
      <w:fldChar w:fldCharType="begin"/>
    </w:r>
    <w:r w:rsidRPr="00A003FA">
      <w:rPr>
        <w:rStyle w:val="Nmerodepgina"/>
        <w:rFonts w:ascii="Arial Narrow" w:hAnsi="Arial Narrow"/>
        <w:sz w:val="18"/>
        <w:szCs w:val="18"/>
      </w:rPr>
      <w:instrText xml:space="preserve"> PAGE </w:instrText>
    </w:r>
    <w:r w:rsidRPr="00A003FA">
      <w:rPr>
        <w:rStyle w:val="Nmerodepgina"/>
        <w:rFonts w:ascii="Arial Narrow" w:hAnsi="Arial Narrow"/>
        <w:sz w:val="18"/>
        <w:szCs w:val="18"/>
      </w:rPr>
      <w:fldChar w:fldCharType="separate"/>
    </w:r>
    <w:r w:rsidR="00D90FA3">
      <w:rPr>
        <w:rStyle w:val="Nmerodepgina"/>
        <w:rFonts w:ascii="Arial Narrow" w:hAnsi="Arial Narrow"/>
        <w:noProof/>
        <w:sz w:val="18"/>
        <w:szCs w:val="18"/>
      </w:rPr>
      <w:t>1</w:t>
    </w:r>
    <w:r w:rsidRPr="00A003FA">
      <w:rPr>
        <w:rStyle w:val="Nmerodepgina"/>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EA91" w14:textId="77777777" w:rsidR="0007564C" w:rsidRDefault="0007564C">
      <w:r>
        <w:separator/>
      </w:r>
    </w:p>
  </w:footnote>
  <w:footnote w:type="continuationSeparator" w:id="0">
    <w:p w14:paraId="5A0055DF" w14:textId="77777777" w:rsidR="0007564C" w:rsidRDefault="0007564C">
      <w:r>
        <w:continuationSeparator/>
      </w:r>
    </w:p>
  </w:footnote>
  <w:footnote w:id="1">
    <w:p w14:paraId="6A330466" w14:textId="77777777" w:rsidR="00CB5B73" w:rsidRPr="00A60E9E" w:rsidRDefault="00CB5B73" w:rsidP="00D045D5">
      <w:pPr>
        <w:pStyle w:val="Textonotapie"/>
        <w:rPr>
          <w:lang w:val="es-C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9E2"/>
    <w:multiLevelType w:val="hybridMultilevel"/>
    <w:tmpl w:val="CB946F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D84FCE"/>
    <w:multiLevelType w:val="hybridMultilevel"/>
    <w:tmpl w:val="AE36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737EE"/>
    <w:multiLevelType w:val="hybridMultilevel"/>
    <w:tmpl w:val="1FB241E4"/>
    <w:lvl w:ilvl="0" w:tplc="F578BF9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067982"/>
    <w:multiLevelType w:val="hybridMultilevel"/>
    <w:tmpl w:val="7E062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4E43AE"/>
    <w:multiLevelType w:val="hybridMultilevel"/>
    <w:tmpl w:val="B9C2BBC0"/>
    <w:lvl w:ilvl="0" w:tplc="27180DE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B10E70"/>
    <w:multiLevelType w:val="hybridMultilevel"/>
    <w:tmpl w:val="A8DC8474"/>
    <w:lvl w:ilvl="0" w:tplc="C1EE7D8A">
      <w:start w:val="1"/>
      <w:numFmt w:val="decimal"/>
      <w:lvlText w:val="%1-"/>
      <w:lvlJc w:val="left"/>
      <w:pPr>
        <w:ind w:left="720" w:hanging="360"/>
      </w:pPr>
      <w:rPr>
        <w:rFonts w:hint="default"/>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742B0B"/>
    <w:multiLevelType w:val="hybridMultilevel"/>
    <w:tmpl w:val="F5EE5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A216551"/>
    <w:multiLevelType w:val="hybridMultilevel"/>
    <w:tmpl w:val="3348AC8E"/>
    <w:lvl w:ilvl="0" w:tplc="4874EB86">
      <w:start w:val="1"/>
      <w:numFmt w:val="decimal"/>
      <w:lvlText w:val="%1-"/>
      <w:lvlJc w:val="left"/>
      <w:pPr>
        <w:ind w:left="720" w:hanging="360"/>
      </w:pPr>
      <w:rPr>
        <w:rFonts w:ascii="Arial" w:eastAsiaTheme="minorHAnsi" w:hAnsi="Arial" w:cs="Arial"/>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B77322A"/>
    <w:multiLevelType w:val="hybridMultilevel"/>
    <w:tmpl w:val="4D6A3298"/>
    <w:lvl w:ilvl="0" w:tplc="6BAC2F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941081"/>
    <w:multiLevelType w:val="hybridMultilevel"/>
    <w:tmpl w:val="AC687BE8"/>
    <w:lvl w:ilvl="0" w:tplc="0C0A0001">
      <w:start w:val="1"/>
      <w:numFmt w:val="bullet"/>
      <w:lvlText w:val=""/>
      <w:lvlJc w:val="left"/>
      <w:pPr>
        <w:tabs>
          <w:tab w:val="num" w:pos="360"/>
        </w:tabs>
        <w:ind w:left="36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F520649"/>
    <w:multiLevelType w:val="hybridMultilevel"/>
    <w:tmpl w:val="AC024042"/>
    <w:lvl w:ilvl="0" w:tplc="140A0001">
      <w:start w:val="1"/>
      <w:numFmt w:val="bullet"/>
      <w:lvlText w:val=""/>
      <w:lvlJc w:val="left"/>
      <w:pPr>
        <w:tabs>
          <w:tab w:val="num" w:pos="3600"/>
        </w:tabs>
        <w:ind w:left="3600" w:hanging="360"/>
      </w:pPr>
      <w:rPr>
        <w:rFonts w:ascii="Symbol" w:hAnsi="Symbol" w:hint="default"/>
      </w:rPr>
    </w:lvl>
    <w:lvl w:ilvl="1" w:tplc="140A0003" w:tentative="1">
      <w:start w:val="1"/>
      <w:numFmt w:val="bullet"/>
      <w:lvlText w:val="o"/>
      <w:lvlJc w:val="left"/>
      <w:pPr>
        <w:tabs>
          <w:tab w:val="num" w:pos="4320"/>
        </w:tabs>
        <w:ind w:left="4320" w:hanging="360"/>
      </w:pPr>
      <w:rPr>
        <w:rFonts w:ascii="Courier New" w:hAnsi="Courier New" w:cs="Courier New" w:hint="default"/>
      </w:rPr>
    </w:lvl>
    <w:lvl w:ilvl="2" w:tplc="140A0005" w:tentative="1">
      <w:start w:val="1"/>
      <w:numFmt w:val="bullet"/>
      <w:lvlText w:val=""/>
      <w:lvlJc w:val="left"/>
      <w:pPr>
        <w:tabs>
          <w:tab w:val="num" w:pos="5040"/>
        </w:tabs>
        <w:ind w:left="5040" w:hanging="360"/>
      </w:pPr>
      <w:rPr>
        <w:rFonts w:ascii="Wingdings" w:hAnsi="Wingdings" w:hint="default"/>
      </w:rPr>
    </w:lvl>
    <w:lvl w:ilvl="3" w:tplc="140A0001" w:tentative="1">
      <w:start w:val="1"/>
      <w:numFmt w:val="bullet"/>
      <w:lvlText w:val=""/>
      <w:lvlJc w:val="left"/>
      <w:pPr>
        <w:tabs>
          <w:tab w:val="num" w:pos="5760"/>
        </w:tabs>
        <w:ind w:left="5760" w:hanging="360"/>
      </w:pPr>
      <w:rPr>
        <w:rFonts w:ascii="Symbol" w:hAnsi="Symbol" w:hint="default"/>
      </w:rPr>
    </w:lvl>
    <w:lvl w:ilvl="4" w:tplc="140A0003" w:tentative="1">
      <w:start w:val="1"/>
      <w:numFmt w:val="bullet"/>
      <w:lvlText w:val="o"/>
      <w:lvlJc w:val="left"/>
      <w:pPr>
        <w:tabs>
          <w:tab w:val="num" w:pos="6480"/>
        </w:tabs>
        <w:ind w:left="6480" w:hanging="360"/>
      </w:pPr>
      <w:rPr>
        <w:rFonts w:ascii="Courier New" w:hAnsi="Courier New" w:cs="Courier New" w:hint="default"/>
      </w:rPr>
    </w:lvl>
    <w:lvl w:ilvl="5" w:tplc="140A0005" w:tentative="1">
      <w:start w:val="1"/>
      <w:numFmt w:val="bullet"/>
      <w:lvlText w:val=""/>
      <w:lvlJc w:val="left"/>
      <w:pPr>
        <w:tabs>
          <w:tab w:val="num" w:pos="7200"/>
        </w:tabs>
        <w:ind w:left="7200" w:hanging="360"/>
      </w:pPr>
      <w:rPr>
        <w:rFonts w:ascii="Wingdings" w:hAnsi="Wingdings" w:hint="default"/>
      </w:rPr>
    </w:lvl>
    <w:lvl w:ilvl="6" w:tplc="140A0001" w:tentative="1">
      <w:start w:val="1"/>
      <w:numFmt w:val="bullet"/>
      <w:lvlText w:val=""/>
      <w:lvlJc w:val="left"/>
      <w:pPr>
        <w:tabs>
          <w:tab w:val="num" w:pos="7920"/>
        </w:tabs>
        <w:ind w:left="7920" w:hanging="360"/>
      </w:pPr>
      <w:rPr>
        <w:rFonts w:ascii="Symbol" w:hAnsi="Symbol" w:hint="default"/>
      </w:rPr>
    </w:lvl>
    <w:lvl w:ilvl="7" w:tplc="140A0003" w:tentative="1">
      <w:start w:val="1"/>
      <w:numFmt w:val="bullet"/>
      <w:lvlText w:val="o"/>
      <w:lvlJc w:val="left"/>
      <w:pPr>
        <w:tabs>
          <w:tab w:val="num" w:pos="8640"/>
        </w:tabs>
        <w:ind w:left="8640" w:hanging="360"/>
      </w:pPr>
      <w:rPr>
        <w:rFonts w:ascii="Courier New" w:hAnsi="Courier New" w:cs="Courier New" w:hint="default"/>
      </w:rPr>
    </w:lvl>
    <w:lvl w:ilvl="8" w:tplc="140A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0556034"/>
    <w:multiLevelType w:val="hybridMultilevel"/>
    <w:tmpl w:val="155A65C0"/>
    <w:lvl w:ilvl="0" w:tplc="44222F7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0F43152"/>
    <w:multiLevelType w:val="hybridMultilevel"/>
    <w:tmpl w:val="BA0E21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2AC351E"/>
    <w:multiLevelType w:val="hybridMultilevel"/>
    <w:tmpl w:val="881AC7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370957"/>
    <w:multiLevelType w:val="hybridMultilevel"/>
    <w:tmpl w:val="7E948348"/>
    <w:lvl w:ilvl="0" w:tplc="F9E2E91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B7411CA"/>
    <w:multiLevelType w:val="hybridMultilevel"/>
    <w:tmpl w:val="398C09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BE1B52"/>
    <w:multiLevelType w:val="hybridMultilevel"/>
    <w:tmpl w:val="8B629D5C"/>
    <w:lvl w:ilvl="0" w:tplc="DE26DB8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0117C2B"/>
    <w:multiLevelType w:val="hybridMultilevel"/>
    <w:tmpl w:val="7BF258D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F4698"/>
    <w:multiLevelType w:val="hybridMultilevel"/>
    <w:tmpl w:val="CD4A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F664E2"/>
    <w:multiLevelType w:val="hybridMultilevel"/>
    <w:tmpl w:val="E1BEC4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152FE6"/>
    <w:multiLevelType w:val="hybridMultilevel"/>
    <w:tmpl w:val="AED00540"/>
    <w:lvl w:ilvl="0" w:tplc="040A0001">
      <w:start w:val="1"/>
      <w:numFmt w:val="bullet"/>
      <w:lvlText w:val=""/>
      <w:lvlJc w:val="left"/>
      <w:pPr>
        <w:tabs>
          <w:tab w:val="num" w:pos="1080"/>
        </w:tabs>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15:restartNumberingAfterBreak="0">
    <w:nsid w:val="51EB63C5"/>
    <w:multiLevelType w:val="hybridMultilevel"/>
    <w:tmpl w:val="8AD0E84A"/>
    <w:lvl w:ilvl="0" w:tplc="C23AB40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1FB4B59"/>
    <w:multiLevelType w:val="hybridMultilevel"/>
    <w:tmpl w:val="84148C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5269DA"/>
    <w:multiLevelType w:val="hybridMultilevel"/>
    <w:tmpl w:val="3E20D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A50D50"/>
    <w:multiLevelType w:val="hybridMultilevel"/>
    <w:tmpl w:val="F51E0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6B241C"/>
    <w:multiLevelType w:val="hybridMultilevel"/>
    <w:tmpl w:val="FBC66E8A"/>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6" w15:restartNumberingAfterBreak="0">
    <w:nsid w:val="5CEB5E6E"/>
    <w:multiLevelType w:val="hybridMultilevel"/>
    <w:tmpl w:val="12DE1A78"/>
    <w:lvl w:ilvl="0" w:tplc="0C0A0001">
      <w:start w:val="1"/>
      <w:numFmt w:val="bullet"/>
      <w:lvlText w:val=""/>
      <w:lvlJc w:val="left"/>
      <w:pPr>
        <w:tabs>
          <w:tab w:val="num" w:pos="360"/>
        </w:tabs>
        <w:ind w:left="36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5E1D48ED"/>
    <w:multiLevelType w:val="hybridMultilevel"/>
    <w:tmpl w:val="FE1AC23E"/>
    <w:lvl w:ilvl="0" w:tplc="080A0001">
      <w:start w:val="1"/>
      <w:numFmt w:val="bullet"/>
      <w:lvlText w:val=""/>
      <w:lvlJc w:val="left"/>
      <w:pPr>
        <w:ind w:left="804" w:hanging="360"/>
      </w:pPr>
      <w:rPr>
        <w:rFonts w:ascii="Symbol" w:hAnsi="Symbol" w:hint="default"/>
      </w:rPr>
    </w:lvl>
    <w:lvl w:ilvl="1" w:tplc="080A0003" w:tentative="1">
      <w:start w:val="1"/>
      <w:numFmt w:val="bullet"/>
      <w:lvlText w:val="o"/>
      <w:lvlJc w:val="left"/>
      <w:pPr>
        <w:ind w:left="1524" w:hanging="360"/>
      </w:pPr>
      <w:rPr>
        <w:rFonts w:ascii="Courier New" w:hAnsi="Courier New" w:cs="Courier New" w:hint="default"/>
      </w:rPr>
    </w:lvl>
    <w:lvl w:ilvl="2" w:tplc="080A0005" w:tentative="1">
      <w:start w:val="1"/>
      <w:numFmt w:val="bullet"/>
      <w:lvlText w:val=""/>
      <w:lvlJc w:val="left"/>
      <w:pPr>
        <w:ind w:left="2244" w:hanging="360"/>
      </w:pPr>
      <w:rPr>
        <w:rFonts w:ascii="Wingdings" w:hAnsi="Wingdings" w:hint="default"/>
      </w:rPr>
    </w:lvl>
    <w:lvl w:ilvl="3" w:tplc="080A0001" w:tentative="1">
      <w:start w:val="1"/>
      <w:numFmt w:val="bullet"/>
      <w:lvlText w:val=""/>
      <w:lvlJc w:val="left"/>
      <w:pPr>
        <w:ind w:left="2964" w:hanging="360"/>
      </w:pPr>
      <w:rPr>
        <w:rFonts w:ascii="Symbol" w:hAnsi="Symbol" w:hint="default"/>
      </w:rPr>
    </w:lvl>
    <w:lvl w:ilvl="4" w:tplc="080A0003" w:tentative="1">
      <w:start w:val="1"/>
      <w:numFmt w:val="bullet"/>
      <w:lvlText w:val="o"/>
      <w:lvlJc w:val="left"/>
      <w:pPr>
        <w:ind w:left="3684" w:hanging="360"/>
      </w:pPr>
      <w:rPr>
        <w:rFonts w:ascii="Courier New" w:hAnsi="Courier New" w:cs="Courier New" w:hint="default"/>
      </w:rPr>
    </w:lvl>
    <w:lvl w:ilvl="5" w:tplc="080A0005" w:tentative="1">
      <w:start w:val="1"/>
      <w:numFmt w:val="bullet"/>
      <w:lvlText w:val=""/>
      <w:lvlJc w:val="left"/>
      <w:pPr>
        <w:ind w:left="4404" w:hanging="360"/>
      </w:pPr>
      <w:rPr>
        <w:rFonts w:ascii="Wingdings" w:hAnsi="Wingdings" w:hint="default"/>
      </w:rPr>
    </w:lvl>
    <w:lvl w:ilvl="6" w:tplc="080A0001" w:tentative="1">
      <w:start w:val="1"/>
      <w:numFmt w:val="bullet"/>
      <w:lvlText w:val=""/>
      <w:lvlJc w:val="left"/>
      <w:pPr>
        <w:ind w:left="5124" w:hanging="360"/>
      </w:pPr>
      <w:rPr>
        <w:rFonts w:ascii="Symbol" w:hAnsi="Symbol" w:hint="default"/>
      </w:rPr>
    </w:lvl>
    <w:lvl w:ilvl="7" w:tplc="080A0003" w:tentative="1">
      <w:start w:val="1"/>
      <w:numFmt w:val="bullet"/>
      <w:lvlText w:val="o"/>
      <w:lvlJc w:val="left"/>
      <w:pPr>
        <w:ind w:left="5844" w:hanging="360"/>
      </w:pPr>
      <w:rPr>
        <w:rFonts w:ascii="Courier New" w:hAnsi="Courier New" w:cs="Courier New" w:hint="default"/>
      </w:rPr>
    </w:lvl>
    <w:lvl w:ilvl="8" w:tplc="080A0005" w:tentative="1">
      <w:start w:val="1"/>
      <w:numFmt w:val="bullet"/>
      <w:lvlText w:val=""/>
      <w:lvlJc w:val="left"/>
      <w:pPr>
        <w:ind w:left="6564" w:hanging="360"/>
      </w:pPr>
      <w:rPr>
        <w:rFonts w:ascii="Wingdings" w:hAnsi="Wingdings" w:hint="default"/>
      </w:rPr>
    </w:lvl>
  </w:abstractNum>
  <w:abstractNum w:abstractNumId="28" w15:restartNumberingAfterBreak="0">
    <w:nsid w:val="5EA2429C"/>
    <w:multiLevelType w:val="multilevel"/>
    <w:tmpl w:val="F8B84484"/>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EF078DA"/>
    <w:multiLevelType w:val="hybridMultilevel"/>
    <w:tmpl w:val="3B44F8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FBE4341"/>
    <w:multiLevelType w:val="hybridMultilevel"/>
    <w:tmpl w:val="B5D6882A"/>
    <w:lvl w:ilvl="0" w:tplc="56E0209A">
      <w:start w:val="1"/>
      <w:numFmt w:val="bullet"/>
      <w:lvlText w:val="•"/>
      <w:lvlJc w:val="left"/>
      <w:pPr>
        <w:tabs>
          <w:tab w:val="num" w:pos="720"/>
        </w:tabs>
        <w:ind w:left="720" w:hanging="360"/>
      </w:pPr>
      <w:rPr>
        <w:rFonts w:ascii="Times New Roman" w:hAnsi="Times New Roman" w:hint="default"/>
      </w:rPr>
    </w:lvl>
    <w:lvl w:ilvl="1" w:tplc="06D6B3F0">
      <w:start w:val="1"/>
      <w:numFmt w:val="bullet"/>
      <w:lvlText w:val="•"/>
      <w:lvlJc w:val="left"/>
      <w:pPr>
        <w:tabs>
          <w:tab w:val="num" w:pos="1440"/>
        </w:tabs>
        <w:ind w:left="1440" w:hanging="360"/>
      </w:pPr>
      <w:rPr>
        <w:rFonts w:ascii="Times New Roman" w:hAnsi="Times New Roman" w:hint="default"/>
      </w:rPr>
    </w:lvl>
    <w:lvl w:ilvl="2" w:tplc="84B4642A">
      <w:start w:val="1"/>
      <w:numFmt w:val="bullet"/>
      <w:lvlText w:val="•"/>
      <w:lvlJc w:val="left"/>
      <w:pPr>
        <w:tabs>
          <w:tab w:val="num" w:pos="2160"/>
        </w:tabs>
        <w:ind w:left="2160" w:hanging="360"/>
      </w:pPr>
      <w:rPr>
        <w:rFonts w:ascii="Times New Roman" w:hAnsi="Times New Roman" w:hint="default"/>
      </w:rPr>
    </w:lvl>
    <w:lvl w:ilvl="3" w:tplc="3DF07A6C">
      <w:start w:val="1"/>
      <w:numFmt w:val="bullet"/>
      <w:lvlText w:val="•"/>
      <w:lvlJc w:val="left"/>
      <w:pPr>
        <w:tabs>
          <w:tab w:val="num" w:pos="2880"/>
        </w:tabs>
        <w:ind w:left="2880" w:hanging="360"/>
      </w:pPr>
      <w:rPr>
        <w:rFonts w:ascii="Times New Roman" w:hAnsi="Times New Roman" w:hint="default"/>
      </w:rPr>
    </w:lvl>
    <w:lvl w:ilvl="4" w:tplc="175C7EEA">
      <w:start w:val="1"/>
      <w:numFmt w:val="bullet"/>
      <w:lvlText w:val="•"/>
      <w:lvlJc w:val="left"/>
      <w:pPr>
        <w:tabs>
          <w:tab w:val="num" w:pos="3600"/>
        </w:tabs>
        <w:ind w:left="3600" w:hanging="360"/>
      </w:pPr>
      <w:rPr>
        <w:rFonts w:ascii="Times New Roman" w:hAnsi="Times New Roman" w:hint="default"/>
      </w:rPr>
    </w:lvl>
    <w:lvl w:ilvl="5" w:tplc="56D0DAA0">
      <w:start w:val="1"/>
      <w:numFmt w:val="bullet"/>
      <w:lvlText w:val="•"/>
      <w:lvlJc w:val="left"/>
      <w:pPr>
        <w:tabs>
          <w:tab w:val="num" w:pos="4320"/>
        </w:tabs>
        <w:ind w:left="4320" w:hanging="360"/>
      </w:pPr>
      <w:rPr>
        <w:rFonts w:ascii="Times New Roman" w:hAnsi="Times New Roman" w:hint="default"/>
      </w:rPr>
    </w:lvl>
    <w:lvl w:ilvl="6" w:tplc="CB72769E">
      <w:start w:val="1"/>
      <w:numFmt w:val="bullet"/>
      <w:lvlText w:val="•"/>
      <w:lvlJc w:val="left"/>
      <w:pPr>
        <w:tabs>
          <w:tab w:val="num" w:pos="5040"/>
        </w:tabs>
        <w:ind w:left="5040" w:hanging="360"/>
      </w:pPr>
      <w:rPr>
        <w:rFonts w:ascii="Times New Roman" w:hAnsi="Times New Roman" w:hint="default"/>
      </w:rPr>
    </w:lvl>
    <w:lvl w:ilvl="7" w:tplc="29260162">
      <w:start w:val="1"/>
      <w:numFmt w:val="bullet"/>
      <w:lvlText w:val="•"/>
      <w:lvlJc w:val="left"/>
      <w:pPr>
        <w:tabs>
          <w:tab w:val="num" w:pos="5760"/>
        </w:tabs>
        <w:ind w:left="5760" w:hanging="360"/>
      </w:pPr>
      <w:rPr>
        <w:rFonts w:ascii="Times New Roman" w:hAnsi="Times New Roman" w:hint="default"/>
      </w:rPr>
    </w:lvl>
    <w:lvl w:ilvl="8" w:tplc="57FEFE04">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2A653A2"/>
    <w:multiLevelType w:val="hybridMultilevel"/>
    <w:tmpl w:val="8AA0A400"/>
    <w:lvl w:ilvl="0" w:tplc="C8F04AF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35E5C8D"/>
    <w:multiLevelType w:val="hybridMultilevel"/>
    <w:tmpl w:val="1FB241E4"/>
    <w:lvl w:ilvl="0" w:tplc="F578BF9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89D1C91"/>
    <w:multiLevelType w:val="hybridMultilevel"/>
    <w:tmpl w:val="2DE04490"/>
    <w:lvl w:ilvl="0" w:tplc="A7EA3A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DDD7C85"/>
    <w:multiLevelType w:val="hybridMultilevel"/>
    <w:tmpl w:val="A12CC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F63396"/>
    <w:multiLevelType w:val="hybridMultilevel"/>
    <w:tmpl w:val="590CA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AC0302"/>
    <w:multiLevelType w:val="multilevel"/>
    <w:tmpl w:val="D66A1D90"/>
    <w:styleLink w:val="111111"/>
    <w:lvl w:ilvl="0">
      <w:start w:val="5"/>
      <w:numFmt w:val="decimal"/>
      <w:lvlText w:val="%1"/>
      <w:lvlJc w:val="left"/>
      <w:pPr>
        <w:tabs>
          <w:tab w:val="num" w:pos="972"/>
        </w:tabs>
        <w:ind w:left="972" w:hanging="432"/>
      </w:pPr>
      <w:rPr>
        <w:rFonts w:hint="default"/>
      </w:rPr>
    </w:lvl>
    <w:lvl w:ilvl="1">
      <w:start w:val="10"/>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37" w15:restartNumberingAfterBreak="0">
    <w:nsid w:val="775C5D60"/>
    <w:multiLevelType w:val="hybridMultilevel"/>
    <w:tmpl w:val="F6C8F8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76771A6"/>
    <w:multiLevelType w:val="hybridMultilevel"/>
    <w:tmpl w:val="69289C1A"/>
    <w:lvl w:ilvl="0" w:tplc="6BAC2F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8633EEB"/>
    <w:multiLevelType w:val="hybridMultilevel"/>
    <w:tmpl w:val="30CA0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202035"/>
    <w:multiLevelType w:val="hybridMultilevel"/>
    <w:tmpl w:val="7C5087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31"/>
  </w:num>
  <w:num w:numId="4">
    <w:abstractNumId w:val="5"/>
  </w:num>
  <w:num w:numId="5">
    <w:abstractNumId w:val="10"/>
  </w:num>
  <w:num w:numId="6">
    <w:abstractNumId w:val="17"/>
  </w:num>
  <w:num w:numId="7">
    <w:abstractNumId w:val="34"/>
  </w:num>
  <w:num w:numId="8">
    <w:abstractNumId w:val="1"/>
  </w:num>
  <w:num w:numId="9">
    <w:abstractNumId w:val="13"/>
  </w:num>
  <w:num w:numId="10">
    <w:abstractNumId w:val="29"/>
  </w:num>
  <w:num w:numId="11">
    <w:abstractNumId w:val="18"/>
  </w:num>
  <w:num w:numId="12">
    <w:abstractNumId w:val="27"/>
  </w:num>
  <w:num w:numId="13">
    <w:abstractNumId w:val="40"/>
  </w:num>
  <w:num w:numId="14">
    <w:abstractNumId w:val="3"/>
  </w:num>
  <w:num w:numId="15">
    <w:abstractNumId w:val="23"/>
  </w:num>
  <w:num w:numId="16">
    <w:abstractNumId w:val="6"/>
  </w:num>
  <w:num w:numId="17">
    <w:abstractNumId w:val="15"/>
  </w:num>
  <w:num w:numId="18">
    <w:abstractNumId w:val="25"/>
  </w:num>
  <w:num w:numId="19">
    <w:abstractNumId w:val="35"/>
  </w:num>
  <w:num w:numId="20">
    <w:abstractNumId w:val="24"/>
  </w:num>
  <w:num w:numId="21">
    <w:abstractNumId w:val="26"/>
  </w:num>
  <w:num w:numId="22">
    <w:abstractNumId w:val="9"/>
  </w:num>
  <w:num w:numId="23">
    <w:abstractNumId w:val="32"/>
  </w:num>
  <w:num w:numId="24">
    <w:abstractNumId w:val="39"/>
  </w:num>
  <w:num w:numId="25">
    <w:abstractNumId w:val="22"/>
  </w:num>
  <w:num w:numId="26">
    <w:abstractNumId w:val="12"/>
  </w:num>
  <w:num w:numId="27">
    <w:abstractNumId w:val="19"/>
  </w:num>
  <w:num w:numId="28">
    <w:abstractNumId w:val="37"/>
  </w:num>
  <w:num w:numId="29">
    <w:abstractNumId w:val="7"/>
  </w:num>
  <w:num w:numId="30">
    <w:abstractNumId w:val="0"/>
  </w:num>
  <w:num w:numId="31">
    <w:abstractNumId w:val="20"/>
  </w:num>
  <w:num w:numId="32">
    <w:abstractNumId w:val="21"/>
  </w:num>
  <w:num w:numId="33">
    <w:abstractNumId w:val="11"/>
  </w:num>
  <w:num w:numId="34">
    <w:abstractNumId w:val="16"/>
  </w:num>
  <w:num w:numId="35">
    <w:abstractNumId w:val="8"/>
  </w:num>
  <w:num w:numId="36">
    <w:abstractNumId w:val="38"/>
  </w:num>
  <w:num w:numId="37">
    <w:abstractNumId w:val="33"/>
  </w:num>
  <w:num w:numId="38">
    <w:abstractNumId w:val="14"/>
  </w:num>
  <w:num w:numId="39">
    <w:abstractNumId w:val="2"/>
  </w:num>
  <w:num w:numId="40">
    <w:abstractNumId w:val="30"/>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ES"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s-MX" w:vendorID="64" w:dllVersion="6" w:nlCheck="1" w:checkStyle="1"/>
  <w:activeWritingStyle w:appName="MSWord" w:lang="en-US" w:vendorID="64" w:dllVersion="6" w:nlCheck="1" w:checkStyle="1"/>
  <w:activeWritingStyle w:appName="MSWord" w:lang="es-PY" w:vendorID="64" w:dllVersion="6" w:nlCheck="1" w:checkStyle="1"/>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5AA"/>
    <w:rsid w:val="00000848"/>
    <w:rsid w:val="000024EF"/>
    <w:rsid w:val="00010F2F"/>
    <w:rsid w:val="0001437C"/>
    <w:rsid w:val="000165C6"/>
    <w:rsid w:val="0001669F"/>
    <w:rsid w:val="00017468"/>
    <w:rsid w:val="00017BB1"/>
    <w:rsid w:val="000206AB"/>
    <w:rsid w:val="00021CAE"/>
    <w:rsid w:val="00021FDF"/>
    <w:rsid w:val="00026D04"/>
    <w:rsid w:val="00027555"/>
    <w:rsid w:val="00027BEC"/>
    <w:rsid w:val="00027F15"/>
    <w:rsid w:val="00027F63"/>
    <w:rsid w:val="0003155C"/>
    <w:rsid w:val="00031E3F"/>
    <w:rsid w:val="000329A5"/>
    <w:rsid w:val="00033106"/>
    <w:rsid w:val="00033870"/>
    <w:rsid w:val="000344E9"/>
    <w:rsid w:val="00035123"/>
    <w:rsid w:val="000358D5"/>
    <w:rsid w:val="00035A67"/>
    <w:rsid w:val="0003644E"/>
    <w:rsid w:val="000364FB"/>
    <w:rsid w:val="0003696B"/>
    <w:rsid w:val="00036EF8"/>
    <w:rsid w:val="0003736D"/>
    <w:rsid w:val="00044B7B"/>
    <w:rsid w:val="0004602A"/>
    <w:rsid w:val="000461F2"/>
    <w:rsid w:val="00046699"/>
    <w:rsid w:val="000479B8"/>
    <w:rsid w:val="00052E4D"/>
    <w:rsid w:val="000534F4"/>
    <w:rsid w:val="000546E6"/>
    <w:rsid w:val="00054A47"/>
    <w:rsid w:val="00056359"/>
    <w:rsid w:val="00060B0B"/>
    <w:rsid w:val="00060B9C"/>
    <w:rsid w:val="000626EA"/>
    <w:rsid w:val="00064D1D"/>
    <w:rsid w:val="0006512B"/>
    <w:rsid w:val="00065B2F"/>
    <w:rsid w:val="00070856"/>
    <w:rsid w:val="00070BE4"/>
    <w:rsid w:val="00070C4C"/>
    <w:rsid w:val="00071A78"/>
    <w:rsid w:val="00073375"/>
    <w:rsid w:val="0007393F"/>
    <w:rsid w:val="00073D1D"/>
    <w:rsid w:val="0007564C"/>
    <w:rsid w:val="0007575A"/>
    <w:rsid w:val="0007618C"/>
    <w:rsid w:val="00076A94"/>
    <w:rsid w:val="000774AF"/>
    <w:rsid w:val="0008088F"/>
    <w:rsid w:val="00082641"/>
    <w:rsid w:val="00082B39"/>
    <w:rsid w:val="000859C8"/>
    <w:rsid w:val="00087691"/>
    <w:rsid w:val="00087823"/>
    <w:rsid w:val="00091529"/>
    <w:rsid w:val="00091F6F"/>
    <w:rsid w:val="00095698"/>
    <w:rsid w:val="00096047"/>
    <w:rsid w:val="00097B6C"/>
    <w:rsid w:val="000A0F11"/>
    <w:rsid w:val="000A2296"/>
    <w:rsid w:val="000A3EF9"/>
    <w:rsid w:val="000A5742"/>
    <w:rsid w:val="000A7A55"/>
    <w:rsid w:val="000B03AA"/>
    <w:rsid w:val="000B044E"/>
    <w:rsid w:val="000B1849"/>
    <w:rsid w:val="000B18DD"/>
    <w:rsid w:val="000B3C4B"/>
    <w:rsid w:val="000C3DE1"/>
    <w:rsid w:val="000C4877"/>
    <w:rsid w:val="000C6F9C"/>
    <w:rsid w:val="000C78B7"/>
    <w:rsid w:val="000D3372"/>
    <w:rsid w:val="000D3431"/>
    <w:rsid w:val="000D3A50"/>
    <w:rsid w:val="000D4100"/>
    <w:rsid w:val="000D50EE"/>
    <w:rsid w:val="000D5504"/>
    <w:rsid w:val="000D5BD0"/>
    <w:rsid w:val="000E050B"/>
    <w:rsid w:val="000E1648"/>
    <w:rsid w:val="000E2D1F"/>
    <w:rsid w:val="000E3FE3"/>
    <w:rsid w:val="000E532B"/>
    <w:rsid w:val="000E5821"/>
    <w:rsid w:val="000E5B39"/>
    <w:rsid w:val="000E6A48"/>
    <w:rsid w:val="000E6EE2"/>
    <w:rsid w:val="000F1BA2"/>
    <w:rsid w:val="000F2A0D"/>
    <w:rsid w:val="000F510F"/>
    <w:rsid w:val="000F5275"/>
    <w:rsid w:val="000F5B0F"/>
    <w:rsid w:val="000F7DBA"/>
    <w:rsid w:val="00100676"/>
    <w:rsid w:val="001024F7"/>
    <w:rsid w:val="0010307F"/>
    <w:rsid w:val="00103E28"/>
    <w:rsid w:val="00105C31"/>
    <w:rsid w:val="0010614A"/>
    <w:rsid w:val="0010641F"/>
    <w:rsid w:val="00110FC9"/>
    <w:rsid w:val="00111255"/>
    <w:rsid w:val="001112C6"/>
    <w:rsid w:val="00112FFB"/>
    <w:rsid w:val="0011481A"/>
    <w:rsid w:val="00114AA3"/>
    <w:rsid w:val="00115150"/>
    <w:rsid w:val="00115E50"/>
    <w:rsid w:val="00116529"/>
    <w:rsid w:val="00117957"/>
    <w:rsid w:val="00117B73"/>
    <w:rsid w:val="001204E1"/>
    <w:rsid w:val="00120E1F"/>
    <w:rsid w:val="00122B1F"/>
    <w:rsid w:val="00124452"/>
    <w:rsid w:val="00124961"/>
    <w:rsid w:val="00124EE0"/>
    <w:rsid w:val="00125133"/>
    <w:rsid w:val="00125BDA"/>
    <w:rsid w:val="001266ED"/>
    <w:rsid w:val="00127A9C"/>
    <w:rsid w:val="00130DC7"/>
    <w:rsid w:val="0013194F"/>
    <w:rsid w:val="00131FC2"/>
    <w:rsid w:val="00134EA7"/>
    <w:rsid w:val="00137D3A"/>
    <w:rsid w:val="001413FE"/>
    <w:rsid w:val="0014412A"/>
    <w:rsid w:val="00144135"/>
    <w:rsid w:val="00144BC9"/>
    <w:rsid w:val="001452CF"/>
    <w:rsid w:val="001454C5"/>
    <w:rsid w:val="001461E8"/>
    <w:rsid w:val="00146D4F"/>
    <w:rsid w:val="00150301"/>
    <w:rsid w:val="001513CC"/>
    <w:rsid w:val="001516F1"/>
    <w:rsid w:val="0015289C"/>
    <w:rsid w:val="0015336D"/>
    <w:rsid w:val="00153ABC"/>
    <w:rsid w:val="00155E73"/>
    <w:rsid w:val="00155E81"/>
    <w:rsid w:val="00157233"/>
    <w:rsid w:val="001579BE"/>
    <w:rsid w:val="001579C2"/>
    <w:rsid w:val="00157DEE"/>
    <w:rsid w:val="001601F1"/>
    <w:rsid w:val="00160F11"/>
    <w:rsid w:val="001618AE"/>
    <w:rsid w:val="00163492"/>
    <w:rsid w:val="00163E52"/>
    <w:rsid w:val="00164421"/>
    <w:rsid w:val="00164D00"/>
    <w:rsid w:val="00167FF9"/>
    <w:rsid w:val="00172BB8"/>
    <w:rsid w:val="00173257"/>
    <w:rsid w:val="00173BA5"/>
    <w:rsid w:val="0017774A"/>
    <w:rsid w:val="00181A99"/>
    <w:rsid w:val="001821B8"/>
    <w:rsid w:val="00182280"/>
    <w:rsid w:val="001832CE"/>
    <w:rsid w:val="00184588"/>
    <w:rsid w:val="00187E6C"/>
    <w:rsid w:val="00190F46"/>
    <w:rsid w:val="001925E3"/>
    <w:rsid w:val="00192DA8"/>
    <w:rsid w:val="00194657"/>
    <w:rsid w:val="0019644F"/>
    <w:rsid w:val="0019705E"/>
    <w:rsid w:val="001970FF"/>
    <w:rsid w:val="001A0A90"/>
    <w:rsid w:val="001A1FD4"/>
    <w:rsid w:val="001A2206"/>
    <w:rsid w:val="001A4341"/>
    <w:rsid w:val="001A4429"/>
    <w:rsid w:val="001A489C"/>
    <w:rsid w:val="001A69E0"/>
    <w:rsid w:val="001A77CC"/>
    <w:rsid w:val="001B128E"/>
    <w:rsid w:val="001B19CB"/>
    <w:rsid w:val="001B1D0E"/>
    <w:rsid w:val="001B5E0C"/>
    <w:rsid w:val="001B6ADF"/>
    <w:rsid w:val="001B6F38"/>
    <w:rsid w:val="001B71F5"/>
    <w:rsid w:val="001C00E9"/>
    <w:rsid w:val="001C057E"/>
    <w:rsid w:val="001C289C"/>
    <w:rsid w:val="001C45DC"/>
    <w:rsid w:val="001C4D9F"/>
    <w:rsid w:val="001C533F"/>
    <w:rsid w:val="001C54CB"/>
    <w:rsid w:val="001C6148"/>
    <w:rsid w:val="001C647F"/>
    <w:rsid w:val="001C6D1B"/>
    <w:rsid w:val="001C79EE"/>
    <w:rsid w:val="001D0E6B"/>
    <w:rsid w:val="001D1FCC"/>
    <w:rsid w:val="001D21E5"/>
    <w:rsid w:val="001D5B25"/>
    <w:rsid w:val="001D77AC"/>
    <w:rsid w:val="001D7C7C"/>
    <w:rsid w:val="001D7E5B"/>
    <w:rsid w:val="001E02DA"/>
    <w:rsid w:val="001E33DC"/>
    <w:rsid w:val="001E3B49"/>
    <w:rsid w:val="001E4E76"/>
    <w:rsid w:val="001E579C"/>
    <w:rsid w:val="001E708F"/>
    <w:rsid w:val="001F0CB2"/>
    <w:rsid w:val="001F3643"/>
    <w:rsid w:val="001F574B"/>
    <w:rsid w:val="001F6697"/>
    <w:rsid w:val="001F7A25"/>
    <w:rsid w:val="002019A2"/>
    <w:rsid w:val="00201AF9"/>
    <w:rsid w:val="00201E32"/>
    <w:rsid w:val="00202942"/>
    <w:rsid w:val="00203BEC"/>
    <w:rsid w:val="002048D2"/>
    <w:rsid w:val="00205448"/>
    <w:rsid w:val="00205B7D"/>
    <w:rsid w:val="0020783B"/>
    <w:rsid w:val="00207AB9"/>
    <w:rsid w:val="00207D17"/>
    <w:rsid w:val="00210929"/>
    <w:rsid w:val="00215655"/>
    <w:rsid w:val="00215FFB"/>
    <w:rsid w:val="00216E15"/>
    <w:rsid w:val="00216F11"/>
    <w:rsid w:val="00221171"/>
    <w:rsid w:val="00221178"/>
    <w:rsid w:val="002219B5"/>
    <w:rsid w:val="00222631"/>
    <w:rsid w:val="00222CFF"/>
    <w:rsid w:val="0022314A"/>
    <w:rsid w:val="002238CE"/>
    <w:rsid w:val="00223E2B"/>
    <w:rsid w:val="0022415F"/>
    <w:rsid w:val="0022564F"/>
    <w:rsid w:val="00225757"/>
    <w:rsid w:val="002272FE"/>
    <w:rsid w:val="002276C7"/>
    <w:rsid w:val="00227777"/>
    <w:rsid w:val="00231364"/>
    <w:rsid w:val="0023141A"/>
    <w:rsid w:val="0023143A"/>
    <w:rsid w:val="002327FF"/>
    <w:rsid w:val="002331D2"/>
    <w:rsid w:val="00234691"/>
    <w:rsid w:val="00234811"/>
    <w:rsid w:val="00234D52"/>
    <w:rsid w:val="002353C9"/>
    <w:rsid w:val="0023600C"/>
    <w:rsid w:val="0023634B"/>
    <w:rsid w:val="00236534"/>
    <w:rsid w:val="002402A7"/>
    <w:rsid w:val="00240340"/>
    <w:rsid w:val="0024167E"/>
    <w:rsid w:val="00243B57"/>
    <w:rsid w:val="00244751"/>
    <w:rsid w:val="0024524B"/>
    <w:rsid w:val="00245451"/>
    <w:rsid w:val="0024565A"/>
    <w:rsid w:val="00245968"/>
    <w:rsid w:val="00245F71"/>
    <w:rsid w:val="00250947"/>
    <w:rsid w:val="00252245"/>
    <w:rsid w:val="00252473"/>
    <w:rsid w:val="002529DE"/>
    <w:rsid w:val="00253571"/>
    <w:rsid w:val="00253E36"/>
    <w:rsid w:val="002540E1"/>
    <w:rsid w:val="00254513"/>
    <w:rsid w:val="00254EE0"/>
    <w:rsid w:val="002555E7"/>
    <w:rsid w:val="002578BD"/>
    <w:rsid w:val="0026122A"/>
    <w:rsid w:val="00261299"/>
    <w:rsid w:val="00262010"/>
    <w:rsid w:val="00262B48"/>
    <w:rsid w:val="00264FC8"/>
    <w:rsid w:val="002657F2"/>
    <w:rsid w:val="00265B4E"/>
    <w:rsid w:val="00265DD8"/>
    <w:rsid w:val="0026602F"/>
    <w:rsid w:val="00267E83"/>
    <w:rsid w:val="002700E1"/>
    <w:rsid w:val="00270406"/>
    <w:rsid w:val="00270C24"/>
    <w:rsid w:val="002713F9"/>
    <w:rsid w:val="00271610"/>
    <w:rsid w:val="00271BDA"/>
    <w:rsid w:val="002736FB"/>
    <w:rsid w:val="00277505"/>
    <w:rsid w:val="002800D8"/>
    <w:rsid w:val="00280577"/>
    <w:rsid w:val="002824C9"/>
    <w:rsid w:val="0028371D"/>
    <w:rsid w:val="00285365"/>
    <w:rsid w:val="00286A13"/>
    <w:rsid w:val="00286EE2"/>
    <w:rsid w:val="0028795F"/>
    <w:rsid w:val="00287B33"/>
    <w:rsid w:val="00291E69"/>
    <w:rsid w:val="00293873"/>
    <w:rsid w:val="00293BB4"/>
    <w:rsid w:val="00293D62"/>
    <w:rsid w:val="002958EE"/>
    <w:rsid w:val="002965B0"/>
    <w:rsid w:val="002A044C"/>
    <w:rsid w:val="002A1B93"/>
    <w:rsid w:val="002A37BD"/>
    <w:rsid w:val="002A3E4F"/>
    <w:rsid w:val="002A6C8D"/>
    <w:rsid w:val="002A7550"/>
    <w:rsid w:val="002A77BA"/>
    <w:rsid w:val="002A7BB4"/>
    <w:rsid w:val="002B0C61"/>
    <w:rsid w:val="002B1E82"/>
    <w:rsid w:val="002B213F"/>
    <w:rsid w:val="002B4B25"/>
    <w:rsid w:val="002B5474"/>
    <w:rsid w:val="002B7040"/>
    <w:rsid w:val="002B72C2"/>
    <w:rsid w:val="002C04B9"/>
    <w:rsid w:val="002C0CE3"/>
    <w:rsid w:val="002C18AE"/>
    <w:rsid w:val="002C34EE"/>
    <w:rsid w:val="002C517A"/>
    <w:rsid w:val="002C590E"/>
    <w:rsid w:val="002C5BD2"/>
    <w:rsid w:val="002C7185"/>
    <w:rsid w:val="002C7B1D"/>
    <w:rsid w:val="002D1BD8"/>
    <w:rsid w:val="002D1CA9"/>
    <w:rsid w:val="002D4BC2"/>
    <w:rsid w:val="002D5FC3"/>
    <w:rsid w:val="002D6E6E"/>
    <w:rsid w:val="002E17B8"/>
    <w:rsid w:val="002E184E"/>
    <w:rsid w:val="002E251F"/>
    <w:rsid w:val="002E44FF"/>
    <w:rsid w:val="002E4C14"/>
    <w:rsid w:val="002E57B3"/>
    <w:rsid w:val="002E59EE"/>
    <w:rsid w:val="002E635F"/>
    <w:rsid w:val="002E6CEB"/>
    <w:rsid w:val="002E7674"/>
    <w:rsid w:val="002F01EA"/>
    <w:rsid w:val="002F2734"/>
    <w:rsid w:val="002F2A29"/>
    <w:rsid w:val="002F31F0"/>
    <w:rsid w:val="002F426B"/>
    <w:rsid w:val="002F47F0"/>
    <w:rsid w:val="002F4A0A"/>
    <w:rsid w:val="002F4E79"/>
    <w:rsid w:val="00301108"/>
    <w:rsid w:val="003058B6"/>
    <w:rsid w:val="00307B03"/>
    <w:rsid w:val="00311132"/>
    <w:rsid w:val="00311B2E"/>
    <w:rsid w:val="0031359F"/>
    <w:rsid w:val="0031462A"/>
    <w:rsid w:val="00314F2D"/>
    <w:rsid w:val="00314F3C"/>
    <w:rsid w:val="0031665C"/>
    <w:rsid w:val="00320186"/>
    <w:rsid w:val="00320371"/>
    <w:rsid w:val="003209C2"/>
    <w:rsid w:val="00322870"/>
    <w:rsid w:val="00322BB8"/>
    <w:rsid w:val="00324418"/>
    <w:rsid w:val="00324E7D"/>
    <w:rsid w:val="003265E9"/>
    <w:rsid w:val="003272BD"/>
    <w:rsid w:val="00327678"/>
    <w:rsid w:val="00327768"/>
    <w:rsid w:val="00327E3B"/>
    <w:rsid w:val="00330458"/>
    <w:rsid w:val="00330C6B"/>
    <w:rsid w:val="00330F4A"/>
    <w:rsid w:val="0033121F"/>
    <w:rsid w:val="003342C1"/>
    <w:rsid w:val="00334A9A"/>
    <w:rsid w:val="003350A7"/>
    <w:rsid w:val="003377B6"/>
    <w:rsid w:val="00340E28"/>
    <w:rsid w:val="00342064"/>
    <w:rsid w:val="00342A41"/>
    <w:rsid w:val="003444A2"/>
    <w:rsid w:val="003453B4"/>
    <w:rsid w:val="00345DC1"/>
    <w:rsid w:val="00351BE3"/>
    <w:rsid w:val="00351F71"/>
    <w:rsid w:val="00352596"/>
    <w:rsid w:val="00353895"/>
    <w:rsid w:val="00353CF6"/>
    <w:rsid w:val="0035581E"/>
    <w:rsid w:val="003563FF"/>
    <w:rsid w:val="003567D4"/>
    <w:rsid w:val="00356B35"/>
    <w:rsid w:val="003602D2"/>
    <w:rsid w:val="003630D0"/>
    <w:rsid w:val="003635BD"/>
    <w:rsid w:val="00363A90"/>
    <w:rsid w:val="00364B9B"/>
    <w:rsid w:val="00365093"/>
    <w:rsid w:val="00365845"/>
    <w:rsid w:val="003669B8"/>
    <w:rsid w:val="00366A0E"/>
    <w:rsid w:val="00367B29"/>
    <w:rsid w:val="00370FDD"/>
    <w:rsid w:val="00372961"/>
    <w:rsid w:val="00373F53"/>
    <w:rsid w:val="00374D3E"/>
    <w:rsid w:val="00375918"/>
    <w:rsid w:val="00380705"/>
    <w:rsid w:val="0038162D"/>
    <w:rsid w:val="00381C2D"/>
    <w:rsid w:val="00381EC7"/>
    <w:rsid w:val="00381FF7"/>
    <w:rsid w:val="0038288C"/>
    <w:rsid w:val="0038449F"/>
    <w:rsid w:val="003851E4"/>
    <w:rsid w:val="003861D6"/>
    <w:rsid w:val="003875BA"/>
    <w:rsid w:val="003902A3"/>
    <w:rsid w:val="00390A37"/>
    <w:rsid w:val="0039122B"/>
    <w:rsid w:val="003954E3"/>
    <w:rsid w:val="0039760D"/>
    <w:rsid w:val="003A1678"/>
    <w:rsid w:val="003A1B3C"/>
    <w:rsid w:val="003A2798"/>
    <w:rsid w:val="003A37CD"/>
    <w:rsid w:val="003A3C33"/>
    <w:rsid w:val="003A3D77"/>
    <w:rsid w:val="003A49F0"/>
    <w:rsid w:val="003A7897"/>
    <w:rsid w:val="003B03A4"/>
    <w:rsid w:val="003B146A"/>
    <w:rsid w:val="003B2B96"/>
    <w:rsid w:val="003B3752"/>
    <w:rsid w:val="003B489F"/>
    <w:rsid w:val="003B48E4"/>
    <w:rsid w:val="003B4D67"/>
    <w:rsid w:val="003B6EED"/>
    <w:rsid w:val="003C0FB4"/>
    <w:rsid w:val="003C726F"/>
    <w:rsid w:val="003D249C"/>
    <w:rsid w:val="003D2A80"/>
    <w:rsid w:val="003D4536"/>
    <w:rsid w:val="003D540A"/>
    <w:rsid w:val="003D5E87"/>
    <w:rsid w:val="003D5FA9"/>
    <w:rsid w:val="003E31F4"/>
    <w:rsid w:val="003E3658"/>
    <w:rsid w:val="003E544D"/>
    <w:rsid w:val="003E626B"/>
    <w:rsid w:val="003E6CBF"/>
    <w:rsid w:val="003E7C43"/>
    <w:rsid w:val="003F0446"/>
    <w:rsid w:val="003F49C4"/>
    <w:rsid w:val="003F5AFF"/>
    <w:rsid w:val="003F5F51"/>
    <w:rsid w:val="003F62E2"/>
    <w:rsid w:val="00400031"/>
    <w:rsid w:val="00401946"/>
    <w:rsid w:val="004020C9"/>
    <w:rsid w:val="00402497"/>
    <w:rsid w:val="004028D1"/>
    <w:rsid w:val="00402A30"/>
    <w:rsid w:val="00403510"/>
    <w:rsid w:val="00403A8E"/>
    <w:rsid w:val="00403E7E"/>
    <w:rsid w:val="004044D0"/>
    <w:rsid w:val="00410A79"/>
    <w:rsid w:val="00410AD4"/>
    <w:rsid w:val="00411BE4"/>
    <w:rsid w:val="00412764"/>
    <w:rsid w:val="004134D9"/>
    <w:rsid w:val="004161EA"/>
    <w:rsid w:val="004170F1"/>
    <w:rsid w:val="00417606"/>
    <w:rsid w:val="00420D42"/>
    <w:rsid w:val="00421D7A"/>
    <w:rsid w:val="0042490B"/>
    <w:rsid w:val="00425A52"/>
    <w:rsid w:val="00425B8C"/>
    <w:rsid w:val="004266D2"/>
    <w:rsid w:val="004332DB"/>
    <w:rsid w:val="00433743"/>
    <w:rsid w:val="00433F14"/>
    <w:rsid w:val="00434EB0"/>
    <w:rsid w:val="00435496"/>
    <w:rsid w:val="00436FB0"/>
    <w:rsid w:val="0043777E"/>
    <w:rsid w:val="00437E06"/>
    <w:rsid w:val="00437E11"/>
    <w:rsid w:val="00440DCC"/>
    <w:rsid w:val="004411D0"/>
    <w:rsid w:val="00442218"/>
    <w:rsid w:val="00443D23"/>
    <w:rsid w:val="004448D8"/>
    <w:rsid w:val="0044598A"/>
    <w:rsid w:val="00446403"/>
    <w:rsid w:val="00446769"/>
    <w:rsid w:val="0044733A"/>
    <w:rsid w:val="004474B8"/>
    <w:rsid w:val="00447DB8"/>
    <w:rsid w:val="00451002"/>
    <w:rsid w:val="0045176A"/>
    <w:rsid w:val="00453548"/>
    <w:rsid w:val="004552C2"/>
    <w:rsid w:val="004604B9"/>
    <w:rsid w:val="004622D9"/>
    <w:rsid w:val="00462EC6"/>
    <w:rsid w:val="00463699"/>
    <w:rsid w:val="004644E2"/>
    <w:rsid w:val="00464ABE"/>
    <w:rsid w:val="00464B2B"/>
    <w:rsid w:val="00464F35"/>
    <w:rsid w:val="00465912"/>
    <w:rsid w:val="004674B2"/>
    <w:rsid w:val="00467F0E"/>
    <w:rsid w:val="004702F6"/>
    <w:rsid w:val="004706DB"/>
    <w:rsid w:val="00472293"/>
    <w:rsid w:val="004724F9"/>
    <w:rsid w:val="0047374D"/>
    <w:rsid w:val="004766E6"/>
    <w:rsid w:val="00476D6E"/>
    <w:rsid w:val="00477138"/>
    <w:rsid w:val="004772FB"/>
    <w:rsid w:val="0048043B"/>
    <w:rsid w:val="00480901"/>
    <w:rsid w:val="00481236"/>
    <w:rsid w:val="004854D2"/>
    <w:rsid w:val="00485AFF"/>
    <w:rsid w:val="0048642A"/>
    <w:rsid w:val="0048750F"/>
    <w:rsid w:val="00491292"/>
    <w:rsid w:val="00493129"/>
    <w:rsid w:val="00493305"/>
    <w:rsid w:val="00493834"/>
    <w:rsid w:val="00493ACF"/>
    <w:rsid w:val="004953CA"/>
    <w:rsid w:val="00496296"/>
    <w:rsid w:val="00497426"/>
    <w:rsid w:val="004A0B6D"/>
    <w:rsid w:val="004A17ED"/>
    <w:rsid w:val="004A28B0"/>
    <w:rsid w:val="004A3875"/>
    <w:rsid w:val="004A3F84"/>
    <w:rsid w:val="004A4239"/>
    <w:rsid w:val="004A5230"/>
    <w:rsid w:val="004A6E6D"/>
    <w:rsid w:val="004A75DF"/>
    <w:rsid w:val="004A7B99"/>
    <w:rsid w:val="004B0CC2"/>
    <w:rsid w:val="004B10C0"/>
    <w:rsid w:val="004B1A0C"/>
    <w:rsid w:val="004B50E7"/>
    <w:rsid w:val="004B6EB4"/>
    <w:rsid w:val="004B6FD1"/>
    <w:rsid w:val="004B7042"/>
    <w:rsid w:val="004B7DED"/>
    <w:rsid w:val="004C058E"/>
    <w:rsid w:val="004C251E"/>
    <w:rsid w:val="004C3836"/>
    <w:rsid w:val="004C42B8"/>
    <w:rsid w:val="004C47EB"/>
    <w:rsid w:val="004C4A6F"/>
    <w:rsid w:val="004C5BB1"/>
    <w:rsid w:val="004C62C8"/>
    <w:rsid w:val="004C706C"/>
    <w:rsid w:val="004C7B21"/>
    <w:rsid w:val="004D2393"/>
    <w:rsid w:val="004D5A1C"/>
    <w:rsid w:val="004D6943"/>
    <w:rsid w:val="004D6961"/>
    <w:rsid w:val="004E0AAA"/>
    <w:rsid w:val="004E0B25"/>
    <w:rsid w:val="004E1119"/>
    <w:rsid w:val="004E1952"/>
    <w:rsid w:val="004E2C33"/>
    <w:rsid w:val="004E35C5"/>
    <w:rsid w:val="004E537B"/>
    <w:rsid w:val="004E5BF6"/>
    <w:rsid w:val="004E66AA"/>
    <w:rsid w:val="004E7CA7"/>
    <w:rsid w:val="004F00FB"/>
    <w:rsid w:val="004F0F27"/>
    <w:rsid w:val="004F1EE2"/>
    <w:rsid w:val="004F247F"/>
    <w:rsid w:val="004F3162"/>
    <w:rsid w:val="004F34CB"/>
    <w:rsid w:val="004F3F2D"/>
    <w:rsid w:val="004F41E2"/>
    <w:rsid w:val="004F5455"/>
    <w:rsid w:val="004F59CF"/>
    <w:rsid w:val="004F7009"/>
    <w:rsid w:val="004F7B18"/>
    <w:rsid w:val="004F7BC0"/>
    <w:rsid w:val="005007AC"/>
    <w:rsid w:val="005012F4"/>
    <w:rsid w:val="00502A17"/>
    <w:rsid w:val="00502EE5"/>
    <w:rsid w:val="0050314E"/>
    <w:rsid w:val="00503459"/>
    <w:rsid w:val="0050413E"/>
    <w:rsid w:val="00504213"/>
    <w:rsid w:val="0050722B"/>
    <w:rsid w:val="005122DC"/>
    <w:rsid w:val="005125EE"/>
    <w:rsid w:val="0051540F"/>
    <w:rsid w:val="00515F4A"/>
    <w:rsid w:val="005163A1"/>
    <w:rsid w:val="00517FD0"/>
    <w:rsid w:val="0052017C"/>
    <w:rsid w:val="0052042F"/>
    <w:rsid w:val="00520C34"/>
    <w:rsid w:val="00522C05"/>
    <w:rsid w:val="00525411"/>
    <w:rsid w:val="005259AA"/>
    <w:rsid w:val="00526CC3"/>
    <w:rsid w:val="005326EF"/>
    <w:rsid w:val="00533A33"/>
    <w:rsid w:val="00533BDE"/>
    <w:rsid w:val="005342B9"/>
    <w:rsid w:val="005345CA"/>
    <w:rsid w:val="00534D9F"/>
    <w:rsid w:val="00535BA1"/>
    <w:rsid w:val="00537A2E"/>
    <w:rsid w:val="00540CA4"/>
    <w:rsid w:val="005414DD"/>
    <w:rsid w:val="005414E7"/>
    <w:rsid w:val="0054177E"/>
    <w:rsid w:val="00543AE1"/>
    <w:rsid w:val="00544949"/>
    <w:rsid w:val="005464CA"/>
    <w:rsid w:val="00547AE2"/>
    <w:rsid w:val="005504BF"/>
    <w:rsid w:val="005511E4"/>
    <w:rsid w:val="00551778"/>
    <w:rsid w:val="00553AB6"/>
    <w:rsid w:val="005547FE"/>
    <w:rsid w:val="00555B7F"/>
    <w:rsid w:val="00557845"/>
    <w:rsid w:val="00557CE2"/>
    <w:rsid w:val="00560890"/>
    <w:rsid w:val="00560911"/>
    <w:rsid w:val="00560A4D"/>
    <w:rsid w:val="005624E0"/>
    <w:rsid w:val="00562806"/>
    <w:rsid w:val="005644DF"/>
    <w:rsid w:val="00566750"/>
    <w:rsid w:val="00567B0A"/>
    <w:rsid w:val="00570FC4"/>
    <w:rsid w:val="00571C4C"/>
    <w:rsid w:val="00572CF0"/>
    <w:rsid w:val="0057326A"/>
    <w:rsid w:val="00573A05"/>
    <w:rsid w:val="00573DA1"/>
    <w:rsid w:val="0057421D"/>
    <w:rsid w:val="00575813"/>
    <w:rsid w:val="005763E6"/>
    <w:rsid w:val="00580419"/>
    <w:rsid w:val="00581824"/>
    <w:rsid w:val="00581E22"/>
    <w:rsid w:val="005833B6"/>
    <w:rsid w:val="005838D1"/>
    <w:rsid w:val="00583D95"/>
    <w:rsid w:val="005845CF"/>
    <w:rsid w:val="0058614D"/>
    <w:rsid w:val="0058668D"/>
    <w:rsid w:val="00590276"/>
    <w:rsid w:val="005902A5"/>
    <w:rsid w:val="00590422"/>
    <w:rsid w:val="00590C21"/>
    <w:rsid w:val="0059107D"/>
    <w:rsid w:val="005941BC"/>
    <w:rsid w:val="005953E9"/>
    <w:rsid w:val="005974E7"/>
    <w:rsid w:val="005A116A"/>
    <w:rsid w:val="005A23D2"/>
    <w:rsid w:val="005A3074"/>
    <w:rsid w:val="005A46A1"/>
    <w:rsid w:val="005A5829"/>
    <w:rsid w:val="005A60AC"/>
    <w:rsid w:val="005A631B"/>
    <w:rsid w:val="005A7CAD"/>
    <w:rsid w:val="005B0996"/>
    <w:rsid w:val="005B0B74"/>
    <w:rsid w:val="005B1E64"/>
    <w:rsid w:val="005B26EA"/>
    <w:rsid w:val="005B3B9F"/>
    <w:rsid w:val="005B7D93"/>
    <w:rsid w:val="005B7E3D"/>
    <w:rsid w:val="005C09E9"/>
    <w:rsid w:val="005C20FF"/>
    <w:rsid w:val="005C2376"/>
    <w:rsid w:val="005C32B3"/>
    <w:rsid w:val="005C3DBF"/>
    <w:rsid w:val="005C4A25"/>
    <w:rsid w:val="005C4F76"/>
    <w:rsid w:val="005C5889"/>
    <w:rsid w:val="005C6A63"/>
    <w:rsid w:val="005C7606"/>
    <w:rsid w:val="005C7E4F"/>
    <w:rsid w:val="005D39CA"/>
    <w:rsid w:val="005D3DDE"/>
    <w:rsid w:val="005D6F71"/>
    <w:rsid w:val="005D6FF8"/>
    <w:rsid w:val="005E15AA"/>
    <w:rsid w:val="005E21FB"/>
    <w:rsid w:val="005E27C1"/>
    <w:rsid w:val="005E29E4"/>
    <w:rsid w:val="005E3821"/>
    <w:rsid w:val="005E402F"/>
    <w:rsid w:val="005E41B8"/>
    <w:rsid w:val="005E6209"/>
    <w:rsid w:val="005E7D80"/>
    <w:rsid w:val="005F178D"/>
    <w:rsid w:val="005F1A76"/>
    <w:rsid w:val="005F2876"/>
    <w:rsid w:val="005F2C49"/>
    <w:rsid w:val="005F393F"/>
    <w:rsid w:val="005F463E"/>
    <w:rsid w:val="00601BFF"/>
    <w:rsid w:val="0060220E"/>
    <w:rsid w:val="0060223F"/>
    <w:rsid w:val="00605915"/>
    <w:rsid w:val="0060727C"/>
    <w:rsid w:val="00610713"/>
    <w:rsid w:val="00612298"/>
    <w:rsid w:val="00612986"/>
    <w:rsid w:val="00612D99"/>
    <w:rsid w:val="006137D7"/>
    <w:rsid w:val="00614282"/>
    <w:rsid w:val="006143F2"/>
    <w:rsid w:val="0061489E"/>
    <w:rsid w:val="00615419"/>
    <w:rsid w:val="006161C0"/>
    <w:rsid w:val="0062036A"/>
    <w:rsid w:val="00620A64"/>
    <w:rsid w:val="00621661"/>
    <w:rsid w:val="0062201C"/>
    <w:rsid w:val="0062202E"/>
    <w:rsid w:val="006225B6"/>
    <w:rsid w:val="00623313"/>
    <w:rsid w:val="00623E7E"/>
    <w:rsid w:val="00624AC9"/>
    <w:rsid w:val="00625AF1"/>
    <w:rsid w:val="006268D5"/>
    <w:rsid w:val="00627AE2"/>
    <w:rsid w:val="006308A1"/>
    <w:rsid w:val="006323CE"/>
    <w:rsid w:val="006337A6"/>
    <w:rsid w:val="00636819"/>
    <w:rsid w:val="00637645"/>
    <w:rsid w:val="00642018"/>
    <w:rsid w:val="006446CD"/>
    <w:rsid w:val="006459B4"/>
    <w:rsid w:val="0064664C"/>
    <w:rsid w:val="0064697F"/>
    <w:rsid w:val="00646E63"/>
    <w:rsid w:val="00647A56"/>
    <w:rsid w:val="006513B8"/>
    <w:rsid w:val="006515CC"/>
    <w:rsid w:val="00652273"/>
    <w:rsid w:val="006522DD"/>
    <w:rsid w:val="00652304"/>
    <w:rsid w:val="00652C1C"/>
    <w:rsid w:val="0065313D"/>
    <w:rsid w:val="00653922"/>
    <w:rsid w:val="0065749C"/>
    <w:rsid w:val="00662260"/>
    <w:rsid w:val="0066243F"/>
    <w:rsid w:val="00664235"/>
    <w:rsid w:val="006645E1"/>
    <w:rsid w:val="006661BC"/>
    <w:rsid w:val="006676FC"/>
    <w:rsid w:val="0066792F"/>
    <w:rsid w:val="00667A01"/>
    <w:rsid w:val="0067146B"/>
    <w:rsid w:val="00672B22"/>
    <w:rsid w:val="00673612"/>
    <w:rsid w:val="00673DDE"/>
    <w:rsid w:val="0067403F"/>
    <w:rsid w:val="00674C5E"/>
    <w:rsid w:val="0067534A"/>
    <w:rsid w:val="0067732C"/>
    <w:rsid w:val="006773D0"/>
    <w:rsid w:val="0067792F"/>
    <w:rsid w:val="00680CE1"/>
    <w:rsid w:val="00680D0B"/>
    <w:rsid w:val="006815C5"/>
    <w:rsid w:val="00684482"/>
    <w:rsid w:val="0068579E"/>
    <w:rsid w:val="00685DB2"/>
    <w:rsid w:val="0068601D"/>
    <w:rsid w:val="006866E2"/>
    <w:rsid w:val="006867C1"/>
    <w:rsid w:val="00690C8E"/>
    <w:rsid w:val="00691350"/>
    <w:rsid w:val="006928B6"/>
    <w:rsid w:val="006946EB"/>
    <w:rsid w:val="00694817"/>
    <w:rsid w:val="00694FA1"/>
    <w:rsid w:val="00695351"/>
    <w:rsid w:val="006958E3"/>
    <w:rsid w:val="00695BBF"/>
    <w:rsid w:val="00696EED"/>
    <w:rsid w:val="00697429"/>
    <w:rsid w:val="006A186A"/>
    <w:rsid w:val="006A3389"/>
    <w:rsid w:val="006A38DC"/>
    <w:rsid w:val="006A4340"/>
    <w:rsid w:val="006A503D"/>
    <w:rsid w:val="006A6367"/>
    <w:rsid w:val="006A67E7"/>
    <w:rsid w:val="006B0154"/>
    <w:rsid w:val="006B2F4D"/>
    <w:rsid w:val="006B34B7"/>
    <w:rsid w:val="006B3960"/>
    <w:rsid w:val="006B3D5F"/>
    <w:rsid w:val="006B3D8A"/>
    <w:rsid w:val="006B5B22"/>
    <w:rsid w:val="006C1287"/>
    <w:rsid w:val="006C1F77"/>
    <w:rsid w:val="006C3468"/>
    <w:rsid w:val="006C378A"/>
    <w:rsid w:val="006C37B5"/>
    <w:rsid w:val="006C392E"/>
    <w:rsid w:val="006C3DC0"/>
    <w:rsid w:val="006C4C13"/>
    <w:rsid w:val="006C4E4A"/>
    <w:rsid w:val="006C51F2"/>
    <w:rsid w:val="006C5AFF"/>
    <w:rsid w:val="006C70B5"/>
    <w:rsid w:val="006C75CF"/>
    <w:rsid w:val="006D0DE2"/>
    <w:rsid w:val="006D2952"/>
    <w:rsid w:val="006D4BC2"/>
    <w:rsid w:val="006D5830"/>
    <w:rsid w:val="006D5AF8"/>
    <w:rsid w:val="006D6231"/>
    <w:rsid w:val="006D6450"/>
    <w:rsid w:val="006E08E9"/>
    <w:rsid w:val="006E0BC1"/>
    <w:rsid w:val="006E1003"/>
    <w:rsid w:val="006E14A5"/>
    <w:rsid w:val="006E19A2"/>
    <w:rsid w:val="006E1C2E"/>
    <w:rsid w:val="006E1D9E"/>
    <w:rsid w:val="006E34CE"/>
    <w:rsid w:val="006E3F67"/>
    <w:rsid w:val="006E505D"/>
    <w:rsid w:val="006E7515"/>
    <w:rsid w:val="006F0E06"/>
    <w:rsid w:val="006F17EB"/>
    <w:rsid w:val="006F3125"/>
    <w:rsid w:val="006F3560"/>
    <w:rsid w:val="006F404B"/>
    <w:rsid w:val="006F536F"/>
    <w:rsid w:val="006F5A15"/>
    <w:rsid w:val="006F6FA9"/>
    <w:rsid w:val="006F7B59"/>
    <w:rsid w:val="0070093F"/>
    <w:rsid w:val="00702450"/>
    <w:rsid w:val="00703881"/>
    <w:rsid w:val="00703BBF"/>
    <w:rsid w:val="00704180"/>
    <w:rsid w:val="00704413"/>
    <w:rsid w:val="00712623"/>
    <w:rsid w:val="00712628"/>
    <w:rsid w:val="00713AC5"/>
    <w:rsid w:val="0071471F"/>
    <w:rsid w:val="00715657"/>
    <w:rsid w:val="0072165B"/>
    <w:rsid w:val="00722A18"/>
    <w:rsid w:val="00722BD3"/>
    <w:rsid w:val="007231AB"/>
    <w:rsid w:val="00723592"/>
    <w:rsid w:val="00725BAA"/>
    <w:rsid w:val="00726EF2"/>
    <w:rsid w:val="00727D69"/>
    <w:rsid w:val="007312C5"/>
    <w:rsid w:val="00732526"/>
    <w:rsid w:val="00733486"/>
    <w:rsid w:val="007335AC"/>
    <w:rsid w:val="00735074"/>
    <w:rsid w:val="00740951"/>
    <w:rsid w:val="00741DBD"/>
    <w:rsid w:val="007433C4"/>
    <w:rsid w:val="0074413A"/>
    <w:rsid w:val="00745054"/>
    <w:rsid w:val="00745415"/>
    <w:rsid w:val="0074571D"/>
    <w:rsid w:val="007463BB"/>
    <w:rsid w:val="00746A82"/>
    <w:rsid w:val="00753C65"/>
    <w:rsid w:val="00754BCF"/>
    <w:rsid w:val="0075502C"/>
    <w:rsid w:val="00755671"/>
    <w:rsid w:val="00760B68"/>
    <w:rsid w:val="0076510C"/>
    <w:rsid w:val="00765713"/>
    <w:rsid w:val="00770442"/>
    <w:rsid w:val="0077147A"/>
    <w:rsid w:val="00771A59"/>
    <w:rsid w:val="00771B02"/>
    <w:rsid w:val="007737DD"/>
    <w:rsid w:val="00773FAD"/>
    <w:rsid w:val="00775122"/>
    <w:rsid w:val="00775173"/>
    <w:rsid w:val="00782AD9"/>
    <w:rsid w:val="00783A74"/>
    <w:rsid w:val="00784B24"/>
    <w:rsid w:val="00784C9A"/>
    <w:rsid w:val="00785611"/>
    <w:rsid w:val="007874ED"/>
    <w:rsid w:val="00787C6E"/>
    <w:rsid w:val="00787D8A"/>
    <w:rsid w:val="0079091A"/>
    <w:rsid w:val="0079140C"/>
    <w:rsid w:val="0079278D"/>
    <w:rsid w:val="0079313C"/>
    <w:rsid w:val="007936AF"/>
    <w:rsid w:val="00796D42"/>
    <w:rsid w:val="007A1463"/>
    <w:rsid w:val="007A2EAF"/>
    <w:rsid w:val="007A3B6D"/>
    <w:rsid w:val="007A4A1E"/>
    <w:rsid w:val="007A4D48"/>
    <w:rsid w:val="007A6522"/>
    <w:rsid w:val="007B0238"/>
    <w:rsid w:val="007B035B"/>
    <w:rsid w:val="007B0D06"/>
    <w:rsid w:val="007B2C23"/>
    <w:rsid w:val="007B3226"/>
    <w:rsid w:val="007B353A"/>
    <w:rsid w:val="007B55C4"/>
    <w:rsid w:val="007B5A63"/>
    <w:rsid w:val="007B5C83"/>
    <w:rsid w:val="007B6DCE"/>
    <w:rsid w:val="007B78B5"/>
    <w:rsid w:val="007C04A4"/>
    <w:rsid w:val="007C051F"/>
    <w:rsid w:val="007C0A4D"/>
    <w:rsid w:val="007C1D19"/>
    <w:rsid w:val="007C3A08"/>
    <w:rsid w:val="007C4C16"/>
    <w:rsid w:val="007C4E24"/>
    <w:rsid w:val="007C687C"/>
    <w:rsid w:val="007D0C8F"/>
    <w:rsid w:val="007D132E"/>
    <w:rsid w:val="007D177F"/>
    <w:rsid w:val="007D2FA0"/>
    <w:rsid w:val="007D33F7"/>
    <w:rsid w:val="007D448A"/>
    <w:rsid w:val="007D45F0"/>
    <w:rsid w:val="007D5D1F"/>
    <w:rsid w:val="007D5D9E"/>
    <w:rsid w:val="007D66E4"/>
    <w:rsid w:val="007D6C95"/>
    <w:rsid w:val="007E0143"/>
    <w:rsid w:val="007E0CB1"/>
    <w:rsid w:val="007E2100"/>
    <w:rsid w:val="007E289A"/>
    <w:rsid w:val="007E36E0"/>
    <w:rsid w:val="007E3F85"/>
    <w:rsid w:val="007E502D"/>
    <w:rsid w:val="007E52F6"/>
    <w:rsid w:val="007E5860"/>
    <w:rsid w:val="007E5E80"/>
    <w:rsid w:val="007E6C6F"/>
    <w:rsid w:val="007E716E"/>
    <w:rsid w:val="007E7245"/>
    <w:rsid w:val="007F0C15"/>
    <w:rsid w:val="007F0E7C"/>
    <w:rsid w:val="007F2EC1"/>
    <w:rsid w:val="007F5358"/>
    <w:rsid w:val="00800D1B"/>
    <w:rsid w:val="00801091"/>
    <w:rsid w:val="00801BD0"/>
    <w:rsid w:val="00801DE7"/>
    <w:rsid w:val="0080329F"/>
    <w:rsid w:val="00803851"/>
    <w:rsid w:val="00804054"/>
    <w:rsid w:val="00804066"/>
    <w:rsid w:val="008041DB"/>
    <w:rsid w:val="00804393"/>
    <w:rsid w:val="0080588A"/>
    <w:rsid w:val="00805CF3"/>
    <w:rsid w:val="008062D7"/>
    <w:rsid w:val="00806E5B"/>
    <w:rsid w:val="0080740E"/>
    <w:rsid w:val="00807512"/>
    <w:rsid w:val="0081067E"/>
    <w:rsid w:val="00811118"/>
    <w:rsid w:val="00811A8B"/>
    <w:rsid w:val="008120B6"/>
    <w:rsid w:val="008127EE"/>
    <w:rsid w:val="00812C96"/>
    <w:rsid w:val="0081312C"/>
    <w:rsid w:val="00813AA5"/>
    <w:rsid w:val="00814097"/>
    <w:rsid w:val="008151BE"/>
    <w:rsid w:val="00815427"/>
    <w:rsid w:val="008155ED"/>
    <w:rsid w:val="0081595A"/>
    <w:rsid w:val="00815EF8"/>
    <w:rsid w:val="0081675B"/>
    <w:rsid w:val="00820457"/>
    <w:rsid w:val="0082093D"/>
    <w:rsid w:val="00823513"/>
    <w:rsid w:val="008245C1"/>
    <w:rsid w:val="00824A75"/>
    <w:rsid w:val="00825279"/>
    <w:rsid w:val="00827EAF"/>
    <w:rsid w:val="00830138"/>
    <w:rsid w:val="008310B2"/>
    <w:rsid w:val="00832D5D"/>
    <w:rsid w:val="00832DA0"/>
    <w:rsid w:val="00836579"/>
    <w:rsid w:val="00836CA4"/>
    <w:rsid w:val="00837073"/>
    <w:rsid w:val="00837384"/>
    <w:rsid w:val="00837A87"/>
    <w:rsid w:val="00840150"/>
    <w:rsid w:val="008401E7"/>
    <w:rsid w:val="00840DCF"/>
    <w:rsid w:val="00841D5C"/>
    <w:rsid w:val="0084246A"/>
    <w:rsid w:val="008456DD"/>
    <w:rsid w:val="008465BC"/>
    <w:rsid w:val="008475FB"/>
    <w:rsid w:val="00850353"/>
    <w:rsid w:val="0085068E"/>
    <w:rsid w:val="008507DE"/>
    <w:rsid w:val="008509E1"/>
    <w:rsid w:val="00852360"/>
    <w:rsid w:val="00852565"/>
    <w:rsid w:val="008527E1"/>
    <w:rsid w:val="00853A80"/>
    <w:rsid w:val="00853C36"/>
    <w:rsid w:val="00855602"/>
    <w:rsid w:val="008572C0"/>
    <w:rsid w:val="008573E0"/>
    <w:rsid w:val="0085778E"/>
    <w:rsid w:val="00857A05"/>
    <w:rsid w:val="00860596"/>
    <w:rsid w:val="008612A9"/>
    <w:rsid w:val="00861357"/>
    <w:rsid w:val="00861DB9"/>
    <w:rsid w:val="00862562"/>
    <w:rsid w:val="008632A4"/>
    <w:rsid w:val="008648A3"/>
    <w:rsid w:val="00865975"/>
    <w:rsid w:val="00865ACF"/>
    <w:rsid w:val="008673DB"/>
    <w:rsid w:val="00872BA0"/>
    <w:rsid w:val="0087326E"/>
    <w:rsid w:val="008732C5"/>
    <w:rsid w:val="00873B85"/>
    <w:rsid w:val="008750AC"/>
    <w:rsid w:val="00880111"/>
    <w:rsid w:val="00884685"/>
    <w:rsid w:val="00884806"/>
    <w:rsid w:val="00886156"/>
    <w:rsid w:val="008866BB"/>
    <w:rsid w:val="00886940"/>
    <w:rsid w:val="00886F7E"/>
    <w:rsid w:val="00890152"/>
    <w:rsid w:val="008907C4"/>
    <w:rsid w:val="00890AB6"/>
    <w:rsid w:val="00890BE7"/>
    <w:rsid w:val="00890D9B"/>
    <w:rsid w:val="00890DB4"/>
    <w:rsid w:val="00890F32"/>
    <w:rsid w:val="00891392"/>
    <w:rsid w:val="00891D47"/>
    <w:rsid w:val="0089276A"/>
    <w:rsid w:val="0089293D"/>
    <w:rsid w:val="00892A5D"/>
    <w:rsid w:val="00893260"/>
    <w:rsid w:val="008940F7"/>
    <w:rsid w:val="00894543"/>
    <w:rsid w:val="00895ACC"/>
    <w:rsid w:val="008A1F16"/>
    <w:rsid w:val="008A22E5"/>
    <w:rsid w:val="008A2A95"/>
    <w:rsid w:val="008A3312"/>
    <w:rsid w:val="008A34DD"/>
    <w:rsid w:val="008A48E3"/>
    <w:rsid w:val="008A5924"/>
    <w:rsid w:val="008A6D62"/>
    <w:rsid w:val="008B045D"/>
    <w:rsid w:val="008B0CB8"/>
    <w:rsid w:val="008B3371"/>
    <w:rsid w:val="008B3AEA"/>
    <w:rsid w:val="008B3D31"/>
    <w:rsid w:val="008B434F"/>
    <w:rsid w:val="008B476A"/>
    <w:rsid w:val="008B4F53"/>
    <w:rsid w:val="008B52B7"/>
    <w:rsid w:val="008B63B0"/>
    <w:rsid w:val="008B6BE5"/>
    <w:rsid w:val="008C08A5"/>
    <w:rsid w:val="008C105F"/>
    <w:rsid w:val="008C3116"/>
    <w:rsid w:val="008C4158"/>
    <w:rsid w:val="008C54E5"/>
    <w:rsid w:val="008C621C"/>
    <w:rsid w:val="008D0741"/>
    <w:rsid w:val="008D0E48"/>
    <w:rsid w:val="008D2D8B"/>
    <w:rsid w:val="008D3878"/>
    <w:rsid w:val="008D5A01"/>
    <w:rsid w:val="008D5C7D"/>
    <w:rsid w:val="008D6825"/>
    <w:rsid w:val="008D6B1E"/>
    <w:rsid w:val="008E0A39"/>
    <w:rsid w:val="008E0FED"/>
    <w:rsid w:val="008E15DC"/>
    <w:rsid w:val="008E2466"/>
    <w:rsid w:val="008E36B3"/>
    <w:rsid w:val="008E37A1"/>
    <w:rsid w:val="008E7623"/>
    <w:rsid w:val="008F0018"/>
    <w:rsid w:val="008F2C40"/>
    <w:rsid w:val="008F2FEF"/>
    <w:rsid w:val="008F4C91"/>
    <w:rsid w:val="008F6388"/>
    <w:rsid w:val="008F6703"/>
    <w:rsid w:val="008F7D2E"/>
    <w:rsid w:val="008F7D4D"/>
    <w:rsid w:val="0090161E"/>
    <w:rsid w:val="00905132"/>
    <w:rsid w:val="00905531"/>
    <w:rsid w:val="00905808"/>
    <w:rsid w:val="009074F6"/>
    <w:rsid w:val="00910FA6"/>
    <w:rsid w:val="00913A5E"/>
    <w:rsid w:val="00913D86"/>
    <w:rsid w:val="009148C2"/>
    <w:rsid w:val="00914A8C"/>
    <w:rsid w:val="009173BB"/>
    <w:rsid w:val="0091791D"/>
    <w:rsid w:val="009220C0"/>
    <w:rsid w:val="00923AB3"/>
    <w:rsid w:val="00924A9A"/>
    <w:rsid w:val="00925C71"/>
    <w:rsid w:val="00925FC0"/>
    <w:rsid w:val="00926623"/>
    <w:rsid w:val="0093039E"/>
    <w:rsid w:val="009303E1"/>
    <w:rsid w:val="00932EBC"/>
    <w:rsid w:val="009342E3"/>
    <w:rsid w:val="00934440"/>
    <w:rsid w:val="009349ED"/>
    <w:rsid w:val="00934D89"/>
    <w:rsid w:val="00935661"/>
    <w:rsid w:val="00936039"/>
    <w:rsid w:val="0093609A"/>
    <w:rsid w:val="0093641B"/>
    <w:rsid w:val="009367C4"/>
    <w:rsid w:val="0093746E"/>
    <w:rsid w:val="0094041F"/>
    <w:rsid w:val="00941C47"/>
    <w:rsid w:val="00942B3D"/>
    <w:rsid w:val="00943DFD"/>
    <w:rsid w:val="009449B5"/>
    <w:rsid w:val="00945122"/>
    <w:rsid w:val="00945E5C"/>
    <w:rsid w:val="009507F1"/>
    <w:rsid w:val="0095397F"/>
    <w:rsid w:val="00953B1C"/>
    <w:rsid w:val="00953CA0"/>
    <w:rsid w:val="00953F67"/>
    <w:rsid w:val="00956391"/>
    <w:rsid w:val="009564F1"/>
    <w:rsid w:val="00956FB9"/>
    <w:rsid w:val="009606A7"/>
    <w:rsid w:val="009606AE"/>
    <w:rsid w:val="009606E7"/>
    <w:rsid w:val="009610EE"/>
    <w:rsid w:val="00961323"/>
    <w:rsid w:val="00963966"/>
    <w:rsid w:val="009659F1"/>
    <w:rsid w:val="00965BCF"/>
    <w:rsid w:val="00967B23"/>
    <w:rsid w:val="00967BA1"/>
    <w:rsid w:val="00970C36"/>
    <w:rsid w:val="00971364"/>
    <w:rsid w:val="0097197B"/>
    <w:rsid w:val="009734B1"/>
    <w:rsid w:val="00973B39"/>
    <w:rsid w:val="00973F44"/>
    <w:rsid w:val="009742D0"/>
    <w:rsid w:val="00974CDE"/>
    <w:rsid w:val="009759E6"/>
    <w:rsid w:val="00976D4B"/>
    <w:rsid w:val="009773E6"/>
    <w:rsid w:val="00977FE5"/>
    <w:rsid w:val="009818E9"/>
    <w:rsid w:val="00981A8B"/>
    <w:rsid w:val="00982FA1"/>
    <w:rsid w:val="00983B47"/>
    <w:rsid w:val="00984BC6"/>
    <w:rsid w:val="009856BD"/>
    <w:rsid w:val="009858D2"/>
    <w:rsid w:val="00986544"/>
    <w:rsid w:val="00986549"/>
    <w:rsid w:val="00986994"/>
    <w:rsid w:val="00990654"/>
    <w:rsid w:val="00990868"/>
    <w:rsid w:val="00990D3E"/>
    <w:rsid w:val="00991241"/>
    <w:rsid w:val="00992730"/>
    <w:rsid w:val="00993E47"/>
    <w:rsid w:val="009967FE"/>
    <w:rsid w:val="00996CA9"/>
    <w:rsid w:val="00997747"/>
    <w:rsid w:val="0099774E"/>
    <w:rsid w:val="009977DF"/>
    <w:rsid w:val="009A05BE"/>
    <w:rsid w:val="009A09F4"/>
    <w:rsid w:val="009A5B5B"/>
    <w:rsid w:val="009B0565"/>
    <w:rsid w:val="009B05A2"/>
    <w:rsid w:val="009B0BC6"/>
    <w:rsid w:val="009B1DBC"/>
    <w:rsid w:val="009B20B7"/>
    <w:rsid w:val="009B31EF"/>
    <w:rsid w:val="009B3A0D"/>
    <w:rsid w:val="009B46BF"/>
    <w:rsid w:val="009B5162"/>
    <w:rsid w:val="009B74B7"/>
    <w:rsid w:val="009B7F23"/>
    <w:rsid w:val="009C03D8"/>
    <w:rsid w:val="009C178C"/>
    <w:rsid w:val="009C19AC"/>
    <w:rsid w:val="009C1F0A"/>
    <w:rsid w:val="009C5053"/>
    <w:rsid w:val="009C63FD"/>
    <w:rsid w:val="009C70C9"/>
    <w:rsid w:val="009D03D2"/>
    <w:rsid w:val="009D0A44"/>
    <w:rsid w:val="009D1A4E"/>
    <w:rsid w:val="009D3B17"/>
    <w:rsid w:val="009D66D3"/>
    <w:rsid w:val="009D6707"/>
    <w:rsid w:val="009D784D"/>
    <w:rsid w:val="009E13B0"/>
    <w:rsid w:val="009E160D"/>
    <w:rsid w:val="009E210B"/>
    <w:rsid w:val="009E244C"/>
    <w:rsid w:val="009E2FF2"/>
    <w:rsid w:val="009E3FFC"/>
    <w:rsid w:val="009E6326"/>
    <w:rsid w:val="009E6A7B"/>
    <w:rsid w:val="009E6E00"/>
    <w:rsid w:val="009F0AFC"/>
    <w:rsid w:val="009F2500"/>
    <w:rsid w:val="009F28E7"/>
    <w:rsid w:val="009F458C"/>
    <w:rsid w:val="00A003FA"/>
    <w:rsid w:val="00A02BB4"/>
    <w:rsid w:val="00A05149"/>
    <w:rsid w:val="00A05514"/>
    <w:rsid w:val="00A072D8"/>
    <w:rsid w:val="00A073B1"/>
    <w:rsid w:val="00A078B4"/>
    <w:rsid w:val="00A10B3A"/>
    <w:rsid w:val="00A11812"/>
    <w:rsid w:val="00A122DC"/>
    <w:rsid w:val="00A1270E"/>
    <w:rsid w:val="00A14EAA"/>
    <w:rsid w:val="00A16064"/>
    <w:rsid w:val="00A16947"/>
    <w:rsid w:val="00A20F0B"/>
    <w:rsid w:val="00A2124F"/>
    <w:rsid w:val="00A22CC7"/>
    <w:rsid w:val="00A242DB"/>
    <w:rsid w:val="00A257E9"/>
    <w:rsid w:val="00A259F7"/>
    <w:rsid w:val="00A262A3"/>
    <w:rsid w:val="00A2646E"/>
    <w:rsid w:val="00A30A55"/>
    <w:rsid w:val="00A31494"/>
    <w:rsid w:val="00A33306"/>
    <w:rsid w:val="00A34EF4"/>
    <w:rsid w:val="00A36A55"/>
    <w:rsid w:val="00A36BFC"/>
    <w:rsid w:val="00A377FA"/>
    <w:rsid w:val="00A37FB2"/>
    <w:rsid w:val="00A41B16"/>
    <w:rsid w:val="00A42D61"/>
    <w:rsid w:val="00A42FF2"/>
    <w:rsid w:val="00A430F1"/>
    <w:rsid w:val="00A434F3"/>
    <w:rsid w:val="00A436A1"/>
    <w:rsid w:val="00A44A2B"/>
    <w:rsid w:val="00A46034"/>
    <w:rsid w:val="00A51E44"/>
    <w:rsid w:val="00A52651"/>
    <w:rsid w:val="00A52951"/>
    <w:rsid w:val="00A52D22"/>
    <w:rsid w:val="00A52DA9"/>
    <w:rsid w:val="00A53B06"/>
    <w:rsid w:val="00A53DC9"/>
    <w:rsid w:val="00A5444F"/>
    <w:rsid w:val="00A54C88"/>
    <w:rsid w:val="00A57AAF"/>
    <w:rsid w:val="00A60466"/>
    <w:rsid w:val="00A61902"/>
    <w:rsid w:val="00A61EA6"/>
    <w:rsid w:val="00A61F86"/>
    <w:rsid w:val="00A62399"/>
    <w:rsid w:val="00A64435"/>
    <w:rsid w:val="00A64921"/>
    <w:rsid w:val="00A65445"/>
    <w:rsid w:val="00A65575"/>
    <w:rsid w:val="00A66870"/>
    <w:rsid w:val="00A7096C"/>
    <w:rsid w:val="00A71536"/>
    <w:rsid w:val="00A716DD"/>
    <w:rsid w:val="00A726E9"/>
    <w:rsid w:val="00A728E3"/>
    <w:rsid w:val="00A72BD9"/>
    <w:rsid w:val="00A72C9C"/>
    <w:rsid w:val="00A72CC9"/>
    <w:rsid w:val="00A7304F"/>
    <w:rsid w:val="00A736B3"/>
    <w:rsid w:val="00A75660"/>
    <w:rsid w:val="00A76457"/>
    <w:rsid w:val="00A76D30"/>
    <w:rsid w:val="00A77003"/>
    <w:rsid w:val="00A802AA"/>
    <w:rsid w:val="00A80974"/>
    <w:rsid w:val="00A81D68"/>
    <w:rsid w:val="00A822AB"/>
    <w:rsid w:val="00A83386"/>
    <w:rsid w:val="00A83797"/>
    <w:rsid w:val="00A8626B"/>
    <w:rsid w:val="00A86D7A"/>
    <w:rsid w:val="00A873A9"/>
    <w:rsid w:val="00A87625"/>
    <w:rsid w:val="00A87809"/>
    <w:rsid w:val="00A87972"/>
    <w:rsid w:val="00A9413A"/>
    <w:rsid w:val="00A94875"/>
    <w:rsid w:val="00A95146"/>
    <w:rsid w:val="00AA5ACF"/>
    <w:rsid w:val="00AA7C8D"/>
    <w:rsid w:val="00AB1DDD"/>
    <w:rsid w:val="00AB22F7"/>
    <w:rsid w:val="00AB3AC6"/>
    <w:rsid w:val="00AB6760"/>
    <w:rsid w:val="00AB6A04"/>
    <w:rsid w:val="00AC0E6A"/>
    <w:rsid w:val="00AC1622"/>
    <w:rsid w:val="00AC3551"/>
    <w:rsid w:val="00AC3956"/>
    <w:rsid w:val="00AC3DBA"/>
    <w:rsid w:val="00AC436D"/>
    <w:rsid w:val="00AC4AB5"/>
    <w:rsid w:val="00AC5315"/>
    <w:rsid w:val="00AC548F"/>
    <w:rsid w:val="00AC6143"/>
    <w:rsid w:val="00AC6531"/>
    <w:rsid w:val="00AC79B6"/>
    <w:rsid w:val="00AD13C8"/>
    <w:rsid w:val="00AD57C1"/>
    <w:rsid w:val="00AD64A1"/>
    <w:rsid w:val="00AD6A33"/>
    <w:rsid w:val="00AE0710"/>
    <w:rsid w:val="00AE12CE"/>
    <w:rsid w:val="00AE29C8"/>
    <w:rsid w:val="00AE3BCE"/>
    <w:rsid w:val="00AE3EC7"/>
    <w:rsid w:val="00AE6650"/>
    <w:rsid w:val="00AE6E76"/>
    <w:rsid w:val="00AE7120"/>
    <w:rsid w:val="00AE78D7"/>
    <w:rsid w:val="00AF0384"/>
    <w:rsid w:val="00AF0EA9"/>
    <w:rsid w:val="00AF2068"/>
    <w:rsid w:val="00AF3C5A"/>
    <w:rsid w:val="00AF5FE5"/>
    <w:rsid w:val="00AF7CB8"/>
    <w:rsid w:val="00AF7D34"/>
    <w:rsid w:val="00B010EF"/>
    <w:rsid w:val="00B02598"/>
    <w:rsid w:val="00B02625"/>
    <w:rsid w:val="00B029E5"/>
    <w:rsid w:val="00B04444"/>
    <w:rsid w:val="00B10F9E"/>
    <w:rsid w:val="00B113CC"/>
    <w:rsid w:val="00B11850"/>
    <w:rsid w:val="00B11F87"/>
    <w:rsid w:val="00B12595"/>
    <w:rsid w:val="00B12B4C"/>
    <w:rsid w:val="00B13372"/>
    <w:rsid w:val="00B13BDF"/>
    <w:rsid w:val="00B14408"/>
    <w:rsid w:val="00B16A4F"/>
    <w:rsid w:val="00B16B8F"/>
    <w:rsid w:val="00B17741"/>
    <w:rsid w:val="00B17A86"/>
    <w:rsid w:val="00B17C0E"/>
    <w:rsid w:val="00B216C8"/>
    <w:rsid w:val="00B221A0"/>
    <w:rsid w:val="00B228E1"/>
    <w:rsid w:val="00B230F8"/>
    <w:rsid w:val="00B24687"/>
    <w:rsid w:val="00B24F18"/>
    <w:rsid w:val="00B2520D"/>
    <w:rsid w:val="00B2523A"/>
    <w:rsid w:val="00B3102E"/>
    <w:rsid w:val="00B3157A"/>
    <w:rsid w:val="00B325E6"/>
    <w:rsid w:val="00B3365F"/>
    <w:rsid w:val="00B3475F"/>
    <w:rsid w:val="00B349D2"/>
    <w:rsid w:val="00B36252"/>
    <w:rsid w:val="00B36E31"/>
    <w:rsid w:val="00B41A06"/>
    <w:rsid w:val="00B426F2"/>
    <w:rsid w:val="00B43890"/>
    <w:rsid w:val="00B45149"/>
    <w:rsid w:val="00B4566E"/>
    <w:rsid w:val="00B47BCE"/>
    <w:rsid w:val="00B50D66"/>
    <w:rsid w:val="00B51658"/>
    <w:rsid w:val="00B53186"/>
    <w:rsid w:val="00B53E30"/>
    <w:rsid w:val="00B53F66"/>
    <w:rsid w:val="00B5455C"/>
    <w:rsid w:val="00B54837"/>
    <w:rsid w:val="00B54E76"/>
    <w:rsid w:val="00B55B12"/>
    <w:rsid w:val="00B560BF"/>
    <w:rsid w:val="00B56AC9"/>
    <w:rsid w:val="00B56EB1"/>
    <w:rsid w:val="00B600FA"/>
    <w:rsid w:val="00B61139"/>
    <w:rsid w:val="00B61D10"/>
    <w:rsid w:val="00B62726"/>
    <w:rsid w:val="00B63896"/>
    <w:rsid w:val="00B63C70"/>
    <w:rsid w:val="00B644BB"/>
    <w:rsid w:val="00B6493D"/>
    <w:rsid w:val="00B653E0"/>
    <w:rsid w:val="00B71A8F"/>
    <w:rsid w:val="00B73369"/>
    <w:rsid w:val="00B74487"/>
    <w:rsid w:val="00B74688"/>
    <w:rsid w:val="00B75592"/>
    <w:rsid w:val="00B76931"/>
    <w:rsid w:val="00B82BF7"/>
    <w:rsid w:val="00B837FE"/>
    <w:rsid w:val="00B838A2"/>
    <w:rsid w:val="00B83C36"/>
    <w:rsid w:val="00B8510B"/>
    <w:rsid w:val="00B85C77"/>
    <w:rsid w:val="00B866C5"/>
    <w:rsid w:val="00B867FF"/>
    <w:rsid w:val="00B87C89"/>
    <w:rsid w:val="00B87C91"/>
    <w:rsid w:val="00B92FA8"/>
    <w:rsid w:val="00B954D6"/>
    <w:rsid w:val="00B95C6D"/>
    <w:rsid w:val="00B964B4"/>
    <w:rsid w:val="00B964B6"/>
    <w:rsid w:val="00B964CB"/>
    <w:rsid w:val="00B96C03"/>
    <w:rsid w:val="00B976E8"/>
    <w:rsid w:val="00BA00E5"/>
    <w:rsid w:val="00BA0C5E"/>
    <w:rsid w:val="00BA12F4"/>
    <w:rsid w:val="00BA1699"/>
    <w:rsid w:val="00BA4071"/>
    <w:rsid w:val="00BA5ED5"/>
    <w:rsid w:val="00BA5F7D"/>
    <w:rsid w:val="00BA7BBF"/>
    <w:rsid w:val="00BB0218"/>
    <w:rsid w:val="00BB023D"/>
    <w:rsid w:val="00BB0615"/>
    <w:rsid w:val="00BB1FAE"/>
    <w:rsid w:val="00BB2DE4"/>
    <w:rsid w:val="00BB3C39"/>
    <w:rsid w:val="00BB4F16"/>
    <w:rsid w:val="00BB6279"/>
    <w:rsid w:val="00BC013F"/>
    <w:rsid w:val="00BC24BE"/>
    <w:rsid w:val="00BC268B"/>
    <w:rsid w:val="00BC26E3"/>
    <w:rsid w:val="00BC2D58"/>
    <w:rsid w:val="00BC47BB"/>
    <w:rsid w:val="00BC51BE"/>
    <w:rsid w:val="00BC58D5"/>
    <w:rsid w:val="00BD27A0"/>
    <w:rsid w:val="00BD3BC3"/>
    <w:rsid w:val="00BD3E53"/>
    <w:rsid w:val="00BD7A3B"/>
    <w:rsid w:val="00BD7C2B"/>
    <w:rsid w:val="00BD7E9C"/>
    <w:rsid w:val="00BE08DA"/>
    <w:rsid w:val="00BE09CD"/>
    <w:rsid w:val="00BE0F75"/>
    <w:rsid w:val="00BE20E3"/>
    <w:rsid w:val="00BE2E9E"/>
    <w:rsid w:val="00BE3EA9"/>
    <w:rsid w:val="00BE4FBB"/>
    <w:rsid w:val="00BE6C7F"/>
    <w:rsid w:val="00BE71A0"/>
    <w:rsid w:val="00BE7208"/>
    <w:rsid w:val="00BE723A"/>
    <w:rsid w:val="00BF02E2"/>
    <w:rsid w:val="00BF07B7"/>
    <w:rsid w:val="00BF11A3"/>
    <w:rsid w:val="00BF285E"/>
    <w:rsid w:val="00BF3306"/>
    <w:rsid w:val="00BF53CF"/>
    <w:rsid w:val="00BF5F6C"/>
    <w:rsid w:val="00BF6AD0"/>
    <w:rsid w:val="00BF6B0F"/>
    <w:rsid w:val="00BF77A7"/>
    <w:rsid w:val="00BF794E"/>
    <w:rsid w:val="00BF7E1B"/>
    <w:rsid w:val="00BF7FC8"/>
    <w:rsid w:val="00C00074"/>
    <w:rsid w:val="00C019D7"/>
    <w:rsid w:val="00C01D72"/>
    <w:rsid w:val="00C02713"/>
    <w:rsid w:val="00C02B64"/>
    <w:rsid w:val="00C02D79"/>
    <w:rsid w:val="00C03032"/>
    <w:rsid w:val="00C05E0E"/>
    <w:rsid w:val="00C104C2"/>
    <w:rsid w:val="00C104E3"/>
    <w:rsid w:val="00C10604"/>
    <w:rsid w:val="00C13726"/>
    <w:rsid w:val="00C15D8E"/>
    <w:rsid w:val="00C167EA"/>
    <w:rsid w:val="00C20284"/>
    <w:rsid w:val="00C223A8"/>
    <w:rsid w:val="00C22C65"/>
    <w:rsid w:val="00C22E84"/>
    <w:rsid w:val="00C24B5D"/>
    <w:rsid w:val="00C27E84"/>
    <w:rsid w:val="00C31A2A"/>
    <w:rsid w:val="00C31A44"/>
    <w:rsid w:val="00C3260C"/>
    <w:rsid w:val="00C327D7"/>
    <w:rsid w:val="00C33DF5"/>
    <w:rsid w:val="00C33F39"/>
    <w:rsid w:val="00C33F53"/>
    <w:rsid w:val="00C34BE2"/>
    <w:rsid w:val="00C35225"/>
    <w:rsid w:val="00C3576D"/>
    <w:rsid w:val="00C35EA1"/>
    <w:rsid w:val="00C375B4"/>
    <w:rsid w:val="00C4166F"/>
    <w:rsid w:val="00C42BA7"/>
    <w:rsid w:val="00C42CA5"/>
    <w:rsid w:val="00C433F5"/>
    <w:rsid w:val="00C43430"/>
    <w:rsid w:val="00C43BC4"/>
    <w:rsid w:val="00C4558A"/>
    <w:rsid w:val="00C45B19"/>
    <w:rsid w:val="00C45E06"/>
    <w:rsid w:val="00C466C9"/>
    <w:rsid w:val="00C50035"/>
    <w:rsid w:val="00C546B2"/>
    <w:rsid w:val="00C54FE1"/>
    <w:rsid w:val="00C5681B"/>
    <w:rsid w:val="00C5747D"/>
    <w:rsid w:val="00C6049F"/>
    <w:rsid w:val="00C60CC1"/>
    <w:rsid w:val="00C6107A"/>
    <w:rsid w:val="00C62FA3"/>
    <w:rsid w:val="00C6343B"/>
    <w:rsid w:val="00C63443"/>
    <w:rsid w:val="00C63680"/>
    <w:rsid w:val="00C63B4C"/>
    <w:rsid w:val="00C64583"/>
    <w:rsid w:val="00C654C5"/>
    <w:rsid w:val="00C66DA8"/>
    <w:rsid w:val="00C675D8"/>
    <w:rsid w:val="00C713A7"/>
    <w:rsid w:val="00C7312C"/>
    <w:rsid w:val="00C731F0"/>
    <w:rsid w:val="00C75D55"/>
    <w:rsid w:val="00C75F44"/>
    <w:rsid w:val="00C765BA"/>
    <w:rsid w:val="00C76E0F"/>
    <w:rsid w:val="00C8092D"/>
    <w:rsid w:val="00C810E7"/>
    <w:rsid w:val="00C8263F"/>
    <w:rsid w:val="00C82D7C"/>
    <w:rsid w:val="00C836D2"/>
    <w:rsid w:val="00C862C8"/>
    <w:rsid w:val="00C86C0A"/>
    <w:rsid w:val="00C8726B"/>
    <w:rsid w:val="00C87424"/>
    <w:rsid w:val="00C87532"/>
    <w:rsid w:val="00C932BB"/>
    <w:rsid w:val="00C9447F"/>
    <w:rsid w:val="00C94D00"/>
    <w:rsid w:val="00C94E77"/>
    <w:rsid w:val="00C9549F"/>
    <w:rsid w:val="00C95820"/>
    <w:rsid w:val="00C95B86"/>
    <w:rsid w:val="00C96EEA"/>
    <w:rsid w:val="00C971BA"/>
    <w:rsid w:val="00CA1977"/>
    <w:rsid w:val="00CA2798"/>
    <w:rsid w:val="00CA3262"/>
    <w:rsid w:val="00CA371B"/>
    <w:rsid w:val="00CA49F3"/>
    <w:rsid w:val="00CA518F"/>
    <w:rsid w:val="00CA617E"/>
    <w:rsid w:val="00CA62E0"/>
    <w:rsid w:val="00CA6814"/>
    <w:rsid w:val="00CB1419"/>
    <w:rsid w:val="00CB31FE"/>
    <w:rsid w:val="00CB3A57"/>
    <w:rsid w:val="00CB4E96"/>
    <w:rsid w:val="00CB543D"/>
    <w:rsid w:val="00CB5B73"/>
    <w:rsid w:val="00CB69E9"/>
    <w:rsid w:val="00CB7388"/>
    <w:rsid w:val="00CB7889"/>
    <w:rsid w:val="00CB7AEC"/>
    <w:rsid w:val="00CC1292"/>
    <w:rsid w:val="00CC2812"/>
    <w:rsid w:val="00CC43E3"/>
    <w:rsid w:val="00CC5EF4"/>
    <w:rsid w:val="00CD3880"/>
    <w:rsid w:val="00CD471E"/>
    <w:rsid w:val="00CE3591"/>
    <w:rsid w:val="00CE4614"/>
    <w:rsid w:val="00CE53BD"/>
    <w:rsid w:val="00CE5472"/>
    <w:rsid w:val="00CE615B"/>
    <w:rsid w:val="00CE6257"/>
    <w:rsid w:val="00CE71C3"/>
    <w:rsid w:val="00CF0442"/>
    <w:rsid w:val="00CF1429"/>
    <w:rsid w:val="00CF18A8"/>
    <w:rsid w:val="00CF198C"/>
    <w:rsid w:val="00CF2838"/>
    <w:rsid w:val="00CF2E02"/>
    <w:rsid w:val="00CF4239"/>
    <w:rsid w:val="00CF7208"/>
    <w:rsid w:val="00D01053"/>
    <w:rsid w:val="00D01284"/>
    <w:rsid w:val="00D045D5"/>
    <w:rsid w:val="00D06DDC"/>
    <w:rsid w:val="00D07A6F"/>
    <w:rsid w:val="00D07C6F"/>
    <w:rsid w:val="00D11F74"/>
    <w:rsid w:val="00D13EF3"/>
    <w:rsid w:val="00D1597C"/>
    <w:rsid w:val="00D16D91"/>
    <w:rsid w:val="00D205E2"/>
    <w:rsid w:val="00D2126B"/>
    <w:rsid w:val="00D2139D"/>
    <w:rsid w:val="00D2183C"/>
    <w:rsid w:val="00D230A0"/>
    <w:rsid w:val="00D23154"/>
    <w:rsid w:val="00D23D4E"/>
    <w:rsid w:val="00D24DB3"/>
    <w:rsid w:val="00D25E2F"/>
    <w:rsid w:val="00D26382"/>
    <w:rsid w:val="00D27695"/>
    <w:rsid w:val="00D30033"/>
    <w:rsid w:val="00D32875"/>
    <w:rsid w:val="00D329D3"/>
    <w:rsid w:val="00D3485F"/>
    <w:rsid w:val="00D367D7"/>
    <w:rsid w:val="00D40955"/>
    <w:rsid w:val="00D42256"/>
    <w:rsid w:val="00D43107"/>
    <w:rsid w:val="00D4338F"/>
    <w:rsid w:val="00D45712"/>
    <w:rsid w:val="00D45F15"/>
    <w:rsid w:val="00D46B5C"/>
    <w:rsid w:val="00D47E11"/>
    <w:rsid w:val="00D501CD"/>
    <w:rsid w:val="00D50EF8"/>
    <w:rsid w:val="00D510C8"/>
    <w:rsid w:val="00D5393B"/>
    <w:rsid w:val="00D53C36"/>
    <w:rsid w:val="00D56093"/>
    <w:rsid w:val="00D562FE"/>
    <w:rsid w:val="00D56627"/>
    <w:rsid w:val="00D56911"/>
    <w:rsid w:val="00D56D7D"/>
    <w:rsid w:val="00D575F4"/>
    <w:rsid w:val="00D57676"/>
    <w:rsid w:val="00D60BC3"/>
    <w:rsid w:val="00D620B6"/>
    <w:rsid w:val="00D64616"/>
    <w:rsid w:val="00D67490"/>
    <w:rsid w:val="00D72895"/>
    <w:rsid w:val="00D72B2D"/>
    <w:rsid w:val="00D745A8"/>
    <w:rsid w:val="00D749C2"/>
    <w:rsid w:val="00D75F93"/>
    <w:rsid w:val="00D763E3"/>
    <w:rsid w:val="00D82C95"/>
    <w:rsid w:val="00D85A89"/>
    <w:rsid w:val="00D85CF3"/>
    <w:rsid w:val="00D872B5"/>
    <w:rsid w:val="00D875DD"/>
    <w:rsid w:val="00D87798"/>
    <w:rsid w:val="00D87AAD"/>
    <w:rsid w:val="00D90FA3"/>
    <w:rsid w:val="00D9102D"/>
    <w:rsid w:val="00D913FF"/>
    <w:rsid w:val="00D91A4E"/>
    <w:rsid w:val="00D91BD6"/>
    <w:rsid w:val="00D91C89"/>
    <w:rsid w:val="00D92898"/>
    <w:rsid w:val="00D92A46"/>
    <w:rsid w:val="00D92FD0"/>
    <w:rsid w:val="00D93E61"/>
    <w:rsid w:val="00D94C59"/>
    <w:rsid w:val="00D96304"/>
    <w:rsid w:val="00D96D71"/>
    <w:rsid w:val="00DA14B9"/>
    <w:rsid w:val="00DA4566"/>
    <w:rsid w:val="00DA463B"/>
    <w:rsid w:val="00DA6445"/>
    <w:rsid w:val="00DA7124"/>
    <w:rsid w:val="00DB003C"/>
    <w:rsid w:val="00DB05E9"/>
    <w:rsid w:val="00DB0A97"/>
    <w:rsid w:val="00DB1153"/>
    <w:rsid w:val="00DB180E"/>
    <w:rsid w:val="00DB2388"/>
    <w:rsid w:val="00DB2A34"/>
    <w:rsid w:val="00DB3AEF"/>
    <w:rsid w:val="00DB4A0A"/>
    <w:rsid w:val="00DB686F"/>
    <w:rsid w:val="00DB6CD6"/>
    <w:rsid w:val="00DB7C13"/>
    <w:rsid w:val="00DC032C"/>
    <w:rsid w:val="00DC06A8"/>
    <w:rsid w:val="00DC088E"/>
    <w:rsid w:val="00DC0A44"/>
    <w:rsid w:val="00DC0F35"/>
    <w:rsid w:val="00DC1699"/>
    <w:rsid w:val="00DC1ACC"/>
    <w:rsid w:val="00DC1BE6"/>
    <w:rsid w:val="00DC5BD9"/>
    <w:rsid w:val="00DC73B7"/>
    <w:rsid w:val="00DC7F89"/>
    <w:rsid w:val="00DD0C2B"/>
    <w:rsid w:val="00DD0C82"/>
    <w:rsid w:val="00DD45DB"/>
    <w:rsid w:val="00DD5C7B"/>
    <w:rsid w:val="00DE0508"/>
    <w:rsid w:val="00DE0AEB"/>
    <w:rsid w:val="00DE364D"/>
    <w:rsid w:val="00DE427D"/>
    <w:rsid w:val="00DE4FC5"/>
    <w:rsid w:val="00DE551A"/>
    <w:rsid w:val="00DE5E75"/>
    <w:rsid w:val="00DE5FF6"/>
    <w:rsid w:val="00DE6BBD"/>
    <w:rsid w:val="00DF02BD"/>
    <w:rsid w:val="00DF0B07"/>
    <w:rsid w:val="00DF0D1E"/>
    <w:rsid w:val="00DF290F"/>
    <w:rsid w:val="00DF3D4B"/>
    <w:rsid w:val="00DF539C"/>
    <w:rsid w:val="00DF53FB"/>
    <w:rsid w:val="00DF56E8"/>
    <w:rsid w:val="00DF6A77"/>
    <w:rsid w:val="00DF78FC"/>
    <w:rsid w:val="00E003DF"/>
    <w:rsid w:val="00E0131E"/>
    <w:rsid w:val="00E013F2"/>
    <w:rsid w:val="00E0142A"/>
    <w:rsid w:val="00E02982"/>
    <w:rsid w:val="00E02C80"/>
    <w:rsid w:val="00E03744"/>
    <w:rsid w:val="00E048A5"/>
    <w:rsid w:val="00E05781"/>
    <w:rsid w:val="00E06081"/>
    <w:rsid w:val="00E06C04"/>
    <w:rsid w:val="00E06F18"/>
    <w:rsid w:val="00E0721E"/>
    <w:rsid w:val="00E07DBC"/>
    <w:rsid w:val="00E100AE"/>
    <w:rsid w:val="00E1070B"/>
    <w:rsid w:val="00E11831"/>
    <w:rsid w:val="00E1229E"/>
    <w:rsid w:val="00E1282C"/>
    <w:rsid w:val="00E12A5C"/>
    <w:rsid w:val="00E1314B"/>
    <w:rsid w:val="00E145B3"/>
    <w:rsid w:val="00E1660D"/>
    <w:rsid w:val="00E17483"/>
    <w:rsid w:val="00E1764A"/>
    <w:rsid w:val="00E2022B"/>
    <w:rsid w:val="00E2053B"/>
    <w:rsid w:val="00E2087C"/>
    <w:rsid w:val="00E2125F"/>
    <w:rsid w:val="00E21ABB"/>
    <w:rsid w:val="00E21E1D"/>
    <w:rsid w:val="00E2224E"/>
    <w:rsid w:val="00E23D88"/>
    <w:rsid w:val="00E24420"/>
    <w:rsid w:val="00E24FE3"/>
    <w:rsid w:val="00E25028"/>
    <w:rsid w:val="00E25A37"/>
    <w:rsid w:val="00E25C02"/>
    <w:rsid w:val="00E27050"/>
    <w:rsid w:val="00E278E8"/>
    <w:rsid w:val="00E30402"/>
    <w:rsid w:val="00E3075E"/>
    <w:rsid w:val="00E312FD"/>
    <w:rsid w:val="00E31719"/>
    <w:rsid w:val="00E31DC5"/>
    <w:rsid w:val="00E33ED8"/>
    <w:rsid w:val="00E36C3B"/>
    <w:rsid w:val="00E36EA2"/>
    <w:rsid w:val="00E36ED4"/>
    <w:rsid w:val="00E37C19"/>
    <w:rsid w:val="00E410AF"/>
    <w:rsid w:val="00E41C65"/>
    <w:rsid w:val="00E41EF1"/>
    <w:rsid w:val="00E43788"/>
    <w:rsid w:val="00E43CF3"/>
    <w:rsid w:val="00E44491"/>
    <w:rsid w:val="00E50595"/>
    <w:rsid w:val="00E51945"/>
    <w:rsid w:val="00E51E77"/>
    <w:rsid w:val="00E53283"/>
    <w:rsid w:val="00E5338C"/>
    <w:rsid w:val="00E56B2C"/>
    <w:rsid w:val="00E60A9C"/>
    <w:rsid w:val="00E60D10"/>
    <w:rsid w:val="00E61312"/>
    <w:rsid w:val="00E616AB"/>
    <w:rsid w:val="00E6187B"/>
    <w:rsid w:val="00E61ABE"/>
    <w:rsid w:val="00E61E9C"/>
    <w:rsid w:val="00E65C0B"/>
    <w:rsid w:val="00E67607"/>
    <w:rsid w:val="00E70A43"/>
    <w:rsid w:val="00E71AE7"/>
    <w:rsid w:val="00E75CD1"/>
    <w:rsid w:val="00E760BD"/>
    <w:rsid w:val="00E76F69"/>
    <w:rsid w:val="00E80775"/>
    <w:rsid w:val="00E81F10"/>
    <w:rsid w:val="00E82CBC"/>
    <w:rsid w:val="00E8359A"/>
    <w:rsid w:val="00E90775"/>
    <w:rsid w:val="00E908F5"/>
    <w:rsid w:val="00E9098C"/>
    <w:rsid w:val="00E90C14"/>
    <w:rsid w:val="00E90C48"/>
    <w:rsid w:val="00E922D8"/>
    <w:rsid w:val="00E92E4C"/>
    <w:rsid w:val="00E936D3"/>
    <w:rsid w:val="00E94890"/>
    <w:rsid w:val="00E94CD7"/>
    <w:rsid w:val="00E94FC9"/>
    <w:rsid w:val="00E960C1"/>
    <w:rsid w:val="00E960DC"/>
    <w:rsid w:val="00E9697A"/>
    <w:rsid w:val="00EA0960"/>
    <w:rsid w:val="00EA13AF"/>
    <w:rsid w:val="00EA5BB7"/>
    <w:rsid w:val="00EA6884"/>
    <w:rsid w:val="00EA766B"/>
    <w:rsid w:val="00EB125D"/>
    <w:rsid w:val="00EB167F"/>
    <w:rsid w:val="00EB16C9"/>
    <w:rsid w:val="00EB1770"/>
    <w:rsid w:val="00EB6057"/>
    <w:rsid w:val="00EB68FD"/>
    <w:rsid w:val="00EB7FB7"/>
    <w:rsid w:val="00EC0C53"/>
    <w:rsid w:val="00EC1C97"/>
    <w:rsid w:val="00EC2E86"/>
    <w:rsid w:val="00EC45AB"/>
    <w:rsid w:val="00EC4CF7"/>
    <w:rsid w:val="00EC6485"/>
    <w:rsid w:val="00EC65B4"/>
    <w:rsid w:val="00EC7DCB"/>
    <w:rsid w:val="00ED09F9"/>
    <w:rsid w:val="00ED158B"/>
    <w:rsid w:val="00ED3067"/>
    <w:rsid w:val="00ED385B"/>
    <w:rsid w:val="00ED41C7"/>
    <w:rsid w:val="00ED428D"/>
    <w:rsid w:val="00ED5232"/>
    <w:rsid w:val="00ED6070"/>
    <w:rsid w:val="00ED6370"/>
    <w:rsid w:val="00ED63B6"/>
    <w:rsid w:val="00EE0883"/>
    <w:rsid w:val="00EE0D41"/>
    <w:rsid w:val="00EE3920"/>
    <w:rsid w:val="00EE3B4F"/>
    <w:rsid w:val="00EE4387"/>
    <w:rsid w:val="00EE4BBC"/>
    <w:rsid w:val="00EE613A"/>
    <w:rsid w:val="00EE696B"/>
    <w:rsid w:val="00EE74F7"/>
    <w:rsid w:val="00EE7F3D"/>
    <w:rsid w:val="00EF023E"/>
    <w:rsid w:val="00EF21DF"/>
    <w:rsid w:val="00EF36F2"/>
    <w:rsid w:val="00EF4503"/>
    <w:rsid w:val="00EF689E"/>
    <w:rsid w:val="00F00B43"/>
    <w:rsid w:val="00F014C4"/>
    <w:rsid w:val="00F01970"/>
    <w:rsid w:val="00F0524A"/>
    <w:rsid w:val="00F06039"/>
    <w:rsid w:val="00F06BF5"/>
    <w:rsid w:val="00F06D96"/>
    <w:rsid w:val="00F10154"/>
    <w:rsid w:val="00F1059D"/>
    <w:rsid w:val="00F11A7D"/>
    <w:rsid w:val="00F12589"/>
    <w:rsid w:val="00F12F21"/>
    <w:rsid w:val="00F14F5A"/>
    <w:rsid w:val="00F15120"/>
    <w:rsid w:val="00F1548E"/>
    <w:rsid w:val="00F160A9"/>
    <w:rsid w:val="00F16E92"/>
    <w:rsid w:val="00F20632"/>
    <w:rsid w:val="00F20E78"/>
    <w:rsid w:val="00F2249F"/>
    <w:rsid w:val="00F22748"/>
    <w:rsid w:val="00F230F8"/>
    <w:rsid w:val="00F240F7"/>
    <w:rsid w:val="00F24718"/>
    <w:rsid w:val="00F24FE1"/>
    <w:rsid w:val="00F266E3"/>
    <w:rsid w:val="00F27CAE"/>
    <w:rsid w:val="00F4005C"/>
    <w:rsid w:val="00F430A3"/>
    <w:rsid w:val="00F4424C"/>
    <w:rsid w:val="00F44A9B"/>
    <w:rsid w:val="00F44CB3"/>
    <w:rsid w:val="00F44E9E"/>
    <w:rsid w:val="00F513EF"/>
    <w:rsid w:val="00F5169B"/>
    <w:rsid w:val="00F51809"/>
    <w:rsid w:val="00F53D62"/>
    <w:rsid w:val="00F54013"/>
    <w:rsid w:val="00F54DF1"/>
    <w:rsid w:val="00F6002C"/>
    <w:rsid w:val="00F604D3"/>
    <w:rsid w:val="00F614FE"/>
    <w:rsid w:val="00F63F77"/>
    <w:rsid w:val="00F6573B"/>
    <w:rsid w:val="00F65B16"/>
    <w:rsid w:val="00F663C5"/>
    <w:rsid w:val="00F6698D"/>
    <w:rsid w:val="00F67641"/>
    <w:rsid w:val="00F70130"/>
    <w:rsid w:val="00F703E0"/>
    <w:rsid w:val="00F713EA"/>
    <w:rsid w:val="00F71410"/>
    <w:rsid w:val="00F71E3D"/>
    <w:rsid w:val="00F7243B"/>
    <w:rsid w:val="00F72E77"/>
    <w:rsid w:val="00F7391E"/>
    <w:rsid w:val="00F752B6"/>
    <w:rsid w:val="00F76230"/>
    <w:rsid w:val="00F82B6B"/>
    <w:rsid w:val="00F83326"/>
    <w:rsid w:val="00F84246"/>
    <w:rsid w:val="00F84E8D"/>
    <w:rsid w:val="00F86AF1"/>
    <w:rsid w:val="00F86C05"/>
    <w:rsid w:val="00F90530"/>
    <w:rsid w:val="00F907A1"/>
    <w:rsid w:val="00F90946"/>
    <w:rsid w:val="00F91165"/>
    <w:rsid w:val="00F92D68"/>
    <w:rsid w:val="00F93CCA"/>
    <w:rsid w:val="00F957D0"/>
    <w:rsid w:val="00F964BC"/>
    <w:rsid w:val="00F974F7"/>
    <w:rsid w:val="00F9796E"/>
    <w:rsid w:val="00F97C93"/>
    <w:rsid w:val="00FA05AF"/>
    <w:rsid w:val="00FA1143"/>
    <w:rsid w:val="00FA2FC6"/>
    <w:rsid w:val="00FA306E"/>
    <w:rsid w:val="00FA54B7"/>
    <w:rsid w:val="00FA5B8C"/>
    <w:rsid w:val="00FA6461"/>
    <w:rsid w:val="00FA6F87"/>
    <w:rsid w:val="00FB36E2"/>
    <w:rsid w:val="00FB4B10"/>
    <w:rsid w:val="00FB4D2D"/>
    <w:rsid w:val="00FB5BE0"/>
    <w:rsid w:val="00FB5C43"/>
    <w:rsid w:val="00FB5E66"/>
    <w:rsid w:val="00FB60C5"/>
    <w:rsid w:val="00FB6E42"/>
    <w:rsid w:val="00FB6E88"/>
    <w:rsid w:val="00FC1899"/>
    <w:rsid w:val="00FC1E8A"/>
    <w:rsid w:val="00FC2432"/>
    <w:rsid w:val="00FC24FC"/>
    <w:rsid w:val="00FC5E8D"/>
    <w:rsid w:val="00FC6517"/>
    <w:rsid w:val="00FC756A"/>
    <w:rsid w:val="00FC7FDC"/>
    <w:rsid w:val="00FD05D9"/>
    <w:rsid w:val="00FD2044"/>
    <w:rsid w:val="00FD2161"/>
    <w:rsid w:val="00FD57A5"/>
    <w:rsid w:val="00FD5BE8"/>
    <w:rsid w:val="00FD6AB3"/>
    <w:rsid w:val="00FE07BA"/>
    <w:rsid w:val="00FE0892"/>
    <w:rsid w:val="00FE0A30"/>
    <w:rsid w:val="00FE1811"/>
    <w:rsid w:val="00FE2558"/>
    <w:rsid w:val="00FE5332"/>
    <w:rsid w:val="00FE7866"/>
    <w:rsid w:val="00FE7ADB"/>
    <w:rsid w:val="00FF0E88"/>
    <w:rsid w:val="00FF21F6"/>
    <w:rsid w:val="00FF27AE"/>
    <w:rsid w:val="00FF3CC0"/>
    <w:rsid w:val="00FF4369"/>
    <w:rsid w:val="00FF4E94"/>
    <w:rsid w:val="00FF7A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BA578"/>
  <w15:docId w15:val="{5BD0F329-50DE-4EC4-B89C-CE8EC880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9F"/>
    <w:rPr>
      <w:sz w:val="24"/>
      <w:szCs w:val="24"/>
      <w:lang w:val="es-ES" w:eastAsia="es-ES"/>
    </w:rPr>
  </w:style>
  <w:style w:type="paragraph" w:styleId="Ttulo1">
    <w:name w:val="heading 1"/>
    <w:aliases w:val="Título 1 Car Car Car Car Car Car Car Car Car,Título 1 Car Car Car Car Car"/>
    <w:basedOn w:val="Normal"/>
    <w:next w:val="Normal"/>
    <w:link w:val="Ttulo1Car"/>
    <w:uiPriority w:val="9"/>
    <w:qFormat/>
    <w:pPr>
      <w:keepNext/>
      <w:jc w:val="both"/>
      <w:outlineLvl w:val="0"/>
    </w:pPr>
    <w:rPr>
      <w:b/>
      <w:bCs/>
      <w:lang w:val="es-ES_tradnl"/>
    </w:rPr>
  </w:style>
  <w:style w:type="paragraph" w:styleId="Ttulo2">
    <w:name w:val="heading 2"/>
    <w:aliases w:val="Título 2 Car Car Car Car Car Car Car Car"/>
    <w:basedOn w:val="Normal"/>
    <w:next w:val="Normal"/>
    <w:link w:val="Ttulo2Car"/>
    <w:uiPriority w:val="9"/>
    <w:qFormat/>
    <w:pPr>
      <w:keepNext/>
      <w:jc w:val="both"/>
      <w:outlineLvl w:val="1"/>
    </w:pPr>
    <w:rPr>
      <w:b/>
      <w:bCs/>
      <w:sz w:val="28"/>
      <w:lang w:val="x-none"/>
    </w:rPr>
  </w:style>
  <w:style w:type="paragraph" w:styleId="Ttulo3">
    <w:name w:val="heading 3"/>
    <w:basedOn w:val="Normal"/>
    <w:next w:val="Normal"/>
    <w:link w:val="Ttulo3Car"/>
    <w:qFormat/>
    <w:pPr>
      <w:keepNext/>
      <w:ind w:firstLine="360"/>
      <w:outlineLvl w:val="2"/>
    </w:pPr>
    <w:rPr>
      <w:rFonts w:ascii="Arial" w:hAnsi="Arial" w:cs="Arial"/>
      <w:b/>
      <w:bCs/>
      <w:sz w:val="28"/>
      <w:lang w:val="es-ES_tradnl"/>
    </w:rPr>
  </w:style>
  <w:style w:type="paragraph" w:styleId="Ttulo4">
    <w:name w:val="heading 4"/>
    <w:basedOn w:val="Normal"/>
    <w:next w:val="Normal"/>
    <w:link w:val="Ttulo4Car"/>
    <w:uiPriority w:val="9"/>
    <w:qFormat/>
    <w:pPr>
      <w:keepNext/>
      <w:jc w:val="right"/>
      <w:outlineLvl w:val="3"/>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ind w:right="-540"/>
      <w:jc w:val="both"/>
    </w:pPr>
    <w:rPr>
      <w:lang w:val="es-ES_tradnl"/>
    </w:rPr>
  </w:style>
  <w:style w:type="paragraph" w:styleId="Sangradetextonormal">
    <w:name w:val="Body Text Indent"/>
    <w:basedOn w:val="Normal"/>
    <w:pPr>
      <w:spacing w:after="120"/>
      <w:ind w:left="283"/>
    </w:pPr>
  </w:style>
  <w:style w:type="character" w:styleId="Hipervnculo">
    <w:name w:val="Hyperlink"/>
    <w:uiPriority w:val="99"/>
    <w:rPr>
      <w:color w:val="0000FF"/>
    </w:rPr>
  </w:style>
  <w:style w:type="paragraph" w:styleId="Encabezado">
    <w:name w:val="header"/>
    <w:basedOn w:val="Normal"/>
    <w:link w:val="EncabezadoCar"/>
    <w:uiPriority w:val="99"/>
    <w:rsid w:val="00A003FA"/>
    <w:pPr>
      <w:tabs>
        <w:tab w:val="center" w:pos="4419"/>
        <w:tab w:val="right" w:pos="8838"/>
      </w:tabs>
    </w:pPr>
  </w:style>
  <w:style w:type="paragraph" w:styleId="Piedepgina">
    <w:name w:val="footer"/>
    <w:basedOn w:val="Normal"/>
    <w:link w:val="PiedepginaCar"/>
    <w:uiPriority w:val="99"/>
    <w:rsid w:val="00A003FA"/>
    <w:pPr>
      <w:tabs>
        <w:tab w:val="center" w:pos="4419"/>
        <w:tab w:val="right" w:pos="8838"/>
      </w:tabs>
    </w:pPr>
  </w:style>
  <w:style w:type="character" w:styleId="Nmerodepgina">
    <w:name w:val="page number"/>
    <w:basedOn w:val="Fuentedeprrafopredeter"/>
    <w:rsid w:val="00A003FA"/>
  </w:style>
  <w:style w:type="numbering" w:styleId="111111">
    <w:name w:val="Outline List 2"/>
    <w:basedOn w:val="Sinlista"/>
    <w:rsid w:val="00F513EF"/>
    <w:pPr>
      <w:numPr>
        <w:numId w:val="1"/>
      </w:numPr>
    </w:pPr>
  </w:style>
  <w:style w:type="paragraph" w:customStyle="1" w:styleId="xl63">
    <w:name w:val="xl63"/>
    <w:basedOn w:val="Normal"/>
    <w:rsid w:val="00571C4C"/>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styleId="TDC1">
    <w:name w:val="toc 1"/>
    <w:basedOn w:val="Normal"/>
    <w:next w:val="Normal"/>
    <w:autoRedefine/>
    <w:uiPriority w:val="39"/>
    <w:qFormat/>
    <w:rsid w:val="00463699"/>
    <w:pPr>
      <w:tabs>
        <w:tab w:val="right" w:leader="dot" w:pos="9925"/>
      </w:tabs>
      <w:spacing w:before="120" w:after="120"/>
      <w:jc w:val="center"/>
    </w:pPr>
    <w:rPr>
      <w:b/>
      <w:bCs/>
      <w:caps/>
      <w:sz w:val="20"/>
      <w:szCs w:val="20"/>
    </w:rPr>
  </w:style>
  <w:style w:type="paragraph" w:styleId="TDC2">
    <w:name w:val="toc 2"/>
    <w:basedOn w:val="Normal"/>
    <w:next w:val="Normal"/>
    <w:autoRedefine/>
    <w:uiPriority w:val="39"/>
    <w:qFormat/>
    <w:rsid w:val="00E06F18"/>
    <w:pPr>
      <w:ind w:left="240"/>
    </w:pPr>
    <w:rPr>
      <w:smallCaps/>
      <w:sz w:val="20"/>
      <w:szCs w:val="20"/>
    </w:rPr>
  </w:style>
  <w:style w:type="paragraph" w:styleId="TDC3">
    <w:name w:val="toc 3"/>
    <w:basedOn w:val="Normal"/>
    <w:next w:val="Normal"/>
    <w:autoRedefine/>
    <w:uiPriority w:val="39"/>
    <w:qFormat/>
    <w:rsid w:val="00E06F18"/>
    <w:pPr>
      <w:ind w:left="480"/>
    </w:pPr>
    <w:rPr>
      <w:i/>
      <w:iCs/>
      <w:sz w:val="20"/>
      <w:szCs w:val="20"/>
    </w:rPr>
  </w:style>
  <w:style w:type="paragraph" w:styleId="TDC4">
    <w:name w:val="toc 4"/>
    <w:basedOn w:val="Normal"/>
    <w:next w:val="Normal"/>
    <w:autoRedefine/>
    <w:semiHidden/>
    <w:rsid w:val="00E06F18"/>
    <w:pPr>
      <w:ind w:left="720"/>
    </w:pPr>
    <w:rPr>
      <w:sz w:val="18"/>
      <w:szCs w:val="18"/>
    </w:rPr>
  </w:style>
  <w:style w:type="paragraph" w:styleId="TDC5">
    <w:name w:val="toc 5"/>
    <w:basedOn w:val="Normal"/>
    <w:next w:val="Normal"/>
    <w:autoRedefine/>
    <w:semiHidden/>
    <w:rsid w:val="00E06F18"/>
    <w:pPr>
      <w:ind w:left="960"/>
    </w:pPr>
    <w:rPr>
      <w:sz w:val="18"/>
      <w:szCs w:val="18"/>
    </w:rPr>
  </w:style>
  <w:style w:type="paragraph" w:styleId="TDC6">
    <w:name w:val="toc 6"/>
    <w:basedOn w:val="Normal"/>
    <w:next w:val="Normal"/>
    <w:autoRedefine/>
    <w:semiHidden/>
    <w:rsid w:val="00E06F18"/>
    <w:pPr>
      <w:ind w:left="1200"/>
    </w:pPr>
    <w:rPr>
      <w:sz w:val="18"/>
      <w:szCs w:val="18"/>
    </w:rPr>
  </w:style>
  <w:style w:type="paragraph" w:styleId="TDC7">
    <w:name w:val="toc 7"/>
    <w:basedOn w:val="Normal"/>
    <w:next w:val="Normal"/>
    <w:autoRedefine/>
    <w:semiHidden/>
    <w:rsid w:val="00E06F18"/>
    <w:pPr>
      <w:ind w:left="1440"/>
    </w:pPr>
    <w:rPr>
      <w:sz w:val="18"/>
      <w:szCs w:val="18"/>
    </w:rPr>
  </w:style>
  <w:style w:type="paragraph" w:styleId="TDC8">
    <w:name w:val="toc 8"/>
    <w:basedOn w:val="Normal"/>
    <w:next w:val="Normal"/>
    <w:autoRedefine/>
    <w:semiHidden/>
    <w:rsid w:val="00E06F18"/>
    <w:pPr>
      <w:ind w:left="1680"/>
    </w:pPr>
    <w:rPr>
      <w:sz w:val="18"/>
      <w:szCs w:val="18"/>
    </w:rPr>
  </w:style>
  <w:style w:type="paragraph" w:styleId="TDC9">
    <w:name w:val="toc 9"/>
    <w:basedOn w:val="Normal"/>
    <w:next w:val="Normal"/>
    <w:autoRedefine/>
    <w:semiHidden/>
    <w:rsid w:val="00E06F18"/>
    <w:pPr>
      <w:ind w:left="1920"/>
    </w:pPr>
    <w:rPr>
      <w:sz w:val="18"/>
      <w:szCs w:val="18"/>
    </w:rPr>
  </w:style>
  <w:style w:type="paragraph" w:styleId="Textodeglobo">
    <w:name w:val="Balloon Text"/>
    <w:basedOn w:val="Normal"/>
    <w:link w:val="TextodegloboCar"/>
    <w:uiPriority w:val="99"/>
    <w:semiHidden/>
    <w:rsid w:val="00A60466"/>
    <w:rPr>
      <w:rFonts w:ascii="Tahoma" w:hAnsi="Tahoma" w:cs="Tahoma"/>
      <w:sz w:val="16"/>
      <w:szCs w:val="16"/>
    </w:rPr>
  </w:style>
  <w:style w:type="character" w:customStyle="1" w:styleId="Ttulo1Car">
    <w:name w:val="Título 1 Car"/>
    <w:aliases w:val="Título 1 Car Car Car Car Car Car Car Car Car Car,Título 1 Car Car Car Car Car Car"/>
    <w:link w:val="Ttulo1"/>
    <w:rsid w:val="004E537B"/>
    <w:rPr>
      <w:b/>
      <w:bCs/>
      <w:sz w:val="24"/>
      <w:szCs w:val="24"/>
      <w:lang w:val="es-ES_tradnl" w:eastAsia="es-ES" w:bidi="ar-SA"/>
    </w:rPr>
  </w:style>
  <w:style w:type="character" w:styleId="Hipervnculovisitado">
    <w:name w:val="FollowedHyperlink"/>
    <w:uiPriority w:val="99"/>
    <w:rsid w:val="00815427"/>
    <w:rPr>
      <w:color w:val="800080"/>
      <w:u w:val="single"/>
    </w:rPr>
  </w:style>
  <w:style w:type="paragraph" w:customStyle="1" w:styleId="xl24">
    <w:name w:val="xl24"/>
    <w:basedOn w:val="Normal"/>
    <w:rsid w:val="00815427"/>
    <w:pPr>
      <w:spacing w:before="100" w:beforeAutospacing="1" w:after="100" w:afterAutospacing="1"/>
    </w:pPr>
    <w:rPr>
      <w:rFonts w:ascii="Arial Narrow" w:hAnsi="Arial Narrow"/>
      <w:b/>
      <w:bCs/>
      <w:sz w:val="18"/>
      <w:szCs w:val="18"/>
    </w:rPr>
  </w:style>
  <w:style w:type="paragraph" w:customStyle="1" w:styleId="xl25">
    <w:name w:val="xl25"/>
    <w:basedOn w:val="Normal"/>
    <w:rsid w:val="00815427"/>
    <w:pPr>
      <w:spacing w:before="100" w:beforeAutospacing="1" w:after="100" w:afterAutospacing="1"/>
    </w:pPr>
    <w:rPr>
      <w:rFonts w:ascii="Arial Narrow" w:hAnsi="Arial Narrow"/>
      <w:sz w:val="18"/>
      <w:szCs w:val="18"/>
    </w:rPr>
  </w:style>
  <w:style w:type="paragraph" w:customStyle="1" w:styleId="xl26">
    <w:name w:val="xl26"/>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7">
    <w:name w:val="xl27"/>
    <w:basedOn w:val="Normal"/>
    <w:rsid w:val="00815427"/>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28">
    <w:name w:val="xl28"/>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29">
    <w:name w:val="xl29"/>
    <w:basedOn w:val="Normal"/>
    <w:rsid w:val="00815427"/>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30">
    <w:name w:val="xl30"/>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1">
    <w:name w:val="xl31"/>
    <w:basedOn w:val="Normal"/>
    <w:rsid w:val="00815427"/>
    <w:pPr>
      <w:spacing w:before="100" w:beforeAutospacing="1" w:after="100" w:afterAutospacing="1"/>
      <w:jc w:val="center"/>
    </w:pPr>
    <w:rPr>
      <w:rFonts w:ascii="Arial Narrow" w:hAnsi="Arial Narrow"/>
      <w:b/>
      <w:bCs/>
      <w:sz w:val="18"/>
      <w:szCs w:val="18"/>
      <w:u w:val="single"/>
    </w:rPr>
  </w:style>
  <w:style w:type="paragraph" w:customStyle="1" w:styleId="xl32">
    <w:name w:val="xl32"/>
    <w:basedOn w:val="Normal"/>
    <w:rsid w:val="00815427"/>
    <w:pPr>
      <w:spacing w:before="100" w:beforeAutospacing="1" w:after="100" w:afterAutospacing="1"/>
    </w:pPr>
    <w:rPr>
      <w:rFonts w:ascii="Arial Narrow" w:hAnsi="Arial Narrow"/>
      <w:b/>
      <w:bCs/>
      <w:sz w:val="18"/>
      <w:szCs w:val="18"/>
      <w:u w:val="single"/>
    </w:rPr>
  </w:style>
  <w:style w:type="paragraph" w:customStyle="1" w:styleId="xl33">
    <w:name w:val="xl33"/>
    <w:basedOn w:val="Normal"/>
    <w:rsid w:val="00815427"/>
    <w:pPr>
      <w:spacing w:before="100" w:beforeAutospacing="1" w:after="100" w:afterAutospacing="1"/>
    </w:pPr>
    <w:rPr>
      <w:rFonts w:ascii="Arial Narrow" w:hAnsi="Arial Narrow"/>
      <w:b/>
      <w:bCs/>
      <w:sz w:val="18"/>
      <w:szCs w:val="18"/>
      <w:u w:val="single"/>
    </w:rPr>
  </w:style>
  <w:style w:type="paragraph" w:customStyle="1" w:styleId="xl34">
    <w:name w:val="xl34"/>
    <w:basedOn w:val="Normal"/>
    <w:rsid w:val="00815427"/>
    <w:pPr>
      <w:spacing w:before="100" w:beforeAutospacing="1" w:after="100" w:afterAutospacing="1"/>
    </w:pPr>
    <w:rPr>
      <w:rFonts w:ascii="Arial Narrow" w:hAnsi="Arial Narrow"/>
      <w:sz w:val="18"/>
      <w:szCs w:val="18"/>
    </w:rPr>
  </w:style>
  <w:style w:type="paragraph" w:customStyle="1" w:styleId="xl35">
    <w:name w:val="xl35"/>
    <w:basedOn w:val="Normal"/>
    <w:rsid w:val="00815427"/>
    <w:pPr>
      <w:spacing w:before="100" w:beforeAutospacing="1" w:after="100" w:afterAutospacing="1"/>
    </w:pPr>
    <w:rPr>
      <w:rFonts w:ascii="Arial Narrow" w:hAnsi="Arial Narrow"/>
      <w:b/>
      <w:bCs/>
      <w:sz w:val="18"/>
      <w:szCs w:val="18"/>
    </w:rPr>
  </w:style>
  <w:style w:type="paragraph" w:customStyle="1" w:styleId="xl36">
    <w:name w:val="xl36"/>
    <w:basedOn w:val="Normal"/>
    <w:rsid w:val="00815427"/>
    <w:pPr>
      <w:spacing w:before="100" w:beforeAutospacing="1" w:after="100" w:afterAutospacing="1"/>
    </w:pPr>
    <w:rPr>
      <w:rFonts w:ascii="Arial Narrow" w:hAnsi="Arial Narrow"/>
      <w:b/>
      <w:bCs/>
      <w:sz w:val="18"/>
      <w:szCs w:val="18"/>
    </w:rPr>
  </w:style>
  <w:style w:type="paragraph" w:customStyle="1" w:styleId="xl37">
    <w:name w:val="xl37"/>
    <w:basedOn w:val="Normal"/>
    <w:rsid w:val="00815427"/>
    <w:pPr>
      <w:spacing w:before="100" w:beforeAutospacing="1" w:after="100" w:afterAutospacing="1"/>
      <w:jc w:val="right"/>
    </w:pPr>
    <w:rPr>
      <w:rFonts w:ascii="Arial Narrow" w:hAnsi="Arial Narrow"/>
      <w:sz w:val="18"/>
      <w:szCs w:val="18"/>
    </w:rPr>
  </w:style>
  <w:style w:type="paragraph" w:customStyle="1" w:styleId="xl38">
    <w:name w:val="xl38"/>
    <w:basedOn w:val="Normal"/>
    <w:rsid w:val="00815427"/>
    <w:pPr>
      <w:spacing w:before="100" w:beforeAutospacing="1" w:after="100" w:afterAutospacing="1"/>
    </w:pPr>
    <w:rPr>
      <w:rFonts w:ascii="Arial Narrow" w:hAnsi="Arial Narrow"/>
      <w:sz w:val="18"/>
      <w:szCs w:val="18"/>
    </w:rPr>
  </w:style>
  <w:style w:type="paragraph" w:customStyle="1" w:styleId="xl39">
    <w:name w:val="xl39"/>
    <w:basedOn w:val="Normal"/>
    <w:rsid w:val="00815427"/>
    <w:pPr>
      <w:spacing w:before="100" w:beforeAutospacing="1" w:after="100" w:afterAutospacing="1"/>
    </w:pPr>
    <w:rPr>
      <w:rFonts w:ascii="Arial Narrow" w:hAnsi="Arial Narrow"/>
      <w:sz w:val="18"/>
      <w:szCs w:val="18"/>
    </w:rPr>
  </w:style>
  <w:style w:type="paragraph" w:customStyle="1" w:styleId="xl40">
    <w:name w:val="xl40"/>
    <w:basedOn w:val="Normal"/>
    <w:rsid w:val="00815427"/>
    <w:pPr>
      <w:spacing w:before="100" w:beforeAutospacing="1" w:after="100" w:afterAutospacing="1"/>
    </w:pPr>
    <w:rPr>
      <w:rFonts w:ascii="Arial Narrow" w:hAnsi="Arial Narrow"/>
      <w:b/>
      <w:bCs/>
      <w:sz w:val="18"/>
      <w:szCs w:val="18"/>
      <w:u w:val="single"/>
    </w:rPr>
  </w:style>
  <w:style w:type="paragraph" w:customStyle="1" w:styleId="xl41">
    <w:name w:val="xl41"/>
    <w:basedOn w:val="Normal"/>
    <w:rsid w:val="00815427"/>
    <w:pPr>
      <w:spacing w:before="100" w:beforeAutospacing="1" w:after="100" w:afterAutospacing="1"/>
    </w:pPr>
    <w:rPr>
      <w:rFonts w:ascii="Arial Narrow" w:hAnsi="Arial Narrow"/>
      <w:b/>
      <w:bCs/>
      <w:sz w:val="18"/>
      <w:szCs w:val="18"/>
    </w:rPr>
  </w:style>
  <w:style w:type="paragraph" w:customStyle="1" w:styleId="xl42">
    <w:name w:val="xl42"/>
    <w:basedOn w:val="Normal"/>
    <w:rsid w:val="00815427"/>
    <w:pPr>
      <w:spacing w:before="100" w:beforeAutospacing="1" w:after="100" w:afterAutospacing="1"/>
      <w:jc w:val="right"/>
    </w:pPr>
    <w:rPr>
      <w:rFonts w:ascii="Arial Narrow" w:hAnsi="Arial Narrow"/>
      <w:b/>
      <w:bCs/>
      <w:sz w:val="18"/>
      <w:szCs w:val="18"/>
    </w:rPr>
  </w:style>
  <w:style w:type="paragraph" w:customStyle="1" w:styleId="xl43">
    <w:name w:val="xl43"/>
    <w:basedOn w:val="Normal"/>
    <w:rsid w:val="00815427"/>
    <w:pPr>
      <w:spacing w:before="100" w:beforeAutospacing="1" w:after="100" w:afterAutospacing="1"/>
    </w:pPr>
    <w:rPr>
      <w:rFonts w:ascii="Arial Narrow" w:hAnsi="Arial Narrow"/>
      <w:sz w:val="18"/>
      <w:szCs w:val="18"/>
    </w:rPr>
  </w:style>
  <w:style w:type="paragraph" w:customStyle="1" w:styleId="xl44">
    <w:name w:val="xl44"/>
    <w:basedOn w:val="Normal"/>
    <w:rsid w:val="00815427"/>
    <w:pPr>
      <w:spacing w:before="100" w:beforeAutospacing="1" w:after="100" w:afterAutospacing="1"/>
    </w:pPr>
    <w:rPr>
      <w:rFonts w:ascii="Arial Narrow" w:hAnsi="Arial Narrow"/>
      <w:b/>
      <w:bCs/>
      <w:sz w:val="18"/>
      <w:szCs w:val="18"/>
    </w:rPr>
  </w:style>
  <w:style w:type="paragraph" w:customStyle="1" w:styleId="xl45">
    <w:name w:val="xl45"/>
    <w:basedOn w:val="Normal"/>
    <w:rsid w:val="00815427"/>
    <w:pPr>
      <w:spacing w:before="100" w:beforeAutospacing="1" w:after="100" w:afterAutospacing="1"/>
    </w:pPr>
    <w:rPr>
      <w:rFonts w:ascii="Arial Narrow" w:hAnsi="Arial Narrow"/>
      <w:sz w:val="18"/>
      <w:szCs w:val="18"/>
    </w:rPr>
  </w:style>
  <w:style w:type="paragraph" w:customStyle="1" w:styleId="xl46">
    <w:name w:val="xl46"/>
    <w:basedOn w:val="Normal"/>
    <w:rsid w:val="00815427"/>
    <w:pPr>
      <w:spacing w:before="100" w:beforeAutospacing="1" w:after="100" w:afterAutospacing="1"/>
      <w:jc w:val="both"/>
    </w:pPr>
    <w:rPr>
      <w:rFonts w:ascii="Arial Narrow" w:hAnsi="Arial Narrow"/>
      <w:sz w:val="18"/>
      <w:szCs w:val="18"/>
    </w:rPr>
  </w:style>
  <w:style w:type="paragraph" w:customStyle="1" w:styleId="xl47">
    <w:name w:val="xl47"/>
    <w:basedOn w:val="Normal"/>
    <w:rsid w:val="00815427"/>
    <w:pPr>
      <w:spacing w:before="100" w:beforeAutospacing="1" w:after="100" w:afterAutospacing="1"/>
      <w:jc w:val="both"/>
    </w:pPr>
    <w:rPr>
      <w:rFonts w:ascii="Arial Narrow" w:hAnsi="Arial Narrow"/>
      <w:b/>
      <w:bCs/>
      <w:sz w:val="18"/>
      <w:szCs w:val="18"/>
      <w:u w:val="single"/>
    </w:rPr>
  </w:style>
  <w:style w:type="paragraph" w:customStyle="1" w:styleId="xl48">
    <w:name w:val="xl48"/>
    <w:basedOn w:val="Normal"/>
    <w:rsid w:val="00815427"/>
    <w:pPr>
      <w:spacing w:before="100" w:beforeAutospacing="1" w:after="100" w:afterAutospacing="1"/>
      <w:jc w:val="right"/>
    </w:pPr>
    <w:rPr>
      <w:rFonts w:ascii="Arial Narrow" w:hAnsi="Arial Narrow"/>
      <w:color w:val="FF0000"/>
      <w:sz w:val="18"/>
      <w:szCs w:val="18"/>
    </w:rPr>
  </w:style>
  <w:style w:type="paragraph" w:customStyle="1" w:styleId="xl49">
    <w:name w:val="xl49"/>
    <w:basedOn w:val="Normal"/>
    <w:rsid w:val="00815427"/>
    <w:pPr>
      <w:spacing w:before="100" w:beforeAutospacing="1" w:after="100" w:afterAutospacing="1"/>
    </w:pPr>
    <w:rPr>
      <w:rFonts w:ascii="Arial Narrow" w:hAnsi="Arial Narrow"/>
      <w:b/>
      <w:bCs/>
      <w:sz w:val="18"/>
      <w:szCs w:val="18"/>
    </w:rPr>
  </w:style>
  <w:style w:type="paragraph" w:customStyle="1" w:styleId="xl50">
    <w:name w:val="xl50"/>
    <w:basedOn w:val="Normal"/>
    <w:rsid w:val="00815427"/>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51">
    <w:name w:val="xl51"/>
    <w:basedOn w:val="Normal"/>
    <w:rsid w:val="00815427"/>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52">
    <w:name w:val="xl52"/>
    <w:basedOn w:val="Normal"/>
    <w:rsid w:val="00815427"/>
    <w:pPr>
      <w:spacing w:before="100" w:beforeAutospacing="1" w:after="100" w:afterAutospacing="1"/>
    </w:pPr>
    <w:rPr>
      <w:rFonts w:ascii="Arial Narrow" w:hAnsi="Arial Narrow"/>
      <w:color w:val="0000FF"/>
      <w:sz w:val="18"/>
      <w:szCs w:val="18"/>
    </w:rPr>
  </w:style>
  <w:style w:type="paragraph" w:customStyle="1" w:styleId="xl65">
    <w:name w:val="xl65"/>
    <w:basedOn w:val="Normal"/>
    <w:rsid w:val="00812C96"/>
    <w:pPr>
      <w:spacing w:before="100" w:beforeAutospacing="1" w:after="100" w:afterAutospacing="1"/>
    </w:pPr>
    <w:rPr>
      <w:rFonts w:ascii="Arial Narrow" w:hAnsi="Arial Narrow"/>
      <w:b/>
      <w:bCs/>
      <w:sz w:val="18"/>
      <w:szCs w:val="18"/>
    </w:rPr>
  </w:style>
  <w:style w:type="paragraph" w:customStyle="1" w:styleId="xl66">
    <w:name w:val="xl66"/>
    <w:basedOn w:val="Normal"/>
    <w:rsid w:val="00812C96"/>
    <w:pPr>
      <w:spacing w:before="100" w:beforeAutospacing="1" w:after="100" w:afterAutospacing="1"/>
    </w:pPr>
    <w:rPr>
      <w:rFonts w:ascii="Arial Narrow" w:hAnsi="Arial Narrow"/>
      <w:sz w:val="18"/>
      <w:szCs w:val="18"/>
    </w:rPr>
  </w:style>
  <w:style w:type="paragraph" w:customStyle="1" w:styleId="xl67">
    <w:name w:val="xl67"/>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8">
    <w:name w:val="xl68"/>
    <w:basedOn w:val="Normal"/>
    <w:rsid w:val="00812C96"/>
    <w:pPr>
      <w:pBdr>
        <w:bottom w:val="double" w:sz="6" w:space="0" w:color="auto"/>
      </w:pBdr>
      <w:spacing w:before="100" w:beforeAutospacing="1" w:after="100" w:afterAutospacing="1"/>
      <w:jc w:val="center"/>
    </w:pPr>
    <w:rPr>
      <w:rFonts w:ascii="Arial Narrow" w:hAnsi="Arial Narrow"/>
      <w:b/>
      <w:bCs/>
      <w:sz w:val="18"/>
      <w:szCs w:val="18"/>
      <w:u w:val="single"/>
    </w:rPr>
  </w:style>
  <w:style w:type="paragraph" w:customStyle="1" w:styleId="xl69">
    <w:name w:val="xl69"/>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0">
    <w:name w:val="xl70"/>
    <w:basedOn w:val="Normal"/>
    <w:rsid w:val="00812C96"/>
    <w:pPr>
      <w:pBdr>
        <w:bottom w:val="double" w:sz="6" w:space="0" w:color="auto"/>
      </w:pBdr>
      <w:spacing w:before="100" w:beforeAutospacing="1" w:after="100" w:afterAutospacing="1"/>
    </w:pPr>
    <w:rPr>
      <w:rFonts w:ascii="Arial Narrow" w:hAnsi="Arial Narrow"/>
      <w:b/>
      <w:bCs/>
      <w:sz w:val="18"/>
      <w:szCs w:val="18"/>
      <w:u w:val="single"/>
    </w:rPr>
  </w:style>
  <w:style w:type="paragraph" w:customStyle="1" w:styleId="xl71">
    <w:name w:val="xl71"/>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2">
    <w:name w:val="xl72"/>
    <w:basedOn w:val="Normal"/>
    <w:rsid w:val="00812C96"/>
    <w:pPr>
      <w:spacing w:before="100" w:beforeAutospacing="1" w:after="100" w:afterAutospacing="1"/>
      <w:jc w:val="center"/>
    </w:pPr>
    <w:rPr>
      <w:rFonts w:ascii="Arial Narrow" w:hAnsi="Arial Narrow"/>
      <w:b/>
      <w:bCs/>
      <w:sz w:val="18"/>
      <w:szCs w:val="18"/>
      <w:u w:val="single"/>
    </w:rPr>
  </w:style>
  <w:style w:type="paragraph" w:customStyle="1" w:styleId="xl73">
    <w:name w:val="xl73"/>
    <w:basedOn w:val="Normal"/>
    <w:rsid w:val="00812C96"/>
    <w:pPr>
      <w:spacing w:before="100" w:beforeAutospacing="1" w:after="100" w:afterAutospacing="1"/>
    </w:pPr>
    <w:rPr>
      <w:rFonts w:ascii="Arial Narrow" w:hAnsi="Arial Narrow"/>
      <w:b/>
      <w:bCs/>
      <w:sz w:val="18"/>
      <w:szCs w:val="18"/>
      <w:u w:val="single"/>
    </w:rPr>
  </w:style>
  <w:style w:type="paragraph" w:customStyle="1" w:styleId="xl74">
    <w:name w:val="xl74"/>
    <w:basedOn w:val="Normal"/>
    <w:rsid w:val="00812C96"/>
    <w:pPr>
      <w:spacing w:before="100" w:beforeAutospacing="1" w:after="100" w:afterAutospacing="1"/>
    </w:pPr>
    <w:rPr>
      <w:rFonts w:ascii="Arial Narrow" w:hAnsi="Arial Narrow"/>
      <w:b/>
      <w:bCs/>
      <w:sz w:val="18"/>
      <w:szCs w:val="18"/>
      <w:u w:val="single"/>
    </w:rPr>
  </w:style>
  <w:style w:type="paragraph" w:customStyle="1" w:styleId="xl75">
    <w:name w:val="xl75"/>
    <w:basedOn w:val="Normal"/>
    <w:rsid w:val="00812C96"/>
    <w:pPr>
      <w:spacing w:before="100" w:beforeAutospacing="1" w:after="100" w:afterAutospacing="1"/>
    </w:pPr>
    <w:rPr>
      <w:rFonts w:ascii="Arial Narrow" w:hAnsi="Arial Narrow"/>
      <w:sz w:val="18"/>
      <w:szCs w:val="18"/>
    </w:rPr>
  </w:style>
  <w:style w:type="paragraph" w:customStyle="1" w:styleId="xl76">
    <w:name w:val="xl76"/>
    <w:basedOn w:val="Normal"/>
    <w:rsid w:val="00812C96"/>
    <w:pPr>
      <w:spacing w:before="100" w:beforeAutospacing="1" w:after="100" w:afterAutospacing="1"/>
    </w:pPr>
    <w:rPr>
      <w:rFonts w:ascii="Arial Narrow" w:hAnsi="Arial Narrow"/>
      <w:b/>
      <w:bCs/>
      <w:sz w:val="18"/>
      <w:szCs w:val="18"/>
    </w:rPr>
  </w:style>
  <w:style w:type="paragraph" w:customStyle="1" w:styleId="xl77">
    <w:name w:val="xl77"/>
    <w:basedOn w:val="Normal"/>
    <w:rsid w:val="00812C96"/>
    <w:pPr>
      <w:spacing w:before="100" w:beforeAutospacing="1" w:after="100" w:afterAutospacing="1"/>
    </w:pPr>
    <w:rPr>
      <w:rFonts w:ascii="Arial Narrow" w:hAnsi="Arial Narrow"/>
      <w:b/>
      <w:bCs/>
      <w:sz w:val="18"/>
      <w:szCs w:val="18"/>
    </w:rPr>
  </w:style>
  <w:style w:type="paragraph" w:customStyle="1" w:styleId="xl78">
    <w:name w:val="xl78"/>
    <w:basedOn w:val="Normal"/>
    <w:rsid w:val="00812C96"/>
    <w:pPr>
      <w:spacing w:before="100" w:beforeAutospacing="1" w:after="100" w:afterAutospacing="1"/>
      <w:jc w:val="right"/>
    </w:pPr>
    <w:rPr>
      <w:rFonts w:ascii="Arial Narrow" w:hAnsi="Arial Narrow"/>
      <w:sz w:val="18"/>
      <w:szCs w:val="18"/>
    </w:rPr>
  </w:style>
  <w:style w:type="paragraph" w:customStyle="1" w:styleId="xl79">
    <w:name w:val="xl79"/>
    <w:basedOn w:val="Normal"/>
    <w:rsid w:val="00812C96"/>
    <w:pPr>
      <w:spacing w:before="100" w:beforeAutospacing="1" w:after="100" w:afterAutospacing="1"/>
    </w:pPr>
    <w:rPr>
      <w:rFonts w:ascii="Arial Narrow" w:hAnsi="Arial Narrow"/>
      <w:sz w:val="18"/>
      <w:szCs w:val="18"/>
    </w:rPr>
  </w:style>
  <w:style w:type="paragraph" w:customStyle="1" w:styleId="xl80">
    <w:name w:val="xl80"/>
    <w:basedOn w:val="Normal"/>
    <w:rsid w:val="00812C96"/>
    <w:pPr>
      <w:spacing w:before="100" w:beforeAutospacing="1" w:after="100" w:afterAutospacing="1"/>
    </w:pPr>
    <w:rPr>
      <w:rFonts w:ascii="Arial Narrow" w:hAnsi="Arial Narrow"/>
      <w:sz w:val="18"/>
      <w:szCs w:val="18"/>
    </w:rPr>
  </w:style>
  <w:style w:type="paragraph" w:customStyle="1" w:styleId="xl81">
    <w:name w:val="xl81"/>
    <w:basedOn w:val="Normal"/>
    <w:rsid w:val="00812C96"/>
    <w:pPr>
      <w:spacing w:before="100" w:beforeAutospacing="1" w:after="100" w:afterAutospacing="1"/>
    </w:pPr>
    <w:rPr>
      <w:rFonts w:ascii="Arial Narrow" w:hAnsi="Arial Narrow"/>
      <w:b/>
      <w:bCs/>
      <w:sz w:val="18"/>
      <w:szCs w:val="18"/>
      <w:u w:val="single"/>
    </w:rPr>
  </w:style>
  <w:style w:type="paragraph" w:customStyle="1" w:styleId="xl82">
    <w:name w:val="xl82"/>
    <w:basedOn w:val="Normal"/>
    <w:rsid w:val="00812C96"/>
    <w:pPr>
      <w:spacing w:before="100" w:beforeAutospacing="1" w:after="100" w:afterAutospacing="1"/>
    </w:pPr>
    <w:rPr>
      <w:rFonts w:ascii="Arial Narrow" w:hAnsi="Arial Narrow"/>
      <w:b/>
      <w:bCs/>
      <w:sz w:val="18"/>
      <w:szCs w:val="18"/>
    </w:rPr>
  </w:style>
  <w:style w:type="paragraph" w:customStyle="1" w:styleId="xl83">
    <w:name w:val="xl83"/>
    <w:basedOn w:val="Normal"/>
    <w:rsid w:val="00812C96"/>
    <w:pPr>
      <w:spacing w:before="100" w:beforeAutospacing="1" w:after="100" w:afterAutospacing="1"/>
      <w:jc w:val="right"/>
    </w:pPr>
    <w:rPr>
      <w:rFonts w:ascii="Arial Narrow" w:hAnsi="Arial Narrow"/>
      <w:b/>
      <w:bCs/>
      <w:sz w:val="18"/>
      <w:szCs w:val="18"/>
    </w:rPr>
  </w:style>
  <w:style w:type="paragraph" w:customStyle="1" w:styleId="xl84">
    <w:name w:val="xl84"/>
    <w:basedOn w:val="Normal"/>
    <w:rsid w:val="00812C96"/>
    <w:pPr>
      <w:spacing w:before="100" w:beforeAutospacing="1" w:after="100" w:afterAutospacing="1"/>
    </w:pPr>
    <w:rPr>
      <w:rFonts w:ascii="Arial Narrow" w:hAnsi="Arial Narrow"/>
      <w:sz w:val="18"/>
      <w:szCs w:val="18"/>
    </w:rPr>
  </w:style>
  <w:style w:type="paragraph" w:customStyle="1" w:styleId="xl85">
    <w:name w:val="xl85"/>
    <w:basedOn w:val="Normal"/>
    <w:rsid w:val="00812C96"/>
    <w:pPr>
      <w:spacing w:before="100" w:beforeAutospacing="1" w:after="100" w:afterAutospacing="1"/>
    </w:pPr>
    <w:rPr>
      <w:rFonts w:ascii="Arial Narrow" w:hAnsi="Arial Narrow"/>
      <w:b/>
      <w:bCs/>
      <w:sz w:val="18"/>
      <w:szCs w:val="18"/>
    </w:rPr>
  </w:style>
  <w:style w:type="paragraph" w:customStyle="1" w:styleId="xl86">
    <w:name w:val="xl86"/>
    <w:basedOn w:val="Normal"/>
    <w:rsid w:val="00812C96"/>
    <w:pPr>
      <w:spacing w:before="100" w:beforeAutospacing="1" w:after="100" w:afterAutospacing="1"/>
    </w:pPr>
    <w:rPr>
      <w:rFonts w:ascii="Arial Narrow" w:hAnsi="Arial Narrow"/>
      <w:sz w:val="18"/>
      <w:szCs w:val="18"/>
    </w:rPr>
  </w:style>
  <w:style w:type="paragraph" w:customStyle="1" w:styleId="xl87">
    <w:name w:val="xl87"/>
    <w:basedOn w:val="Normal"/>
    <w:rsid w:val="00812C96"/>
    <w:pPr>
      <w:spacing w:before="100" w:beforeAutospacing="1" w:after="100" w:afterAutospacing="1"/>
      <w:jc w:val="both"/>
    </w:pPr>
    <w:rPr>
      <w:rFonts w:ascii="Arial Narrow" w:hAnsi="Arial Narrow"/>
      <w:sz w:val="18"/>
      <w:szCs w:val="18"/>
    </w:rPr>
  </w:style>
  <w:style w:type="paragraph" w:customStyle="1" w:styleId="xl88">
    <w:name w:val="xl88"/>
    <w:basedOn w:val="Normal"/>
    <w:rsid w:val="00812C96"/>
    <w:pPr>
      <w:spacing w:before="100" w:beforeAutospacing="1" w:after="100" w:afterAutospacing="1"/>
      <w:jc w:val="both"/>
    </w:pPr>
    <w:rPr>
      <w:rFonts w:ascii="Arial Narrow" w:hAnsi="Arial Narrow"/>
      <w:b/>
      <w:bCs/>
      <w:sz w:val="18"/>
      <w:szCs w:val="18"/>
      <w:u w:val="single"/>
    </w:rPr>
  </w:style>
  <w:style w:type="paragraph" w:customStyle="1" w:styleId="xl89">
    <w:name w:val="xl89"/>
    <w:basedOn w:val="Normal"/>
    <w:rsid w:val="00812C96"/>
    <w:pPr>
      <w:spacing w:before="100" w:beforeAutospacing="1" w:after="100" w:afterAutospacing="1"/>
      <w:jc w:val="right"/>
    </w:pPr>
    <w:rPr>
      <w:rFonts w:ascii="Arial Narrow" w:hAnsi="Arial Narrow"/>
      <w:color w:val="FF0000"/>
      <w:sz w:val="18"/>
      <w:szCs w:val="18"/>
    </w:rPr>
  </w:style>
  <w:style w:type="paragraph" w:customStyle="1" w:styleId="xl90">
    <w:name w:val="xl90"/>
    <w:basedOn w:val="Normal"/>
    <w:rsid w:val="00812C96"/>
    <w:pPr>
      <w:spacing w:before="100" w:beforeAutospacing="1" w:after="100" w:afterAutospacing="1"/>
    </w:pPr>
    <w:rPr>
      <w:rFonts w:ascii="Arial Narrow" w:hAnsi="Arial Narrow"/>
      <w:b/>
      <w:bCs/>
      <w:sz w:val="18"/>
      <w:szCs w:val="18"/>
    </w:rPr>
  </w:style>
  <w:style w:type="paragraph" w:customStyle="1" w:styleId="xl91">
    <w:name w:val="xl91"/>
    <w:basedOn w:val="Normal"/>
    <w:rsid w:val="00812C96"/>
    <w:pPr>
      <w:pBdr>
        <w:left w:val="single" w:sz="8" w:space="0" w:color="auto"/>
      </w:pBdr>
      <w:shd w:val="clear" w:color="auto" w:fill="00FF00"/>
      <w:spacing w:before="100" w:beforeAutospacing="1" w:after="100" w:afterAutospacing="1"/>
      <w:jc w:val="right"/>
    </w:pPr>
    <w:rPr>
      <w:rFonts w:ascii="Arial Narrow" w:hAnsi="Arial Narrow"/>
      <w:sz w:val="18"/>
      <w:szCs w:val="18"/>
    </w:rPr>
  </w:style>
  <w:style w:type="paragraph" w:customStyle="1" w:styleId="xl92">
    <w:name w:val="xl92"/>
    <w:basedOn w:val="Normal"/>
    <w:rsid w:val="00812C96"/>
    <w:pPr>
      <w:pBdr>
        <w:right w:val="single" w:sz="8" w:space="0" w:color="auto"/>
      </w:pBdr>
      <w:shd w:val="clear" w:color="auto" w:fill="00FF00"/>
      <w:spacing w:before="100" w:beforeAutospacing="1" w:after="100" w:afterAutospacing="1"/>
      <w:jc w:val="both"/>
    </w:pPr>
    <w:rPr>
      <w:rFonts w:ascii="Arial Narrow" w:hAnsi="Arial Narrow"/>
      <w:sz w:val="18"/>
      <w:szCs w:val="18"/>
    </w:rPr>
  </w:style>
  <w:style w:type="paragraph" w:customStyle="1" w:styleId="xl93">
    <w:name w:val="xl93"/>
    <w:basedOn w:val="Normal"/>
    <w:rsid w:val="00812C96"/>
    <w:pPr>
      <w:spacing w:before="100" w:beforeAutospacing="1" w:after="100" w:afterAutospacing="1"/>
    </w:pPr>
    <w:rPr>
      <w:rFonts w:ascii="Arial Narrow" w:hAnsi="Arial Narrow"/>
      <w:color w:val="0000FF"/>
      <w:sz w:val="18"/>
      <w:szCs w:val="18"/>
    </w:rPr>
  </w:style>
  <w:style w:type="paragraph" w:styleId="Prrafodelista">
    <w:name w:val="List Paragraph"/>
    <w:basedOn w:val="Normal"/>
    <w:uiPriority w:val="34"/>
    <w:qFormat/>
    <w:rsid w:val="00936039"/>
    <w:pPr>
      <w:spacing w:after="200" w:line="276" w:lineRule="auto"/>
      <w:ind w:left="720"/>
      <w:contextualSpacing/>
      <w:jc w:val="both"/>
    </w:pPr>
    <w:rPr>
      <w:rFonts w:ascii="Calibri" w:eastAsia="Calibri" w:hAnsi="Calibri"/>
      <w:sz w:val="22"/>
      <w:szCs w:val="22"/>
      <w:lang w:val="es-MX" w:eastAsia="en-US"/>
    </w:rPr>
  </w:style>
  <w:style w:type="paragraph" w:customStyle="1" w:styleId="font5">
    <w:name w:val="font5"/>
    <w:basedOn w:val="Normal"/>
    <w:rsid w:val="00EA766B"/>
    <w:pPr>
      <w:spacing w:before="100" w:beforeAutospacing="1" w:after="100" w:afterAutospacing="1"/>
    </w:pPr>
    <w:rPr>
      <w:rFonts w:ascii="Arial" w:hAnsi="Arial" w:cs="Arial"/>
      <w:b/>
      <w:bCs/>
      <w:sz w:val="20"/>
      <w:szCs w:val="20"/>
      <w:lang w:val="es-ES_tradnl" w:eastAsia="es-ES_tradnl"/>
    </w:rPr>
  </w:style>
  <w:style w:type="paragraph" w:customStyle="1" w:styleId="font6">
    <w:name w:val="font6"/>
    <w:basedOn w:val="Normal"/>
    <w:rsid w:val="00EA766B"/>
    <w:pPr>
      <w:spacing w:before="100" w:beforeAutospacing="1" w:after="100" w:afterAutospacing="1"/>
    </w:pPr>
    <w:rPr>
      <w:rFonts w:ascii="Tahoma" w:hAnsi="Tahoma" w:cs="Tahoma"/>
      <w:color w:val="000000"/>
      <w:sz w:val="20"/>
      <w:szCs w:val="20"/>
      <w:lang w:val="es-ES_tradnl" w:eastAsia="es-ES_tradnl"/>
    </w:rPr>
  </w:style>
  <w:style w:type="paragraph" w:customStyle="1" w:styleId="font7">
    <w:name w:val="font7"/>
    <w:basedOn w:val="Normal"/>
    <w:rsid w:val="00EA766B"/>
    <w:pPr>
      <w:spacing w:before="100" w:beforeAutospacing="1" w:after="100" w:afterAutospacing="1"/>
    </w:pPr>
    <w:rPr>
      <w:rFonts w:ascii="Tahoma" w:hAnsi="Tahoma" w:cs="Tahoma"/>
      <w:b/>
      <w:bCs/>
      <w:color w:val="000000"/>
      <w:sz w:val="18"/>
      <w:szCs w:val="18"/>
      <w:lang w:val="es-ES_tradnl" w:eastAsia="es-ES_tradnl"/>
    </w:rPr>
  </w:style>
  <w:style w:type="paragraph" w:customStyle="1" w:styleId="font8">
    <w:name w:val="font8"/>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font9">
    <w:name w:val="font9"/>
    <w:basedOn w:val="Normal"/>
    <w:rsid w:val="00EA766B"/>
    <w:pPr>
      <w:spacing w:before="100" w:beforeAutospacing="1" w:after="100" w:afterAutospacing="1"/>
    </w:pPr>
    <w:rPr>
      <w:rFonts w:ascii="Tahoma" w:hAnsi="Tahoma" w:cs="Tahoma"/>
      <w:b/>
      <w:bCs/>
      <w:color w:val="000000"/>
      <w:sz w:val="20"/>
      <w:szCs w:val="20"/>
      <w:lang w:val="es-ES_tradnl" w:eastAsia="es-ES_tradnl"/>
    </w:rPr>
  </w:style>
  <w:style w:type="paragraph" w:customStyle="1" w:styleId="font10">
    <w:name w:val="font10"/>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1">
    <w:name w:val="font11"/>
    <w:basedOn w:val="Normal"/>
    <w:rsid w:val="00EA766B"/>
    <w:pPr>
      <w:spacing w:before="100" w:beforeAutospacing="1" w:after="100" w:afterAutospacing="1"/>
    </w:pPr>
    <w:rPr>
      <w:rFonts w:ascii="Tahoma" w:hAnsi="Tahoma" w:cs="Tahoma"/>
      <w:color w:val="000000"/>
      <w:sz w:val="18"/>
      <w:szCs w:val="18"/>
      <w:lang w:val="es-ES_tradnl" w:eastAsia="es-ES_tradnl"/>
    </w:rPr>
  </w:style>
  <w:style w:type="paragraph" w:customStyle="1" w:styleId="font12">
    <w:name w:val="font12"/>
    <w:basedOn w:val="Normal"/>
    <w:rsid w:val="00EA766B"/>
    <w:pPr>
      <w:spacing w:before="100" w:beforeAutospacing="1" w:after="100" w:afterAutospacing="1"/>
    </w:pPr>
    <w:rPr>
      <w:rFonts w:ascii="Tahoma" w:hAnsi="Tahoma" w:cs="Tahoma"/>
      <w:color w:val="000000"/>
      <w:sz w:val="16"/>
      <w:szCs w:val="16"/>
      <w:lang w:val="es-ES_tradnl" w:eastAsia="es-ES_tradnl"/>
    </w:rPr>
  </w:style>
  <w:style w:type="paragraph" w:customStyle="1" w:styleId="font13">
    <w:name w:val="font13"/>
    <w:basedOn w:val="Normal"/>
    <w:rsid w:val="00EA766B"/>
    <w:pPr>
      <w:spacing w:before="100" w:beforeAutospacing="1" w:after="100" w:afterAutospacing="1"/>
    </w:pPr>
    <w:rPr>
      <w:rFonts w:ascii="Tahoma" w:hAnsi="Tahoma" w:cs="Tahoma"/>
      <w:b/>
      <w:bCs/>
      <w:color w:val="000000"/>
      <w:sz w:val="16"/>
      <w:szCs w:val="16"/>
      <w:lang w:val="es-ES_tradnl" w:eastAsia="es-ES_tradnl"/>
    </w:rPr>
  </w:style>
  <w:style w:type="paragraph" w:customStyle="1" w:styleId="xl94">
    <w:name w:val="xl94"/>
    <w:basedOn w:val="Normal"/>
    <w:rsid w:val="00EA766B"/>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lang w:val="es-ES_tradnl" w:eastAsia="es-ES_tradnl"/>
    </w:rPr>
  </w:style>
  <w:style w:type="paragraph" w:customStyle="1" w:styleId="xl95">
    <w:name w:val="xl95"/>
    <w:basedOn w:val="Normal"/>
    <w:rsid w:val="00EA766B"/>
    <w:pPr>
      <w:pBdr>
        <w:top w:val="single" w:sz="4" w:space="0" w:color="auto"/>
        <w:left w:val="single" w:sz="8"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96">
    <w:name w:val="xl9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7">
    <w:name w:val="xl97"/>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_tradnl" w:eastAsia="es-ES_tradnl"/>
    </w:rPr>
  </w:style>
  <w:style w:type="paragraph" w:customStyle="1" w:styleId="xl98">
    <w:name w:val="xl9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s-ES_tradnl" w:eastAsia="es-ES_tradnl"/>
    </w:rPr>
  </w:style>
  <w:style w:type="paragraph" w:customStyle="1" w:styleId="xl99">
    <w:name w:val="xl99"/>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es-ES_tradnl" w:eastAsia="es-ES_tradnl"/>
    </w:rPr>
  </w:style>
  <w:style w:type="paragraph" w:customStyle="1" w:styleId="xl100">
    <w:name w:val="xl10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01">
    <w:name w:val="xl10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2">
    <w:name w:val="xl10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3">
    <w:name w:val="xl103"/>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04">
    <w:name w:val="xl10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paragraph" w:customStyle="1" w:styleId="xl105">
    <w:name w:val="xl105"/>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6">
    <w:name w:val="xl106"/>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07">
    <w:name w:val="xl107"/>
    <w:basedOn w:val="Normal"/>
    <w:rsid w:val="00EA766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lang w:val="es-ES_tradnl" w:eastAsia="es-ES_tradnl"/>
    </w:rPr>
  </w:style>
  <w:style w:type="paragraph" w:customStyle="1" w:styleId="xl108">
    <w:name w:val="xl108"/>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_tradnl" w:eastAsia="es-ES_tradnl"/>
    </w:rPr>
  </w:style>
  <w:style w:type="paragraph" w:customStyle="1" w:styleId="xl109">
    <w:name w:val="xl109"/>
    <w:basedOn w:val="Normal"/>
    <w:rsid w:val="00EA766B"/>
    <w:pPr>
      <w:spacing w:before="100" w:beforeAutospacing="1" w:after="100" w:afterAutospacing="1"/>
      <w:textAlignment w:val="center"/>
    </w:pPr>
    <w:rPr>
      <w:rFonts w:ascii="Arial" w:hAnsi="Arial" w:cs="Arial"/>
      <w:sz w:val="18"/>
      <w:szCs w:val="18"/>
      <w:lang w:val="es-ES_tradnl" w:eastAsia="es-ES_tradnl"/>
    </w:rPr>
  </w:style>
  <w:style w:type="paragraph" w:customStyle="1" w:styleId="xl110">
    <w:name w:val="xl110"/>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S_tradnl" w:eastAsia="es-ES_tradnl"/>
    </w:rPr>
  </w:style>
  <w:style w:type="paragraph" w:customStyle="1" w:styleId="xl111">
    <w:name w:val="xl111"/>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s-ES_tradnl" w:eastAsia="es-ES_tradnl"/>
    </w:rPr>
  </w:style>
  <w:style w:type="paragraph" w:customStyle="1" w:styleId="xl112">
    <w:name w:val="xl112"/>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ES_tradnl" w:eastAsia="es-ES_tradnl"/>
    </w:rPr>
  </w:style>
  <w:style w:type="paragraph" w:customStyle="1" w:styleId="xl113">
    <w:name w:val="xl113"/>
    <w:basedOn w:val="Normal"/>
    <w:rsid w:val="00EA766B"/>
    <w:pPr>
      <w:pBdr>
        <w:top w:val="single" w:sz="4" w:space="0" w:color="auto"/>
        <w:left w:val="single" w:sz="4" w:space="0" w:color="auto"/>
        <w:bottom w:val="single" w:sz="4" w:space="0" w:color="auto"/>
      </w:pBdr>
      <w:spacing w:before="100" w:beforeAutospacing="1" w:after="100" w:afterAutospacing="1"/>
    </w:pPr>
    <w:rPr>
      <w:rFonts w:ascii="Arial" w:hAnsi="Arial" w:cs="Arial"/>
      <w:lang w:val="es-ES_tradnl" w:eastAsia="es-ES_tradnl"/>
    </w:rPr>
  </w:style>
  <w:style w:type="paragraph" w:customStyle="1" w:styleId="xl114">
    <w:name w:val="xl114"/>
    <w:basedOn w:val="Normal"/>
    <w:rsid w:val="00EA766B"/>
    <w:pPr>
      <w:pBdr>
        <w:top w:val="single" w:sz="4" w:space="0" w:color="auto"/>
        <w:left w:val="single" w:sz="4" w:space="0" w:color="auto"/>
        <w:bottom w:val="single" w:sz="4" w:space="0" w:color="auto"/>
        <w:right w:val="single" w:sz="4" w:space="0" w:color="auto"/>
      </w:pBdr>
      <w:spacing w:before="100" w:beforeAutospacing="1" w:after="100" w:afterAutospacing="1"/>
    </w:pPr>
    <w:rPr>
      <w:lang w:val="es-ES_tradnl" w:eastAsia="es-ES_tradnl"/>
    </w:rPr>
  </w:style>
  <w:style w:type="paragraph" w:customStyle="1" w:styleId="xl115">
    <w:name w:val="xl115"/>
    <w:basedOn w:val="Normal"/>
    <w:rsid w:val="00EA766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lang w:val="es-ES_tradnl" w:eastAsia="es-ES_tradnl"/>
    </w:rPr>
  </w:style>
  <w:style w:type="paragraph" w:customStyle="1" w:styleId="xl116">
    <w:name w:val="xl116"/>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es-ES_tradnl" w:eastAsia="es-ES_tradnl"/>
    </w:rPr>
  </w:style>
  <w:style w:type="paragraph" w:customStyle="1" w:styleId="xl117">
    <w:name w:val="xl117"/>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8">
    <w:name w:val="xl118"/>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ES_tradnl" w:eastAsia="es-ES_tradnl"/>
    </w:rPr>
  </w:style>
  <w:style w:type="paragraph" w:customStyle="1" w:styleId="xl119">
    <w:name w:val="xl119"/>
    <w:basedOn w:val="Normal"/>
    <w:rsid w:val="00EA76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lang w:val="es-ES_tradnl" w:eastAsia="es-ES_tradnl"/>
    </w:rPr>
  </w:style>
  <w:style w:type="table" w:styleId="Tablaconcuadrcula">
    <w:name w:val="Table Grid"/>
    <w:basedOn w:val="Tablanormal"/>
    <w:uiPriority w:val="59"/>
    <w:rsid w:val="00B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732526"/>
    <w:pPr>
      <w:ind w:left="283" w:hanging="283"/>
    </w:pPr>
    <w:rPr>
      <w:rFonts w:ascii="Tahoma" w:hAnsi="Tahoma"/>
      <w:sz w:val="22"/>
      <w:lang w:val="es-CR"/>
    </w:rPr>
  </w:style>
  <w:style w:type="paragraph" w:styleId="Ttulo">
    <w:name w:val="Title"/>
    <w:basedOn w:val="Normal"/>
    <w:link w:val="TtuloCar"/>
    <w:qFormat/>
    <w:rsid w:val="00732526"/>
    <w:pPr>
      <w:jc w:val="center"/>
    </w:pPr>
    <w:rPr>
      <w:rFonts w:ascii="Arial" w:hAnsi="Arial"/>
      <w:szCs w:val="20"/>
      <w:lang w:val="x-none"/>
    </w:rPr>
  </w:style>
  <w:style w:type="character" w:customStyle="1" w:styleId="TtuloCar">
    <w:name w:val="Título Car"/>
    <w:link w:val="Ttulo"/>
    <w:rsid w:val="00732526"/>
    <w:rPr>
      <w:rFonts w:ascii="Arial" w:hAnsi="Arial"/>
      <w:sz w:val="24"/>
      <w:lang w:eastAsia="es-ES"/>
    </w:rPr>
  </w:style>
  <w:style w:type="character" w:customStyle="1" w:styleId="Ttulo2Car">
    <w:name w:val="Título 2 Car"/>
    <w:aliases w:val="Título 2 Car Car Car Car Car Car Car Car Car"/>
    <w:link w:val="Ttulo2"/>
    <w:uiPriority w:val="9"/>
    <w:rsid w:val="00732526"/>
    <w:rPr>
      <w:b/>
      <w:bCs/>
      <w:sz w:val="28"/>
      <w:szCs w:val="24"/>
      <w:lang w:eastAsia="es-ES"/>
    </w:rPr>
  </w:style>
  <w:style w:type="paragraph" w:styleId="TtuloTDC">
    <w:name w:val="TOC Heading"/>
    <w:basedOn w:val="Ttulo1"/>
    <w:next w:val="Normal"/>
    <w:uiPriority w:val="39"/>
    <w:unhideWhenUsed/>
    <w:qFormat/>
    <w:rsid w:val="00860596"/>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R" w:eastAsia="es-CR"/>
    </w:rPr>
  </w:style>
  <w:style w:type="paragraph" w:styleId="Subttulo">
    <w:name w:val="Subtitle"/>
    <w:basedOn w:val="Normal"/>
    <w:link w:val="SubttuloCar"/>
    <w:qFormat/>
    <w:rsid w:val="004E66AA"/>
    <w:rPr>
      <w:b/>
      <w:sz w:val="28"/>
      <w:szCs w:val="20"/>
      <w:lang w:val="es-ES_tradnl"/>
    </w:rPr>
  </w:style>
  <w:style w:type="character" w:customStyle="1" w:styleId="SubttuloCar">
    <w:name w:val="Subtítulo Car"/>
    <w:basedOn w:val="Fuentedeprrafopredeter"/>
    <w:link w:val="Subttulo"/>
    <w:rsid w:val="004E66AA"/>
    <w:rPr>
      <w:b/>
      <w:sz w:val="28"/>
      <w:lang w:val="es-ES_tradnl" w:eastAsia="es-ES"/>
    </w:rPr>
  </w:style>
  <w:style w:type="character" w:styleId="Refdenotaalpie">
    <w:name w:val="footnote reference"/>
    <w:qFormat/>
    <w:rsid w:val="004E66AA"/>
    <w:rPr>
      <w:vertAlign w:val="superscript"/>
    </w:rPr>
  </w:style>
  <w:style w:type="paragraph" w:styleId="Textonotapie">
    <w:name w:val="footnote text"/>
    <w:basedOn w:val="Normal"/>
    <w:link w:val="TextonotapieCar"/>
    <w:rsid w:val="004E66AA"/>
    <w:rPr>
      <w:color w:val="000000"/>
      <w:sz w:val="20"/>
      <w:szCs w:val="20"/>
      <w:lang w:eastAsia="en-US"/>
    </w:rPr>
  </w:style>
  <w:style w:type="character" w:customStyle="1" w:styleId="TextonotapieCar">
    <w:name w:val="Texto nota pie Car"/>
    <w:basedOn w:val="Fuentedeprrafopredeter"/>
    <w:link w:val="Textonotapie"/>
    <w:rsid w:val="004E66AA"/>
    <w:rPr>
      <w:color w:val="000000"/>
      <w:lang w:val="es-ES" w:eastAsia="en-US"/>
    </w:rPr>
  </w:style>
  <w:style w:type="paragraph" w:styleId="NormalWeb">
    <w:name w:val="Normal (Web)"/>
    <w:basedOn w:val="Normal"/>
    <w:rsid w:val="004E66AA"/>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124452"/>
    <w:rPr>
      <w:rFonts w:asciiTheme="minorHAnsi" w:eastAsiaTheme="minorHAnsi" w:hAnsiTheme="minorHAnsi" w:cstheme="minorBidi"/>
      <w:sz w:val="22"/>
      <w:szCs w:val="22"/>
      <w:lang w:val="en-US" w:eastAsia="en-US"/>
    </w:rPr>
  </w:style>
  <w:style w:type="character" w:styleId="Ttulodellibro">
    <w:name w:val="Book Title"/>
    <w:basedOn w:val="Fuentedeprrafopredeter"/>
    <w:uiPriority w:val="33"/>
    <w:qFormat/>
    <w:rsid w:val="00D045D5"/>
    <w:rPr>
      <w:b/>
      <w:bCs/>
      <w:smallCaps/>
      <w:spacing w:val="5"/>
    </w:rPr>
  </w:style>
  <w:style w:type="character" w:customStyle="1" w:styleId="Ttulo3Car">
    <w:name w:val="Título 3 Car"/>
    <w:basedOn w:val="Fuentedeprrafopredeter"/>
    <w:link w:val="Ttulo3"/>
    <w:rsid w:val="0067146B"/>
    <w:rPr>
      <w:rFonts w:ascii="Arial" w:hAnsi="Arial" w:cs="Arial"/>
      <w:b/>
      <w:bCs/>
      <w:sz w:val="28"/>
      <w:szCs w:val="24"/>
      <w:lang w:val="es-ES_tradnl" w:eastAsia="es-ES"/>
    </w:rPr>
  </w:style>
  <w:style w:type="character" w:customStyle="1" w:styleId="EncabezadoCar">
    <w:name w:val="Encabezado Car"/>
    <w:basedOn w:val="Fuentedeprrafopredeter"/>
    <w:link w:val="Encabezado"/>
    <w:uiPriority w:val="99"/>
    <w:rsid w:val="0067146B"/>
    <w:rPr>
      <w:sz w:val="24"/>
      <w:szCs w:val="24"/>
      <w:lang w:val="es-ES" w:eastAsia="es-ES"/>
    </w:rPr>
  </w:style>
  <w:style w:type="character" w:customStyle="1" w:styleId="PiedepginaCar">
    <w:name w:val="Pie de página Car"/>
    <w:basedOn w:val="Fuentedeprrafopredeter"/>
    <w:link w:val="Piedepgina"/>
    <w:uiPriority w:val="99"/>
    <w:rsid w:val="0067146B"/>
    <w:rPr>
      <w:sz w:val="24"/>
      <w:szCs w:val="24"/>
      <w:lang w:val="es-ES" w:eastAsia="es-ES"/>
    </w:rPr>
  </w:style>
  <w:style w:type="character" w:customStyle="1" w:styleId="Ttulo4Car">
    <w:name w:val="Título 4 Car"/>
    <w:basedOn w:val="Fuentedeprrafopredeter"/>
    <w:link w:val="Ttulo4"/>
    <w:uiPriority w:val="9"/>
    <w:rsid w:val="0067146B"/>
    <w:rPr>
      <w:rFonts w:ascii="Arial" w:hAnsi="Arial" w:cs="Arial"/>
      <w:b/>
      <w:bCs/>
      <w:lang w:val="es-ES" w:eastAsia="es-ES"/>
    </w:rPr>
  </w:style>
  <w:style w:type="character" w:customStyle="1" w:styleId="TextodegloboCar">
    <w:name w:val="Texto de globo Car"/>
    <w:basedOn w:val="Fuentedeprrafopredeter"/>
    <w:link w:val="Textodeglobo"/>
    <w:uiPriority w:val="99"/>
    <w:semiHidden/>
    <w:rsid w:val="0067146B"/>
    <w:rPr>
      <w:rFonts w:ascii="Tahoma" w:hAnsi="Tahoma" w:cs="Tahoma"/>
      <w:sz w:val="16"/>
      <w:szCs w:val="16"/>
      <w:lang w:val="es-ES" w:eastAsia="es-ES"/>
    </w:rPr>
  </w:style>
  <w:style w:type="character" w:customStyle="1" w:styleId="SinespaciadoCar">
    <w:name w:val="Sin espaciado Car"/>
    <w:basedOn w:val="Fuentedeprrafopredeter"/>
    <w:link w:val="Sinespaciado"/>
    <w:uiPriority w:val="1"/>
    <w:rsid w:val="0067146B"/>
    <w:rPr>
      <w:rFonts w:asciiTheme="minorHAnsi" w:eastAsiaTheme="minorHAnsi" w:hAnsiTheme="minorHAnsi" w:cstheme="minorBidi"/>
      <w:sz w:val="22"/>
      <w:szCs w:val="22"/>
      <w:lang w:val="en-US" w:eastAsia="en-US"/>
    </w:rPr>
  </w:style>
  <w:style w:type="paragraph" w:customStyle="1" w:styleId="xl120">
    <w:name w:val="xl120"/>
    <w:basedOn w:val="Normal"/>
    <w:rsid w:val="00B87C89"/>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pPr>
    <w:rPr>
      <w:rFonts w:ascii="Arial Narrow" w:hAnsi="Arial Narrow"/>
      <w:sz w:val="16"/>
      <w:szCs w:val="16"/>
      <w:lang w:val="es-CR" w:eastAsia="es-CR"/>
    </w:rPr>
  </w:style>
  <w:style w:type="paragraph" w:customStyle="1" w:styleId="xl121">
    <w:name w:val="xl12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2">
    <w:name w:val="xl12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3">
    <w:name w:val="xl123"/>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4">
    <w:name w:val="xl124"/>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5">
    <w:name w:val="xl12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26">
    <w:name w:val="xl126"/>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7">
    <w:name w:val="xl127"/>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8">
    <w:name w:val="xl128"/>
    <w:basedOn w:val="Normal"/>
    <w:rsid w:val="00B87C8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29">
    <w:name w:val="xl129"/>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30">
    <w:name w:val="xl130"/>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1">
    <w:name w:val="xl131"/>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2">
    <w:name w:val="xl13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3">
    <w:name w:val="xl13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4">
    <w:name w:val="xl13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5">
    <w:name w:val="xl135"/>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36">
    <w:name w:val="xl136"/>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37">
    <w:name w:val="xl13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8">
    <w:name w:val="xl13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FF0000"/>
      <w:lang w:val="es-CR" w:eastAsia="es-CR"/>
    </w:rPr>
  </w:style>
  <w:style w:type="paragraph" w:customStyle="1" w:styleId="xl139">
    <w:name w:val="xl139"/>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0">
    <w:name w:val="xl140"/>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1">
    <w:name w:val="xl141"/>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42">
    <w:name w:val="xl142"/>
    <w:basedOn w:val="Normal"/>
    <w:rsid w:val="00B87C8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43">
    <w:name w:val="xl143"/>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44">
    <w:name w:val="xl14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5">
    <w:name w:val="xl145"/>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B050"/>
      <w:lang w:val="es-CR" w:eastAsia="es-CR"/>
    </w:rPr>
  </w:style>
  <w:style w:type="paragraph" w:customStyle="1" w:styleId="xl146">
    <w:name w:val="xl146"/>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7">
    <w:name w:val="xl14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48">
    <w:name w:val="xl14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49">
    <w:name w:val="xl14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50">
    <w:name w:val="xl150"/>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1">
    <w:name w:val="xl151"/>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2">
    <w:name w:val="xl152"/>
    <w:basedOn w:val="Normal"/>
    <w:rsid w:val="00B87C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3">
    <w:name w:val="xl153"/>
    <w:basedOn w:val="Normal"/>
    <w:rsid w:val="00B87C89"/>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4">
    <w:name w:val="xl154"/>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55">
    <w:name w:val="xl155"/>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70C0"/>
      <w:lang w:val="es-CR" w:eastAsia="es-CR"/>
    </w:rPr>
  </w:style>
  <w:style w:type="paragraph" w:customStyle="1" w:styleId="xl156">
    <w:name w:val="xl156"/>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57">
    <w:name w:val="xl157"/>
    <w:basedOn w:val="Normal"/>
    <w:rsid w:val="00B87C89"/>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58">
    <w:name w:val="xl158"/>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59">
    <w:name w:val="xl159"/>
    <w:basedOn w:val="Normal"/>
    <w:rsid w:val="00B87C89"/>
    <w:pPr>
      <w:pBdr>
        <w:top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0">
    <w:name w:val="xl160"/>
    <w:basedOn w:val="Normal"/>
    <w:rsid w:val="00B87C89"/>
    <w:pPr>
      <w:pBdr>
        <w:top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1">
    <w:name w:val="xl161"/>
    <w:basedOn w:val="Normal"/>
    <w:rsid w:val="00B87C8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s-CR" w:eastAsia="es-CR"/>
    </w:rPr>
  </w:style>
  <w:style w:type="paragraph" w:customStyle="1" w:styleId="xl162">
    <w:name w:val="xl162"/>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lang w:val="es-CR" w:eastAsia="es-CR"/>
    </w:rPr>
  </w:style>
  <w:style w:type="paragraph" w:customStyle="1" w:styleId="xl163">
    <w:name w:val="xl163"/>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64">
    <w:name w:val="xl164"/>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lang w:val="es-CR" w:eastAsia="es-CR"/>
    </w:rPr>
  </w:style>
  <w:style w:type="paragraph" w:customStyle="1" w:styleId="xl165">
    <w:name w:val="xl165"/>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val="es-CR" w:eastAsia="es-CR"/>
    </w:rPr>
  </w:style>
  <w:style w:type="paragraph" w:customStyle="1" w:styleId="xl166">
    <w:name w:val="xl166"/>
    <w:basedOn w:val="Normal"/>
    <w:rsid w:val="00B87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es-CR" w:eastAsia="es-CR"/>
    </w:rPr>
  </w:style>
  <w:style w:type="paragraph" w:customStyle="1" w:styleId="xl167">
    <w:name w:val="xl167"/>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8">
    <w:name w:val="xl168"/>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color w:val="FF0000"/>
      <w:lang w:val="es-CR" w:eastAsia="es-CR"/>
    </w:rPr>
  </w:style>
  <w:style w:type="paragraph" w:customStyle="1" w:styleId="xl169">
    <w:name w:val="xl169"/>
    <w:basedOn w:val="Normal"/>
    <w:rsid w:val="00B87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color w:val="FF0000"/>
      <w:lang w:val="es-CR" w:eastAsia="es-CR"/>
    </w:rPr>
  </w:style>
  <w:style w:type="paragraph" w:customStyle="1" w:styleId="xl170">
    <w:name w:val="xl170"/>
    <w:basedOn w:val="Normal"/>
    <w:rsid w:val="00B87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lang w:val="es-CR" w:eastAsia="es-CR"/>
    </w:rPr>
  </w:style>
  <w:style w:type="paragraph" w:customStyle="1" w:styleId="xl171">
    <w:name w:val="xl171"/>
    <w:basedOn w:val="Normal"/>
    <w:rsid w:val="00B87C89"/>
    <w:pPr>
      <w:pBdr>
        <w:top w:val="single" w:sz="4" w:space="0" w:color="auto"/>
        <w:left w:val="single" w:sz="8" w:space="0" w:color="auto"/>
        <w:right w:val="single" w:sz="4" w:space="0" w:color="auto"/>
      </w:pBdr>
      <w:spacing w:before="100" w:beforeAutospacing="1" w:after="100" w:afterAutospacing="1"/>
    </w:pPr>
    <w:rPr>
      <w:rFonts w:ascii="Arial Narrow" w:hAnsi="Arial Narrow"/>
      <w:lang w:val="es-CR" w:eastAsia="es-CR"/>
    </w:rPr>
  </w:style>
  <w:style w:type="paragraph" w:customStyle="1" w:styleId="xl172">
    <w:name w:val="xl172"/>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lang w:val="es-CR" w:eastAsia="es-CR"/>
    </w:rPr>
  </w:style>
  <w:style w:type="paragraph" w:customStyle="1" w:styleId="xl173">
    <w:name w:val="xl173"/>
    <w:basedOn w:val="Normal"/>
    <w:rsid w:val="00B87C89"/>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lang w:val="es-CR" w:eastAsia="es-CR"/>
    </w:rPr>
  </w:style>
  <w:style w:type="paragraph" w:customStyle="1" w:styleId="xl174">
    <w:name w:val="xl174"/>
    <w:basedOn w:val="Normal"/>
    <w:rsid w:val="00B87C89"/>
    <w:pPr>
      <w:pBdr>
        <w:top w:val="single" w:sz="4" w:space="0" w:color="auto"/>
        <w:left w:val="single" w:sz="4" w:space="0" w:color="auto"/>
      </w:pBdr>
      <w:spacing w:before="100" w:beforeAutospacing="1" w:after="100" w:afterAutospacing="1"/>
    </w:pPr>
    <w:rPr>
      <w:rFonts w:ascii="Arial Narrow" w:hAnsi="Arial Narrow"/>
      <w:b/>
      <w:bCs/>
      <w:lang w:val="es-CR" w:eastAsia="es-CR"/>
    </w:rPr>
  </w:style>
  <w:style w:type="paragraph" w:customStyle="1" w:styleId="xl175">
    <w:name w:val="xl175"/>
    <w:basedOn w:val="Normal"/>
    <w:rsid w:val="00B87C89"/>
    <w:pPr>
      <w:pBdr>
        <w:top w:val="single" w:sz="4" w:space="0" w:color="auto"/>
        <w:left w:val="single" w:sz="4" w:space="0" w:color="auto"/>
      </w:pBdr>
      <w:spacing w:before="100" w:beforeAutospacing="1" w:after="100" w:afterAutospacing="1"/>
    </w:pPr>
    <w:rPr>
      <w:rFonts w:ascii="Arial Narrow" w:hAnsi="Arial Narrow"/>
      <w:lang w:val="es-CR" w:eastAsia="es-CR"/>
    </w:rPr>
  </w:style>
  <w:style w:type="paragraph" w:customStyle="1" w:styleId="xl176">
    <w:name w:val="xl176"/>
    <w:basedOn w:val="Normal"/>
    <w:rsid w:val="00B87C89"/>
    <w:pPr>
      <w:pBdr>
        <w:top w:val="single" w:sz="4" w:space="0" w:color="auto"/>
        <w:left w:val="single" w:sz="4" w:space="0" w:color="auto"/>
        <w:bottom w:val="single" w:sz="8" w:space="0" w:color="auto"/>
      </w:pBdr>
      <w:spacing w:before="100" w:beforeAutospacing="1" w:after="100" w:afterAutospacing="1"/>
    </w:pPr>
    <w:rPr>
      <w:rFonts w:ascii="Arial Narrow" w:hAnsi="Arial Narrow"/>
      <w:b/>
      <w:bCs/>
      <w:lang w:val="es-CR" w:eastAsia="es-CR"/>
    </w:rPr>
  </w:style>
  <w:style w:type="paragraph" w:customStyle="1" w:styleId="xl177">
    <w:name w:val="xl177"/>
    <w:basedOn w:val="Normal"/>
    <w:rsid w:val="00B87C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78">
    <w:name w:val="xl178"/>
    <w:basedOn w:val="Normal"/>
    <w:rsid w:val="00B87C89"/>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79">
    <w:name w:val="xl179"/>
    <w:basedOn w:val="Normal"/>
    <w:rsid w:val="00B87C89"/>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0">
    <w:name w:val="xl180"/>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1">
    <w:name w:val="xl181"/>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 w:type="paragraph" w:customStyle="1" w:styleId="xl182">
    <w:name w:val="xl182"/>
    <w:basedOn w:val="Normal"/>
    <w:rsid w:val="008913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lang w:val="es-CR" w:eastAsia="es-CR"/>
    </w:rPr>
  </w:style>
  <w:style w:type="paragraph" w:customStyle="1" w:styleId="xl183">
    <w:name w:val="xl183"/>
    <w:basedOn w:val="Normal"/>
    <w:rsid w:val="00891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4">
    <w:name w:val="xl184"/>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val="es-CR" w:eastAsia="es-CR"/>
    </w:rPr>
  </w:style>
  <w:style w:type="paragraph" w:customStyle="1" w:styleId="xl185">
    <w:name w:val="xl185"/>
    <w:basedOn w:val="Normal"/>
    <w:rsid w:val="00891392"/>
    <w:pPr>
      <w:pBdr>
        <w:top w:val="single" w:sz="8" w:space="0" w:color="auto"/>
      </w:pBdr>
      <w:shd w:val="clear" w:color="000000" w:fill="99CCFF"/>
      <w:spacing w:before="100" w:beforeAutospacing="1" w:after="100" w:afterAutospacing="1"/>
      <w:jc w:val="center"/>
    </w:pPr>
    <w:rPr>
      <w:rFonts w:ascii="Arial Narrow" w:hAnsi="Arial Narrow"/>
      <w:b/>
      <w:bCs/>
      <w:sz w:val="16"/>
      <w:szCs w:val="16"/>
      <w:lang w:val="es-CR" w:eastAsia="es-CR"/>
    </w:rPr>
  </w:style>
  <w:style w:type="paragraph" w:customStyle="1" w:styleId="xl186">
    <w:name w:val="xl186"/>
    <w:basedOn w:val="Normal"/>
    <w:rsid w:val="00891392"/>
    <w:pPr>
      <w:shd w:val="clear" w:color="000000" w:fill="99CCFF"/>
      <w:spacing w:before="100" w:beforeAutospacing="1" w:after="100" w:afterAutospacing="1"/>
    </w:pPr>
    <w:rPr>
      <w:rFonts w:ascii="Arial Narrow" w:hAnsi="Arial Narrow"/>
      <w:sz w:val="16"/>
      <w:szCs w:val="16"/>
      <w:lang w:val="es-CR" w:eastAsia="es-CR"/>
    </w:rPr>
  </w:style>
  <w:style w:type="paragraph" w:customStyle="1" w:styleId="xl187">
    <w:name w:val="xl187"/>
    <w:basedOn w:val="Normal"/>
    <w:rsid w:val="00891392"/>
    <w:pPr>
      <w:pBdr>
        <w:top w:val="single" w:sz="8" w:space="0" w:color="auto"/>
        <w:left w:val="single" w:sz="8"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8">
    <w:name w:val="xl188"/>
    <w:basedOn w:val="Normal"/>
    <w:rsid w:val="00891392"/>
    <w:pPr>
      <w:pBdr>
        <w:left w:val="single" w:sz="8" w:space="0" w:color="auto"/>
        <w:bottom w:val="single" w:sz="4" w:space="0" w:color="auto"/>
        <w:right w:val="single" w:sz="4" w:space="0" w:color="auto"/>
      </w:pBdr>
      <w:shd w:val="clear" w:color="000000" w:fill="99CCFF"/>
      <w:spacing w:before="100" w:beforeAutospacing="1" w:after="100" w:afterAutospacing="1"/>
      <w:jc w:val="both"/>
    </w:pPr>
    <w:rPr>
      <w:rFonts w:ascii="Arial Narrow" w:hAnsi="Arial Narrow"/>
      <w:b/>
      <w:bCs/>
      <w:sz w:val="16"/>
      <w:szCs w:val="16"/>
      <w:lang w:val="es-CR" w:eastAsia="es-CR"/>
    </w:rPr>
  </w:style>
  <w:style w:type="paragraph" w:customStyle="1" w:styleId="xl189">
    <w:name w:val="xl189"/>
    <w:basedOn w:val="Normal"/>
    <w:rsid w:val="00891392"/>
    <w:pPr>
      <w:pBdr>
        <w:top w:val="single" w:sz="8" w:space="0" w:color="auto"/>
        <w:left w:val="single" w:sz="4" w:space="0" w:color="000000"/>
        <w:bottom w:val="single" w:sz="4" w:space="0" w:color="000000"/>
      </w:pBdr>
      <w:shd w:val="clear" w:color="99CCFF" w:fill="99CCFF"/>
      <w:spacing w:before="100" w:beforeAutospacing="1" w:after="100" w:afterAutospacing="1"/>
      <w:jc w:val="center"/>
    </w:pPr>
    <w:rPr>
      <w:rFonts w:ascii="Arial" w:hAnsi="Arial" w:cs="Arial"/>
      <w:b/>
      <w:bCs/>
      <w:color w:val="000000"/>
      <w:sz w:val="22"/>
      <w:szCs w:val="22"/>
      <w:lang w:val="es-CR" w:eastAsia="es-CR"/>
    </w:rPr>
  </w:style>
  <w:style w:type="paragraph" w:customStyle="1" w:styleId="xl190">
    <w:name w:val="xl190"/>
    <w:basedOn w:val="Normal"/>
    <w:rsid w:val="00891392"/>
    <w:pPr>
      <w:pBdr>
        <w:top w:val="single" w:sz="8" w:space="0" w:color="auto"/>
        <w:bottom w:val="single" w:sz="4" w:space="0" w:color="000000"/>
      </w:pBdr>
      <w:spacing w:before="100" w:beforeAutospacing="1" w:after="100" w:afterAutospacing="1"/>
    </w:pPr>
    <w:rPr>
      <w:rFonts w:ascii="Arial" w:hAnsi="Arial" w:cs="Arial"/>
      <w:lang w:val="es-CR" w:eastAsia="es-CR"/>
    </w:rPr>
  </w:style>
  <w:style w:type="paragraph" w:customStyle="1" w:styleId="xl191">
    <w:name w:val="xl191"/>
    <w:basedOn w:val="Normal"/>
    <w:rsid w:val="00891392"/>
    <w:pPr>
      <w:pBdr>
        <w:top w:val="single" w:sz="8" w:space="0" w:color="auto"/>
        <w:right w:val="single" w:sz="8" w:space="0" w:color="auto"/>
      </w:pBdr>
      <w:spacing w:before="100" w:beforeAutospacing="1" w:after="100" w:afterAutospacing="1"/>
    </w:pPr>
    <w:rPr>
      <w:rFonts w:ascii="Arial" w:hAnsi="Arial" w:cs="Arial"/>
      <w:lang w:val="es-CR" w:eastAsia="es-CR"/>
    </w:rPr>
  </w:style>
  <w:style w:type="paragraph" w:customStyle="1" w:styleId="xl192">
    <w:name w:val="xl192"/>
    <w:basedOn w:val="Normal"/>
    <w:rsid w:val="0089139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691">
      <w:bodyDiv w:val="1"/>
      <w:marLeft w:val="0"/>
      <w:marRight w:val="0"/>
      <w:marTop w:val="0"/>
      <w:marBottom w:val="0"/>
      <w:divBdr>
        <w:top w:val="none" w:sz="0" w:space="0" w:color="auto"/>
        <w:left w:val="none" w:sz="0" w:space="0" w:color="auto"/>
        <w:bottom w:val="none" w:sz="0" w:space="0" w:color="auto"/>
        <w:right w:val="none" w:sz="0" w:space="0" w:color="auto"/>
      </w:divBdr>
    </w:div>
    <w:div w:id="7829433">
      <w:bodyDiv w:val="1"/>
      <w:marLeft w:val="0"/>
      <w:marRight w:val="0"/>
      <w:marTop w:val="0"/>
      <w:marBottom w:val="0"/>
      <w:divBdr>
        <w:top w:val="none" w:sz="0" w:space="0" w:color="auto"/>
        <w:left w:val="none" w:sz="0" w:space="0" w:color="auto"/>
        <w:bottom w:val="none" w:sz="0" w:space="0" w:color="auto"/>
        <w:right w:val="none" w:sz="0" w:space="0" w:color="auto"/>
      </w:divBdr>
    </w:div>
    <w:div w:id="12808657">
      <w:bodyDiv w:val="1"/>
      <w:marLeft w:val="0"/>
      <w:marRight w:val="0"/>
      <w:marTop w:val="0"/>
      <w:marBottom w:val="0"/>
      <w:divBdr>
        <w:top w:val="none" w:sz="0" w:space="0" w:color="auto"/>
        <w:left w:val="none" w:sz="0" w:space="0" w:color="auto"/>
        <w:bottom w:val="none" w:sz="0" w:space="0" w:color="auto"/>
        <w:right w:val="none" w:sz="0" w:space="0" w:color="auto"/>
      </w:divBdr>
    </w:div>
    <w:div w:id="15036528">
      <w:bodyDiv w:val="1"/>
      <w:marLeft w:val="0"/>
      <w:marRight w:val="0"/>
      <w:marTop w:val="0"/>
      <w:marBottom w:val="0"/>
      <w:divBdr>
        <w:top w:val="none" w:sz="0" w:space="0" w:color="auto"/>
        <w:left w:val="none" w:sz="0" w:space="0" w:color="auto"/>
        <w:bottom w:val="none" w:sz="0" w:space="0" w:color="auto"/>
        <w:right w:val="none" w:sz="0" w:space="0" w:color="auto"/>
      </w:divBdr>
    </w:div>
    <w:div w:id="19471955">
      <w:bodyDiv w:val="1"/>
      <w:marLeft w:val="0"/>
      <w:marRight w:val="0"/>
      <w:marTop w:val="0"/>
      <w:marBottom w:val="0"/>
      <w:divBdr>
        <w:top w:val="none" w:sz="0" w:space="0" w:color="auto"/>
        <w:left w:val="none" w:sz="0" w:space="0" w:color="auto"/>
        <w:bottom w:val="none" w:sz="0" w:space="0" w:color="auto"/>
        <w:right w:val="none" w:sz="0" w:space="0" w:color="auto"/>
      </w:divBdr>
    </w:div>
    <w:div w:id="19938275">
      <w:bodyDiv w:val="1"/>
      <w:marLeft w:val="0"/>
      <w:marRight w:val="0"/>
      <w:marTop w:val="0"/>
      <w:marBottom w:val="0"/>
      <w:divBdr>
        <w:top w:val="none" w:sz="0" w:space="0" w:color="auto"/>
        <w:left w:val="none" w:sz="0" w:space="0" w:color="auto"/>
        <w:bottom w:val="none" w:sz="0" w:space="0" w:color="auto"/>
        <w:right w:val="none" w:sz="0" w:space="0" w:color="auto"/>
      </w:divBdr>
    </w:div>
    <w:div w:id="20018244">
      <w:bodyDiv w:val="1"/>
      <w:marLeft w:val="0"/>
      <w:marRight w:val="0"/>
      <w:marTop w:val="0"/>
      <w:marBottom w:val="0"/>
      <w:divBdr>
        <w:top w:val="none" w:sz="0" w:space="0" w:color="auto"/>
        <w:left w:val="none" w:sz="0" w:space="0" w:color="auto"/>
        <w:bottom w:val="none" w:sz="0" w:space="0" w:color="auto"/>
        <w:right w:val="none" w:sz="0" w:space="0" w:color="auto"/>
      </w:divBdr>
    </w:div>
    <w:div w:id="24139089">
      <w:bodyDiv w:val="1"/>
      <w:marLeft w:val="0"/>
      <w:marRight w:val="0"/>
      <w:marTop w:val="0"/>
      <w:marBottom w:val="0"/>
      <w:divBdr>
        <w:top w:val="none" w:sz="0" w:space="0" w:color="auto"/>
        <w:left w:val="none" w:sz="0" w:space="0" w:color="auto"/>
        <w:bottom w:val="none" w:sz="0" w:space="0" w:color="auto"/>
        <w:right w:val="none" w:sz="0" w:space="0" w:color="auto"/>
      </w:divBdr>
    </w:div>
    <w:div w:id="27033137">
      <w:bodyDiv w:val="1"/>
      <w:marLeft w:val="0"/>
      <w:marRight w:val="0"/>
      <w:marTop w:val="0"/>
      <w:marBottom w:val="0"/>
      <w:divBdr>
        <w:top w:val="none" w:sz="0" w:space="0" w:color="auto"/>
        <w:left w:val="none" w:sz="0" w:space="0" w:color="auto"/>
        <w:bottom w:val="none" w:sz="0" w:space="0" w:color="auto"/>
        <w:right w:val="none" w:sz="0" w:space="0" w:color="auto"/>
      </w:divBdr>
    </w:div>
    <w:div w:id="29182783">
      <w:bodyDiv w:val="1"/>
      <w:marLeft w:val="0"/>
      <w:marRight w:val="0"/>
      <w:marTop w:val="0"/>
      <w:marBottom w:val="0"/>
      <w:divBdr>
        <w:top w:val="none" w:sz="0" w:space="0" w:color="auto"/>
        <w:left w:val="none" w:sz="0" w:space="0" w:color="auto"/>
        <w:bottom w:val="none" w:sz="0" w:space="0" w:color="auto"/>
        <w:right w:val="none" w:sz="0" w:space="0" w:color="auto"/>
      </w:divBdr>
    </w:div>
    <w:div w:id="35201973">
      <w:bodyDiv w:val="1"/>
      <w:marLeft w:val="0"/>
      <w:marRight w:val="0"/>
      <w:marTop w:val="0"/>
      <w:marBottom w:val="0"/>
      <w:divBdr>
        <w:top w:val="none" w:sz="0" w:space="0" w:color="auto"/>
        <w:left w:val="none" w:sz="0" w:space="0" w:color="auto"/>
        <w:bottom w:val="none" w:sz="0" w:space="0" w:color="auto"/>
        <w:right w:val="none" w:sz="0" w:space="0" w:color="auto"/>
      </w:divBdr>
    </w:div>
    <w:div w:id="42607671">
      <w:bodyDiv w:val="1"/>
      <w:marLeft w:val="0"/>
      <w:marRight w:val="0"/>
      <w:marTop w:val="0"/>
      <w:marBottom w:val="0"/>
      <w:divBdr>
        <w:top w:val="none" w:sz="0" w:space="0" w:color="auto"/>
        <w:left w:val="none" w:sz="0" w:space="0" w:color="auto"/>
        <w:bottom w:val="none" w:sz="0" w:space="0" w:color="auto"/>
        <w:right w:val="none" w:sz="0" w:space="0" w:color="auto"/>
      </w:divBdr>
    </w:div>
    <w:div w:id="45613372">
      <w:bodyDiv w:val="1"/>
      <w:marLeft w:val="0"/>
      <w:marRight w:val="0"/>
      <w:marTop w:val="0"/>
      <w:marBottom w:val="0"/>
      <w:divBdr>
        <w:top w:val="none" w:sz="0" w:space="0" w:color="auto"/>
        <w:left w:val="none" w:sz="0" w:space="0" w:color="auto"/>
        <w:bottom w:val="none" w:sz="0" w:space="0" w:color="auto"/>
        <w:right w:val="none" w:sz="0" w:space="0" w:color="auto"/>
      </w:divBdr>
    </w:div>
    <w:div w:id="46800241">
      <w:bodyDiv w:val="1"/>
      <w:marLeft w:val="0"/>
      <w:marRight w:val="0"/>
      <w:marTop w:val="0"/>
      <w:marBottom w:val="0"/>
      <w:divBdr>
        <w:top w:val="none" w:sz="0" w:space="0" w:color="auto"/>
        <w:left w:val="none" w:sz="0" w:space="0" w:color="auto"/>
        <w:bottom w:val="none" w:sz="0" w:space="0" w:color="auto"/>
        <w:right w:val="none" w:sz="0" w:space="0" w:color="auto"/>
      </w:divBdr>
    </w:div>
    <w:div w:id="53161550">
      <w:bodyDiv w:val="1"/>
      <w:marLeft w:val="0"/>
      <w:marRight w:val="0"/>
      <w:marTop w:val="0"/>
      <w:marBottom w:val="0"/>
      <w:divBdr>
        <w:top w:val="none" w:sz="0" w:space="0" w:color="auto"/>
        <w:left w:val="none" w:sz="0" w:space="0" w:color="auto"/>
        <w:bottom w:val="none" w:sz="0" w:space="0" w:color="auto"/>
        <w:right w:val="none" w:sz="0" w:space="0" w:color="auto"/>
      </w:divBdr>
    </w:div>
    <w:div w:id="53280964">
      <w:bodyDiv w:val="1"/>
      <w:marLeft w:val="0"/>
      <w:marRight w:val="0"/>
      <w:marTop w:val="0"/>
      <w:marBottom w:val="0"/>
      <w:divBdr>
        <w:top w:val="none" w:sz="0" w:space="0" w:color="auto"/>
        <w:left w:val="none" w:sz="0" w:space="0" w:color="auto"/>
        <w:bottom w:val="none" w:sz="0" w:space="0" w:color="auto"/>
        <w:right w:val="none" w:sz="0" w:space="0" w:color="auto"/>
      </w:divBdr>
    </w:div>
    <w:div w:id="53358535">
      <w:bodyDiv w:val="1"/>
      <w:marLeft w:val="0"/>
      <w:marRight w:val="0"/>
      <w:marTop w:val="0"/>
      <w:marBottom w:val="0"/>
      <w:divBdr>
        <w:top w:val="none" w:sz="0" w:space="0" w:color="auto"/>
        <w:left w:val="none" w:sz="0" w:space="0" w:color="auto"/>
        <w:bottom w:val="none" w:sz="0" w:space="0" w:color="auto"/>
        <w:right w:val="none" w:sz="0" w:space="0" w:color="auto"/>
      </w:divBdr>
    </w:div>
    <w:div w:id="54355167">
      <w:bodyDiv w:val="1"/>
      <w:marLeft w:val="0"/>
      <w:marRight w:val="0"/>
      <w:marTop w:val="0"/>
      <w:marBottom w:val="0"/>
      <w:divBdr>
        <w:top w:val="none" w:sz="0" w:space="0" w:color="auto"/>
        <w:left w:val="none" w:sz="0" w:space="0" w:color="auto"/>
        <w:bottom w:val="none" w:sz="0" w:space="0" w:color="auto"/>
        <w:right w:val="none" w:sz="0" w:space="0" w:color="auto"/>
      </w:divBdr>
    </w:div>
    <w:div w:id="54745609">
      <w:bodyDiv w:val="1"/>
      <w:marLeft w:val="0"/>
      <w:marRight w:val="0"/>
      <w:marTop w:val="0"/>
      <w:marBottom w:val="0"/>
      <w:divBdr>
        <w:top w:val="none" w:sz="0" w:space="0" w:color="auto"/>
        <w:left w:val="none" w:sz="0" w:space="0" w:color="auto"/>
        <w:bottom w:val="none" w:sz="0" w:space="0" w:color="auto"/>
        <w:right w:val="none" w:sz="0" w:space="0" w:color="auto"/>
      </w:divBdr>
    </w:div>
    <w:div w:id="59376973">
      <w:bodyDiv w:val="1"/>
      <w:marLeft w:val="0"/>
      <w:marRight w:val="0"/>
      <w:marTop w:val="0"/>
      <w:marBottom w:val="0"/>
      <w:divBdr>
        <w:top w:val="none" w:sz="0" w:space="0" w:color="auto"/>
        <w:left w:val="none" w:sz="0" w:space="0" w:color="auto"/>
        <w:bottom w:val="none" w:sz="0" w:space="0" w:color="auto"/>
        <w:right w:val="none" w:sz="0" w:space="0" w:color="auto"/>
      </w:divBdr>
    </w:div>
    <w:div w:id="65231388">
      <w:bodyDiv w:val="1"/>
      <w:marLeft w:val="0"/>
      <w:marRight w:val="0"/>
      <w:marTop w:val="0"/>
      <w:marBottom w:val="0"/>
      <w:divBdr>
        <w:top w:val="none" w:sz="0" w:space="0" w:color="auto"/>
        <w:left w:val="none" w:sz="0" w:space="0" w:color="auto"/>
        <w:bottom w:val="none" w:sz="0" w:space="0" w:color="auto"/>
        <w:right w:val="none" w:sz="0" w:space="0" w:color="auto"/>
      </w:divBdr>
    </w:div>
    <w:div w:id="67197914">
      <w:bodyDiv w:val="1"/>
      <w:marLeft w:val="0"/>
      <w:marRight w:val="0"/>
      <w:marTop w:val="0"/>
      <w:marBottom w:val="0"/>
      <w:divBdr>
        <w:top w:val="none" w:sz="0" w:space="0" w:color="auto"/>
        <w:left w:val="none" w:sz="0" w:space="0" w:color="auto"/>
        <w:bottom w:val="none" w:sz="0" w:space="0" w:color="auto"/>
        <w:right w:val="none" w:sz="0" w:space="0" w:color="auto"/>
      </w:divBdr>
    </w:div>
    <w:div w:id="68887396">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
    <w:div w:id="75519835">
      <w:bodyDiv w:val="1"/>
      <w:marLeft w:val="0"/>
      <w:marRight w:val="0"/>
      <w:marTop w:val="0"/>
      <w:marBottom w:val="0"/>
      <w:divBdr>
        <w:top w:val="none" w:sz="0" w:space="0" w:color="auto"/>
        <w:left w:val="none" w:sz="0" w:space="0" w:color="auto"/>
        <w:bottom w:val="none" w:sz="0" w:space="0" w:color="auto"/>
        <w:right w:val="none" w:sz="0" w:space="0" w:color="auto"/>
      </w:divBdr>
    </w:div>
    <w:div w:id="82188769">
      <w:bodyDiv w:val="1"/>
      <w:marLeft w:val="0"/>
      <w:marRight w:val="0"/>
      <w:marTop w:val="0"/>
      <w:marBottom w:val="0"/>
      <w:divBdr>
        <w:top w:val="none" w:sz="0" w:space="0" w:color="auto"/>
        <w:left w:val="none" w:sz="0" w:space="0" w:color="auto"/>
        <w:bottom w:val="none" w:sz="0" w:space="0" w:color="auto"/>
        <w:right w:val="none" w:sz="0" w:space="0" w:color="auto"/>
      </w:divBdr>
    </w:div>
    <w:div w:id="86771646">
      <w:bodyDiv w:val="1"/>
      <w:marLeft w:val="0"/>
      <w:marRight w:val="0"/>
      <w:marTop w:val="0"/>
      <w:marBottom w:val="0"/>
      <w:divBdr>
        <w:top w:val="none" w:sz="0" w:space="0" w:color="auto"/>
        <w:left w:val="none" w:sz="0" w:space="0" w:color="auto"/>
        <w:bottom w:val="none" w:sz="0" w:space="0" w:color="auto"/>
        <w:right w:val="none" w:sz="0" w:space="0" w:color="auto"/>
      </w:divBdr>
    </w:div>
    <w:div w:id="90400572">
      <w:bodyDiv w:val="1"/>
      <w:marLeft w:val="0"/>
      <w:marRight w:val="0"/>
      <w:marTop w:val="0"/>
      <w:marBottom w:val="0"/>
      <w:divBdr>
        <w:top w:val="none" w:sz="0" w:space="0" w:color="auto"/>
        <w:left w:val="none" w:sz="0" w:space="0" w:color="auto"/>
        <w:bottom w:val="none" w:sz="0" w:space="0" w:color="auto"/>
        <w:right w:val="none" w:sz="0" w:space="0" w:color="auto"/>
      </w:divBdr>
    </w:div>
    <w:div w:id="96339550">
      <w:bodyDiv w:val="1"/>
      <w:marLeft w:val="0"/>
      <w:marRight w:val="0"/>
      <w:marTop w:val="0"/>
      <w:marBottom w:val="0"/>
      <w:divBdr>
        <w:top w:val="none" w:sz="0" w:space="0" w:color="auto"/>
        <w:left w:val="none" w:sz="0" w:space="0" w:color="auto"/>
        <w:bottom w:val="none" w:sz="0" w:space="0" w:color="auto"/>
        <w:right w:val="none" w:sz="0" w:space="0" w:color="auto"/>
      </w:divBdr>
    </w:div>
    <w:div w:id="101807153">
      <w:bodyDiv w:val="1"/>
      <w:marLeft w:val="0"/>
      <w:marRight w:val="0"/>
      <w:marTop w:val="0"/>
      <w:marBottom w:val="0"/>
      <w:divBdr>
        <w:top w:val="none" w:sz="0" w:space="0" w:color="auto"/>
        <w:left w:val="none" w:sz="0" w:space="0" w:color="auto"/>
        <w:bottom w:val="none" w:sz="0" w:space="0" w:color="auto"/>
        <w:right w:val="none" w:sz="0" w:space="0" w:color="auto"/>
      </w:divBdr>
    </w:div>
    <w:div w:id="104427529">
      <w:bodyDiv w:val="1"/>
      <w:marLeft w:val="0"/>
      <w:marRight w:val="0"/>
      <w:marTop w:val="0"/>
      <w:marBottom w:val="0"/>
      <w:divBdr>
        <w:top w:val="none" w:sz="0" w:space="0" w:color="auto"/>
        <w:left w:val="none" w:sz="0" w:space="0" w:color="auto"/>
        <w:bottom w:val="none" w:sz="0" w:space="0" w:color="auto"/>
        <w:right w:val="none" w:sz="0" w:space="0" w:color="auto"/>
      </w:divBdr>
    </w:div>
    <w:div w:id="106243753">
      <w:bodyDiv w:val="1"/>
      <w:marLeft w:val="0"/>
      <w:marRight w:val="0"/>
      <w:marTop w:val="0"/>
      <w:marBottom w:val="0"/>
      <w:divBdr>
        <w:top w:val="none" w:sz="0" w:space="0" w:color="auto"/>
        <w:left w:val="none" w:sz="0" w:space="0" w:color="auto"/>
        <w:bottom w:val="none" w:sz="0" w:space="0" w:color="auto"/>
        <w:right w:val="none" w:sz="0" w:space="0" w:color="auto"/>
      </w:divBdr>
    </w:div>
    <w:div w:id="113453538">
      <w:bodyDiv w:val="1"/>
      <w:marLeft w:val="0"/>
      <w:marRight w:val="0"/>
      <w:marTop w:val="0"/>
      <w:marBottom w:val="0"/>
      <w:divBdr>
        <w:top w:val="none" w:sz="0" w:space="0" w:color="auto"/>
        <w:left w:val="none" w:sz="0" w:space="0" w:color="auto"/>
        <w:bottom w:val="none" w:sz="0" w:space="0" w:color="auto"/>
        <w:right w:val="none" w:sz="0" w:space="0" w:color="auto"/>
      </w:divBdr>
    </w:div>
    <w:div w:id="135294720">
      <w:bodyDiv w:val="1"/>
      <w:marLeft w:val="0"/>
      <w:marRight w:val="0"/>
      <w:marTop w:val="0"/>
      <w:marBottom w:val="0"/>
      <w:divBdr>
        <w:top w:val="none" w:sz="0" w:space="0" w:color="auto"/>
        <w:left w:val="none" w:sz="0" w:space="0" w:color="auto"/>
        <w:bottom w:val="none" w:sz="0" w:space="0" w:color="auto"/>
        <w:right w:val="none" w:sz="0" w:space="0" w:color="auto"/>
      </w:divBdr>
    </w:div>
    <w:div w:id="136188260">
      <w:bodyDiv w:val="1"/>
      <w:marLeft w:val="0"/>
      <w:marRight w:val="0"/>
      <w:marTop w:val="0"/>
      <w:marBottom w:val="0"/>
      <w:divBdr>
        <w:top w:val="none" w:sz="0" w:space="0" w:color="auto"/>
        <w:left w:val="none" w:sz="0" w:space="0" w:color="auto"/>
        <w:bottom w:val="none" w:sz="0" w:space="0" w:color="auto"/>
        <w:right w:val="none" w:sz="0" w:space="0" w:color="auto"/>
      </w:divBdr>
    </w:div>
    <w:div w:id="137769301">
      <w:bodyDiv w:val="1"/>
      <w:marLeft w:val="0"/>
      <w:marRight w:val="0"/>
      <w:marTop w:val="0"/>
      <w:marBottom w:val="0"/>
      <w:divBdr>
        <w:top w:val="none" w:sz="0" w:space="0" w:color="auto"/>
        <w:left w:val="none" w:sz="0" w:space="0" w:color="auto"/>
        <w:bottom w:val="none" w:sz="0" w:space="0" w:color="auto"/>
        <w:right w:val="none" w:sz="0" w:space="0" w:color="auto"/>
      </w:divBdr>
    </w:div>
    <w:div w:id="166794377">
      <w:bodyDiv w:val="1"/>
      <w:marLeft w:val="0"/>
      <w:marRight w:val="0"/>
      <w:marTop w:val="0"/>
      <w:marBottom w:val="0"/>
      <w:divBdr>
        <w:top w:val="none" w:sz="0" w:space="0" w:color="auto"/>
        <w:left w:val="none" w:sz="0" w:space="0" w:color="auto"/>
        <w:bottom w:val="none" w:sz="0" w:space="0" w:color="auto"/>
        <w:right w:val="none" w:sz="0" w:space="0" w:color="auto"/>
      </w:divBdr>
    </w:div>
    <w:div w:id="168061177">
      <w:bodyDiv w:val="1"/>
      <w:marLeft w:val="0"/>
      <w:marRight w:val="0"/>
      <w:marTop w:val="0"/>
      <w:marBottom w:val="0"/>
      <w:divBdr>
        <w:top w:val="none" w:sz="0" w:space="0" w:color="auto"/>
        <w:left w:val="none" w:sz="0" w:space="0" w:color="auto"/>
        <w:bottom w:val="none" w:sz="0" w:space="0" w:color="auto"/>
        <w:right w:val="none" w:sz="0" w:space="0" w:color="auto"/>
      </w:divBdr>
    </w:div>
    <w:div w:id="170413453">
      <w:bodyDiv w:val="1"/>
      <w:marLeft w:val="0"/>
      <w:marRight w:val="0"/>
      <w:marTop w:val="0"/>
      <w:marBottom w:val="0"/>
      <w:divBdr>
        <w:top w:val="none" w:sz="0" w:space="0" w:color="auto"/>
        <w:left w:val="none" w:sz="0" w:space="0" w:color="auto"/>
        <w:bottom w:val="none" w:sz="0" w:space="0" w:color="auto"/>
        <w:right w:val="none" w:sz="0" w:space="0" w:color="auto"/>
      </w:divBdr>
    </w:div>
    <w:div w:id="172575818">
      <w:bodyDiv w:val="1"/>
      <w:marLeft w:val="0"/>
      <w:marRight w:val="0"/>
      <w:marTop w:val="0"/>
      <w:marBottom w:val="0"/>
      <w:divBdr>
        <w:top w:val="none" w:sz="0" w:space="0" w:color="auto"/>
        <w:left w:val="none" w:sz="0" w:space="0" w:color="auto"/>
        <w:bottom w:val="none" w:sz="0" w:space="0" w:color="auto"/>
        <w:right w:val="none" w:sz="0" w:space="0" w:color="auto"/>
      </w:divBdr>
    </w:div>
    <w:div w:id="180314266">
      <w:bodyDiv w:val="1"/>
      <w:marLeft w:val="0"/>
      <w:marRight w:val="0"/>
      <w:marTop w:val="0"/>
      <w:marBottom w:val="0"/>
      <w:divBdr>
        <w:top w:val="none" w:sz="0" w:space="0" w:color="auto"/>
        <w:left w:val="none" w:sz="0" w:space="0" w:color="auto"/>
        <w:bottom w:val="none" w:sz="0" w:space="0" w:color="auto"/>
        <w:right w:val="none" w:sz="0" w:space="0" w:color="auto"/>
      </w:divBdr>
    </w:div>
    <w:div w:id="181551997">
      <w:bodyDiv w:val="1"/>
      <w:marLeft w:val="0"/>
      <w:marRight w:val="0"/>
      <w:marTop w:val="0"/>
      <w:marBottom w:val="0"/>
      <w:divBdr>
        <w:top w:val="none" w:sz="0" w:space="0" w:color="auto"/>
        <w:left w:val="none" w:sz="0" w:space="0" w:color="auto"/>
        <w:bottom w:val="none" w:sz="0" w:space="0" w:color="auto"/>
        <w:right w:val="none" w:sz="0" w:space="0" w:color="auto"/>
      </w:divBdr>
    </w:div>
    <w:div w:id="182791773">
      <w:bodyDiv w:val="1"/>
      <w:marLeft w:val="0"/>
      <w:marRight w:val="0"/>
      <w:marTop w:val="0"/>
      <w:marBottom w:val="0"/>
      <w:divBdr>
        <w:top w:val="none" w:sz="0" w:space="0" w:color="auto"/>
        <w:left w:val="none" w:sz="0" w:space="0" w:color="auto"/>
        <w:bottom w:val="none" w:sz="0" w:space="0" w:color="auto"/>
        <w:right w:val="none" w:sz="0" w:space="0" w:color="auto"/>
      </w:divBdr>
    </w:div>
    <w:div w:id="185870621">
      <w:bodyDiv w:val="1"/>
      <w:marLeft w:val="0"/>
      <w:marRight w:val="0"/>
      <w:marTop w:val="0"/>
      <w:marBottom w:val="0"/>
      <w:divBdr>
        <w:top w:val="none" w:sz="0" w:space="0" w:color="auto"/>
        <w:left w:val="none" w:sz="0" w:space="0" w:color="auto"/>
        <w:bottom w:val="none" w:sz="0" w:space="0" w:color="auto"/>
        <w:right w:val="none" w:sz="0" w:space="0" w:color="auto"/>
      </w:divBdr>
    </w:div>
    <w:div w:id="190608779">
      <w:bodyDiv w:val="1"/>
      <w:marLeft w:val="0"/>
      <w:marRight w:val="0"/>
      <w:marTop w:val="0"/>
      <w:marBottom w:val="0"/>
      <w:divBdr>
        <w:top w:val="none" w:sz="0" w:space="0" w:color="auto"/>
        <w:left w:val="none" w:sz="0" w:space="0" w:color="auto"/>
        <w:bottom w:val="none" w:sz="0" w:space="0" w:color="auto"/>
        <w:right w:val="none" w:sz="0" w:space="0" w:color="auto"/>
      </w:divBdr>
    </w:div>
    <w:div w:id="190730433">
      <w:bodyDiv w:val="1"/>
      <w:marLeft w:val="0"/>
      <w:marRight w:val="0"/>
      <w:marTop w:val="0"/>
      <w:marBottom w:val="0"/>
      <w:divBdr>
        <w:top w:val="none" w:sz="0" w:space="0" w:color="auto"/>
        <w:left w:val="none" w:sz="0" w:space="0" w:color="auto"/>
        <w:bottom w:val="none" w:sz="0" w:space="0" w:color="auto"/>
        <w:right w:val="none" w:sz="0" w:space="0" w:color="auto"/>
      </w:divBdr>
    </w:div>
    <w:div w:id="191770377">
      <w:bodyDiv w:val="1"/>
      <w:marLeft w:val="0"/>
      <w:marRight w:val="0"/>
      <w:marTop w:val="0"/>
      <w:marBottom w:val="0"/>
      <w:divBdr>
        <w:top w:val="none" w:sz="0" w:space="0" w:color="auto"/>
        <w:left w:val="none" w:sz="0" w:space="0" w:color="auto"/>
        <w:bottom w:val="none" w:sz="0" w:space="0" w:color="auto"/>
        <w:right w:val="none" w:sz="0" w:space="0" w:color="auto"/>
      </w:divBdr>
    </w:div>
    <w:div w:id="198276780">
      <w:bodyDiv w:val="1"/>
      <w:marLeft w:val="0"/>
      <w:marRight w:val="0"/>
      <w:marTop w:val="0"/>
      <w:marBottom w:val="0"/>
      <w:divBdr>
        <w:top w:val="none" w:sz="0" w:space="0" w:color="auto"/>
        <w:left w:val="none" w:sz="0" w:space="0" w:color="auto"/>
        <w:bottom w:val="none" w:sz="0" w:space="0" w:color="auto"/>
        <w:right w:val="none" w:sz="0" w:space="0" w:color="auto"/>
      </w:divBdr>
    </w:div>
    <w:div w:id="202981252">
      <w:bodyDiv w:val="1"/>
      <w:marLeft w:val="0"/>
      <w:marRight w:val="0"/>
      <w:marTop w:val="0"/>
      <w:marBottom w:val="0"/>
      <w:divBdr>
        <w:top w:val="none" w:sz="0" w:space="0" w:color="auto"/>
        <w:left w:val="none" w:sz="0" w:space="0" w:color="auto"/>
        <w:bottom w:val="none" w:sz="0" w:space="0" w:color="auto"/>
        <w:right w:val="none" w:sz="0" w:space="0" w:color="auto"/>
      </w:divBdr>
    </w:div>
    <w:div w:id="204219521">
      <w:bodyDiv w:val="1"/>
      <w:marLeft w:val="0"/>
      <w:marRight w:val="0"/>
      <w:marTop w:val="0"/>
      <w:marBottom w:val="0"/>
      <w:divBdr>
        <w:top w:val="none" w:sz="0" w:space="0" w:color="auto"/>
        <w:left w:val="none" w:sz="0" w:space="0" w:color="auto"/>
        <w:bottom w:val="none" w:sz="0" w:space="0" w:color="auto"/>
        <w:right w:val="none" w:sz="0" w:space="0" w:color="auto"/>
      </w:divBdr>
    </w:div>
    <w:div w:id="209878686">
      <w:bodyDiv w:val="1"/>
      <w:marLeft w:val="0"/>
      <w:marRight w:val="0"/>
      <w:marTop w:val="0"/>
      <w:marBottom w:val="0"/>
      <w:divBdr>
        <w:top w:val="none" w:sz="0" w:space="0" w:color="auto"/>
        <w:left w:val="none" w:sz="0" w:space="0" w:color="auto"/>
        <w:bottom w:val="none" w:sz="0" w:space="0" w:color="auto"/>
        <w:right w:val="none" w:sz="0" w:space="0" w:color="auto"/>
      </w:divBdr>
    </w:div>
    <w:div w:id="214199863">
      <w:bodyDiv w:val="1"/>
      <w:marLeft w:val="0"/>
      <w:marRight w:val="0"/>
      <w:marTop w:val="0"/>
      <w:marBottom w:val="0"/>
      <w:divBdr>
        <w:top w:val="none" w:sz="0" w:space="0" w:color="auto"/>
        <w:left w:val="none" w:sz="0" w:space="0" w:color="auto"/>
        <w:bottom w:val="none" w:sz="0" w:space="0" w:color="auto"/>
        <w:right w:val="none" w:sz="0" w:space="0" w:color="auto"/>
      </w:divBdr>
    </w:div>
    <w:div w:id="214440236">
      <w:bodyDiv w:val="1"/>
      <w:marLeft w:val="0"/>
      <w:marRight w:val="0"/>
      <w:marTop w:val="0"/>
      <w:marBottom w:val="0"/>
      <w:divBdr>
        <w:top w:val="none" w:sz="0" w:space="0" w:color="auto"/>
        <w:left w:val="none" w:sz="0" w:space="0" w:color="auto"/>
        <w:bottom w:val="none" w:sz="0" w:space="0" w:color="auto"/>
        <w:right w:val="none" w:sz="0" w:space="0" w:color="auto"/>
      </w:divBdr>
    </w:div>
    <w:div w:id="214509356">
      <w:bodyDiv w:val="1"/>
      <w:marLeft w:val="0"/>
      <w:marRight w:val="0"/>
      <w:marTop w:val="0"/>
      <w:marBottom w:val="0"/>
      <w:divBdr>
        <w:top w:val="none" w:sz="0" w:space="0" w:color="auto"/>
        <w:left w:val="none" w:sz="0" w:space="0" w:color="auto"/>
        <w:bottom w:val="none" w:sz="0" w:space="0" w:color="auto"/>
        <w:right w:val="none" w:sz="0" w:space="0" w:color="auto"/>
      </w:divBdr>
    </w:div>
    <w:div w:id="215241157">
      <w:bodyDiv w:val="1"/>
      <w:marLeft w:val="0"/>
      <w:marRight w:val="0"/>
      <w:marTop w:val="0"/>
      <w:marBottom w:val="0"/>
      <w:divBdr>
        <w:top w:val="none" w:sz="0" w:space="0" w:color="auto"/>
        <w:left w:val="none" w:sz="0" w:space="0" w:color="auto"/>
        <w:bottom w:val="none" w:sz="0" w:space="0" w:color="auto"/>
        <w:right w:val="none" w:sz="0" w:space="0" w:color="auto"/>
      </w:divBdr>
    </w:div>
    <w:div w:id="215896506">
      <w:bodyDiv w:val="1"/>
      <w:marLeft w:val="0"/>
      <w:marRight w:val="0"/>
      <w:marTop w:val="0"/>
      <w:marBottom w:val="0"/>
      <w:divBdr>
        <w:top w:val="none" w:sz="0" w:space="0" w:color="auto"/>
        <w:left w:val="none" w:sz="0" w:space="0" w:color="auto"/>
        <w:bottom w:val="none" w:sz="0" w:space="0" w:color="auto"/>
        <w:right w:val="none" w:sz="0" w:space="0" w:color="auto"/>
      </w:divBdr>
    </w:div>
    <w:div w:id="217985170">
      <w:bodyDiv w:val="1"/>
      <w:marLeft w:val="0"/>
      <w:marRight w:val="0"/>
      <w:marTop w:val="0"/>
      <w:marBottom w:val="0"/>
      <w:divBdr>
        <w:top w:val="none" w:sz="0" w:space="0" w:color="auto"/>
        <w:left w:val="none" w:sz="0" w:space="0" w:color="auto"/>
        <w:bottom w:val="none" w:sz="0" w:space="0" w:color="auto"/>
        <w:right w:val="none" w:sz="0" w:space="0" w:color="auto"/>
      </w:divBdr>
    </w:div>
    <w:div w:id="220750471">
      <w:bodyDiv w:val="1"/>
      <w:marLeft w:val="0"/>
      <w:marRight w:val="0"/>
      <w:marTop w:val="0"/>
      <w:marBottom w:val="0"/>
      <w:divBdr>
        <w:top w:val="none" w:sz="0" w:space="0" w:color="auto"/>
        <w:left w:val="none" w:sz="0" w:space="0" w:color="auto"/>
        <w:bottom w:val="none" w:sz="0" w:space="0" w:color="auto"/>
        <w:right w:val="none" w:sz="0" w:space="0" w:color="auto"/>
      </w:divBdr>
    </w:div>
    <w:div w:id="223028095">
      <w:bodyDiv w:val="1"/>
      <w:marLeft w:val="0"/>
      <w:marRight w:val="0"/>
      <w:marTop w:val="0"/>
      <w:marBottom w:val="0"/>
      <w:divBdr>
        <w:top w:val="none" w:sz="0" w:space="0" w:color="auto"/>
        <w:left w:val="none" w:sz="0" w:space="0" w:color="auto"/>
        <w:bottom w:val="none" w:sz="0" w:space="0" w:color="auto"/>
        <w:right w:val="none" w:sz="0" w:space="0" w:color="auto"/>
      </w:divBdr>
    </w:div>
    <w:div w:id="227965121">
      <w:bodyDiv w:val="1"/>
      <w:marLeft w:val="0"/>
      <w:marRight w:val="0"/>
      <w:marTop w:val="0"/>
      <w:marBottom w:val="0"/>
      <w:divBdr>
        <w:top w:val="none" w:sz="0" w:space="0" w:color="auto"/>
        <w:left w:val="none" w:sz="0" w:space="0" w:color="auto"/>
        <w:bottom w:val="none" w:sz="0" w:space="0" w:color="auto"/>
        <w:right w:val="none" w:sz="0" w:space="0" w:color="auto"/>
      </w:divBdr>
    </w:div>
    <w:div w:id="229389310">
      <w:bodyDiv w:val="1"/>
      <w:marLeft w:val="0"/>
      <w:marRight w:val="0"/>
      <w:marTop w:val="0"/>
      <w:marBottom w:val="0"/>
      <w:divBdr>
        <w:top w:val="none" w:sz="0" w:space="0" w:color="auto"/>
        <w:left w:val="none" w:sz="0" w:space="0" w:color="auto"/>
        <w:bottom w:val="none" w:sz="0" w:space="0" w:color="auto"/>
        <w:right w:val="none" w:sz="0" w:space="0" w:color="auto"/>
      </w:divBdr>
    </w:div>
    <w:div w:id="230166196">
      <w:bodyDiv w:val="1"/>
      <w:marLeft w:val="0"/>
      <w:marRight w:val="0"/>
      <w:marTop w:val="0"/>
      <w:marBottom w:val="0"/>
      <w:divBdr>
        <w:top w:val="none" w:sz="0" w:space="0" w:color="auto"/>
        <w:left w:val="none" w:sz="0" w:space="0" w:color="auto"/>
        <w:bottom w:val="none" w:sz="0" w:space="0" w:color="auto"/>
        <w:right w:val="none" w:sz="0" w:space="0" w:color="auto"/>
      </w:divBdr>
    </w:div>
    <w:div w:id="232207093">
      <w:bodyDiv w:val="1"/>
      <w:marLeft w:val="0"/>
      <w:marRight w:val="0"/>
      <w:marTop w:val="0"/>
      <w:marBottom w:val="0"/>
      <w:divBdr>
        <w:top w:val="none" w:sz="0" w:space="0" w:color="auto"/>
        <w:left w:val="none" w:sz="0" w:space="0" w:color="auto"/>
        <w:bottom w:val="none" w:sz="0" w:space="0" w:color="auto"/>
        <w:right w:val="none" w:sz="0" w:space="0" w:color="auto"/>
      </w:divBdr>
    </w:div>
    <w:div w:id="233471351">
      <w:bodyDiv w:val="1"/>
      <w:marLeft w:val="0"/>
      <w:marRight w:val="0"/>
      <w:marTop w:val="0"/>
      <w:marBottom w:val="0"/>
      <w:divBdr>
        <w:top w:val="none" w:sz="0" w:space="0" w:color="auto"/>
        <w:left w:val="none" w:sz="0" w:space="0" w:color="auto"/>
        <w:bottom w:val="none" w:sz="0" w:space="0" w:color="auto"/>
        <w:right w:val="none" w:sz="0" w:space="0" w:color="auto"/>
      </w:divBdr>
    </w:div>
    <w:div w:id="242421413">
      <w:bodyDiv w:val="1"/>
      <w:marLeft w:val="0"/>
      <w:marRight w:val="0"/>
      <w:marTop w:val="0"/>
      <w:marBottom w:val="0"/>
      <w:divBdr>
        <w:top w:val="none" w:sz="0" w:space="0" w:color="auto"/>
        <w:left w:val="none" w:sz="0" w:space="0" w:color="auto"/>
        <w:bottom w:val="none" w:sz="0" w:space="0" w:color="auto"/>
        <w:right w:val="none" w:sz="0" w:space="0" w:color="auto"/>
      </w:divBdr>
    </w:div>
    <w:div w:id="242573627">
      <w:bodyDiv w:val="1"/>
      <w:marLeft w:val="0"/>
      <w:marRight w:val="0"/>
      <w:marTop w:val="0"/>
      <w:marBottom w:val="0"/>
      <w:divBdr>
        <w:top w:val="none" w:sz="0" w:space="0" w:color="auto"/>
        <w:left w:val="none" w:sz="0" w:space="0" w:color="auto"/>
        <w:bottom w:val="none" w:sz="0" w:space="0" w:color="auto"/>
        <w:right w:val="none" w:sz="0" w:space="0" w:color="auto"/>
      </w:divBdr>
    </w:div>
    <w:div w:id="244262708">
      <w:bodyDiv w:val="1"/>
      <w:marLeft w:val="0"/>
      <w:marRight w:val="0"/>
      <w:marTop w:val="0"/>
      <w:marBottom w:val="0"/>
      <w:divBdr>
        <w:top w:val="none" w:sz="0" w:space="0" w:color="auto"/>
        <w:left w:val="none" w:sz="0" w:space="0" w:color="auto"/>
        <w:bottom w:val="none" w:sz="0" w:space="0" w:color="auto"/>
        <w:right w:val="none" w:sz="0" w:space="0" w:color="auto"/>
      </w:divBdr>
    </w:div>
    <w:div w:id="247156930">
      <w:bodyDiv w:val="1"/>
      <w:marLeft w:val="0"/>
      <w:marRight w:val="0"/>
      <w:marTop w:val="0"/>
      <w:marBottom w:val="0"/>
      <w:divBdr>
        <w:top w:val="none" w:sz="0" w:space="0" w:color="auto"/>
        <w:left w:val="none" w:sz="0" w:space="0" w:color="auto"/>
        <w:bottom w:val="none" w:sz="0" w:space="0" w:color="auto"/>
        <w:right w:val="none" w:sz="0" w:space="0" w:color="auto"/>
      </w:divBdr>
    </w:div>
    <w:div w:id="249051627">
      <w:bodyDiv w:val="1"/>
      <w:marLeft w:val="0"/>
      <w:marRight w:val="0"/>
      <w:marTop w:val="0"/>
      <w:marBottom w:val="0"/>
      <w:divBdr>
        <w:top w:val="none" w:sz="0" w:space="0" w:color="auto"/>
        <w:left w:val="none" w:sz="0" w:space="0" w:color="auto"/>
        <w:bottom w:val="none" w:sz="0" w:space="0" w:color="auto"/>
        <w:right w:val="none" w:sz="0" w:space="0" w:color="auto"/>
      </w:divBdr>
    </w:div>
    <w:div w:id="249168234">
      <w:bodyDiv w:val="1"/>
      <w:marLeft w:val="0"/>
      <w:marRight w:val="0"/>
      <w:marTop w:val="0"/>
      <w:marBottom w:val="0"/>
      <w:divBdr>
        <w:top w:val="none" w:sz="0" w:space="0" w:color="auto"/>
        <w:left w:val="none" w:sz="0" w:space="0" w:color="auto"/>
        <w:bottom w:val="none" w:sz="0" w:space="0" w:color="auto"/>
        <w:right w:val="none" w:sz="0" w:space="0" w:color="auto"/>
      </w:divBdr>
    </w:div>
    <w:div w:id="273514052">
      <w:bodyDiv w:val="1"/>
      <w:marLeft w:val="0"/>
      <w:marRight w:val="0"/>
      <w:marTop w:val="0"/>
      <w:marBottom w:val="0"/>
      <w:divBdr>
        <w:top w:val="none" w:sz="0" w:space="0" w:color="auto"/>
        <w:left w:val="none" w:sz="0" w:space="0" w:color="auto"/>
        <w:bottom w:val="none" w:sz="0" w:space="0" w:color="auto"/>
        <w:right w:val="none" w:sz="0" w:space="0" w:color="auto"/>
      </w:divBdr>
    </w:div>
    <w:div w:id="286357003">
      <w:bodyDiv w:val="1"/>
      <w:marLeft w:val="0"/>
      <w:marRight w:val="0"/>
      <w:marTop w:val="0"/>
      <w:marBottom w:val="0"/>
      <w:divBdr>
        <w:top w:val="none" w:sz="0" w:space="0" w:color="auto"/>
        <w:left w:val="none" w:sz="0" w:space="0" w:color="auto"/>
        <w:bottom w:val="none" w:sz="0" w:space="0" w:color="auto"/>
        <w:right w:val="none" w:sz="0" w:space="0" w:color="auto"/>
      </w:divBdr>
    </w:div>
    <w:div w:id="289095690">
      <w:bodyDiv w:val="1"/>
      <w:marLeft w:val="0"/>
      <w:marRight w:val="0"/>
      <w:marTop w:val="0"/>
      <w:marBottom w:val="0"/>
      <w:divBdr>
        <w:top w:val="none" w:sz="0" w:space="0" w:color="auto"/>
        <w:left w:val="none" w:sz="0" w:space="0" w:color="auto"/>
        <w:bottom w:val="none" w:sz="0" w:space="0" w:color="auto"/>
        <w:right w:val="none" w:sz="0" w:space="0" w:color="auto"/>
      </w:divBdr>
    </w:div>
    <w:div w:id="290088307">
      <w:bodyDiv w:val="1"/>
      <w:marLeft w:val="0"/>
      <w:marRight w:val="0"/>
      <w:marTop w:val="0"/>
      <w:marBottom w:val="0"/>
      <w:divBdr>
        <w:top w:val="none" w:sz="0" w:space="0" w:color="auto"/>
        <w:left w:val="none" w:sz="0" w:space="0" w:color="auto"/>
        <w:bottom w:val="none" w:sz="0" w:space="0" w:color="auto"/>
        <w:right w:val="none" w:sz="0" w:space="0" w:color="auto"/>
      </w:divBdr>
    </w:div>
    <w:div w:id="297422025">
      <w:bodyDiv w:val="1"/>
      <w:marLeft w:val="0"/>
      <w:marRight w:val="0"/>
      <w:marTop w:val="0"/>
      <w:marBottom w:val="0"/>
      <w:divBdr>
        <w:top w:val="none" w:sz="0" w:space="0" w:color="auto"/>
        <w:left w:val="none" w:sz="0" w:space="0" w:color="auto"/>
        <w:bottom w:val="none" w:sz="0" w:space="0" w:color="auto"/>
        <w:right w:val="none" w:sz="0" w:space="0" w:color="auto"/>
      </w:divBdr>
    </w:div>
    <w:div w:id="300234309">
      <w:bodyDiv w:val="1"/>
      <w:marLeft w:val="0"/>
      <w:marRight w:val="0"/>
      <w:marTop w:val="0"/>
      <w:marBottom w:val="0"/>
      <w:divBdr>
        <w:top w:val="none" w:sz="0" w:space="0" w:color="auto"/>
        <w:left w:val="none" w:sz="0" w:space="0" w:color="auto"/>
        <w:bottom w:val="none" w:sz="0" w:space="0" w:color="auto"/>
        <w:right w:val="none" w:sz="0" w:space="0" w:color="auto"/>
      </w:divBdr>
    </w:div>
    <w:div w:id="304043821">
      <w:bodyDiv w:val="1"/>
      <w:marLeft w:val="0"/>
      <w:marRight w:val="0"/>
      <w:marTop w:val="0"/>
      <w:marBottom w:val="0"/>
      <w:divBdr>
        <w:top w:val="none" w:sz="0" w:space="0" w:color="auto"/>
        <w:left w:val="none" w:sz="0" w:space="0" w:color="auto"/>
        <w:bottom w:val="none" w:sz="0" w:space="0" w:color="auto"/>
        <w:right w:val="none" w:sz="0" w:space="0" w:color="auto"/>
      </w:divBdr>
    </w:div>
    <w:div w:id="315959020">
      <w:bodyDiv w:val="1"/>
      <w:marLeft w:val="0"/>
      <w:marRight w:val="0"/>
      <w:marTop w:val="0"/>
      <w:marBottom w:val="0"/>
      <w:divBdr>
        <w:top w:val="none" w:sz="0" w:space="0" w:color="auto"/>
        <w:left w:val="none" w:sz="0" w:space="0" w:color="auto"/>
        <w:bottom w:val="none" w:sz="0" w:space="0" w:color="auto"/>
        <w:right w:val="none" w:sz="0" w:space="0" w:color="auto"/>
      </w:divBdr>
    </w:div>
    <w:div w:id="322007391">
      <w:bodyDiv w:val="1"/>
      <w:marLeft w:val="0"/>
      <w:marRight w:val="0"/>
      <w:marTop w:val="0"/>
      <w:marBottom w:val="0"/>
      <w:divBdr>
        <w:top w:val="none" w:sz="0" w:space="0" w:color="auto"/>
        <w:left w:val="none" w:sz="0" w:space="0" w:color="auto"/>
        <w:bottom w:val="none" w:sz="0" w:space="0" w:color="auto"/>
        <w:right w:val="none" w:sz="0" w:space="0" w:color="auto"/>
      </w:divBdr>
    </w:div>
    <w:div w:id="328219852">
      <w:bodyDiv w:val="1"/>
      <w:marLeft w:val="0"/>
      <w:marRight w:val="0"/>
      <w:marTop w:val="0"/>
      <w:marBottom w:val="0"/>
      <w:divBdr>
        <w:top w:val="none" w:sz="0" w:space="0" w:color="auto"/>
        <w:left w:val="none" w:sz="0" w:space="0" w:color="auto"/>
        <w:bottom w:val="none" w:sz="0" w:space="0" w:color="auto"/>
        <w:right w:val="none" w:sz="0" w:space="0" w:color="auto"/>
      </w:divBdr>
      <w:divsChild>
        <w:div w:id="254293577">
          <w:marLeft w:val="547"/>
          <w:marRight w:val="0"/>
          <w:marTop w:val="0"/>
          <w:marBottom w:val="0"/>
          <w:divBdr>
            <w:top w:val="none" w:sz="0" w:space="0" w:color="auto"/>
            <w:left w:val="none" w:sz="0" w:space="0" w:color="auto"/>
            <w:bottom w:val="none" w:sz="0" w:space="0" w:color="auto"/>
            <w:right w:val="none" w:sz="0" w:space="0" w:color="auto"/>
          </w:divBdr>
        </w:div>
      </w:divsChild>
    </w:div>
    <w:div w:id="340158851">
      <w:bodyDiv w:val="1"/>
      <w:marLeft w:val="0"/>
      <w:marRight w:val="0"/>
      <w:marTop w:val="0"/>
      <w:marBottom w:val="0"/>
      <w:divBdr>
        <w:top w:val="none" w:sz="0" w:space="0" w:color="auto"/>
        <w:left w:val="none" w:sz="0" w:space="0" w:color="auto"/>
        <w:bottom w:val="none" w:sz="0" w:space="0" w:color="auto"/>
        <w:right w:val="none" w:sz="0" w:space="0" w:color="auto"/>
      </w:divBdr>
    </w:div>
    <w:div w:id="348608417">
      <w:bodyDiv w:val="1"/>
      <w:marLeft w:val="0"/>
      <w:marRight w:val="0"/>
      <w:marTop w:val="0"/>
      <w:marBottom w:val="0"/>
      <w:divBdr>
        <w:top w:val="none" w:sz="0" w:space="0" w:color="auto"/>
        <w:left w:val="none" w:sz="0" w:space="0" w:color="auto"/>
        <w:bottom w:val="none" w:sz="0" w:space="0" w:color="auto"/>
        <w:right w:val="none" w:sz="0" w:space="0" w:color="auto"/>
      </w:divBdr>
    </w:div>
    <w:div w:id="356196347">
      <w:bodyDiv w:val="1"/>
      <w:marLeft w:val="0"/>
      <w:marRight w:val="0"/>
      <w:marTop w:val="0"/>
      <w:marBottom w:val="0"/>
      <w:divBdr>
        <w:top w:val="none" w:sz="0" w:space="0" w:color="auto"/>
        <w:left w:val="none" w:sz="0" w:space="0" w:color="auto"/>
        <w:bottom w:val="none" w:sz="0" w:space="0" w:color="auto"/>
        <w:right w:val="none" w:sz="0" w:space="0" w:color="auto"/>
      </w:divBdr>
    </w:div>
    <w:div w:id="364064240">
      <w:bodyDiv w:val="1"/>
      <w:marLeft w:val="0"/>
      <w:marRight w:val="0"/>
      <w:marTop w:val="0"/>
      <w:marBottom w:val="0"/>
      <w:divBdr>
        <w:top w:val="none" w:sz="0" w:space="0" w:color="auto"/>
        <w:left w:val="none" w:sz="0" w:space="0" w:color="auto"/>
        <w:bottom w:val="none" w:sz="0" w:space="0" w:color="auto"/>
        <w:right w:val="none" w:sz="0" w:space="0" w:color="auto"/>
      </w:divBdr>
    </w:div>
    <w:div w:id="365524139">
      <w:bodyDiv w:val="1"/>
      <w:marLeft w:val="0"/>
      <w:marRight w:val="0"/>
      <w:marTop w:val="0"/>
      <w:marBottom w:val="0"/>
      <w:divBdr>
        <w:top w:val="none" w:sz="0" w:space="0" w:color="auto"/>
        <w:left w:val="none" w:sz="0" w:space="0" w:color="auto"/>
        <w:bottom w:val="none" w:sz="0" w:space="0" w:color="auto"/>
        <w:right w:val="none" w:sz="0" w:space="0" w:color="auto"/>
      </w:divBdr>
    </w:div>
    <w:div w:id="367486362">
      <w:bodyDiv w:val="1"/>
      <w:marLeft w:val="0"/>
      <w:marRight w:val="0"/>
      <w:marTop w:val="0"/>
      <w:marBottom w:val="0"/>
      <w:divBdr>
        <w:top w:val="none" w:sz="0" w:space="0" w:color="auto"/>
        <w:left w:val="none" w:sz="0" w:space="0" w:color="auto"/>
        <w:bottom w:val="none" w:sz="0" w:space="0" w:color="auto"/>
        <w:right w:val="none" w:sz="0" w:space="0" w:color="auto"/>
      </w:divBdr>
    </w:div>
    <w:div w:id="374357215">
      <w:bodyDiv w:val="1"/>
      <w:marLeft w:val="0"/>
      <w:marRight w:val="0"/>
      <w:marTop w:val="0"/>
      <w:marBottom w:val="0"/>
      <w:divBdr>
        <w:top w:val="none" w:sz="0" w:space="0" w:color="auto"/>
        <w:left w:val="none" w:sz="0" w:space="0" w:color="auto"/>
        <w:bottom w:val="none" w:sz="0" w:space="0" w:color="auto"/>
        <w:right w:val="none" w:sz="0" w:space="0" w:color="auto"/>
      </w:divBdr>
    </w:div>
    <w:div w:id="380326420">
      <w:bodyDiv w:val="1"/>
      <w:marLeft w:val="0"/>
      <w:marRight w:val="0"/>
      <w:marTop w:val="0"/>
      <w:marBottom w:val="0"/>
      <w:divBdr>
        <w:top w:val="none" w:sz="0" w:space="0" w:color="auto"/>
        <w:left w:val="none" w:sz="0" w:space="0" w:color="auto"/>
        <w:bottom w:val="none" w:sz="0" w:space="0" w:color="auto"/>
        <w:right w:val="none" w:sz="0" w:space="0" w:color="auto"/>
      </w:divBdr>
    </w:div>
    <w:div w:id="384794548">
      <w:bodyDiv w:val="1"/>
      <w:marLeft w:val="0"/>
      <w:marRight w:val="0"/>
      <w:marTop w:val="0"/>
      <w:marBottom w:val="0"/>
      <w:divBdr>
        <w:top w:val="none" w:sz="0" w:space="0" w:color="auto"/>
        <w:left w:val="none" w:sz="0" w:space="0" w:color="auto"/>
        <w:bottom w:val="none" w:sz="0" w:space="0" w:color="auto"/>
        <w:right w:val="none" w:sz="0" w:space="0" w:color="auto"/>
      </w:divBdr>
    </w:div>
    <w:div w:id="389497227">
      <w:bodyDiv w:val="1"/>
      <w:marLeft w:val="0"/>
      <w:marRight w:val="0"/>
      <w:marTop w:val="0"/>
      <w:marBottom w:val="0"/>
      <w:divBdr>
        <w:top w:val="none" w:sz="0" w:space="0" w:color="auto"/>
        <w:left w:val="none" w:sz="0" w:space="0" w:color="auto"/>
        <w:bottom w:val="none" w:sz="0" w:space="0" w:color="auto"/>
        <w:right w:val="none" w:sz="0" w:space="0" w:color="auto"/>
      </w:divBdr>
    </w:div>
    <w:div w:id="390664870">
      <w:bodyDiv w:val="1"/>
      <w:marLeft w:val="0"/>
      <w:marRight w:val="0"/>
      <w:marTop w:val="0"/>
      <w:marBottom w:val="0"/>
      <w:divBdr>
        <w:top w:val="none" w:sz="0" w:space="0" w:color="auto"/>
        <w:left w:val="none" w:sz="0" w:space="0" w:color="auto"/>
        <w:bottom w:val="none" w:sz="0" w:space="0" w:color="auto"/>
        <w:right w:val="none" w:sz="0" w:space="0" w:color="auto"/>
      </w:divBdr>
    </w:div>
    <w:div w:id="395012868">
      <w:bodyDiv w:val="1"/>
      <w:marLeft w:val="0"/>
      <w:marRight w:val="0"/>
      <w:marTop w:val="0"/>
      <w:marBottom w:val="0"/>
      <w:divBdr>
        <w:top w:val="none" w:sz="0" w:space="0" w:color="auto"/>
        <w:left w:val="none" w:sz="0" w:space="0" w:color="auto"/>
        <w:bottom w:val="none" w:sz="0" w:space="0" w:color="auto"/>
        <w:right w:val="none" w:sz="0" w:space="0" w:color="auto"/>
      </w:divBdr>
    </w:div>
    <w:div w:id="400370409">
      <w:bodyDiv w:val="1"/>
      <w:marLeft w:val="0"/>
      <w:marRight w:val="0"/>
      <w:marTop w:val="0"/>
      <w:marBottom w:val="0"/>
      <w:divBdr>
        <w:top w:val="none" w:sz="0" w:space="0" w:color="auto"/>
        <w:left w:val="none" w:sz="0" w:space="0" w:color="auto"/>
        <w:bottom w:val="none" w:sz="0" w:space="0" w:color="auto"/>
        <w:right w:val="none" w:sz="0" w:space="0" w:color="auto"/>
      </w:divBdr>
    </w:div>
    <w:div w:id="408427372">
      <w:bodyDiv w:val="1"/>
      <w:marLeft w:val="0"/>
      <w:marRight w:val="0"/>
      <w:marTop w:val="0"/>
      <w:marBottom w:val="0"/>
      <w:divBdr>
        <w:top w:val="none" w:sz="0" w:space="0" w:color="auto"/>
        <w:left w:val="none" w:sz="0" w:space="0" w:color="auto"/>
        <w:bottom w:val="none" w:sz="0" w:space="0" w:color="auto"/>
        <w:right w:val="none" w:sz="0" w:space="0" w:color="auto"/>
      </w:divBdr>
    </w:div>
    <w:div w:id="409154746">
      <w:bodyDiv w:val="1"/>
      <w:marLeft w:val="0"/>
      <w:marRight w:val="0"/>
      <w:marTop w:val="0"/>
      <w:marBottom w:val="0"/>
      <w:divBdr>
        <w:top w:val="none" w:sz="0" w:space="0" w:color="auto"/>
        <w:left w:val="none" w:sz="0" w:space="0" w:color="auto"/>
        <w:bottom w:val="none" w:sz="0" w:space="0" w:color="auto"/>
        <w:right w:val="none" w:sz="0" w:space="0" w:color="auto"/>
      </w:divBdr>
    </w:div>
    <w:div w:id="413286058">
      <w:bodyDiv w:val="1"/>
      <w:marLeft w:val="0"/>
      <w:marRight w:val="0"/>
      <w:marTop w:val="0"/>
      <w:marBottom w:val="0"/>
      <w:divBdr>
        <w:top w:val="none" w:sz="0" w:space="0" w:color="auto"/>
        <w:left w:val="none" w:sz="0" w:space="0" w:color="auto"/>
        <w:bottom w:val="none" w:sz="0" w:space="0" w:color="auto"/>
        <w:right w:val="none" w:sz="0" w:space="0" w:color="auto"/>
      </w:divBdr>
    </w:div>
    <w:div w:id="427435557">
      <w:bodyDiv w:val="1"/>
      <w:marLeft w:val="0"/>
      <w:marRight w:val="0"/>
      <w:marTop w:val="0"/>
      <w:marBottom w:val="0"/>
      <w:divBdr>
        <w:top w:val="none" w:sz="0" w:space="0" w:color="auto"/>
        <w:left w:val="none" w:sz="0" w:space="0" w:color="auto"/>
        <w:bottom w:val="none" w:sz="0" w:space="0" w:color="auto"/>
        <w:right w:val="none" w:sz="0" w:space="0" w:color="auto"/>
      </w:divBdr>
    </w:div>
    <w:div w:id="438985092">
      <w:bodyDiv w:val="1"/>
      <w:marLeft w:val="0"/>
      <w:marRight w:val="0"/>
      <w:marTop w:val="0"/>
      <w:marBottom w:val="0"/>
      <w:divBdr>
        <w:top w:val="none" w:sz="0" w:space="0" w:color="auto"/>
        <w:left w:val="none" w:sz="0" w:space="0" w:color="auto"/>
        <w:bottom w:val="none" w:sz="0" w:space="0" w:color="auto"/>
        <w:right w:val="none" w:sz="0" w:space="0" w:color="auto"/>
      </w:divBdr>
    </w:div>
    <w:div w:id="442843813">
      <w:bodyDiv w:val="1"/>
      <w:marLeft w:val="0"/>
      <w:marRight w:val="0"/>
      <w:marTop w:val="0"/>
      <w:marBottom w:val="0"/>
      <w:divBdr>
        <w:top w:val="none" w:sz="0" w:space="0" w:color="auto"/>
        <w:left w:val="none" w:sz="0" w:space="0" w:color="auto"/>
        <w:bottom w:val="none" w:sz="0" w:space="0" w:color="auto"/>
        <w:right w:val="none" w:sz="0" w:space="0" w:color="auto"/>
      </w:divBdr>
    </w:div>
    <w:div w:id="444276393">
      <w:bodyDiv w:val="1"/>
      <w:marLeft w:val="0"/>
      <w:marRight w:val="0"/>
      <w:marTop w:val="0"/>
      <w:marBottom w:val="0"/>
      <w:divBdr>
        <w:top w:val="none" w:sz="0" w:space="0" w:color="auto"/>
        <w:left w:val="none" w:sz="0" w:space="0" w:color="auto"/>
        <w:bottom w:val="none" w:sz="0" w:space="0" w:color="auto"/>
        <w:right w:val="none" w:sz="0" w:space="0" w:color="auto"/>
      </w:divBdr>
    </w:div>
    <w:div w:id="447627517">
      <w:bodyDiv w:val="1"/>
      <w:marLeft w:val="0"/>
      <w:marRight w:val="0"/>
      <w:marTop w:val="0"/>
      <w:marBottom w:val="0"/>
      <w:divBdr>
        <w:top w:val="none" w:sz="0" w:space="0" w:color="auto"/>
        <w:left w:val="none" w:sz="0" w:space="0" w:color="auto"/>
        <w:bottom w:val="none" w:sz="0" w:space="0" w:color="auto"/>
        <w:right w:val="none" w:sz="0" w:space="0" w:color="auto"/>
      </w:divBdr>
    </w:div>
    <w:div w:id="449864550">
      <w:bodyDiv w:val="1"/>
      <w:marLeft w:val="0"/>
      <w:marRight w:val="0"/>
      <w:marTop w:val="0"/>
      <w:marBottom w:val="0"/>
      <w:divBdr>
        <w:top w:val="none" w:sz="0" w:space="0" w:color="auto"/>
        <w:left w:val="none" w:sz="0" w:space="0" w:color="auto"/>
        <w:bottom w:val="none" w:sz="0" w:space="0" w:color="auto"/>
        <w:right w:val="none" w:sz="0" w:space="0" w:color="auto"/>
      </w:divBdr>
    </w:div>
    <w:div w:id="454760535">
      <w:bodyDiv w:val="1"/>
      <w:marLeft w:val="0"/>
      <w:marRight w:val="0"/>
      <w:marTop w:val="0"/>
      <w:marBottom w:val="0"/>
      <w:divBdr>
        <w:top w:val="none" w:sz="0" w:space="0" w:color="auto"/>
        <w:left w:val="none" w:sz="0" w:space="0" w:color="auto"/>
        <w:bottom w:val="none" w:sz="0" w:space="0" w:color="auto"/>
        <w:right w:val="none" w:sz="0" w:space="0" w:color="auto"/>
      </w:divBdr>
    </w:div>
    <w:div w:id="461316261">
      <w:bodyDiv w:val="1"/>
      <w:marLeft w:val="0"/>
      <w:marRight w:val="0"/>
      <w:marTop w:val="0"/>
      <w:marBottom w:val="0"/>
      <w:divBdr>
        <w:top w:val="none" w:sz="0" w:space="0" w:color="auto"/>
        <w:left w:val="none" w:sz="0" w:space="0" w:color="auto"/>
        <w:bottom w:val="none" w:sz="0" w:space="0" w:color="auto"/>
        <w:right w:val="none" w:sz="0" w:space="0" w:color="auto"/>
      </w:divBdr>
    </w:div>
    <w:div w:id="462503194">
      <w:bodyDiv w:val="1"/>
      <w:marLeft w:val="0"/>
      <w:marRight w:val="0"/>
      <w:marTop w:val="0"/>
      <w:marBottom w:val="0"/>
      <w:divBdr>
        <w:top w:val="none" w:sz="0" w:space="0" w:color="auto"/>
        <w:left w:val="none" w:sz="0" w:space="0" w:color="auto"/>
        <w:bottom w:val="none" w:sz="0" w:space="0" w:color="auto"/>
        <w:right w:val="none" w:sz="0" w:space="0" w:color="auto"/>
      </w:divBdr>
    </w:div>
    <w:div w:id="464591258">
      <w:bodyDiv w:val="1"/>
      <w:marLeft w:val="0"/>
      <w:marRight w:val="0"/>
      <w:marTop w:val="0"/>
      <w:marBottom w:val="0"/>
      <w:divBdr>
        <w:top w:val="none" w:sz="0" w:space="0" w:color="auto"/>
        <w:left w:val="none" w:sz="0" w:space="0" w:color="auto"/>
        <w:bottom w:val="none" w:sz="0" w:space="0" w:color="auto"/>
        <w:right w:val="none" w:sz="0" w:space="0" w:color="auto"/>
      </w:divBdr>
    </w:div>
    <w:div w:id="472333201">
      <w:bodyDiv w:val="1"/>
      <w:marLeft w:val="0"/>
      <w:marRight w:val="0"/>
      <w:marTop w:val="0"/>
      <w:marBottom w:val="0"/>
      <w:divBdr>
        <w:top w:val="none" w:sz="0" w:space="0" w:color="auto"/>
        <w:left w:val="none" w:sz="0" w:space="0" w:color="auto"/>
        <w:bottom w:val="none" w:sz="0" w:space="0" w:color="auto"/>
        <w:right w:val="none" w:sz="0" w:space="0" w:color="auto"/>
      </w:divBdr>
    </w:div>
    <w:div w:id="475924668">
      <w:bodyDiv w:val="1"/>
      <w:marLeft w:val="0"/>
      <w:marRight w:val="0"/>
      <w:marTop w:val="0"/>
      <w:marBottom w:val="0"/>
      <w:divBdr>
        <w:top w:val="none" w:sz="0" w:space="0" w:color="auto"/>
        <w:left w:val="none" w:sz="0" w:space="0" w:color="auto"/>
        <w:bottom w:val="none" w:sz="0" w:space="0" w:color="auto"/>
        <w:right w:val="none" w:sz="0" w:space="0" w:color="auto"/>
      </w:divBdr>
    </w:div>
    <w:div w:id="477957566">
      <w:bodyDiv w:val="1"/>
      <w:marLeft w:val="0"/>
      <w:marRight w:val="0"/>
      <w:marTop w:val="0"/>
      <w:marBottom w:val="0"/>
      <w:divBdr>
        <w:top w:val="none" w:sz="0" w:space="0" w:color="auto"/>
        <w:left w:val="none" w:sz="0" w:space="0" w:color="auto"/>
        <w:bottom w:val="none" w:sz="0" w:space="0" w:color="auto"/>
        <w:right w:val="none" w:sz="0" w:space="0" w:color="auto"/>
      </w:divBdr>
    </w:div>
    <w:div w:id="481775729">
      <w:bodyDiv w:val="1"/>
      <w:marLeft w:val="0"/>
      <w:marRight w:val="0"/>
      <w:marTop w:val="0"/>
      <w:marBottom w:val="0"/>
      <w:divBdr>
        <w:top w:val="none" w:sz="0" w:space="0" w:color="auto"/>
        <w:left w:val="none" w:sz="0" w:space="0" w:color="auto"/>
        <w:bottom w:val="none" w:sz="0" w:space="0" w:color="auto"/>
        <w:right w:val="none" w:sz="0" w:space="0" w:color="auto"/>
      </w:divBdr>
    </w:div>
    <w:div w:id="484780848">
      <w:bodyDiv w:val="1"/>
      <w:marLeft w:val="0"/>
      <w:marRight w:val="0"/>
      <w:marTop w:val="0"/>
      <w:marBottom w:val="0"/>
      <w:divBdr>
        <w:top w:val="none" w:sz="0" w:space="0" w:color="auto"/>
        <w:left w:val="none" w:sz="0" w:space="0" w:color="auto"/>
        <w:bottom w:val="none" w:sz="0" w:space="0" w:color="auto"/>
        <w:right w:val="none" w:sz="0" w:space="0" w:color="auto"/>
      </w:divBdr>
    </w:div>
    <w:div w:id="490221959">
      <w:bodyDiv w:val="1"/>
      <w:marLeft w:val="0"/>
      <w:marRight w:val="0"/>
      <w:marTop w:val="0"/>
      <w:marBottom w:val="0"/>
      <w:divBdr>
        <w:top w:val="none" w:sz="0" w:space="0" w:color="auto"/>
        <w:left w:val="none" w:sz="0" w:space="0" w:color="auto"/>
        <w:bottom w:val="none" w:sz="0" w:space="0" w:color="auto"/>
        <w:right w:val="none" w:sz="0" w:space="0" w:color="auto"/>
      </w:divBdr>
    </w:div>
    <w:div w:id="492574552">
      <w:bodyDiv w:val="1"/>
      <w:marLeft w:val="0"/>
      <w:marRight w:val="0"/>
      <w:marTop w:val="0"/>
      <w:marBottom w:val="0"/>
      <w:divBdr>
        <w:top w:val="none" w:sz="0" w:space="0" w:color="auto"/>
        <w:left w:val="none" w:sz="0" w:space="0" w:color="auto"/>
        <w:bottom w:val="none" w:sz="0" w:space="0" w:color="auto"/>
        <w:right w:val="none" w:sz="0" w:space="0" w:color="auto"/>
      </w:divBdr>
    </w:div>
    <w:div w:id="494535786">
      <w:bodyDiv w:val="1"/>
      <w:marLeft w:val="0"/>
      <w:marRight w:val="0"/>
      <w:marTop w:val="0"/>
      <w:marBottom w:val="0"/>
      <w:divBdr>
        <w:top w:val="none" w:sz="0" w:space="0" w:color="auto"/>
        <w:left w:val="none" w:sz="0" w:space="0" w:color="auto"/>
        <w:bottom w:val="none" w:sz="0" w:space="0" w:color="auto"/>
        <w:right w:val="none" w:sz="0" w:space="0" w:color="auto"/>
      </w:divBdr>
    </w:div>
    <w:div w:id="502863574">
      <w:bodyDiv w:val="1"/>
      <w:marLeft w:val="0"/>
      <w:marRight w:val="0"/>
      <w:marTop w:val="0"/>
      <w:marBottom w:val="0"/>
      <w:divBdr>
        <w:top w:val="none" w:sz="0" w:space="0" w:color="auto"/>
        <w:left w:val="none" w:sz="0" w:space="0" w:color="auto"/>
        <w:bottom w:val="none" w:sz="0" w:space="0" w:color="auto"/>
        <w:right w:val="none" w:sz="0" w:space="0" w:color="auto"/>
      </w:divBdr>
    </w:div>
    <w:div w:id="524370050">
      <w:bodyDiv w:val="1"/>
      <w:marLeft w:val="0"/>
      <w:marRight w:val="0"/>
      <w:marTop w:val="0"/>
      <w:marBottom w:val="0"/>
      <w:divBdr>
        <w:top w:val="none" w:sz="0" w:space="0" w:color="auto"/>
        <w:left w:val="none" w:sz="0" w:space="0" w:color="auto"/>
        <w:bottom w:val="none" w:sz="0" w:space="0" w:color="auto"/>
        <w:right w:val="none" w:sz="0" w:space="0" w:color="auto"/>
      </w:divBdr>
    </w:div>
    <w:div w:id="524517257">
      <w:bodyDiv w:val="1"/>
      <w:marLeft w:val="0"/>
      <w:marRight w:val="0"/>
      <w:marTop w:val="0"/>
      <w:marBottom w:val="0"/>
      <w:divBdr>
        <w:top w:val="none" w:sz="0" w:space="0" w:color="auto"/>
        <w:left w:val="none" w:sz="0" w:space="0" w:color="auto"/>
        <w:bottom w:val="none" w:sz="0" w:space="0" w:color="auto"/>
        <w:right w:val="none" w:sz="0" w:space="0" w:color="auto"/>
      </w:divBdr>
    </w:div>
    <w:div w:id="525412595">
      <w:bodyDiv w:val="1"/>
      <w:marLeft w:val="0"/>
      <w:marRight w:val="0"/>
      <w:marTop w:val="0"/>
      <w:marBottom w:val="0"/>
      <w:divBdr>
        <w:top w:val="none" w:sz="0" w:space="0" w:color="auto"/>
        <w:left w:val="none" w:sz="0" w:space="0" w:color="auto"/>
        <w:bottom w:val="none" w:sz="0" w:space="0" w:color="auto"/>
        <w:right w:val="none" w:sz="0" w:space="0" w:color="auto"/>
      </w:divBdr>
    </w:div>
    <w:div w:id="525876678">
      <w:bodyDiv w:val="1"/>
      <w:marLeft w:val="0"/>
      <w:marRight w:val="0"/>
      <w:marTop w:val="0"/>
      <w:marBottom w:val="0"/>
      <w:divBdr>
        <w:top w:val="none" w:sz="0" w:space="0" w:color="auto"/>
        <w:left w:val="none" w:sz="0" w:space="0" w:color="auto"/>
        <w:bottom w:val="none" w:sz="0" w:space="0" w:color="auto"/>
        <w:right w:val="none" w:sz="0" w:space="0" w:color="auto"/>
      </w:divBdr>
    </w:div>
    <w:div w:id="529611881">
      <w:bodyDiv w:val="1"/>
      <w:marLeft w:val="0"/>
      <w:marRight w:val="0"/>
      <w:marTop w:val="0"/>
      <w:marBottom w:val="0"/>
      <w:divBdr>
        <w:top w:val="none" w:sz="0" w:space="0" w:color="auto"/>
        <w:left w:val="none" w:sz="0" w:space="0" w:color="auto"/>
        <w:bottom w:val="none" w:sz="0" w:space="0" w:color="auto"/>
        <w:right w:val="none" w:sz="0" w:space="0" w:color="auto"/>
      </w:divBdr>
    </w:div>
    <w:div w:id="529953639">
      <w:bodyDiv w:val="1"/>
      <w:marLeft w:val="0"/>
      <w:marRight w:val="0"/>
      <w:marTop w:val="0"/>
      <w:marBottom w:val="0"/>
      <w:divBdr>
        <w:top w:val="none" w:sz="0" w:space="0" w:color="auto"/>
        <w:left w:val="none" w:sz="0" w:space="0" w:color="auto"/>
        <w:bottom w:val="none" w:sz="0" w:space="0" w:color="auto"/>
        <w:right w:val="none" w:sz="0" w:space="0" w:color="auto"/>
      </w:divBdr>
    </w:div>
    <w:div w:id="533005881">
      <w:bodyDiv w:val="1"/>
      <w:marLeft w:val="0"/>
      <w:marRight w:val="0"/>
      <w:marTop w:val="0"/>
      <w:marBottom w:val="0"/>
      <w:divBdr>
        <w:top w:val="none" w:sz="0" w:space="0" w:color="auto"/>
        <w:left w:val="none" w:sz="0" w:space="0" w:color="auto"/>
        <w:bottom w:val="none" w:sz="0" w:space="0" w:color="auto"/>
        <w:right w:val="none" w:sz="0" w:space="0" w:color="auto"/>
      </w:divBdr>
    </w:div>
    <w:div w:id="543519681">
      <w:bodyDiv w:val="1"/>
      <w:marLeft w:val="0"/>
      <w:marRight w:val="0"/>
      <w:marTop w:val="0"/>
      <w:marBottom w:val="0"/>
      <w:divBdr>
        <w:top w:val="none" w:sz="0" w:space="0" w:color="auto"/>
        <w:left w:val="none" w:sz="0" w:space="0" w:color="auto"/>
        <w:bottom w:val="none" w:sz="0" w:space="0" w:color="auto"/>
        <w:right w:val="none" w:sz="0" w:space="0" w:color="auto"/>
      </w:divBdr>
    </w:div>
    <w:div w:id="547112180">
      <w:bodyDiv w:val="1"/>
      <w:marLeft w:val="0"/>
      <w:marRight w:val="0"/>
      <w:marTop w:val="0"/>
      <w:marBottom w:val="0"/>
      <w:divBdr>
        <w:top w:val="none" w:sz="0" w:space="0" w:color="auto"/>
        <w:left w:val="none" w:sz="0" w:space="0" w:color="auto"/>
        <w:bottom w:val="none" w:sz="0" w:space="0" w:color="auto"/>
        <w:right w:val="none" w:sz="0" w:space="0" w:color="auto"/>
      </w:divBdr>
    </w:div>
    <w:div w:id="552234789">
      <w:bodyDiv w:val="1"/>
      <w:marLeft w:val="0"/>
      <w:marRight w:val="0"/>
      <w:marTop w:val="0"/>
      <w:marBottom w:val="0"/>
      <w:divBdr>
        <w:top w:val="none" w:sz="0" w:space="0" w:color="auto"/>
        <w:left w:val="none" w:sz="0" w:space="0" w:color="auto"/>
        <w:bottom w:val="none" w:sz="0" w:space="0" w:color="auto"/>
        <w:right w:val="none" w:sz="0" w:space="0" w:color="auto"/>
      </w:divBdr>
    </w:div>
    <w:div w:id="561985548">
      <w:bodyDiv w:val="1"/>
      <w:marLeft w:val="0"/>
      <w:marRight w:val="0"/>
      <w:marTop w:val="0"/>
      <w:marBottom w:val="0"/>
      <w:divBdr>
        <w:top w:val="none" w:sz="0" w:space="0" w:color="auto"/>
        <w:left w:val="none" w:sz="0" w:space="0" w:color="auto"/>
        <w:bottom w:val="none" w:sz="0" w:space="0" w:color="auto"/>
        <w:right w:val="none" w:sz="0" w:space="0" w:color="auto"/>
      </w:divBdr>
    </w:div>
    <w:div w:id="580334823">
      <w:bodyDiv w:val="1"/>
      <w:marLeft w:val="0"/>
      <w:marRight w:val="0"/>
      <w:marTop w:val="0"/>
      <w:marBottom w:val="0"/>
      <w:divBdr>
        <w:top w:val="none" w:sz="0" w:space="0" w:color="auto"/>
        <w:left w:val="none" w:sz="0" w:space="0" w:color="auto"/>
        <w:bottom w:val="none" w:sz="0" w:space="0" w:color="auto"/>
        <w:right w:val="none" w:sz="0" w:space="0" w:color="auto"/>
      </w:divBdr>
    </w:div>
    <w:div w:id="583539801">
      <w:bodyDiv w:val="1"/>
      <w:marLeft w:val="0"/>
      <w:marRight w:val="0"/>
      <w:marTop w:val="0"/>
      <w:marBottom w:val="0"/>
      <w:divBdr>
        <w:top w:val="none" w:sz="0" w:space="0" w:color="auto"/>
        <w:left w:val="none" w:sz="0" w:space="0" w:color="auto"/>
        <w:bottom w:val="none" w:sz="0" w:space="0" w:color="auto"/>
        <w:right w:val="none" w:sz="0" w:space="0" w:color="auto"/>
      </w:divBdr>
    </w:div>
    <w:div w:id="584730548">
      <w:bodyDiv w:val="1"/>
      <w:marLeft w:val="0"/>
      <w:marRight w:val="0"/>
      <w:marTop w:val="0"/>
      <w:marBottom w:val="0"/>
      <w:divBdr>
        <w:top w:val="none" w:sz="0" w:space="0" w:color="auto"/>
        <w:left w:val="none" w:sz="0" w:space="0" w:color="auto"/>
        <w:bottom w:val="none" w:sz="0" w:space="0" w:color="auto"/>
        <w:right w:val="none" w:sz="0" w:space="0" w:color="auto"/>
      </w:divBdr>
    </w:div>
    <w:div w:id="584998076">
      <w:bodyDiv w:val="1"/>
      <w:marLeft w:val="0"/>
      <w:marRight w:val="0"/>
      <w:marTop w:val="0"/>
      <w:marBottom w:val="0"/>
      <w:divBdr>
        <w:top w:val="none" w:sz="0" w:space="0" w:color="auto"/>
        <w:left w:val="none" w:sz="0" w:space="0" w:color="auto"/>
        <w:bottom w:val="none" w:sz="0" w:space="0" w:color="auto"/>
        <w:right w:val="none" w:sz="0" w:space="0" w:color="auto"/>
      </w:divBdr>
    </w:div>
    <w:div w:id="590896787">
      <w:bodyDiv w:val="1"/>
      <w:marLeft w:val="0"/>
      <w:marRight w:val="0"/>
      <w:marTop w:val="0"/>
      <w:marBottom w:val="0"/>
      <w:divBdr>
        <w:top w:val="none" w:sz="0" w:space="0" w:color="auto"/>
        <w:left w:val="none" w:sz="0" w:space="0" w:color="auto"/>
        <w:bottom w:val="none" w:sz="0" w:space="0" w:color="auto"/>
        <w:right w:val="none" w:sz="0" w:space="0" w:color="auto"/>
      </w:divBdr>
    </w:div>
    <w:div w:id="595017392">
      <w:bodyDiv w:val="1"/>
      <w:marLeft w:val="0"/>
      <w:marRight w:val="0"/>
      <w:marTop w:val="0"/>
      <w:marBottom w:val="0"/>
      <w:divBdr>
        <w:top w:val="none" w:sz="0" w:space="0" w:color="auto"/>
        <w:left w:val="none" w:sz="0" w:space="0" w:color="auto"/>
        <w:bottom w:val="none" w:sz="0" w:space="0" w:color="auto"/>
        <w:right w:val="none" w:sz="0" w:space="0" w:color="auto"/>
      </w:divBdr>
    </w:div>
    <w:div w:id="606692181">
      <w:bodyDiv w:val="1"/>
      <w:marLeft w:val="0"/>
      <w:marRight w:val="0"/>
      <w:marTop w:val="0"/>
      <w:marBottom w:val="0"/>
      <w:divBdr>
        <w:top w:val="none" w:sz="0" w:space="0" w:color="auto"/>
        <w:left w:val="none" w:sz="0" w:space="0" w:color="auto"/>
        <w:bottom w:val="none" w:sz="0" w:space="0" w:color="auto"/>
        <w:right w:val="none" w:sz="0" w:space="0" w:color="auto"/>
      </w:divBdr>
    </w:div>
    <w:div w:id="607658997">
      <w:bodyDiv w:val="1"/>
      <w:marLeft w:val="0"/>
      <w:marRight w:val="0"/>
      <w:marTop w:val="0"/>
      <w:marBottom w:val="0"/>
      <w:divBdr>
        <w:top w:val="none" w:sz="0" w:space="0" w:color="auto"/>
        <w:left w:val="none" w:sz="0" w:space="0" w:color="auto"/>
        <w:bottom w:val="none" w:sz="0" w:space="0" w:color="auto"/>
        <w:right w:val="none" w:sz="0" w:space="0" w:color="auto"/>
      </w:divBdr>
    </w:div>
    <w:div w:id="616647491">
      <w:bodyDiv w:val="1"/>
      <w:marLeft w:val="0"/>
      <w:marRight w:val="0"/>
      <w:marTop w:val="0"/>
      <w:marBottom w:val="0"/>
      <w:divBdr>
        <w:top w:val="none" w:sz="0" w:space="0" w:color="auto"/>
        <w:left w:val="none" w:sz="0" w:space="0" w:color="auto"/>
        <w:bottom w:val="none" w:sz="0" w:space="0" w:color="auto"/>
        <w:right w:val="none" w:sz="0" w:space="0" w:color="auto"/>
      </w:divBdr>
    </w:div>
    <w:div w:id="618074527">
      <w:bodyDiv w:val="1"/>
      <w:marLeft w:val="0"/>
      <w:marRight w:val="0"/>
      <w:marTop w:val="0"/>
      <w:marBottom w:val="0"/>
      <w:divBdr>
        <w:top w:val="none" w:sz="0" w:space="0" w:color="auto"/>
        <w:left w:val="none" w:sz="0" w:space="0" w:color="auto"/>
        <w:bottom w:val="none" w:sz="0" w:space="0" w:color="auto"/>
        <w:right w:val="none" w:sz="0" w:space="0" w:color="auto"/>
      </w:divBdr>
    </w:div>
    <w:div w:id="618217387">
      <w:bodyDiv w:val="1"/>
      <w:marLeft w:val="0"/>
      <w:marRight w:val="0"/>
      <w:marTop w:val="0"/>
      <w:marBottom w:val="0"/>
      <w:divBdr>
        <w:top w:val="none" w:sz="0" w:space="0" w:color="auto"/>
        <w:left w:val="none" w:sz="0" w:space="0" w:color="auto"/>
        <w:bottom w:val="none" w:sz="0" w:space="0" w:color="auto"/>
        <w:right w:val="none" w:sz="0" w:space="0" w:color="auto"/>
      </w:divBdr>
    </w:div>
    <w:div w:id="621112007">
      <w:bodyDiv w:val="1"/>
      <w:marLeft w:val="0"/>
      <w:marRight w:val="0"/>
      <w:marTop w:val="0"/>
      <w:marBottom w:val="0"/>
      <w:divBdr>
        <w:top w:val="none" w:sz="0" w:space="0" w:color="auto"/>
        <w:left w:val="none" w:sz="0" w:space="0" w:color="auto"/>
        <w:bottom w:val="none" w:sz="0" w:space="0" w:color="auto"/>
        <w:right w:val="none" w:sz="0" w:space="0" w:color="auto"/>
      </w:divBdr>
    </w:div>
    <w:div w:id="623007091">
      <w:bodyDiv w:val="1"/>
      <w:marLeft w:val="0"/>
      <w:marRight w:val="0"/>
      <w:marTop w:val="0"/>
      <w:marBottom w:val="0"/>
      <w:divBdr>
        <w:top w:val="none" w:sz="0" w:space="0" w:color="auto"/>
        <w:left w:val="none" w:sz="0" w:space="0" w:color="auto"/>
        <w:bottom w:val="none" w:sz="0" w:space="0" w:color="auto"/>
        <w:right w:val="none" w:sz="0" w:space="0" w:color="auto"/>
      </w:divBdr>
    </w:div>
    <w:div w:id="628321205">
      <w:bodyDiv w:val="1"/>
      <w:marLeft w:val="0"/>
      <w:marRight w:val="0"/>
      <w:marTop w:val="0"/>
      <w:marBottom w:val="0"/>
      <w:divBdr>
        <w:top w:val="none" w:sz="0" w:space="0" w:color="auto"/>
        <w:left w:val="none" w:sz="0" w:space="0" w:color="auto"/>
        <w:bottom w:val="none" w:sz="0" w:space="0" w:color="auto"/>
        <w:right w:val="none" w:sz="0" w:space="0" w:color="auto"/>
      </w:divBdr>
    </w:div>
    <w:div w:id="628901221">
      <w:bodyDiv w:val="1"/>
      <w:marLeft w:val="0"/>
      <w:marRight w:val="0"/>
      <w:marTop w:val="0"/>
      <w:marBottom w:val="0"/>
      <w:divBdr>
        <w:top w:val="none" w:sz="0" w:space="0" w:color="auto"/>
        <w:left w:val="none" w:sz="0" w:space="0" w:color="auto"/>
        <w:bottom w:val="none" w:sz="0" w:space="0" w:color="auto"/>
        <w:right w:val="none" w:sz="0" w:space="0" w:color="auto"/>
      </w:divBdr>
    </w:div>
    <w:div w:id="631640490">
      <w:bodyDiv w:val="1"/>
      <w:marLeft w:val="0"/>
      <w:marRight w:val="0"/>
      <w:marTop w:val="0"/>
      <w:marBottom w:val="0"/>
      <w:divBdr>
        <w:top w:val="none" w:sz="0" w:space="0" w:color="auto"/>
        <w:left w:val="none" w:sz="0" w:space="0" w:color="auto"/>
        <w:bottom w:val="none" w:sz="0" w:space="0" w:color="auto"/>
        <w:right w:val="none" w:sz="0" w:space="0" w:color="auto"/>
      </w:divBdr>
    </w:div>
    <w:div w:id="636641540">
      <w:bodyDiv w:val="1"/>
      <w:marLeft w:val="0"/>
      <w:marRight w:val="0"/>
      <w:marTop w:val="0"/>
      <w:marBottom w:val="0"/>
      <w:divBdr>
        <w:top w:val="none" w:sz="0" w:space="0" w:color="auto"/>
        <w:left w:val="none" w:sz="0" w:space="0" w:color="auto"/>
        <w:bottom w:val="none" w:sz="0" w:space="0" w:color="auto"/>
        <w:right w:val="none" w:sz="0" w:space="0" w:color="auto"/>
      </w:divBdr>
    </w:div>
    <w:div w:id="647905037">
      <w:bodyDiv w:val="1"/>
      <w:marLeft w:val="0"/>
      <w:marRight w:val="0"/>
      <w:marTop w:val="0"/>
      <w:marBottom w:val="0"/>
      <w:divBdr>
        <w:top w:val="none" w:sz="0" w:space="0" w:color="auto"/>
        <w:left w:val="none" w:sz="0" w:space="0" w:color="auto"/>
        <w:bottom w:val="none" w:sz="0" w:space="0" w:color="auto"/>
        <w:right w:val="none" w:sz="0" w:space="0" w:color="auto"/>
      </w:divBdr>
    </w:div>
    <w:div w:id="654534823">
      <w:bodyDiv w:val="1"/>
      <w:marLeft w:val="0"/>
      <w:marRight w:val="0"/>
      <w:marTop w:val="0"/>
      <w:marBottom w:val="0"/>
      <w:divBdr>
        <w:top w:val="none" w:sz="0" w:space="0" w:color="auto"/>
        <w:left w:val="none" w:sz="0" w:space="0" w:color="auto"/>
        <w:bottom w:val="none" w:sz="0" w:space="0" w:color="auto"/>
        <w:right w:val="none" w:sz="0" w:space="0" w:color="auto"/>
      </w:divBdr>
    </w:div>
    <w:div w:id="664556127">
      <w:bodyDiv w:val="1"/>
      <w:marLeft w:val="0"/>
      <w:marRight w:val="0"/>
      <w:marTop w:val="0"/>
      <w:marBottom w:val="0"/>
      <w:divBdr>
        <w:top w:val="none" w:sz="0" w:space="0" w:color="auto"/>
        <w:left w:val="none" w:sz="0" w:space="0" w:color="auto"/>
        <w:bottom w:val="none" w:sz="0" w:space="0" w:color="auto"/>
        <w:right w:val="none" w:sz="0" w:space="0" w:color="auto"/>
      </w:divBdr>
    </w:div>
    <w:div w:id="665137410">
      <w:bodyDiv w:val="1"/>
      <w:marLeft w:val="0"/>
      <w:marRight w:val="0"/>
      <w:marTop w:val="0"/>
      <w:marBottom w:val="0"/>
      <w:divBdr>
        <w:top w:val="none" w:sz="0" w:space="0" w:color="auto"/>
        <w:left w:val="none" w:sz="0" w:space="0" w:color="auto"/>
        <w:bottom w:val="none" w:sz="0" w:space="0" w:color="auto"/>
        <w:right w:val="none" w:sz="0" w:space="0" w:color="auto"/>
      </w:divBdr>
    </w:div>
    <w:div w:id="667907937">
      <w:bodyDiv w:val="1"/>
      <w:marLeft w:val="0"/>
      <w:marRight w:val="0"/>
      <w:marTop w:val="0"/>
      <w:marBottom w:val="0"/>
      <w:divBdr>
        <w:top w:val="none" w:sz="0" w:space="0" w:color="auto"/>
        <w:left w:val="none" w:sz="0" w:space="0" w:color="auto"/>
        <w:bottom w:val="none" w:sz="0" w:space="0" w:color="auto"/>
        <w:right w:val="none" w:sz="0" w:space="0" w:color="auto"/>
      </w:divBdr>
    </w:div>
    <w:div w:id="670370411">
      <w:bodyDiv w:val="1"/>
      <w:marLeft w:val="0"/>
      <w:marRight w:val="0"/>
      <w:marTop w:val="0"/>
      <w:marBottom w:val="0"/>
      <w:divBdr>
        <w:top w:val="none" w:sz="0" w:space="0" w:color="auto"/>
        <w:left w:val="none" w:sz="0" w:space="0" w:color="auto"/>
        <w:bottom w:val="none" w:sz="0" w:space="0" w:color="auto"/>
        <w:right w:val="none" w:sz="0" w:space="0" w:color="auto"/>
      </w:divBdr>
    </w:div>
    <w:div w:id="672688800">
      <w:bodyDiv w:val="1"/>
      <w:marLeft w:val="0"/>
      <w:marRight w:val="0"/>
      <w:marTop w:val="0"/>
      <w:marBottom w:val="0"/>
      <w:divBdr>
        <w:top w:val="none" w:sz="0" w:space="0" w:color="auto"/>
        <w:left w:val="none" w:sz="0" w:space="0" w:color="auto"/>
        <w:bottom w:val="none" w:sz="0" w:space="0" w:color="auto"/>
        <w:right w:val="none" w:sz="0" w:space="0" w:color="auto"/>
      </w:divBdr>
    </w:div>
    <w:div w:id="674497194">
      <w:bodyDiv w:val="1"/>
      <w:marLeft w:val="0"/>
      <w:marRight w:val="0"/>
      <w:marTop w:val="0"/>
      <w:marBottom w:val="0"/>
      <w:divBdr>
        <w:top w:val="none" w:sz="0" w:space="0" w:color="auto"/>
        <w:left w:val="none" w:sz="0" w:space="0" w:color="auto"/>
        <w:bottom w:val="none" w:sz="0" w:space="0" w:color="auto"/>
        <w:right w:val="none" w:sz="0" w:space="0" w:color="auto"/>
      </w:divBdr>
    </w:div>
    <w:div w:id="676007313">
      <w:bodyDiv w:val="1"/>
      <w:marLeft w:val="0"/>
      <w:marRight w:val="0"/>
      <w:marTop w:val="0"/>
      <w:marBottom w:val="0"/>
      <w:divBdr>
        <w:top w:val="none" w:sz="0" w:space="0" w:color="auto"/>
        <w:left w:val="none" w:sz="0" w:space="0" w:color="auto"/>
        <w:bottom w:val="none" w:sz="0" w:space="0" w:color="auto"/>
        <w:right w:val="none" w:sz="0" w:space="0" w:color="auto"/>
      </w:divBdr>
    </w:div>
    <w:div w:id="677928250">
      <w:bodyDiv w:val="1"/>
      <w:marLeft w:val="0"/>
      <w:marRight w:val="0"/>
      <w:marTop w:val="0"/>
      <w:marBottom w:val="0"/>
      <w:divBdr>
        <w:top w:val="none" w:sz="0" w:space="0" w:color="auto"/>
        <w:left w:val="none" w:sz="0" w:space="0" w:color="auto"/>
        <w:bottom w:val="none" w:sz="0" w:space="0" w:color="auto"/>
        <w:right w:val="none" w:sz="0" w:space="0" w:color="auto"/>
      </w:divBdr>
    </w:div>
    <w:div w:id="679434032">
      <w:bodyDiv w:val="1"/>
      <w:marLeft w:val="0"/>
      <w:marRight w:val="0"/>
      <w:marTop w:val="0"/>
      <w:marBottom w:val="0"/>
      <w:divBdr>
        <w:top w:val="none" w:sz="0" w:space="0" w:color="auto"/>
        <w:left w:val="none" w:sz="0" w:space="0" w:color="auto"/>
        <w:bottom w:val="none" w:sz="0" w:space="0" w:color="auto"/>
        <w:right w:val="none" w:sz="0" w:space="0" w:color="auto"/>
      </w:divBdr>
    </w:div>
    <w:div w:id="681396504">
      <w:bodyDiv w:val="1"/>
      <w:marLeft w:val="0"/>
      <w:marRight w:val="0"/>
      <w:marTop w:val="0"/>
      <w:marBottom w:val="0"/>
      <w:divBdr>
        <w:top w:val="none" w:sz="0" w:space="0" w:color="auto"/>
        <w:left w:val="none" w:sz="0" w:space="0" w:color="auto"/>
        <w:bottom w:val="none" w:sz="0" w:space="0" w:color="auto"/>
        <w:right w:val="none" w:sz="0" w:space="0" w:color="auto"/>
      </w:divBdr>
    </w:div>
    <w:div w:id="687560296">
      <w:bodyDiv w:val="1"/>
      <w:marLeft w:val="0"/>
      <w:marRight w:val="0"/>
      <w:marTop w:val="0"/>
      <w:marBottom w:val="0"/>
      <w:divBdr>
        <w:top w:val="none" w:sz="0" w:space="0" w:color="auto"/>
        <w:left w:val="none" w:sz="0" w:space="0" w:color="auto"/>
        <w:bottom w:val="none" w:sz="0" w:space="0" w:color="auto"/>
        <w:right w:val="none" w:sz="0" w:space="0" w:color="auto"/>
      </w:divBdr>
    </w:div>
    <w:div w:id="695422646">
      <w:bodyDiv w:val="1"/>
      <w:marLeft w:val="0"/>
      <w:marRight w:val="0"/>
      <w:marTop w:val="0"/>
      <w:marBottom w:val="0"/>
      <w:divBdr>
        <w:top w:val="none" w:sz="0" w:space="0" w:color="auto"/>
        <w:left w:val="none" w:sz="0" w:space="0" w:color="auto"/>
        <w:bottom w:val="none" w:sz="0" w:space="0" w:color="auto"/>
        <w:right w:val="none" w:sz="0" w:space="0" w:color="auto"/>
      </w:divBdr>
    </w:div>
    <w:div w:id="696780327">
      <w:bodyDiv w:val="1"/>
      <w:marLeft w:val="0"/>
      <w:marRight w:val="0"/>
      <w:marTop w:val="0"/>
      <w:marBottom w:val="0"/>
      <w:divBdr>
        <w:top w:val="none" w:sz="0" w:space="0" w:color="auto"/>
        <w:left w:val="none" w:sz="0" w:space="0" w:color="auto"/>
        <w:bottom w:val="none" w:sz="0" w:space="0" w:color="auto"/>
        <w:right w:val="none" w:sz="0" w:space="0" w:color="auto"/>
      </w:divBdr>
    </w:div>
    <w:div w:id="696780502">
      <w:bodyDiv w:val="1"/>
      <w:marLeft w:val="0"/>
      <w:marRight w:val="0"/>
      <w:marTop w:val="0"/>
      <w:marBottom w:val="0"/>
      <w:divBdr>
        <w:top w:val="none" w:sz="0" w:space="0" w:color="auto"/>
        <w:left w:val="none" w:sz="0" w:space="0" w:color="auto"/>
        <w:bottom w:val="none" w:sz="0" w:space="0" w:color="auto"/>
        <w:right w:val="none" w:sz="0" w:space="0" w:color="auto"/>
      </w:divBdr>
    </w:div>
    <w:div w:id="705642289">
      <w:bodyDiv w:val="1"/>
      <w:marLeft w:val="0"/>
      <w:marRight w:val="0"/>
      <w:marTop w:val="0"/>
      <w:marBottom w:val="0"/>
      <w:divBdr>
        <w:top w:val="none" w:sz="0" w:space="0" w:color="auto"/>
        <w:left w:val="none" w:sz="0" w:space="0" w:color="auto"/>
        <w:bottom w:val="none" w:sz="0" w:space="0" w:color="auto"/>
        <w:right w:val="none" w:sz="0" w:space="0" w:color="auto"/>
      </w:divBdr>
    </w:div>
    <w:div w:id="705787934">
      <w:bodyDiv w:val="1"/>
      <w:marLeft w:val="0"/>
      <w:marRight w:val="0"/>
      <w:marTop w:val="0"/>
      <w:marBottom w:val="0"/>
      <w:divBdr>
        <w:top w:val="none" w:sz="0" w:space="0" w:color="auto"/>
        <w:left w:val="none" w:sz="0" w:space="0" w:color="auto"/>
        <w:bottom w:val="none" w:sz="0" w:space="0" w:color="auto"/>
        <w:right w:val="none" w:sz="0" w:space="0" w:color="auto"/>
      </w:divBdr>
    </w:div>
    <w:div w:id="714350358">
      <w:bodyDiv w:val="1"/>
      <w:marLeft w:val="0"/>
      <w:marRight w:val="0"/>
      <w:marTop w:val="0"/>
      <w:marBottom w:val="0"/>
      <w:divBdr>
        <w:top w:val="none" w:sz="0" w:space="0" w:color="auto"/>
        <w:left w:val="none" w:sz="0" w:space="0" w:color="auto"/>
        <w:bottom w:val="none" w:sz="0" w:space="0" w:color="auto"/>
        <w:right w:val="none" w:sz="0" w:space="0" w:color="auto"/>
      </w:divBdr>
    </w:div>
    <w:div w:id="716927512">
      <w:bodyDiv w:val="1"/>
      <w:marLeft w:val="0"/>
      <w:marRight w:val="0"/>
      <w:marTop w:val="0"/>
      <w:marBottom w:val="0"/>
      <w:divBdr>
        <w:top w:val="none" w:sz="0" w:space="0" w:color="auto"/>
        <w:left w:val="none" w:sz="0" w:space="0" w:color="auto"/>
        <w:bottom w:val="none" w:sz="0" w:space="0" w:color="auto"/>
        <w:right w:val="none" w:sz="0" w:space="0" w:color="auto"/>
      </w:divBdr>
    </w:div>
    <w:div w:id="717705160">
      <w:bodyDiv w:val="1"/>
      <w:marLeft w:val="0"/>
      <w:marRight w:val="0"/>
      <w:marTop w:val="0"/>
      <w:marBottom w:val="0"/>
      <w:divBdr>
        <w:top w:val="none" w:sz="0" w:space="0" w:color="auto"/>
        <w:left w:val="none" w:sz="0" w:space="0" w:color="auto"/>
        <w:bottom w:val="none" w:sz="0" w:space="0" w:color="auto"/>
        <w:right w:val="none" w:sz="0" w:space="0" w:color="auto"/>
      </w:divBdr>
    </w:div>
    <w:div w:id="719013701">
      <w:bodyDiv w:val="1"/>
      <w:marLeft w:val="0"/>
      <w:marRight w:val="0"/>
      <w:marTop w:val="0"/>
      <w:marBottom w:val="0"/>
      <w:divBdr>
        <w:top w:val="none" w:sz="0" w:space="0" w:color="auto"/>
        <w:left w:val="none" w:sz="0" w:space="0" w:color="auto"/>
        <w:bottom w:val="none" w:sz="0" w:space="0" w:color="auto"/>
        <w:right w:val="none" w:sz="0" w:space="0" w:color="auto"/>
      </w:divBdr>
    </w:div>
    <w:div w:id="724137561">
      <w:bodyDiv w:val="1"/>
      <w:marLeft w:val="0"/>
      <w:marRight w:val="0"/>
      <w:marTop w:val="0"/>
      <w:marBottom w:val="0"/>
      <w:divBdr>
        <w:top w:val="none" w:sz="0" w:space="0" w:color="auto"/>
        <w:left w:val="none" w:sz="0" w:space="0" w:color="auto"/>
        <w:bottom w:val="none" w:sz="0" w:space="0" w:color="auto"/>
        <w:right w:val="none" w:sz="0" w:space="0" w:color="auto"/>
      </w:divBdr>
    </w:div>
    <w:div w:id="724987719">
      <w:bodyDiv w:val="1"/>
      <w:marLeft w:val="0"/>
      <w:marRight w:val="0"/>
      <w:marTop w:val="0"/>
      <w:marBottom w:val="0"/>
      <w:divBdr>
        <w:top w:val="none" w:sz="0" w:space="0" w:color="auto"/>
        <w:left w:val="none" w:sz="0" w:space="0" w:color="auto"/>
        <w:bottom w:val="none" w:sz="0" w:space="0" w:color="auto"/>
        <w:right w:val="none" w:sz="0" w:space="0" w:color="auto"/>
      </w:divBdr>
    </w:div>
    <w:div w:id="726688833">
      <w:bodyDiv w:val="1"/>
      <w:marLeft w:val="0"/>
      <w:marRight w:val="0"/>
      <w:marTop w:val="0"/>
      <w:marBottom w:val="0"/>
      <w:divBdr>
        <w:top w:val="none" w:sz="0" w:space="0" w:color="auto"/>
        <w:left w:val="none" w:sz="0" w:space="0" w:color="auto"/>
        <w:bottom w:val="none" w:sz="0" w:space="0" w:color="auto"/>
        <w:right w:val="none" w:sz="0" w:space="0" w:color="auto"/>
      </w:divBdr>
    </w:div>
    <w:div w:id="730537368">
      <w:bodyDiv w:val="1"/>
      <w:marLeft w:val="0"/>
      <w:marRight w:val="0"/>
      <w:marTop w:val="0"/>
      <w:marBottom w:val="0"/>
      <w:divBdr>
        <w:top w:val="none" w:sz="0" w:space="0" w:color="auto"/>
        <w:left w:val="none" w:sz="0" w:space="0" w:color="auto"/>
        <w:bottom w:val="none" w:sz="0" w:space="0" w:color="auto"/>
        <w:right w:val="none" w:sz="0" w:space="0" w:color="auto"/>
      </w:divBdr>
    </w:div>
    <w:div w:id="732509274">
      <w:bodyDiv w:val="1"/>
      <w:marLeft w:val="0"/>
      <w:marRight w:val="0"/>
      <w:marTop w:val="0"/>
      <w:marBottom w:val="0"/>
      <w:divBdr>
        <w:top w:val="none" w:sz="0" w:space="0" w:color="auto"/>
        <w:left w:val="none" w:sz="0" w:space="0" w:color="auto"/>
        <w:bottom w:val="none" w:sz="0" w:space="0" w:color="auto"/>
        <w:right w:val="none" w:sz="0" w:space="0" w:color="auto"/>
      </w:divBdr>
    </w:div>
    <w:div w:id="735780786">
      <w:bodyDiv w:val="1"/>
      <w:marLeft w:val="0"/>
      <w:marRight w:val="0"/>
      <w:marTop w:val="0"/>
      <w:marBottom w:val="0"/>
      <w:divBdr>
        <w:top w:val="none" w:sz="0" w:space="0" w:color="auto"/>
        <w:left w:val="none" w:sz="0" w:space="0" w:color="auto"/>
        <w:bottom w:val="none" w:sz="0" w:space="0" w:color="auto"/>
        <w:right w:val="none" w:sz="0" w:space="0" w:color="auto"/>
      </w:divBdr>
    </w:div>
    <w:div w:id="738097394">
      <w:bodyDiv w:val="1"/>
      <w:marLeft w:val="0"/>
      <w:marRight w:val="0"/>
      <w:marTop w:val="0"/>
      <w:marBottom w:val="0"/>
      <w:divBdr>
        <w:top w:val="none" w:sz="0" w:space="0" w:color="auto"/>
        <w:left w:val="none" w:sz="0" w:space="0" w:color="auto"/>
        <w:bottom w:val="none" w:sz="0" w:space="0" w:color="auto"/>
        <w:right w:val="none" w:sz="0" w:space="0" w:color="auto"/>
      </w:divBdr>
    </w:div>
    <w:div w:id="738938770">
      <w:bodyDiv w:val="1"/>
      <w:marLeft w:val="0"/>
      <w:marRight w:val="0"/>
      <w:marTop w:val="0"/>
      <w:marBottom w:val="0"/>
      <w:divBdr>
        <w:top w:val="none" w:sz="0" w:space="0" w:color="auto"/>
        <w:left w:val="none" w:sz="0" w:space="0" w:color="auto"/>
        <w:bottom w:val="none" w:sz="0" w:space="0" w:color="auto"/>
        <w:right w:val="none" w:sz="0" w:space="0" w:color="auto"/>
      </w:divBdr>
    </w:div>
    <w:div w:id="739206153">
      <w:bodyDiv w:val="1"/>
      <w:marLeft w:val="0"/>
      <w:marRight w:val="0"/>
      <w:marTop w:val="0"/>
      <w:marBottom w:val="0"/>
      <w:divBdr>
        <w:top w:val="none" w:sz="0" w:space="0" w:color="auto"/>
        <w:left w:val="none" w:sz="0" w:space="0" w:color="auto"/>
        <w:bottom w:val="none" w:sz="0" w:space="0" w:color="auto"/>
        <w:right w:val="none" w:sz="0" w:space="0" w:color="auto"/>
      </w:divBdr>
    </w:div>
    <w:div w:id="740563049">
      <w:bodyDiv w:val="1"/>
      <w:marLeft w:val="0"/>
      <w:marRight w:val="0"/>
      <w:marTop w:val="0"/>
      <w:marBottom w:val="0"/>
      <w:divBdr>
        <w:top w:val="none" w:sz="0" w:space="0" w:color="auto"/>
        <w:left w:val="none" w:sz="0" w:space="0" w:color="auto"/>
        <w:bottom w:val="none" w:sz="0" w:space="0" w:color="auto"/>
        <w:right w:val="none" w:sz="0" w:space="0" w:color="auto"/>
      </w:divBdr>
    </w:div>
    <w:div w:id="747069756">
      <w:bodyDiv w:val="1"/>
      <w:marLeft w:val="0"/>
      <w:marRight w:val="0"/>
      <w:marTop w:val="0"/>
      <w:marBottom w:val="0"/>
      <w:divBdr>
        <w:top w:val="none" w:sz="0" w:space="0" w:color="auto"/>
        <w:left w:val="none" w:sz="0" w:space="0" w:color="auto"/>
        <w:bottom w:val="none" w:sz="0" w:space="0" w:color="auto"/>
        <w:right w:val="none" w:sz="0" w:space="0" w:color="auto"/>
      </w:divBdr>
    </w:div>
    <w:div w:id="749548948">
      <w:bodyDiv w:val="1"/>
      <w:marLeft w:val="0"/>
      <w:marRight w:val="0"/>
      <w:marTop w:val="0"/>
      <w:marBottom w:val="0"/>
      <w:divBdr>
        <w:top w:val="none" w:sz="0" w:space="0" w:color="auto"/>
        <w:left w:val="none" w:sz="0" w:space="0" w:color="auto"/>
        <w:bottom w:val="none" w:sz="0" w:space="0" w:color="auto"/>
        <w:right w:val="none" w:sz="0" w:space="0" w:color="auto"/>
      </w:divBdr>
    </w:div>
    <w:div w:id="750811907">
      <w:bodyDiv w:val="1"/>
      <w:marLeft w:val="0"/>
      <w:marRight w:val="0"/>
      <w:marTop w:val="0"/>
      <w:marBottom w:val="0"/>
      <w:divBdr>
        <w:top w:val="none" w:sz="0" w:space="0" w:color="auto"/>
        <w:left w:val="none" w:sz="0" w:space="0" w:color="auto"/>
        <w:bottom w:val="none" w:sz="0" w:space="0" w:color="auto"/>
        <w:right w:val="none" w:sz="0" w:space="0" w:color="auto"/>
      </w:divBdr>
    </w:div>
    <w:div w:id="753864994">
      <w:bodyDiv w:val="1"/>
      <w:marLeft w:val="0"/>
      <w:marRight w:val="0"/>
      <w:marTop w:val="0"/>
      <w:marBottom w:val="0"/>
      <w:divBdr>
        <w:top w:val="none" w:sz="0" w:space="0" w:color="auto"/>
        <w:left w:val="none" w:sz="0" w:space="0" w:color="auto"/>
        <w:bottom w:val="none" w:sz="0" w:space="0" w:color="auto"/>
        <w:right w:val="none" w:sz="0" w:space="0" w:color="auto"/>
      </w:divBdr>
    </w:div>
    <w:div w:id="758598829">
      <w:bodyDiv w:val="1"/>
      <w:marLeft w:val="0"/>
      <w:marRight w:val="0"/>
      <w:marTop w:val="0"/>
      <w:marBottom w:val="0"/>
      <w:divBdr>
        <w:top w:val="none" w:sz="0" w:space="0" w:color="auto"/>
        <w:left w:val="none" w:sz="0" w:space="0" w:color="auto"/>
        <w:bottom w:val="none" w:sz="0" w:space="0" w:color="auto"/>
        <w:right w:val="none" w:sz="0" w:space="0" w:color="auto"/>
      </w:divBdr>
    </w:div>
    <w:div w:id="760565202">
      <w:bodyDiv w:val="1"/>
      <w:marLeft w:val="0"/>
      <w:marRight w:val="0"/>
      <w:marTop w:val="0"/>
      <w:marBottom w:val="0"/>
      <w:divBdr>
        <w:top w:val="none" w:sz="0" w:space="0" w:color="auto"/>
        <w:left w:val="none" w:sz="0" w:space="0" w:color="auto"/>
        <w:bottom w:val="none" w:sz="0" w:space="0" w:color="auto"/>
        <w:right w:val="none" w:sz="0" w:space="0" w:color="auto"/>
      </w:divBdr>
    </w:div>
    <w:div w:id="762339428">
      <w:bodyDiv w:val="1"/>
      <w:marLeft w:val="0"/>
      <w:marRight w:val="0"/>
      <w:marTop w:val="0"/>
      <w:marBottom w:val="0"/>
      <w:divBdr>
        <w:top w:val="none" w:sz="0" w:space="0" w:color="auto"/>
        <w:left w:val="none" w:sz="0" w:space="0" w:color="auto"/>
        <w:bottom w:val="none" w:sz="0" w:space="0" w:color="auto"/>
        <w:right w:val="none" w:sz="0" w:space="0" w:color="auto"/>
      </w:divBdr>
    </w:div>
    <w:div w:id="763762878">
      <w:bodyDiv w:val="1"/>
      <w:marLeft w:val="0"/>
      <w:marRight w:val="0"/>
      <w:marTop w:val="0"/>
      <w:marBottom w:val="0"/>
      <w:divBdr>
        <w:top w:val="none" w:sz="0" w:space="0" w:color="auto"/>
        <w:left w:val="none" w:sz="0" w:space="0" w:color="auto"/>
        <w:bottom w:val="none" w:sz="0" w:space="0" w:color="auto"/>
        <w:right w:val="none" w:sz="0" w:space="0" w:color="auto"/>
      </w:divBdr>
    </w:div>
    <w:div w:id="767237423">
      <w:bodyDiv w:val="1"/>
      <w:marLeft w:val="0"/>
      <w:marRight w:val="0"/>
      <w:marTop w:val="0"/>
      <w:marBottom w:val="0"/>
      <w:divBdr>
        <w:top w:val="none" w:sz="0" w:space="0" w:color="auto"/>
        <w:left w:val="none" w:sz="0" w:space="0" w:color="auto"/>
        <w:bottom w:val="none" w:sz="0" w:space="0" w:color="auto"/>
        <w:right w:val="none" w:sz="0" w:space="0" w:color="auto"/>
      </w:divBdr>
    </w:div>
    <w:div w:id="780606174">
      <w:bodyDiv w:val="1"/>
      <w:marLeft w:val="0"/>
      <w:marRight w:val="0"/>
      <w:marTop w:val="0"/>
      <w:marBottom w:val="0"/>
      <w:divBdr>
        <w:top w:val="none" w:sz="0" w:space="0" w:color="auto"/>
        <w:left w:val="none" w:sz="0" w:space="0" w:color="auto"/>
        <w:bottom w:val="none" w:sz="0" w:space="0" w:color="auto"/>
        <w:right w:val="none" w:sz="0" w:space="0" w:color="auto"/>
      </w:divBdr>
    </w:div>
    <w:div w:id="786047393">
      <w:bodyDiv w:val="1"/>
      <w:marLeft w:val="0"/>
      <w:marRight w:val="0"/>
      <w:marTop w:val="0"/>
      <w:marBottom w:val="0"/>
      <w:divBdr>
        <w:top w:val="none" w:sz="0" w:space="0" w:color="auto"/>
        <w:left w:val="none" w:sz="0" w:space="0" w:color="auto"/>
        <w:bottom w:val="none" w:sz="0" w:space="0" w:color="auto"/>
        <w:right w:val="none" w:sz="0" w:space="0" w:color="auto"/>
      </w:divBdr>
    </w:div>
    <w:div w:id="800153671">
      <w:bodyDiv w:val="1"/>
      <w:marLeft w:val="0"/>
      <w:marRight w:val="0"/>
      <w:marTop w:val="0"/>
      <w:marBottom w:val="0"/>
      <w:divBdr>
        <w:top w:val="none" w:sz="0" w:space="0" w:color="auto"/>
        <w:left w:val="none" w:sz="0" w:space="0" w:color="auto"/>
        <w:bottom w:val="none" w:sz="0" w:space="0" w:color="auto"/>
        <w:right w:val="none" w:sz="0" w:space="0" w:color="auto"/>
      </w:divBdr>
    </w:div>
    <w:div w:id="803933288">
      <w:bodyDiv w:val="1"/>
      <w:marLeft w:val="0"/>
      <w:marRight w:val="0"/>
      <w:marTop w:val="0"/>
      <w:marBottom w:val="0"/>
      <w:divBdr>
        <w:top w:val="none" w:sz="0" w:space="0" w:color="auto"/>
        <w:left w:val="none" w:sz="0" w:space="0" w:color="auto"/>
        <w:bottom w:val="none" w:sz="0" w:space="0" w:color="auto"/>
        <w:right w:val="none" w:sz="0" w:space="0" w:color="auto"/>
      </w:divBdr>
    </w:div>
    <w:div w:id="807818805">
      <w:bodyDiv w:val="1"/>
      <w:marLeft w:val="0"/>
      <w:marRight w:val="0"/>
      <w:marTop w:val="0"/>
      <w:marBottom w:val="0"/>
      <w:divBdr>
        <w:top w:val="none" w:sz="0" w:space="0" w:color="auto"/>
        <w:left w:val="none" w:sz="0" w:space="0" w:color="auto"/>
        <w:bottom w:val="none" w:sz="0" w:space="0" w:color="auto"/>
        <w:right w:val="none" w:sz="0" w:space="0" w:color="auto"/>
      </w:divBdr>
    </w:div>
    <w:div w:id="808866477">
      <w:bodyDiv w:val="1"/>
      <w:marLeft w:val="0"/>
      <w:marRight w:val="0"/>
      <w:marTop w:val="0"/>
      <w:marBottom w:val="0"/>
      <w:divBdr>
        <w:top w:val="none" w:sz="0" w:space="0" w:color="auto"/>
        <w:left w:val="none" w:sz="0" w:space="0" w:color="auto"/>
        <w:bottom w:val="none" w:sz="0" w:space="0" w:color="auto"/>
        <w:right w:val="none" w:sz="0" w:space="0" w:color="auto"/>
      </w:divBdr>
    </w:div>
    <w:div w:id="808977487">
      <w:bodyDiv w:val="1"/>
      <w:marLeft w:val="0"/>
      <w:marRight w:val="0"/>
      <w:marTop w:val="0"/>
      <w:marBottom w:val="0"/>
      <w:divBdr>
        <w:top w:val="none" w:sz="0" w:space="0" w:color="auto"/>
        <w:left w:val="none" w:sz="0" w:space="0" w:color="auto"/>
        <w:bottom w:val="none" w:sz="0" w:space="0" w:color="auto"/>
        <w:right w:val="none" w:sz="0" w:space="0" w:color="auto"/>
      </w:divBdr>
    </w:div>
    <w:div w:id="810098480">
      <w:bodyDiv w:val="1"/>
      <w:marLeft w:val="0"/>
      <w:marRight w:val="0"/>
      <w:marTop w:val="0"/>
      <w:marBottom w:val="0"/>
      <w:divBdr>
        <w:top w:val="none" w:sz="0" w:space="0" w:color="auto"/>
        <w:left w:val="none" w:sz="0" w:space="0" w:color="auto"/>
        <w:bottom w:val="none" w:sz="0" w:space="0" w:color="auto"/>
        <w:right w:val="none" w:sz="0" w:space="0" w:color="auto"/>
      </w:divBdr>
    </w:div>
    <w:div w:id="814377189">
      <w:bodyDiv w:val="1"/>
      <w:marLeft w:val="0"/>
      <w:marRight w:val="0"/>
      <w:marTop w:val="0"/>
      <w:marBottom w:val="0"/>
      <w:divBdr>
        <w:top w:val="none" w:sz="0" w:space="0" w:color="auto"/>
        <w:left w:val="none" w:sz="0" w:space="0" w:color="auto"/>
        <w:bottom w:val="none" w:sz="0" w:space="0" w:color="auto"/>
        <w:right w:val="none" w:sz="0" w:space="0" w:color="auto"/>
      </w:divBdr>
    </w:div>
    <w:div w:id="815101806">
      <w:bodyDiv w:val="1"/>
      <w:marLeft w:val="0"/>
      <w:marRight w:val="0"/>
      <w:marTop w:val="0"/>
      <w:marBottom w:val="0"/>
      <w:divBdr>
        <w:top w:val="none" w:sz="0" w:space="0" w:color="auto"/>
        <w:left w:val="none" w:sz="0" w:space="0" w:color="auto"/>
        <w:bottom w:val="none" w:sz="0" w:space="0" w:color="auto"/>
        <w:right w:val="none" w:sz="0" w:space="0" w:color="auto"/>
      </w:divBdr>
    </w:div>
    <w:div w:id="820389958">
      <w:bodyDiv w:val="1"/>
      <w:marLeft w:val="0"/>
      <w:marRight w:val="0"/>
      <w:marTop w:val="0"/>
      <w:marBottom w:val="0"/>
      <w:divBdr>
        <w:top w:val="none" w:sz="0" w:space="0" w:color="auto"/>
        <w:left w:val="none" w:sz="0" w:space="0" w:color="auto"/>
        <w:bottom w:val="none" w:sz="0" w:space="0" w:color="auto"/>
        <w:right w:val="none" w:sz="0" w:space="0" w:color="auto"/>
      </w:divBdr>
    </w:div>
    <w:div w:id="820773665">
      <w:bodyDiv w:val="1"/>
      <w:marLeft w:val="0"/>
      <w:marRight w:val="0"/>
      <w:marTop w:val="0"/>
      <w:marBottom w:val="0"/>
      <w:divBdr>
        <w:top w:val="none" w:sz="0" w:space="0" w:color="auto"/>
        <w:left w:val="none" w:sz="0" w:space="0" w:color="auto"/>
        <w:bottom w:val="none" w:sz="0" w:space="0" w:color="auto"/>
        <w:right w:val="none" w:sz="0" w:space="0" w:color="auto"/>
      </w:divBdr>
    </w:div>
    <w:div w:id="823207822">
      <w:bodyDiv w:val="1"/>
      <w:marLeft w:val="0"/>
      <w:marRight w:val="0"/>
      <w:marTop w:val="0"/>
      <w:marBottom w:val="0"/>
      <w:divBdr>
        <w:top w:val="none" w:sz="0" w:space="0" w:color="auto"/>
        <w:left w:val="none" w:sz="0" w:space="0" w:color="auto"/>
        <w:bottom w:val="none" w:sz="0" w:space="0" w:color="auto"/>
        <w:right w:val="none" w:sz="0" w:space="0" w:color="auto"/>
      </w:divBdr>
    </w:div>
    <w:div w:id="827790076">
      <w:bodyDiv w:val="1"/>
      <w:marLeft w:val="0"/>
      <w:marRight w:val="0"/>
      <w:marTop w:val="0"/>
      <w:marBottom w:val="0"/>
      <w:divBdr>
        <w:top w:val="none" w:sz="0" w:space="0" w:color="auto"/>
        <w:left w:val="none" w:sz="0" w:space="0" w:color="auto"/>
        <w:bottom w:val="none" w:sz="0" w:space="0" w:color="auto"/>
        <w:right w:val="none" w:sz="0" w:space="0" w:color="auto"/>
      </w:divBdr>
    </w:div>
    <w:div w:id="828327485">
      <w:bodyDiv w:val="1"/>
      <w:marLeft w:val="0"/>
      <w:marRight w:val="0"/>
      <w:marTop w:val="0"/>
      <w:marBottom w:val="0"/>
      <w:divBdr>
        <w:top w:val="none" w:sz="0" w:space="0" w:color="auto"/>
        <w:left w:val="none" w:sz="0" w:space="0" w:color="auto"/>
        <w:bottom w:val="none" w:sz="0" w:space="0" w:color="auto"/>
        <w:right w:val="none" w:sz="0" w:space="0" w:color="auto"/>
      </w:divBdr>
    </w:div>
    <w:div w:id="829634408">
      <w:bodyDiv w:val="1"/>
      <w:marLeft w:val="0"/>
      <w:marRight w:val="0"/>
      <w:marTop w:val="0"/>
      <w:marBottom w:val="0"/>
      <w:divBdr>
        <w:top w:val="none" w:sz="0" w:space="0" w:color="auto"/>
        <w:left w:val="none" w:sz="0" w:space="0" w:color="auto"/>
        <w:bottom w:val="none" w:sz="0" w:space="0" w:color="auto"/>
        <w:right w:val="none" w:sz="0" w:space="0" w:color="auto"/>
      </w:divBdr>
    </w:div>
    <w:div w:id="830606705">
      <w:bodyDiv w:val="1"/>
      <w:marLeft w:val="0"/>
      <w:marRight w:val="0"/>
      <w:marTop w:val="0"/>
      <w:marBottom w:val="0"/>
      <w:divBdr>
        <w:top w:val="none" w:sz="0" w:space="0" w:color="auto"/>
        <w:left w:val="none" w:sz="0" w:space="0" w:color="auto"/>
        <w:bottom w:val="none" w:sz="0" w:space="0" w:color="auto"/>
        <w:right w:val="none" w:sz="0" w:space="0" w:color="auto"/>
      </w:divBdr>
    </w:div>
    <w:div w:id="831603885">
      <w:bodyDiv w:val="1"/>
      <w:marLeft w:val="0"/>
      <w:marRight w:val="0"/>
      <w:marTop w:val="0"/>
      <w:marBottom w:val="0"/>
      <w:divBdr>
        <w:top w:val="none" w:sz="0" w:space="0" w:color="auto"/>
        <w:left w:val="none" w:sz="0" w:space="0" w:color="auto"/>
        <w:bottom w:val="none" w:sz="0" w:space="0" w:color="auto"/>
        <w:right w:val="none" w:sz="0" w:space="0" w:color="auto"/>
      </w:divBdr>
    </w:div>
    <w:div w:id="831874572">
      <w:bodyDiv w:val="1"/>
      <w:marLeft w:val="0"/>
      <w:marRight w:val="0"/>
      <w:marTop w:val="0"/>
      <w:marBottom w:val="0"/>
      <w:divBdr>
        <w:top w:val="none" w:sz="0" w:space="0" w:color="auto"/>
        <w:left w:val="none" w:sz="0" w:space="0" w:color="auto"/>
        <w:bottom w:val="none" w:sz="0" w:space="0" w:color="auto"/>
        <w:right w:val="none" w:sz="0" w:space="0" w:color="auto"/>
      </w:divBdr>
    </w:div>
    <w:div w:id="847452595">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851845009">
      <w:bodyDiv w:val="1"/>
      <w:marLeft w:val="0"/>
      <w:marRight w:val="0"/>
      <w:marTop w:val="0"/>
      <w:marBottom w:val="0"/>
      <w:divBdr>
        <w:top w:val="none" w:sz="0" w:space="0" w:color="auto"/>
        <w:left w:val="none" w:sz="0" w:space="0" w:color="auto"/>
        <w:bottom w:val="none" w:sz="0" w:space="0" w:color="auto"/>
        <w:right w:val="none" w:sz="0" w:space="0" w:color="auto"/>
      </w:divBdr>
    </w:div>
    <w:div w:id="858809107">
      <w:bodyDiv w:val="1"/>
      <w:marLeft w:val="0"/>
      <w:marRight w:val="0"/>
      <w:marTop w:val="0"/>
      <w:marBottom w:val="0"/>
      <w:divBdr>
        <w:top w:val="none" w:sz="0" w:space="0" w:color="auto"/>
        <w:left w:val="none" w:sz="0" w:space="0" w:color="auto"/>
        <w:bottom w:val="none" w:sz="0" w:space="0" w:color="auto"/>
        <w:right w:val="none" w:sz="0" w:space="0" w:color="auto"/>
      </w:divBdr>
    </w:div>
    <w:div w:id="858929134">
      <w:bodyDiv w:val="1"/>
      <w:marLeft w:val="0"/>
      <w:marRight w:val="0"/>
      <w:marTop w:val="0"/>
      <w:marBottom w:val="0"/>
      <w:divBdr>
        <w:top w:val="none" w:sz="0" w:space="0" w:color="auto"/>
        <w:left w:val="none" w:sz="0" w:space="0" w:color="auto"/>
        <w:bottom w:val="none" w:sz="0" w:space="0" w:color="auto"/>
        <w:right w:val="none" w:sz="0" w:space="0" w:color="auto"/>
      </w:divBdr>
    </w:div>
    <w:div w:id="860317100">
      <w:bodyDiv w:val="1"/>
      <w:marLeft w:val="0"/>
      <w:marRight w:val="0"/>
      <w:marTop w:val="0"/>
      <w:marBottom w:val="0"/>
      <w:divBdr>
        <w:top w:val="none" w:sz="0" w:space="0" w:color="auto"/>
        <w:left w:val="none" w:sz="0" w:space="0" w:color="auto"/>
        <w:bottom w:val="none" w:sz="0" w:space="0" w:color="auto"/>
        <w:right w:val="none" w:sz="0" w:space="0" w:color="auto"/>
      </w:divBdr>
    </w:div>
    <w:div w:id="862665730">
      <w:bodyDiv w:val="1"/>
      <w:marLeft w:val="0"/>
      <w:marRight w:val="0"/>
      <w:marTop w:val="0"/>
      <w:marBottom w:val="0"/>
      <w:divBdr>
        <w:top w:val="none" w:sz="0" w:space="0" w:color="auto"/>
        <w:left w:val="none" w:sz="0" w:space="0" w:color="auto"/>
        <w:bottom w:val="none" w:sz="0" w:space="0" w:color="auto"/>
        <w:right w:val="none" w:sz="0" w:space="0" w:color="auto"/>
      </w:divBdr>
    </w:div>
    <w:div w:id="866916370">
      <w:bodyDiv w:val="1"/>
      <w:marLeft w:val="0"/>
      <w:marRight w:val="0"/>
      <w:marTop w:val="0"/>
      <w:marBottom w:val="0"/>
      <w:divBdr>
        <w:top w:val="none" w:sz="0" w:space="0" w:color="auto"/>
        <w:left w:val="none" w:sz="0" w:space="0" w:color="auto"/>
        <w:bottom w:val="none" w:sz="0" w:space="0" w:color="auto"/>
        <w:right w:val="none" w:sz="0" w:space="0" w:color="auto"/>
      </w:divBdr>
    </w:div>
    <w:div w:id="872034662">
      <w:bodyDiv w:val="1"/>
      <w:marLeft w:val="0"/>
      <w:marRight w:val="0"/>
      <w:marTop w:val="0"/>
      <w:marBottom w:val="0"/>
      <w:divBdr>
        <w:top w:val="none" w:sz="0" w:space="0" w:color="auto"/>
        <w:left w:val="none" w:sz="0" w:space="0" w:color="auto"/>
        <w:bottom w:val="none" w:sz="0" w:space="0" w:color="auto"/>
        <w:right w:val="none" w:sz="0" w:space="0" w:color="auto"/>
      </w:divBdr>
    </w:div>
    <w:div w:id="872157360">
      <w:bodyDiv w:val="1"/>
      <w:marLeft w:val="0"/>
      <w:marRight w:val="0"/>
      <w:marTop w:val="0"/>
      <w:marBottom w:val="0"/>
      <w:divBdr>
        <w:top w:val="none" w:sz="0" w:space="0" w:color="auto"/>
        <w:left w:val="none" w:sz="0" w:space="0" w:color="auto"/>
        <w:bottom w:val="none" w:sz="0" w:space="0" w:color="auto"/>
        <w:right w:val="none" w:sz="0" w:space="0" w:color="auto"/>
      </w:divBdr>
    </w:div>
    <w:div w:id="888687314">
      <w:bodyDiv w:val="1"/>
      <w:marLeft w:val="0"/>
      <w:marRight w:val="0"/>
      <w:marTop w:val="0"/>
      <w:marBottom w:val="0"/>
      <w:divBdr>
        <w:top w:val="none" w:sz="0" w:space="0" w:color="auto"/>
        <w:left w:val="none" w:sz="0" w:space="0" w:color="auto"/>
        <w:bottom w:val="none" w:sz="0" w:space="0" w:color="auto"/>
        <w:right w:val="none" w:sz="0" w:space="0" w:color="auto"/>
      </w:divBdr>
    </w:div>
    <w:div w:id="889460036">
      <w:bodyDiv w:val="1"/>
      <w:marLeft w:val="0"/>
      <w:marRight w:val="0"/>
      <w:marTop w:val="0"/>
      <w:marBottom w:val="0"/>
      <w:divBdr>
        <w:top w:val="none" w:sz="0" w:space="0" w:color="auto"/>
        <w:left w:val="none" w:sz="0" w:space="0" w:color="auto"/>
        <w:bottom w:val="none" w:sz="0" w:space="0" w:color="auto"/>
        <w:right w:val="none" w:sz="0" w:space="0" w:color="auto"/>
      </w:divBdr>
    </w:div>
    <w:div w:id="891579562">
      <w:bodyDiv w:val="1"/>
      <w:marLeft w:val="0"/>
      <w:marRight w:val="0"/>
      <w:marTop w:val="0"/>
      <w:marBottom w:val="0"/>
      <w:divBdr>
        <w:top w:val="none" w:sz="0" w:space="0" w:color="auto"/>
        <w:left w:val="none" w:sz="0" w:space="0" w:color="auto"/>
        <w:bottom w:val="none" w:sz="0" w:space="0" w:color="auto"/>
        <w:right w:val="none" w:sz="0" w:space="0" w:color="auto"/>
      </w:divBdr>
    </w:div>
    <w:div w:id="895315817">
      <w:bodyDiv w:val="1"/>
      <w:marLeft w:val="0"/>
      <w:marRight w:val="0"/>
      <w:marTop w:val="0"/>
      <w:marBottom w:val="0"/>
      <w:divBdr>
        <w:top w:val="none" w:sz="0" w:space="0" w:color="auto"/>
        <w:left w:val="none" w:sz="0" w:space="0" w:color="auto"/>
        <w:bottom w:val="none" w:sz="0" w:space="0" w:color="auto"/>
        <w:right w:val="none" w:sz="0" w:space="0" w:color="auto"/>
      </w:divBdr>
    </w:div>
    <w:div w:id="899053726">
      <w:bodyDiv w:val="1"/>
      <w:marLeft w:val="0"/>
      <w:marRight w:val="0"/>
      <w:marTop w:val="0"/>
      <w:marBottom w:val="0"/>
      <w:divBdr>
        <w:top w:val="none" w:sz="0" w:space="0" w:color="auto"/>
        <w:left w:val="none" w:sz="0" w:space="0" w:color="auto"/>
        <w:bottom w:val="none" w:sz="0" w:space="0" w:color="auto"/>
        <w:right w:val="none" w:sz="0" w:space="0" w:color="auto"/>
      </w:divBdr>
    </w:div>
    <w:div w:id="906914881">
      <w:bodyDiv w:val="1"/>
      <w:marLeft w:val="0"/>
      <w:marRight w:val="0"/>
      <w:marTop w:val="0"/>
      <w:marBottom w:val="0"/>
      <w:divBdr>
        <w:top w:val="none" w:sz="0" w:space="0" w:color="auto"/>
        <w:left w:val="none" w:sz="0" w:space="0" w:color="auto"/>
        <w:bottom w:val="none" w:sz="0" w:space="0" w:color="auto"/>
        <w:right w:val="none" w:sz="0" w:space="0" w:color="auto"/>
      </w:divBdr>
    </w:div>
    <w:div w:id="916943600">
      <w:bodyDiv w:val="1"/>
      <w:marLeft w:val="0"/>
      <w:marRight w:val="0"/>
      <w:marTop w:val="0"/>
      <w:marBottom w:val="0"/>
      <w:divBdr>
        <w:top w:val="none" w:sz="0" w:space="0" w:color="auto"/>
        <w:left w:val="none" w:sz="0" w:space="0" w:color="auto"/>
        <w:bottom w:val="none" w:sz="0" w:space="0" w:color="auto"/>
        <w:right w:val="none" w:sz="0" w:space="0" w:color="auto"/>
      </w:divBdr>
    </w:div>
    <w:div w:id="920677290">
      <w:bodyDiv w:val="1"/>
      <w:marLeft w:val="0"/>
      <w:marRight w:val="0"/>
      <w:marTop w:val="0"/>
      <w:marBottom w:val="0"/>
      <w:divBdr>
        <w:top w:val="none" w:sz="0" w:space="0" w:color="auto"/>
        <w:left w:val="none" w:sz="0" w:space="0" w:color="auto"/>
        <w:bottom w:val="none" w:sz="0" w:space="0" w:color="auto"/>
        <w:right w:val="none" w:sz="0" w:space="0" w:color="auto"/>
      </w:divBdr>
    </w:div>
    <w:div w:id="929972767">
      <w:bodyDiv w:val="1"/>
      <w:marLeft w:val="0"/>
      <w:marRight w:val="0"/>
      <w:marTop w:val="0"/>
      <w:marBottom w:val="0"/>
      <w:divBdr>
        <w:top w:val="none" w:sz="0" w:space="0" w:color="auto"/>
        <w:left w:val="none" w:sz="0" w:space="0" w:color="auto"/>
        <w:bottom w:val="none" w:sz="0" w:space="0" w:color="auto"/>
        <w:right w:val="none" w:sz="0" w:space="0" w:color="auto"/>
      </w:divBdr>
    </w:div>
    <w:div w:id="933973086">
      <w:bodyDiv w:val="1"/>
      <w:marLeft w:val="0"/>
      <w:marRight w:val="0"/>
      <w:marTop w:val="0"/>
      <w:marBottom w:val="0"/>
      <w:divBdr>
        <w:top w:val="none" w:sz="0" w:space="0" w:color="auto"/>
        <w:left w:val="none" w:sz="0" w:space="0" w:color="auto"/>
        <w:bottom w:val="none" w:sz="0" w:space="0" w:color="auto"/>
        <w:right w:val="none" w:sz="0" w:space="0" w:color="auto"/>
      </w:divBdr>
    </w:div>
    <w:div w:id="942304669">
      <w:bodyDiv w:val="1"/>
      <w:marLeft w:val="0"/>
      <w:marRight w:val="0"/>
      <w:marTop w:val="0"/>
      <w:marBottom w:val="0"/>
      <w:divBdr>
        <w:top w:val="none" w:sz="0" w:space="0" w:color="auto"/>
        <w:left w:val="none" w:sz="0" w:space="0" w:color="auto"/>
        <w:bottom w:val="none" w:sz="0" w:space="0" w:color="auto"/>
        <w:right w:val="none" w:sz="0" w:space="0" w:color="auto"/>
      </w:divBdr>
    </w:div>
    <w:div w:id="942876781">
      <w:bodyDiv w:val="1"/>
      <w:marLeft w:val="0"/>
      <w:marRight w:val="0"/>
      <w:marTop w:val="0"/>
      <w:marBottom w:val="0"/>
      <w:divBdr>
        <w:top w:val="none" w:sz="0" w:space="0" w:color="auto"/>
        <w:left w:val="none" w:sz="0" w:space="0" w:color="auto"/>
        <w:bottom w:val="none" w:sz="0" w:space="0" w:color="auto"/>
        <w:right w:val="none" w:sz="0" w:space="0" w:color="auto"/>
      </w:divBdr>
    </w:div>
    <w:div w:id="945843521">
      <w:bodyDiv w:val="1"/>
      <w:marLeft w:val="0"/>
      <w:marRight w:val="0"/>
      <w:marTop w:val="0"/>
      <w:marBottom w:val="0"/>
      <w:divBdr>
        <w:top w:val="none" w:sz="0" w:space="0" w:color="auto"/>
        <w:left w:val="none" w:sz="0" w:space="0" w:color="auto"/>
        <w:bottom w:val="none" w:sz="0" w:space="0" w:color="auto"/>
        <w:right w:val="none" w:sz="0" w:space="0" w:color="auto"/>
      </w:divBdr>
    </w:div>
    <w:div w:id="960527000">
      <w:bodyDiv w:val="1"/>
      <w:marLeft w:val="0"/>
      <w:marRight w:val="0"/>
      <w:marTop w:val="0"/>
      <w:marBottom w:val="0"/>
      <w:divBdr>
        <w:top w:val="none" w:sz="0" w:space="0" w:color="auto"/>
        <w:left w:val="none" w:sz="0" w:space="0" w:color="auto"/>
        <w:bottom w:val="none" w:sz="0" w:space="0" w:color="auto"/>
        <w:right w:val="none" w:sz="0" w:space="0" w:color="auto"/>
      </w:divBdr>
    </w:div>
    <w:div w:id="962080680">
      <w:bodyDiv w:val="1"/>
      <w:marLeft w:val="0"/>
      <w:marRight w:val="0"/>
      <w:marTop w:val="0"/>
      <w:marBottom w:val="0"/>
      <w:divBdr>
        <w:top w:val="none" w:sz="0" w:space="0" w:color="auto"/>
        <w:left w:val="none" w:sz="0" w:space="0" w:color="auto"/>
        <w:bottom w:val="none" w:sz="0" w:space="0" w:color="auto"/>
        <w:right w:val="none" w:sz="0" w:space="0" w:color="auto"/>
      </w:divBdr>
    </w:div>
    <w:div w:id="963656065">
      <w:bodyDiv w:val="1"/>
      <w:marLeft w:val="0"/>
      <w:marRight w:val="0"/>
      <w:marTop w:val="0"/>
      <w:marBottom w:val="0"/>
      <w:divBdr>
        <w:top w:val="none" w:sz="0" w:space="0" w:color="auto"/>
        <w:left w:val="none" w:sz="0" w:space="0" w:color="auto"/>
        <w:bottom w:val="none" w:sz="0" w:space="0" w:color="auto"/>
        <w:right w:val="none" w:sz="0" w:space="0" w:color="auto"/>
      </w:divBdr>
    </w:div>
    <w:div w:id="966665457">
      <w:bodyDiv w:val="1"/>
      <w:marLeft w:val="0"/>
      <w:marRight w:val="0"/>
      <w:marTop w:val="0"/>
      <w:marBottom w:val="0"/>
      <w:divBdr>
        <w:top w:val="none" w:sz="0" w:space="0" w:color="auto"/>
        <w:left w:val="none" w:sz="0" w:space="0" w:color="auto"/>
        <w:bottom w:val="none" w:sz="0" w:space="0" w:color="auto"/>
        <w:right w:val="none" w:sz="0" w:space="0" w:color="auto"/>
      </w:divBdr>
    </w:div>
    <w:div w:id="967320647">
      <w:bodyDiv w:val="1"/>
      <w:marLeft w:val="0"/>
      <w:marRight w:val="0"/>
      <w:marTop w:val="0"/>
      <w:marBottom w:val="0"/>
      <w:divBdr>
        <w:top w:val="none" w:sz="0" w:space="0" w:color="auto"/>
        <w:left w:val="none" w:sz="0" w:space="0" w:color="auto"/>
        <w:bottom w:val="none" w:sz="0" w:space="0" w:color="auto"/>
        <w:right w:val="none" w:sz="0" w:space="0" w:color="auto"/>
      </w:divBdr>
    </w:div>
    <w:div w:id="976028567">
      <w:bodyDiv w:val="1"/>
      <w:marLeft w:val="0"/>
      <w:marRight w:val="0"/>
      <w:marTop w:val="0"/>
      <w:marBottom w:val="0"/>
      <w:divBdr>
        <w:top w:val="none" w:sz="0" w:space="0" w:color="auto"/>
        <w:left w:val="none" w:sz="0" w:space="0" w:color="auto"/>
        <w:bottom w:val="none" w:sz="0" w:space="0" w:color="auto"/>
        <w:right w:val="none" w:sz="0" w:space="0" w:color="auto"/>
      </w:divBdr>
    </w:div>
    <w:div w:id="979378559">
      <w:bodyDiv w:val="1"/>
      <w:marLeft w:val="0"/>
      <w:marRight w:val="0"/>
      <w:marTop w:val="0"/>
      <w:marBottom w:val="0"/>
      <w:divBdr>
        <w:top w:val="none" w:sz="0" w:space="0" w:color="auto"/>
        <w:left w:val="none" w:sz="0" w:space="0" w:color="auto"/>
        <w:bottom w:val="none" w:sz="0" w:space="0" w:color="auto"/>
        <w:right w:val="none" w:sz="0" w:space="0" w:color="auto"/>
      </w:divBdr>
    </w:div>
    <w:div w:id="983505058">
      <w:bodyDiv w:val="1"/>
      <w:marLeft w:val="0"/>
      <w:marRight w:val="0"/>
      <w:marTop w:val="0"/>
      <w:marBottom w:val="0"/>
      <w:divBdr>
        <w:top w:val="none" w:sz="0" w:space="0" w:color="auto"/>
        <w:left w:val="none" w:sz="0" w:space="0" w:color="auto"/>
        <w:bottom w:val="none" w:sz="0" w:space="0" w:color="auto"/>
        <w:right w:val="none" w:sz="0" w:space="0" w:color="auto"/>
      </w:divBdr>
    </w:div>
    <w:div w:id="987245487">
      <w:bodyDiv w:val="1"/>
      <w:marLeft w:val="0"/>
      <w:marRight w:val="0"/>
      <w:marTop w:val="0"/>
      <w:marBottom w:val="0"/>
      <w:divBdr>
        <w:top w:val="none" w:sz="0" w:space="0" w:color="auto"/>
        <w:left w:val="none" w:sz="0" w:space="0" w:color="auto"/>
        <w:bottom w:val="none" w:sz="0" w:space="0" w:color="auto"/>
        <w:right w:val="none" w:sz="0" w:space="0" w:color="auto"/>
      </w:divBdr>
    </w:div>
    <w:div w:id="993876716">
      <w:bodyDiv w:val="1"/>
      <w:marLeft w:val="0"/>
      <w:marRight w:val="0"/>
      <w:marTop w:val="0"/>
      <w:marBottom w:val="0"/>
      <w:divBdr>
        <w:top w:val="none" w:sz="0" w:space="0" w:color="auto"/>
        <w:left w:val="none" w:sz="0" w:space="0" w:color="auto"/>
        <w:bottom w:val="none" w:sz="0" w:space="0" w:color="auto"/>
        <w:right w:val="none" w:sz="0" w:space="0" w:color="auto"/>
      </w:divBdr>
    </w:div>
    <w:div w:id="1007636865">
      <w:bodyDiv w:val="1"/>
      <w:marLeft w:val="0"/>
      <w:marRight w:val="0"/>
      <w:marTop w:val="0"/>
      <w:marBottom w:val="0"/>
      <w:divBdr>
        <w:top w:val="none" w:sz="0" w:space="0" w:color="auto"/>
        <w:left w:val="none" w:sz="0" w:space="0" w:color="auto"/>
        <w:bottom w:val="none" w:sz="0" w:space="0" w:color="auto"/>
        <w:right w:val="none" w:sz="0" w:space="0" w:color="auto"/>
      </w:divBdr>
    </w:div>
    <w:div w:id="1009941389">
      <w:bodyDiv w:val="1"/>
      <w:marLeft w:val="0"/>
      <w:marRight w:val="0"/>
      <w:marTop w:val="0"/>
      <w:marBottom w:val="0"/>
      <w:divBdr>
        <w:top w:val="none" w:sz="0" w:space="0" w:color="auto"/>
        <w:left w:val="none" w:sz="0" w:space="0" w:color="auto"/>
        <w:bottom w:val="none" w:sz="0" w:space="0" w:color="auto"/>
        <w:right w:val="none" w:sz="0" w:space="0" w:color="auto"/>
      </w:divBdr>
    </w:div>
    <w:div w:id="1016272022">
      <w:bodyDiv w:val="1"/>
      <w:marLeft w:val="0"/>
      <w:marRight w:val="0"/>
      <w:marTop w:val="0"/>
      <w:marBottom w:val="0"/>
      <w:divBdr>
        <w:top w:val="none" w:sz="0" w:space="0" w:color="auto"/>
        <w:left w:val="none" w:sz="0" w:space="0" w:color="auto"/>
        <w:bottom w:val="none" w:sz="0" w:space="0" w:color="auto"/>
        <w:right w:val="none" w:sz="0" w:space="0" w:color="auto"/>
      </w:divBdr>
    </w:div>
    <w:div w:id="1017929701">
      <w:bodyDiv w:val="1"/>
      <w:marLeft w:val="0"/>
      <w:marRight w:val="0"/>
      <w:marTop w:val="0"/>
      <w:marBottom w:val="0"/>
      <w:divBdr>
        <w:top w:val="none" w:sz="0" w:space="0" w:color="auto"/>
        <w:left w:val="none" w:sz="0" w:space="0" w:color="auto"/>
        <w:bottom w:val="none" w:sz="0" w:space="0" w:color="auto"/>
        <w:right w:val="none" w:sz="0" w:space="0" w:color="auto"/>
      </w:divBdr>
    </w:div>
    <w:div w:id="1019042024">
      <w:bodyDiv w:val="1"/>
      <w:marLeft w:val="0"/>
      <w:marRight w:val="0"/>
      <w:marTop w:val="0"/>
      <w:marBottom w:val="0"/>
      <w:divBdr>
        <w:top w:val="none" w:sz="0" w:space="0" w:color="auto"/>
        <w:left w:val="none" w:sz="0" w:space="0" w:color="auto"/>
        <w:bottom w:val="none" w:sz="0" w:space="0" w:color="auto"/>
        <w:right w:val="none" w:sz="0" w:space="0" w:color="auto"/>
      </w:divBdr>
    </w:div>
    <w:div w:id="1019819777">
      <w:bodyDiv w:val="1"/>
      <w:marLeft w:val="0"/>
      <w:marRight w:val="0"/>
      <w:marTop w:val="0"/>
      <w:marBottom w:val="0"/>
      <w:divBdr>
        <w:top w:val="none" w:sz="0" w:space="0" w:color="auto"/>
        <w:left w:val="none" w:sz="0" w:space="0" w:color="auto"/>
        <w:bottom w:val="none" w:sz="0" w:space="0" w:color="auto"/>
        <w:right w:val="none" w:sz="0" w:space="0" w:color="auto"/>
      </w:divBdr>
    </w:div>
    <w:div w:id="1021593128">
      <w:bodyDiv w:val="1"/>
      <w:marLeft w:val="0"/>
      <w:marRight w:val="0"/>
      <w:marTop w:val="0"/>
      <w:marBottom w:val="0"/>
      <w:divBdr>
        <w:top w:val="none" w:sz="0" w:space="0" w:color="auto"/>
        <w:left w:val="none" w:sz="0" w:space="0" w:color="auto"/>
        <w:bottom w:val="none" w:sz="0" w:space="0" w:color="auto"/>
        <w:right w:val="none" w:sz="0" w:space="0" w:color="auto"/>
      </w:divBdr>
    </w:div>
    <w:div w:id="1028945762">
      <w:bodyDiv w:val="1"/>
      <w:marLeft w:val="0"/>
      <w:marRight w:val="0"/>
      <w:marTop w:val="0"/>
      <w:marBottom w:val="0"/>
      <w:divBdr>
        <w:top w:val="none" w:sz="0" w:space="0" w:color="auto"/>
        <w:left w:val="none" w:sz="0" w:space="0" w:color="auto"/>
        <w:bottom w:val="none" w:sz="0" w:space="0" w:color="auto"/>
        <w:right w:val="none" w:sz="0" w:space="0" w:color="auto"/>
      </w:divBdr>
    </w:div>
    <w:div w:id="1033310172">
      <w:bodyDiv w:val="1"/>
      <w:marLeft w:val="0"/>
      <w:marRight w:val="0"/>
      <w:marTop w:val="0"/>
      <w:marBottom w:val="0"/>
      <w:divBdr>
        <w:top w:val="none" w:sz="0" w:space="0" w:color="auto"/>
        <w:left w:val="none" w:sz="0" w:space="0" w:color="auto"/>
        <w:bottom w:val="none" w:sz="0" w:space="0" w:color="auto"/>
        <w:right w:val="none" w:sz="0" w:space="0" w:color="auto"/>
      </w:divBdr>
    </w:div>
    <w:div w:id="1035422868">
      <w:bodyDiv w:val="1"/>
      <w:marLeft w:val="0"/>
      <w:marRight w:val="0"/>
      <w:marTop w:val="0"/>
      <w:marBottom w:val="0"/>
      <w:divBdr>
        <w:top w:val="none" w:sz="0" w:space="0" w:color="auto"/>
        <w:left w:val="none" w:sz="0" w:space="0" w:color="auto"/>
        <w:bottom w:val="none" w:sz="0" w:space="0" w:color="auto"/>
        <w:right w:val="none" w:sz="0" w:space="0" w:color="auto"/>
      </w:divBdr>
    </w:div>
    <w:div w:id="1035884034">
      <w:bodyDiv w:val="1"/>
      <w:marLeft w:val="0"/>
      <w:marRight w:val="0"/>
      <w:marTop w:val="0"/>
      <w:marBottom w:val="0"/>
      <w:divBdr>
        <w:top w:val="none" w:sz="0" w:space="0" w:color="auto"/>
        <w:left w:val="none" w:sz="0" w:space="0" w:color="auto"/>
        <w:bottom w:val="none" w:sz="0" w:space="0" w:color="auto"/>
        <w:right w:val="none" w:sz="0" w:space="0" w:color="auto"/>
      </w:divBdr>
    </w:div>
    <w:div w:id="1041782872">
      <w:bodyDiv w:val="1"/>
      <w:marLeft w:val="0"/>
      <w:marRight w:val="0"/>
      <w:marTop w:val="0"/>
      <w:marBottom w:val="0"/>
      <w:divBdr>
        <w:top w:val="none" w:sz="0" w:space="0" w:color="auto"/>
        <w:left w:val="none" w:sz="0" w:space="0" w:color="auto"/>
        <w:bottom w:val="none" w:sz="0" w:space="0" w:color="auto"/>
        <w:right w:val="none" w:sz="0" w:space="0" w:color="auto"/>
      </w:divBdr>
    </w:div>
    <w:div w:id="1042705261">
      <w:bodyDiv w:val="1"/>
      <w:marLeft w:val="0"/>
      <w:marRight w:val="0"/>
      <w:marTop w:val="0"/>
      <w:marBottom w:val="0"/>
      <w:divBdr>
        <w:top w:val="none" w:sz="0" w:space="0" w:color="auto"/>
        <w:left w:val="none" w:sz="0" w:space="0" w:color="auto"/>
        <w:bottom w:val="none" w:sz="0" w:space="0" w:color="auto"/>
        <w:right w:val="none" w:sz="0" w:space="0" w:color="auto"/>
      </w:divBdr>
    </w:div>
    <w:div w:id="1045254880">
      <w:bodyDiv w:val="1"/>
      <w:marLeft w:val="0"/>
      <w:marRight w:val="0"/>
      <w:marTop w:val="0"/>
      <w:marBottom w:val="0"/>
      <w:divBdr>
        <w:top w:val="none" w:sz="0" w:space="0" w:color="auto"/>
        <w:left w:val="none" w:sz="0" w:space="0" w:color="auto"/>
        <w:bottom w:val="none" w:sz="0" w:space="0" w:color="auto"/>
        <w:right w:val="none" w:sz="0" w:space="0" w:color="auto"/>
      </w:divBdr>
    </w:div>
    <w:div w:id="1045789335">
      <w:bodyDiv w:val="1"/>
      <w:marLeft w:val="0"/>
      <w:marRight w:val="0"/>
      <w:marTop w:val="0"/>
      <w:marBottom w:val="0"/>
      <w:divBdr>
        <w:top w:val="none" w:sz="0" w:space="0" w:color="auto"/>
        <w:left w:val="none" w:sz="0" w:space="0" w:color="auto"/>
        <w:bottom w:val="none" w:sz="0" w:space="0" w:color="auto"/>
        <w:right w:val="none" w:sz="0" w:space="0" w:color="auto"/>
      </w:divBdr>
    </w:div>
    <w:div w:id="1048071113">
      <w:bodyDiv w:val="1"/>
      <w:marLeft w:val="0"/>
      <w:marRight w:val="0"/>
      <w:marTop w:val="0"/>
      <w:marBottom w:val="0"/>
      <w:divBdr>
        <w:top w:val="none" w:sz="0" w:space="0" w:color="auto"/>
        <w:left w:val="none" w:sz="0" w:space="0" w:color="auto"/>
        <w:bottom w:val="none" w:sz="0" w:space="0" w:color="auto"/>
        <w:right w:val="none" w:sz="0" w:space="0" w:color="auto"/>
      </w:divBdr>
    </w:div>
    <w:div w:id="1049695426">
      <w:bodyDiv w:val="1"/>
      <w:marLeft w:val="0"/>
      <w:marRight w:val="0"/>
      <w:marTop w:val="0"/>
      <w:marBottom w:val="0"/>
      <w:divBdr>
        <w:top w:val="none" w:sz="0" w:space="0" w:color="auto"/>
        <w:left w:val="none" w:sz="0" w:space="0" w:color="auto"/>
        <w:bottom w:val="none" w:sz="0" w:space="0" w:color="auto"/>
        <w:right w:val="none" w:sz="0" w:space="0" w:color="auto"/>
      </w:divBdr>
    </w:div>
    <w:div w:id="1054937573">
      <w:bodyDiv w:val="1"/>
      <w:marLeft w:val="0"/>
      <w:marRight w:val="0"/>
      <w:marTop w:val="0"/>
      <w:marBottom w:val="0"/>
      <w:divBdr>
        <w:top w:val="none" w:sz="0" w:space="0" w:color="auto"/>
        <w:left w:val="none" w:sz="0" w:space="0" w:color="auto"/>
        <w:bottom w:val="none" w:sz="0" w:space="0" w:color="auto"/>
        <w:right w:val="none" w:sz="0" w:space="0" w:color="auto"/>
      </w:divBdr>
    </w:div>
    <w:div w:id="1055397848">
      <w:bodyDiv w:val="1"/>
      <w:marLeft w:val="0"/>
      <w:marRight w:val="0"/>
      <w:marTop w:val="0"/>
      <w:marBottom w:val="0"/>
      <w:divBdr>
        <w:top w:val="none" w:sz="0" w:space="0" w:color="auto"/>
        <w:left w:val="none" w:sz="0" w:space="0" w:color="auto"/>
        <w:bottom w:val="none" w:sz="0" w:space="0" w:color="auto"/>
        <w:right w:val="none" w:sz="0" w:space="0" w:color="auto"/>
      </w:divBdr>
    </w:div>
    <w:div w:id="1065108615">
      <w:bodyDiv w:val="1"/>
      <w:marLeft w:val="0"/>
      <w:marRight w:val="0"/>
      <w:marTop w:val="0"/>
      <w:marBottom w:val="0"/>
      <w:divBdr>
        <w:top w:val="none" w:sz="0" w:space="0" w:color="auto"/>
        <w:left w:val="none" w:sz="0" w:space="0" w:color="auto"/>
        <w:bottom w:val="none" w:sz="0" w:space="0" w:color="auto"/>
        <w:right w:val="none" w:sz="0" w:space="0" w:color="auto"/>
      </w:divBdr>
    </w:div>
    <w:div w:id="1066688154">
      <w:bodyDiv w:val="1"/>
      <w:marLeft w:val="0"/>
      <w:marRight w:val="0"/>
      <w:marTop w:val="0"/>
      <w:marBottom w:val="0"/>
      <w:divBdr>
        <w:top w:val="none" w:sz="0" w:space="0" w:color="auto"/>
        <w:left w:val="none" w:sz="0" w:space="0" w:color="auto"/>
        <w:bottom w:val="none" w:sz="0" w:space="0" w:color="auto"/>
        <w:right w:val="none" w:sz="0" w:space="0" w:color="auto"/>
      </w:divBdr>
    </w:div>
    <w:div w:id="1068962580">
      <w:bodyDiv w:val="1"/>
      <w:marLeft w:val="0"/>
      <w:marRight w:val="0"/>
      <w:marTop w:val="0"/>
      <w:marBottom w:val="0"/>
      <w:divBdr>
        <w:top w:val="none" w:sz="0" w:space="0" w:color="auto"/>
        <w:left w:val="none" w:sz="0" w:space="0" w:color="auto"/>
        <w:bottom w:val="none" w:sz="0" w:space="0" w:color="auto"/>
        <w:right w:val="none" w:sz="0" w:space="0" w:color="auto"/>
      </w:divBdr>
    </w:div>
    <w:div w:id="1080327273">
      <w:bodyDiv w:val="1"/>
      <w:marLeft w:val="0"/>
      <w:marRight w:val="0"/>
      <w:marTop w:val="0"/>
      <w:marBottom w:val="0"/>
      <w:divBdr>
        <w:top w:val="none" w:sz="0" w:space="0" w:color="auto"/>
        <w:left w:val="none" w:sz="0" w:space="0" w:color="auto"/>
        <w:bottom w:val="none" w:sz="0" w:space="0" w:color="auto"/>
        <w:right w:val="none" w:sz="0" w:space="0" w:color="auto"/>
      </w:divBdr>
    </w:div>
    <w:div w:id="1084187484">
      <w:bodyDiv w:val="1"/>
      <w:marLeft w:val="0"/>
      <w:marRight w:val="0"/>
      <w:marTop w:val="0"/>
      <w:marBottom w:val="0"/>
      <w:divBdr>
        <w:top w:val="none" w:sz="0" w:space="0" w:color="auto"/>
        <w:left w:val="none" w:sz="0" w:space="0" w:color="auto"/>
        <w:bottom w:val="none" w:sz="0" w:space="0" w:color="auto"/>
        <w:right w:val="none" w:sz="0" w:space="0" w:color="auto"/>
      </w:divBdr>
    </w:div>
    <w:div w:id="1086221003">
      <w:bodyDiv w:val="1"/>
      <w:marLeft w:val="0"/>
      <w:marRight w:val="0"/>
      <w:marTop w:val="0"/>
      <w:marBottom w:val="0"/>
      <w:divBdr>
        <w:top w:val="none" w:sz="0" w:space="0" w:color="auto"/>
        <w:left w:val="none" w:sz="0" w:space="0" w:color="auto"/>
        <w:bottom w:val="none" w:sz="0" w:space="0" w:color="auto"/>
        <w:right w:val="none" w:sz="0" w:space="0" w:color="auto"/>
      </w:divBdr>
    </w:div>
    <w:div w:id="1090925485">
      <w:bodyDiv w:val="1"/>
      <w:marLeft w:val="0"/>
      <w:marRight w:val="0"/>
      <w:marTop w:val="0"/>
      <w:marBottom w:val="0"/>
      <w:divBdr>
        <w:top w:val="none" w:sz="0" w:space="0" w:color="auto"/>
        <w:left w:val="none" w:sz="0" w:space="0" w:color="auto"/>
        <w:bottom w:val="none" w:sz="0" w:space="0" w:color="auto"/>
        <w:right w:val="none" w:sz="0" w:space="0" w:color="auto"/>
      </w:divBdr>
    </w:div>
    <w:div w:id="1094547545">
      <w:bodyDiv w:val="1"/>
      <w:marLeft w:val="0"/>
      <w:marRight w:val="0"/>
      <w:marTop w:val="0"/>
      <w:marBottom w:val="0"/>
      <w:divBdr>
        <w:top w:val="none" w:sz="0" w:space="0" w:color="auto"/>
        <w:left w:val="none" w:sz="0" w:space="0" w:color="auto"/>
        <w:bottom w:val="none" w:sz="0" w:space="0" w:color="auto"/>
        <w:right w:val="none" w:sz="0" w:space="0" w:color="auto"/>
      </w:divBdr>
    </w:div>
    <w:div w:id="1101490788">
      <w:bodyDiv w:val="1"/>
      <w:marLeft w:val="0"/>
      <w:marRight w:val="0"/>
      <w:marTop w:val="0"/>
      <w:marBottom w:val="0"/>
      <w:divBdr>
        <w:top w:val="none" w:sz="0" w:space="0" w:color="auto"/>
        <w:left w:val="none" w:sz="0" w:space="0" w:color="auto"/>
        <w:bottom w:val="none" w:sz="0" w:space="0" w:color="auto"/>
        <w:right w:val="none" w:sz="0" w:space="0" w:color="auto"/>
      </w:divBdr>
    </w:div>
    <w:div w:id="1103112242">
      <w:bodyDiv w:val="1"/>
      <w:marLeft w:val="0"/>
      <w:marRight w:val="0"/>
      <w:marTop w:val="0"/>
      <w:marBottom w:val="0"/>
      <w:divBdr>
        <w:top w:val="none" w:sz="0" w:space="0" w:color="auto"/>
        <w:left w:val="none" w:sz="0" w:space="0" w:color="auto"/>
        <w:bottom w:val="none" w:sz="0" w:space="0" w:color="auto"/>
        <w:right w:val="none" w:sz="0" w:space="0" w:color="auto"/>
      </w:divBdr>
    </w:div>
    <w:div w:id="1104881230">
      <w:bodyDiv w:val="1"/>
      <w:marLeft w:val="0"/>
      <w:marRight w:val="0"/>
      <w:marTop w:val="0"/>
      <w:marBottom w:val="0"/>
      <w:divBdr>
        <w:top w:val="none" w:sz="0" w:space="0" w:color="auto"/>
        <w:left w:val="none" w:sz="0" w:space="0" w:color="auto"/>
        <w:bottom w:val="none" w:sz="0" w:space="0" w:color="auto"/>
        <w:right w:val="none" w:sz="0" w:space="0" w:color="auto"/>
      </w:divBdr>
    </w:div>
    <w:div w:id="1105419843">
      <w:bodyDiv w:val="1"/>
      <w:marLeft w:val="0"/>
      <w:marRight w:val="0"/>
      <w:marTop w:val="0"/>
      <w:marBottom w:val="0"/>
      <w:divBdr>
        <w:top w:val="none" w:sz="0" w:space="0" w:color="auto"/>
        <w:left w:val="none" w:sz="0" w:space="0" w:color="auto"/>
        <w:bottom w:val="none" w:sz="0" w:space="0" w:color="auto"/>
        <w:right w:val="none" w:sz="0" w:space="0" w:color="auto"/>
      </w:divBdr>
    </w:div>
    <w:div w:id="1117987600">
      <w:bodyDiv w:val="1"/>
      <w:marLeft w:val="0"/>
      <w:marRight w:val="0"/>
      <w:marTop w:val="0"/>
      <w:marBottom w:val="0"/>
      <w:divBdr>
        <w:top w:val="none" w:sz="0" w:space="0" w:color="auto"/>
        <w:left w:val="none" w:sz="0" w:space="0" w:color="auto"/>
        <w:bottom w:val="none" w:sz="0" w:space="0" w:color="auto"/>
        <w:right w:val="none" w:sz="0" w:space="0" w:color="auto"/>
      </w:divBdr>
    </w:div>
    <w:div w:id="1117994086">
      <w:bodyDiv w:val="1"/>
      <w:marLeft w:val="0"/>
      <w:marRight w:val="0"/>
      <w:marTop w:val="0"/>
      <w:marBottom w:val="0"/>
      <w:divBdr>
        <w:top w:val="none" w:sz="0" w:space="0" w:color="auto"/>
        <w:left w:val="none" w:sz="0" w:space="0" w:color="auto"/>
        <w:bottom w:val="none" w:sz="0" w:space="0" w:color="auto"/>
        <w:right w:val="none" w:sz="0" w:space="0" w:color="auto"/>
      </w:divBdr>
    </w:div>
    <w:div w:id="1118452462">
      <w:bodyDiv w:val="1"/>
      <w:marLeft w:val="0"/>
      <w:marRight w:val="0"/>
      <w:marTop w:val="0"/>
      <w:marBottom w:val="0"/>
      <w:divBdr>
        <w:top w:val="none" w:sz="0" w:space="0" w:color="auto"/>
        <w:left w:val="none" w:sz="0" w:space="0" w:color="auto"/>
        <w:bottom w:val="none" w:sz="0" w:space="0" w:color="auto"/>
        <w:right w:val="none" w:sz="0" w:space="0" w:color="auto"/>
      </w:divBdr>
    </w:div>
    <w:div w:id="1136726982">
      <w:bodyDiv w:val="1"/>
      <w:marLeft w:val="0"/>
      <w:marRight w:val="0"/>
      <w:marTop w:val="0"/>
      <w:marBottom w:val="0"/>
      <w:divBdr>
        <w:top w:val="none" w:sz="0" w:space="0" w:color="auto"/>
        <w:left w:val="none" w:sz="0" w:space="0" w:color="auto"/>
        <w:bottom w:val="none" w:sz="0" w:space="0" w:color="auto"/>
        <w:right w:val="none" w:sz="0" w:space="0" w:color="auto"/>
      </w:divBdr>
    </w:div>
    <w:div w:id="1139034415">
      <w:bodyDiv w:val="1"/>
      <w:marLeft w:val="0"/>
      <w:marRight w:val="0"/>
      <w:marTop w:val="0"/>
      <w:marBottom w:val="0"/>
      <w:divBdr>
        <w:top w:val="none" w:sz="0" w:space="0" w:color="auto"/>
        <w:left w:val="none" w:sz="0" w:space="0" w:color="auto"/>
        <w:bottom w:val="none" w:sz="0" w:space="0" w:color="auto"/>
        <w:right w:val="none" w:sz="0" w:space="0" w:color="auto"/>
      </w:divBdr>
    </w:div>
    <w:div w:id="1144932475">
      <w:bodyDiv w:val="1"/>
      <w:marLeft w:val="0"/>
      <w:marRight w:val="0"/>
      <w:marTop w:val="0"/>
      <w:marBottom w:val="0"/>
      <w:divBdr>
        <w:top w:val="none" w:sz="0" w:space="0" w:color="auto"/>
        <w:left w:val="none" w:sz="0" w:space="0" w:color="auto"/>
        <w:bottom w:val="none" w:sz="0" w:space="0" w:color="auto"/>
        <w:right w:val="none" w:sz="0" w:space="0" w:color="auto"/>
      </w:divBdr>
    </w:div>
    <w:div w:id="1147086794">
      <w:bodyDiv w:val="1"/>
      <w:marLeft w:val="0"/>
      <w:marRight w:val="0"/>
      <w:marTop w:val="0"/>
      <w:marBottom w:val="0"/>
      <w:divBdr>
        <w:top w:val="none" w:sz="0" w:space="0" w:color="auto"/>
        <w:left w:val="none" w:sz="0" w:space="0" w:color="auto"/>
        <w:bottom w:val="none" w:sz="0" w:space="0" w:color="auto"/>
        <w:right w:val="none" w:sz="0" w:space="0" w:color="auto"/>
      </w:divBdr>
    </w:div>
    <w:div w:id="1152990127">
      <w:bodyDiv w:val="1"/>
      <w:marLeft w:val="0"/>
      <w:marRight w:val="0"/>
      <w:marTop w:val="0"/>
      <w:marBottom w:val="0"/>
      <w:divBdr>
        <w:top w:val="none" w:sz="0" w:space="0" w:color="auto"/>
        <w:left w:val="none" w:sz="0" w:space="0" w:color="auto"/>
        <w:bottom w:val="none" w:sz="0" w:space="0" w:color="auto"/>
        <w:right w:val="none" w:sz="0" w:space="0" w:color="auto"/>
      </w:divBdr>
    </w:div>
    <w:div w:id="1155100715">
      <w:bodyDiv w:val="1"/>
      <w:marLeft w:val="0"/>
      <w:marRight w:val="0"/>
      <w:marTop w:val="0"/>
      <w:marBottom w:val="0"/>
      <w:divBdr>
        <w:top w:val="none" w:sz="0" w:space="0" w:color="auto"/>
        <w:left w:val="none" w:sz="0" w:space="0" w:color="auto"/>
        <w:bottom w:val="none" w:sz="0" w:space="0" w:color="auto"/>
        <w:right w:val="none" w:sz="0" w:space="0" w:color="auto"/>
      </w:divBdr>
    </w:div>
    <w:div w:id="1161434039">
      <w:bodyDiv w:val="1"/>
      <w:marLeft w:val="0"/>
      <w:marRight w:val="0"/>
      <w:marTop w:val="0"/>
      <w:marBottom w:val="0"/>
      <w:divBdr>
        <w:top w:val="none" w:sz="0" w:space="0" w:color="auto"/>
        <w:left w:val="none" w:sz="0" w:space="0" w:color="auto"/>
        <w:bottom w:val="none" w:sz="0" w:space="0" w:color="auto"/>
        <w:right w:val="none" w:sz="0" w:space="0" w:color="auto"/>
      </w:divBdr>
    </w:div>
    <w:div w:id="1162507427">
      <w:bodyDiv w:val="1"/>
      <w:marLeft w:val="0"/>
      <w:marRight w:val="0"/>
      <w:marTop w:val="0"/>
      <w:marBottom w:val="0"/>
      <w:divBdr>
        <w:top w:val="none" w:sz="0" w:space="0" w:color="auto"/>
        <w:left w:val="none" w:sz="0" w:space="0" w:color="auto"/>
        <w:bottom w:val="none" w:sz="0" w:space="0" w:color="auto"/>
        <w:right w:val="none" w:sz="0" w:space="0" w:color="auto"/>
      </w:divBdr>
    </w:div>
    <w:div w:id="1177231316">
      <w:bodyDiv w:val="1"/>
      <w:marLeft w:val="0"/>
      <w:marRight w:val="0"/>
      <w:marTop w:val="0"/>
      <w:marBottom w:val="0"/>
      <w:divBdr>
        <w:top w:val="none" w:sz="0" w:space="0" w:color="auto"/>
        <w:left w:val="none" w:sz="0" w:space="0" w:color="auto"/>
        <w:bottom w:val="none" w:sz="0" w:space="0" w:color="auto"/>
        <w:right w:val="none" w:sz="0" w:space="0" w:color="auto"/>
      </w:divBdr>
    </w:div>
    <w:div w:id="1181968655">
      <w:bodyDiv w:val="1"/>
      <w:marLeft w:val="0"/>
      <w:marRight w:val="0"/>
      <w:marTop w:val="0"/>
      <w:marBottom w:val="0"/>
      <w:divBdr>
        <w:top w:val="none" w:sz="0" w:space="0" w:color="auto"/>
        <w:left w:val="none" w:sz="0" w:space="0" w:color="auto"/>
        <w:bottom w:val="none" w:sz="0" w:space="0" w:color="auto"/>
        <w:right w:val="none" w:sz="0" w:space="0" w:color="auto"/>
      </w:divBdr>
    </w:div>
    <w:div w:id="1194147341">
      <w:bodyDiv w:val="1"/>
      <w:marLeft w:val="0"/>
      <w:marRight w:val="0"/>
      <w:marTop w:val="0"/>
      <w:marBottom w:val="0"/>
      <w:divBdr>
        <w:top w:val="none" w:sz="0" w:space="0" w:color="auto"/>
        <w:left w:val="none" w:sz="0" w:space="0" w:color="auto"/>
        <w:bottom w:val="none" w:sz="0" w:space="0" w:color="auto"/>
        <w:right w:val="none" w:sz="0" w:space="0" w:color="auto"/>
      </w:divBdr>
    </w:div>
    <w:div w:id="1194266055">
      <w:bodyDiv w:val="1"/>
      <w:marLeft w:val="0"/>
      <w:marRight w:val="0"/>
      <w:marTop w:val="0"/>
      <w:marBottom w:val="0"/>
      <w:divBdr>
        <w:top w:val="none" w:sz="0" w:space="0" w:color="auto"/>
        <w:left w:val="none" w:sz="0" w:space="0" w:color="auto"/>
        <w:bottom w:val="none" w:sz="0" w:space="0" w:color="auto"/>
        <w:right w:val="none" w:sz="0" w:space="0" w:color="auto"/>
      </w:divBdr>
    </w:div>
    <w:div w:id="1199202942">
      <w:bodyDiv w:val="1"/>
      <w:marLeft w:val="0"/>
      <w:marRight w:val="0"/>
      <w:marTop w:val="0"/>
      <w:marBottom w:val="0"/>
      <w:divBdr>
        <w:top w:val="none" w:sz="0" w:space="0" w:color="auto"/>
        <w:left w:val="none" w:sz="0" w:space="0" w:color="auto"/>
        <w:bottom w:val="none" w:sz="0" w:space="0" w:color="auto"/>
        <w:right w:val="none" w:sz="0" w:space="0" w:color="auto"/>
      </w:divBdr>
    </w:div>
    <w:div w:id="1203709552">
      <w:bodyDiv w:val="1"/>
      <w:marLeft w:val="0"/>
      <w:marRight w:val="0"/>
      <w:marTop w:val="0"/>
      <w:marBottom w:val="0"/>
      <w:divBdr>
        <w:top w:val="none" w:sz="0" w:space="0" w:color="auto"/>
        <w:left w:val="none" w:sz="0" w:space="0" w:color="auto"/>
        <w:bottom w:val="none" w:sz="0" w:space="0" w:color="auto"/>
        <w:right w:val="none" w:sz="0" w:space="0" w:color="auto"/>
      </w:divBdr>
    </w:div>
    <w:div w:id="1204564993">
      <w:bodyDiv w:val="1"/>
      <w:marLeft w:val="0"/>
      <w:marRight w:val="0"/>
      <w:marTop w:val="0"/>
      <w:marBottom w:val="0"/>
      <w:divBdr>
        <w:top w:val="none" w:sz="0" w:space="0" w:color="auto"/>
        <w:left w:val="none" w:sz="0" w:space="0" w:color="auto"/>
        <w:bottom w:val="none" w:sz="0" w:space="0" w:color="auto"/>
        <w:right w:val="none" w:sz="0" w:space="0" w:color="auto"/>
      </w:divBdr>
    </w:div>
    <w:div w:id="1207642420">
      <w:bodyDiv w:val="1"/>
      <w:marLeft w:val="0"/>
      <w:marRight w:val="0"/>
      <w:marTop w:val="0"/>
      <w:marBottom w:val="0"/>
      <w:divBdr>
        <w:top w:val="none" w:sz="0" w:space="0" w:color="auto"/>
        <w:left w:val="none" w:sz="0" w:space="0" w:color="auto"/>
        <w:bottom w:val="none" w:sz="0" w:space="0" w:color="auto"/>
        <w:right w:val="none" w:sz="0" w:space="0" w:color="auto"/>
      </w:divBdr>
    </w:div>
    <w:div w:id="1210648292">
      <w:bodyDiv w:val="1"/>
      <w:marLeft w:val="0"/>
      <w:marRight w:val="0"/>
      <w:marTop w:val="0"/>
      <w:marBottom w:val="0"/>
      <w:divBdr>
        <w:top w:val="none" w:sz="0" w:space="0" w:color="auto"/>
        <w:left w:val="none" w:sz="0" w:space="0" w:color="auto"/>
        <w:bottom w:val="none" w:sz="0" w:space="0" w:color="auto"/>
        <w:right w:val="none" w:sz="0" w:space="0" w:color="auto"/>
      </w:divBdr>
    </w:div>
    <w:div w:id="1216118180">
      <w:bodyDiv w:val="1"/>
      <w:marLeft w:val="0"/>
      <w:marRight w:val="0"/>
      <w:marTop w:val="0"/>
      <w:marBottom w:val="0"/>
      <w:divBdr>
        <w:top w:val="none" w:sz="0" w:space="0" w:color="auto"/>
        <w:left w:val="none" w:sz="0" w:space="0" w:color="auto"/>
        <w:bottom w:val="none" w:sz="0" w:space="0" w:color="auto"/>
        <w:right w:val="none" w:sz="0" w:space="0" w:color="auto"/>
      </w:divBdr>
    </w:div>
    <w:div w:id="1224489574">
      <w:bodyDiv w:val="1"/>
      <w:marLeft w:val="0"/>
      <w:marRight w:val="0"/>
      <w:marTop w:val="0"/>
      <w:marBottom w:val="0"/>
      <w:divBdr>
        <w:top w:val="none" w:sz="0" w:space="0" w:color="auto"/>
        <w:left w:val="none" w:sz="0" w:space="0" w:color="auto"/>
        <w:bottom w:val="none" w:sz="0" w:space="0" w:color="auto"/>
        <w:right w:val="none" w:sz="0" w:space="0" w:color="auto"/>
      </w:divBdr>
    </w:div>
    <w:div w:id="1229803136">
      <w:bodyDiv w:val="1"/>
      <w:marLeft w:val="0"/>
      <w:marRight w:val="0"/>
      <w:marTop w:val="0"/>
      <w:marBottom w:val="0"/>
      <w:divBdr>
        <w:top w:val="none" w:sz="0" w:space="0" w:color="auto"/>
        <w:left w:val="none" w:sz="0" w:space="0" w:color="auto"/>
        <w:bottom w:val="none" w:sz="0" w:space="0" w:color="auto"/>
        <w:right w:val="none" w:sz="0" w:space="0" w:color="auto"/>
      </w:divBdr>
    </w:div>
    <w:div w:id="1230573150">
      <w:bodyDiv w:val="1"/>
      <w:marLeft w:val="0"/>
      <w:marRight w:val="0"/>
      <w:marTop w:val="0"/>
      <w:marBottom w:val="0"/>
      <w:divBdr>
        <w:top w:val="none" w:sz="0" w:space="0" w:color="auto"/>
        <w:left w:val="none" w:sz="0" w:space="0" w:color="auto"/>
        <w:bottom w:val="none" w:sz="0" w:space="0" w:color="auto"/>
        <w:right w:val="none" w:sz="0" w:space="0" w:color="auto"/>
      </w:divBdr>
    </w:div>
    <w:div w:id="1232538767">
      <w:bodyDiv w:val="1"/>
      <w:marLeft w:val="0"/>
      <w:marRight w:val="0"/>
      <w:marTop w:val="0"/>
      <w:marBottom w:val="0"/>
      <w:divBdr>
        <w:top w:val="none" w:sz="0" w:space="0" w:color="auto"/>
        <w:left w:val="none" w:sz="0" w:space="0" w:color="auto"/>
        <w:bottom w:val="none" w:sz="0" w:space="0" w:color="auto"/>
        <w:right w:val="none" w:sz="0" w:space="0" w:color="auto"/>
      </w:divBdr>
    </w:div>
    <w:div w:id="1236668817">
      <w:bodyDiv w:val="1"/>
      <w:marLeft w:val="0"/>
      <w:marRight w:val="0"/>
      <w:marTop w:val="0"/>
      <w:marBottom w:val="0"/>
      <w:divBdr>
        <w:top w:val="none" w:sz="0" w:space="0" w:color="auto"/>
        <w:left w:val="none" w:sz="0" w:space="0" w:color="auto"/>
        <w:bottom w:val="none" w:sz="0" w:space="0" w:color="auto"/>
        <w:right w:val="none" w:sz="0" w:space="0" w:color="auto"/>
      </w:divBdr>
    </w:div>
    <w:div w:id="1237934270">
      <w:bodyDiv w:val="1"/>
      <w:marLeft w:val="0"/>
      <w:marRight w:val="0"/>
      <w:marTop w:val="0"/>
      <w:marBottom w:val="0"/>
      <w:divBdr>
        <w:top w:val="none" w:sz="0" w:space="0" w:color="auto"/>
        <w:left w:val="none" w:sz="0" w:space="0" w:color="auto"/>
        <w:bottom w:val="none" w:sz="0" w:space="0" w:color="auto"/>
        <w:right w:val="none" w:sz="0" w:space="0" w:color="auto"/>
      </w:divBdr>
    </w:div>
    <w:div w:id="1239557371">
      <w:bodyDiv w:val="1"/>
      <w:marLeft w:val="0"/>
      <w:marRight w:val="0"/>
      <w:marTop w:val="0"/>
      <w:marBottom w:val="0"/>
      <w:divBdr>
        <w:top w:val="none" w:sz="0" w:space="0" w:color="auto"/>
        <w:left w:val="none" w:sz="0" w:space="0" w:color="auto"/>
        <w:bottom w:val="none" w:sz="0" w:space="0" w:color="auto"/>
        <w:right w:val="none" w:sz="0" w:space="0" w:color="auto"/>
      </w:divBdr>
    </w:div>
    <w:div w:id="1262228247">
      <w:bodyDiv w:val="1"/>
      <w:marLeft w:val="0"/>
      <w:marRight w:val="0"/>
      <w:marTop w:val="0"/>
      <w:marBottom w:val="0"/>
      <w:divBdr>
        <w:top w:val="none" w:sz="0" w:space="0" w:color="auto"/>
        <w:left w:val="none" w:sz="0" w:space="0" w:color="auto"/>
        <w:bottom w:val="none" w:sz="0" w:space="0" w:color="auto"/>
        <w:right w:val="none" w:sz="0" w:space="0" w:color="auto"/>
      </w:divBdr>
    </w:div>
    <w:div w:id="1268348616">
      <w:bodyDiv w:val="1"/>
      <w:marLeft w:val="0"/>
      <w:marRight w:val="0"/>
      <w:marTop w:val="0"/>
      <w:marBottom w:val="0"/>
      <w:divBdr>
        <w:top w:val="none" w:sz="0" w:space="0" w:color="auto"/>
        <w:left w:val="none" w:sz="0" w:space="0" w:color="auto"/>
        <w:bottom w:val="none" w:sz="0" w:space="0" w:color="auto"/>
        <w:right w:val="none" w:sz="0" w:space="0" w:color="auto"/>
      </w:divBdr>
    </w:div>
    <w:div w:id="1269582704">
      <w:bodyDiv w:val="1"/>
      <w:marLeft w:val="0"/>
      <w:marRight w:val="0"/>
      <w:marTop w:val="0"/>
      <w:marBottom w:val="0"/>
      <w:divBdr>
        <w:top w:val="none" w:sz="0" w:space="0" w:color="auto"/>
        <w:left w:val="none" w:sz="0" w:space="0" w:color="auto"/>
        <w:bottom w:val="none" w:sz="0" w:space="0" w:color="auto"/>
        <w:right w:val="none" w:sz="0" w:space="0" w:color="auto"/>
      </w:divBdr>
    </w:div>
    <w:div w:id="1269653206">
      <w:bodyDiv w:val="1"/>
      <w:marLeft w:val="0"/>
      <w:marRight w:val="0"/>
      <w:marTop w:val="0"/>
      <w:marBottom w:val="0"/>
      <w:divBdr>
        <w:top w:val="none" w:sz="0" w:space="0" w:color="auto"/>
        <w:left w:val="none" w:sz="0" w:space="0" w:color="auto"/>
        <w:bottom w:val="none" w:sz="0" w:space="0" w:color="auto"/>
        <w:right w:val="none" w:sz="0" w:space="0" w:color="auto"/>
      </w:divBdr>
    </w:div>
    <w:div w:id="1271274915">
      <w:bodyDiv w:val="1"/>
      <w:marLeft w:val="0"/>
      <w:marRight w:val="0"/>
      <w:marTop w:val="0"/>
      <w:marBottom w:val="0"/>
      <w:divBdr>
        <w:top w:val="none" w:sz="0" w:space="0" w:color="auto"/>
        <w:left w:val="none" w:sz="0" w:space="0" w:color="auto"/>
        <w:bottom w:val="none" w:sz="0" w:space="0" w:color="auto"/>
        <w:right w:val="none" w:sz="0" w:space="0" w:color="auto"/>
      </w:divBdr>
    </w:div>
    <w:div w:id="1273629432">
      <w:bodyDiv w:val="1"/>
      <w:marLeft w:val="0"/>
      <w:marRight w:val="0"/>
      <w:marTop w:val="0"/>
      <w:marBottom w:val="0"/>
      <w:divBdr>
        <w:top w:val="none" w:sz="0" w:space="0" w:color="auto"/>
        <w:left w:val="none" w:sz="0" w:space="0" w:color="auto"/>
        <w:bottom w:val="none" w:sz="0" w:space="0" w:color="auto"/>
        <w:right w:val="none" w:sz="0" w:space="0" w:color="auto"/>
      </w:divBdr>
    </w:div>
    <w:div w:id="1282760008">
      <w:bodyDiv w:val="1"/>
      <w:marLeft w:val="0"/>
      <w:marRight w:val="0"/>
      <w:marTop w:val="0"/>
      <w:marBottom w:val="0"/>
      <w:divBdr>
        <w:top w:val="none" w:sz="0" w:space="0" w:color="auto"/>
        <w:left w:val="none" w:sz="0" w:space="0" w:color="auto"/>
        <w:bottom w:val="none" w:sz="0" w:space="0" w:color="auto"/>
        <w:right w:val="none" w:sz="0" w:space="0" w:color="auto"/>
      </w:divBdr>
    </w:div>
    <w:div w:id="1297026376">
      <w:bodyDiv w:val="1"/>
      <w:marLeft w:val="0"/>
      <w:marRight w:val="0"/>
      <w:marTop w:val="0"/>
      <w:marBottom w:val="0"/>
      <w:divBdr>
        <w:top w:val="none" w:sz="0" w:space="0" w:color="auto"/>
        <w:left w:val="none" w:sz="0" w:space="0" w:color="auto"/>
        <w:bottom w:val="none" w:sz="0" w:space="0" w:color="auto"/>
        <w:right w:val="none" w:sz="0" w:space="0" w:color="auto"/>
      </w:divBdr>
    </w:div>
    <w:div w:id="1297374512">
      <w:bodyDiv w:val="1"/>
      <w:marLeft w:val="0"/>
      <w:marRight w:val="0"/>
      <w:marTop w:val="0"/>
      <w:marBottom w:val="0"/>
      <w:divBdr>
        <w:top w:val="none" w:sz="0" w:space="0" w:color="auto"/>
        <w:left w:val="none" w:sz="0" w:space="0" w:color="auto"/>
        <w:bottom w:val="none" w:sz="0" w:space="0" w:color="auto"/>
        <w:right w:val="none" w:sz="0" w:space="0" w:color="auto"/>
      </w:divBdr>
    </w:div>
    <w:div w:id="1298296441">
      <w:bodyDiv w:val="1"/>
      <w:marLeft w:val="0"/>
      <w:marRight w:val="0"/>
      <w:marTop w:val="0"/>
      <w:marBottom w:val="0"/>
      <w:divBdr>
        <w:top w:val="none" w:sz="0" w:space="0" w:color="auto"/>
        <w:left w:val="none" w:sz="0" w:space="0" w:color="auto"/>
        <w:bottom w:val="none" w:sz="0" w:space="0" w:color="auto"/>
        <w:right w:val="none" w:sz="0" w:space="0" w:color="auto"/>
      </w:divBdr>
    </w:div>
    <w:div w:id="1310742993">
      <w:bodyDiv w:val="1"/>
      <w:marLeft w:val="0"/>
      <w:marRight w:val="0"/>
      <w:marTop w:val="0"/>
      <w:marBottom w:val="0"/>
      <w:divBdr>
        <w:top w:val="none" w:sz="0" w:space="0" w:color="auto"/>
        <w:left w:val="none" w:sz="0" w:space="0" w:color="auto"/>
        <w:bottom w:val="none" w:sz="0" w:space="0" w:color="auto"/>
        <w:right w:val="none" w:sz="0" w:space="0" w:color="auto"/>
      </w:divBdr>
    </w:div>
    <w:div w:id="1311441138">
      <w:bodyDiv w:val="1"/>
      <w:marLeft w:val="0"/>
      <w:marRight w:val="0"/>
      <w:marTop w:val="0"/>
      <w:marBottom w:val="0"/>
      <w:divBdr>
        <w:top w:val="none" w:sz="0" w:space="0" w:color="auto"/>
        <w:left w:val="none" w:sz="0" w:space="0" w:color="auto"/>
        <w:bottom w:val="none" w:sz="0" w:space="0" w:color="auto"/>
        <w:right w:val="none" w:sz="0" w:space="0" w:color="auto"/>
      </w:divBdr>
    </w:div>
    <w:div w:id="1313488892">
      <w:bodyDiv w:val="1"/>
      <w:marLeft w:val="0"/>
      <w:marRight w:val="0"/>
      <w:marTop w:val="0"/>
      <w:marBottom w:val="0"/>
      <w:divBdr>
        <w:top w:val="none" w:sz="0" w:space="0" w:color="auto"/>
        <w:left w:val="none" w:sz="0" w:space="0" w:color="auto"/>
        <w:bottom w:val="none" w:sz="0" w:space="0" w:color="auto"/>
        <w:right w:val="none" w:sz="0" w:space="0" w:color="auto"/>
      </w:divBdr>
    </w:div>
    <w:div w:id="1320957233">
      <w:bodyDiv w:val="1"/>
      <w:marLeft w:val="0"/>
      <w:marRight w:val="0"/>
      <w:marTop w:val="0"/>
      <w:marBottom w:val="0"/>
      <w:divBdr>
        <w:top w:val="none" w:sz="0" w:space="0" w:color="auto"/>
        <w:left w:val="none" w:sz="0" w:space="0" w:color="auto"/>
        <w:bottom w:val="none" w:sz="0" w:space="0" w:color="auto"/>
        <w:right w:val="none" w:sz="0" w:space="0" w:color="auto"/>
      </w:divBdr>
    </w:div>
    <w:div w:id="1321273518">
      <w:bodyDiv w:val="1"/>
      <w:marLeft w:val="0"/>
      <w:marRight w:val="0"/>
      <w:marTop w:val="0"/>
      <w:marBottom w:val="0"/>
      <w:divBdr>
        <w:top w:val="none" w:sz="0" w:space="0" w:color="auto"/>
        <w:left w:val="none" w:sz="0" w:space="0" w:color="auto"/>
        <w:bottom w:val="none" w:sz="0" w:space="0" w:color="auto"/>
        <w:right w:val="none" w:sz="0" w:space="0" w:color="auto"/>
      </w:divBdr>
    </w:div>
    <w:div w:id="1321302849">
      <w:bodyDiv w:val="1"/>
      <w:marLeft w:val="0"/>
      <w:marRight w:val="0"/>
      <w:marTop w:val="0"/>
      <w:marBottom w:val="0"/>
      <w:divBdr>
        <w:top w:val="none" w:sz="0" w:space="0" w:color="auto"/>
        <w:left w:val="none" w:sz="0" w:space="0" w:color="auto"/>
        <w:bottom w:val="none" w:sz="0" w:space="0" w:color="auto"/>
        <w:right w:val="none" w:sz="0" w:space="0" w:color="auto"/>
      </w:divBdr>
    </w:div>
    <w:div w:id="1331256113">
      <w:bodyDiv w:val="1"/>
      <w:marLeft w:val="0"/>
      <w:marRight w:val="0"/>
      <w:marTop w:val="0"/>
      <w:marBottom w:val="0"/>
      <w:divBdr>
        <w:top w:val="none" w:sz="0" w:space="0" w:color="auto"/>
        <w:left w:val="none" w:sz="0" w:space="0" w:color="auto"/>
        <w:bottom w:val="none" w:sz="0" w:space="0" w:color="auto"/>
        <w:right w:val="none" w:sz="0" w:space="0" w:color="auto"/>
      </w:divBdr>
    </w:div>
    <w:div w:id="1336763653">
      <w:bodyDiv w:val="1"/>
      <w:marLeft w:val="0"/>
      <w:marRight w:val="0"/>
      <w:marTop w:val="0"/>
      <w:marBottom w:val="0"/>
      <w:divBdr>
        <w:top w:val="none" w:sz="0" w:space="0" w:color="auto"/>
        <w:left w:val="none" w:sz="0" w:space="0" w:color="auto"/>
        <w:bottom w:val="none" w:sz="0" w:space="0" w:color="auto"/>
        <w:right w:val="none" w:sz="0" w:space="0" w:color="auto"/>
      </w:divBdr>
    </w:div>
    <w:div w:id="1338996194">
      <w:bodyDiv w:val="1"/>
      <w:marLeft w:val="0"/>
      <w:marRight w:val="0"/>
      <w:marTop w:val="0"/>
      <w:marBottom w:val="0"/>
      <w:divBdr>
        <w:top w:val="none" w:sz="0" w:space="0" w:color="auto"/>
        <w:left w:val="none" w:sz="0" w:space="0" w:color="auto"/>
        <w:bottom w:val="none" w:sz="0" w:space="0" w:color="auto"/>
        <w:right w:val="none" w:sz="0" w:space="0" w:color="auto"/>
      </w:divBdr>
    </w:div>
    <w:div w:id="1339888004">
      <w:bodyDiv w:val="1"/>
      <w:marLeft w:val="0"/>
      <w:marRight w:val="0"/>
      <w:marTop w:val="0"/>
      <w:marBottom w:val="0"/>
      <w:divBdr>
        <w:top w:val="none" w:sz="0" w:space="0" w:color="auto"/>
        <w:left w:val="none" w:sz="0" w:space="0" w:color="auto"/>
        <w:bottom w:val="none" w:sz="0" w:space="0" w:color="auto"/>
        <w:right w:val="none" w:sz="0" w:space="0" w:color="auto"/>
      </w:divBdr>
    </w:div>
    <w:div w:id="1340423332">
      <w:bodyDiv w:val="1"/>
      <w:marLeft w:val="0"/>
      <w:marRight w:val="0"/>
      <w:marTop w:val="0"/>
      <w:marBottom w:val="0"/>
      <w:divBdr>
        <w:top w:val="none" w:sz="0" w:space="0" w:color="auto"/>
        <w:left w:val="none" w:sz="0" w:space="0" w:color="auto"/>
        <w:bottom w:val="none" w:sz="0" w:space="0" w:color="auto"/>
        <w:right w:val="none" w:sz="0" w:space="0" w:color="auto"/>
      </w:divBdr>
    </w:div>
    <w:div w:id="1346327945">
      <w:bodyDiv w:val="1"/>
      <w:marLeft w:val="0"/>
      <w:marRight w:val="0"/>
      <w:marTop w:val="0"/>
      <w:marBottom w:val="0"/>
      <w:divBdr>
        <w:top w:val="none" w:sz="0" w:space="0" w:color="auto"/>
        <w:left w:val="none" w:sz="0" w:space="0" w:color="auto"/>
        <w:bottom w:val="none" w:sz="0" w:space="0" w:color="auto"/>
        <w:right w:val="none" w:sz="0" w:space="0" w:color="auto"/>
      </w:divBdr>
    </w:div>
    <w:div w:id="1349597037">
      <w:bodyDiv w:val="1"/>
      <w:marLeft w:val="0"/>
      <w:marRight w:val="0"/>
      <w:marTop w:val="0"/>
      <w:marBottom w:val="0"/>
      <w:divBdr>
        <w:top w:val="none" w:sz="0" w:space="0" w:color="auto"/>
        <w:left w:val="none" w:sz="0" w:space="0" w:color="auto"/>
        <w:bottom w:val="none" w:sz="0" w:space="0" w:color="auto"/>
        <w:right w:val="none" w:sz="0" w:space="0" w:color="auto"/>
      </w:divBdr>
    </w:div>
    <w:div w:id="1358115264">
      <w:bodyDiv w:val="1"/>
      <w:marLeft w:val="0"/>
      <w:marRight w:val="0"/>
      <w:marTop w:val="0"/>
      <w:marBottom w:val="0"/>
      <w:divBdr>
        <w:top w:val="none" w:sz="0" w:space="0" w:color="auto"/>
        <w:left w:val="none" w:sz="0" w:space="0" w:color="auto"/>
        <w:bottom w:val="none" w:sz="0" w:space="0" w:color="auto"/>
        <w:right w:val="none" w:sz="0" w:space="0" w:color="auto"/>
      </w:divBdr>
    </w:div>
    <w:div w:id="1361080814">
      <w:bodyDiv w:val="1"/>
      <w:marLeft w:val="0"/>
      <w:marRight w:val="0"/>
      <w:marTop w:val="0"/>
      <w:marBottom w:val="0"/>
      <w:divBdr>
        <w:top w:val="none" w:sz="0" w:space="0" w:color="auto"/>
        <w:left w:val="none" w:sz="0" w:space="0" w:color="auto"/>
        <w:bottom w:val="none" w:sz="0" w:space="0" w:color="auto"/>
        <w:right w:val="none" w:sz="0" w:space="0" w:color="auto"/>
      </w:divBdr>
    </w:div>
    <w:div w:id="1361398593">
      <w:bodyDiv w:val="1"/>
      <w:marLeft w:val="0"/>
      <w:marRight w:val="0"/>
      <w:marTop w:val="0"/>
      <w:marBottom w:val="0"/>
      <w:divBdr>
        <w:top w:val="none" w:sz="0" w:space="0" w:color="auto"/>
        <w:left w:val="none" w:sz="0" w:space="0" w:color="auto"/>
        <w:bottom w:val="none" w:sz="0" w:space="0" w:color="auto"/>
        <w:right w:val="none" w:sz="0" w:space="0" w:color="auto"/>
      </w:divBdr>
    </w:div>
    <w:div w:id="1364288407">
      <w:bodyDiv w:val="1"/>
      <w:marLeft w:val="0"/>
      <w:marRight w:val="0"/>
      <w:marTop w:val="0"/>
      <w:marBottom w:val="0"/>
      <w:divBdr>
        <w:top w:val="none" w:sz="0" w:space="0" w:color="auto"/>
        <w:left w:val="none" w:sz="0" w:space="0" w:color="auto"/>
        <w:bottom w:val="none" w:sz="0" w:space="0" w:color="auto"/>
        <w:right w:val="none" w:sz="0" w:space="0" w:color="auto"/>
      </w:divBdr>
    </w:div>
    <w:div w:id="1377242286">
      <w:bodyDiv w:val="1"/>
      <w:marLeft w:val="0"/>
      <w:marRight w:val="0"/>
      <w:marTop w:val="0"/>
      <w:marBottom w:val="0"/>
      <w:divBdr>
        <w:top w:val="none" w:sz="0" w:space="0" w:color="auto"/>
        <w:left w:val="none" w:sz="0" w:space="0" w:color="auto"/>
        <w:bottom w:val="none" w:sz="0" w:space="0" w:color="auto"/>
        <w:right w:val="none" w:sz="0" w:space="0" w:color="auto"/>
      </w:divBdr>
    </w:div>
    <w:div w:id="1379861044">
      <w:bodyDiv w:val="1"/>
      <w:marLeft w:val="0"/>
      <w:marRight w:val="0"/>
      <w:marTop w:val="0"/>
      <w:marBottom w:val="0"/>
      <w:divBdr>
        <w:top w:val="none" w:sz="0" w:space="0" w:color="auto"/>
        <w:left w:val="none" w:sz="0" w:space="0" w:color="auto"/>
        <w:bottom w:val="none" w:sz="0" w:space="0" w:color="auto"/>
        <w:right w:val="none" w:sz="0" w:space="0" w:color="auto"/>
      </w:divBdr>
    </w:div>
    <w:div w:id="1385786999">
      <w:bodyDiv w:val="1"/>
      <w:marLeft w:val="0"/>
      <w:marRight w:val="0"/>
      <w:marTop w:val="0"/>
      <w:marBottom w:val="0"/>
      <w:divBdr>
        <w:top w:val="none" w:sz="0" w:space="0" w:color="auto"/>
        <w:left w:val="none" w:sz="0" w:space="0" w:color="auto"/>
        <w:bottom w:val="none" w:sz="0" w:space="0" w:color="auto"/>
        <w:right w:val="none" w:sz="0" w:space="0" w:color="auto"/>
      </w:divBdr>
    </w:div>
    <w:div w:id="1390417752">
      <w:bodyDiv w:val="1"/>
      <w:marLeft w:val="0"/>
      <w:marRight w:val="0"/>
      <w:marTop w:val="0"/>
      <w:marBottom w:val="0"/>
      <w:divBdr>
        <w:top w:val="none" w:sz="0" w:space="0" w:color="auto"/>
        <w:left w:val="none" w:sz="0" w:space="0" w:color="auto"/>
        <w:bottom w:val="none" w:sz="0" w:space="0" w:color="auto"/>
        <w:right w:val="none" w:sz="0" w:space="0" w:color="auto"/>
      </w:divBdr>
    </w:div>
    <w:div w:id="1400715607">
      <w:bodyDiv w:val="1"/>
      <w:marLeft w:val="0"/>
      <w:marRight w:val="0"/>
      <w:marTop w:val="0"/>
      <w:marBottom w:val="0"/>
      <w:divBdr>
        <w:top w:val="none" w:sz="0" w:space="0" w:color="auto"/>
        <w:left w:val="none" w:sz="0" w:space="0" w:color="auto"/>
        <w:bottom w:val="none" w:sz="0" w:space="0" w:color="auto"/>
        <w:right w:val="none" w:sz="0" w:space="0" w:color="auto"/>
      </w:divBdr>
    </w:div>
    <w:div w:id="1405569874">
      <w:bodyDiv w:val="1"/>
      <w:marLeft w:val="0"/>
      <w:marRight w:val="0"/>
      <w:marTop w:val="0"/>
      <w:marBottom w:val="0"/>
      <w:divBdr>
        <w:top w:val="none" w:sz="0" w:space="0" w:color="auto"/>
        <w:left w:val="none" w:sz="0" w:space="0" w:color="auto"/>
        <w:bottom w:val="none" w:sz="0" w:space="0" w:color="auto"/>
        <w:right w:val="none" w:sz="0" w:space="0" w:color="auto"/>
      </w:divBdr>
    </w:div>
    <w:div w:id="1405639164">
      <w:bodyDiv w:val="1"/>
      <w:marLeft w:val="0"/>
      <w:marRight w:val="0"/>
      <w:marTop w:val="0"/>
      <w:marBottom w:val="0"/>
      <w:divBdr>
        <w:top w:val="none" w:sz="0" w:space="0" w:color="auto"/>
        <w:left w:val="none" w:sz="0" w:space="0" w:color="auto"/>
        <w:bottom w:val="none" w:sz="0" w:space="0" w:color="auto"/>
        <w:right w:val="none" w:sz="0" w:space="0" w:color="auto"/>
      </w:divBdr>
    </w:div>
    <w:div w:id="1408458929">
      <w:bodyDiv w:val="1"/>
      <w:marLeft w:val="0"/>
      <w:marRight w:val="0"/>
      <w:marTop w:val="0"/>
      <w:marBottom w:val="0"/>
      <w:divBdr>
        <w:top w:val="none" w:sz="0" w:space="0" w:color="auto"/>
        <w:left w:val="none" w:sz="0" w:space="0" w:color="auto"/>
        <w:bottom w:val="none" w:sz="0" w:space="0" w:color="auto"/>
        <w:right w:val="none" w:sz="0" w:space="0" w:color="auto"/>
      </w:divBdr>
    </w:div>
    <w:div w:id="1413501305">
      <w:bodyDiv w:val="1"/>
      <w:marLeft w:val="0"/>
      <w:marRight w:val="0"/>
      <w:marTop w:val="0"/>
      <w:marBottom w:val="0"/>
      <w:divBdr>
        <w:top w:val="none" w:sz="0" w:space="0" w:color="auto"/>
        <w:left w:val="none" w:sz="0" w:space="0" w:color="auto"/>
        <w:bottom w:val="none" w:sz="0" w:space="0" w:color="auto"/>
        <w:right w:val="none" w:sz="0" w:space="0" w:color="auto"/>
      </w:divBdr>
    </w:div>
    <w:div w:id="1418020239">
      <w:bodyDiv w:val="1"/>
      <w:marLeft w:val="0"/>
      <w:marRight w:val="0"/>
      <w:marTop w:val="0"/>
      <w:marBottom w:val="0"/>
      <w:divBdr>
        <w:top w:val="none" w:sz="0" w:space="0" w:color="auto"/>
        <w:left w:val="none" w:sz="0" w:space="0" w:color="auto"/>
        <w:bottom w:val="none" w:sz="0" w:space="0" w:color="auto"/>
        <w:right w:val="none" w:sz="0" w:space="0" w:color="auto"/>
      </w:divBdr>
    </w:div>
    <w:div w:id="1421029683">
      <w:bodyDiv w:val="1"/>
      <w:marLeft w:val="0"/>
      <w:marRight w:val="0"/>
      <w:marTop w:val="0"/>
      <w:marBottom w:val="0"/>
      <w:divBdr>
        <w:top w:val="none" w:sz="0" w:space="0" w:color="auto"/>
        <w:left w:val="none" w:sz="0" w:space="0" w:color="auto"/>
        <w:bottom w:val="none" w:sz="0" w:space="0" w:color="auto"/>
        <w:right w:val="none" w:sz="0" w:space="0" w:color="auto"/>
      </w:divBdr>
    </w:div>
    <w:div w:id="1434397043">
      <w:bodyDiv w:val="1"/>
      <w:marLeft w:val="0"/>
      <w:marRight w:val="0"/>
      <w:marTop w:val="0"/>
      <w:marBottom w:val="0"/>
      <w:divBdr>
        <w:top w:val="none" w:sz="0" w:space="0" w:color="auto"/>
        <w:left w:val="none" w:sz="0" w:space="0" w:color="auto"/>
        <w:bottom w:val="none" w:sz="0" w:space="0" w:color="auto"/>
        <w:right w:val="none" w:sz="0" w:space="0" w:color="auto"/>
      </w:divBdr>
    </w:div>
    <w:div w:id="1437212132">
      <w:bodyDiv w:val="1"/>
      <w:marLeft w:val="0"/>
      <w:marRight w:val="0"/>
      <w:marTop w:val="0"/>
      <w:marBottom w:val="0"/>
      <w:divBdr>
        <w:top w:val="none" w:sz="0" w:space="0" w:color="auto"/>
        <w:left w:val="none" w:sz="0" w:space="0" w:color="auto"/>
        <w:bottom w:val="none" w:sz="0" w:space="0" w:color="auto"/>
        <w:right w:val="none" w:sz="0" w:space="0" w:color="auto"/>
      </w:divBdr>
    </w:div>
    <w:div w:id="1440758883">
      <w:bodyDiv w:val="1"/>
      <w:marLeft w:val="0"/>
      <w:marRight w:val="0"/>
      <w:marTop w:val="0"/>
      <w:marBottom w:val="0"/>
      <w:divBdr>
        <w:top w:val="none" w:sz="0" w:space="0" w:color="auto"/>
        <w:left w:val="none" w:sz="0" w:space="0" w:color="auto"/>
        <w:bottom w:val="none" w:sz="0" w:space="0" w:color="auto"/>
        <w:right w:val="none" w:sz="0" w:space="0" w:color="auto"/>
      </w:divBdr>
    </w:div>
    <w:div w:id="1444956385">
      <w:bodyDiv w:val="1"/>
      <w:marLeft w:val="0"/>
      <w:marRight w:val="0"/>
      <w:marTop w:val="0"/>
      <w:marBottom w:val="0"/>
      <w:divBdr>
        <w:top w:val="none" w:sz="0" w:space="0" w:color="auto"/>
        <w:left w:val="none" w:sz="0" w:space="0" w:color="auto"/>
        <w:bottom w:val="none" w:sz="0" w:space="0" w:color="auto"/>
        <w:right w:val="none" w:sz="0" w:space="0" w:color="auto"/>
      </w:divBdr>
    </w:div>
    <w:div w:id="1445078945">
      <w:bodyDiv w:val="1"/>
      <w:marLeft w:val="0"/>
      <w:marRight w:val="0"/>
      <w:marTop w:val="0"/>
      <w:marBottom w:val="0"/>
      <w:divBdr>
        <w:top w:val="none" w:sz="0" w:space="0" w:color="auto"/>
        <w:left w:val="none" w:sz="0" w:space="0" w:color="auto"/>
        <w:bottom w:val="none" w:sz="0" w:space="0" w:color="auto"/>
        <w:right w:val="none" w:sz="0" w:space="0" w:color="auto"/>
      </w:divBdr>
    </w:div>
    <w:div w:id="1447117807">
      <w:bodyDiv w:val="1"/>
      <w:marLeft w:val="0"/>
      <w:marRight w:val="0"/>
      <w:marTop w:val="0"/>
      <w:marBottom w:val="0"/>
      <w:divBdr>
        <w:top w:val="none" w:sz="0" w:space="0" w:color="auto"/>
        <w:left w:val="none" w:sz="0" w:space="0" w:color="auto"/>
        <w:bottom w:val="none" w:sz="0" w:space="0" w:color="auto"/>
        <w:right w:val="none" w:sz="0" w:space="0" w:color="auto"/>
      </w:divBdr>
    </w:div>
    <w:div w:id="1447696154">
      <w:bodyDiv w:val="1"/>
      <w:marLeft w:val="0"/>
      <w:marRight w:val="0"/>
      <w:marTop w:val="0"/>
      <w:marBottom w:val="0"/>
      <w:divBdr>
        <w:top w:val="none" w:sz="0" w:space="0" w:color="auto"/>
        <w:left w:val="none" w:sz="0" w:space="0" w:color="auto"/>
        <w:bottom w:val="none" w:sz="0" w:space="0" w:color="auto"/>
        <w:right w:val="none" w:sz="0" w:space="0" w:color="auto"/>
      </w:divBdr>
    </w:div>
    <w:div w:id="1453205345">
      <w:bodyDiv w:val="1"/>
      <w:marLeft w:val="0"/>
      <w:marRight w:val="0"/>
      <w:marTop w:val="0"/>
      <w:marBottom w:val="0"/>
      <w:divBdr>
        <w:top w:val="none" w:sz="0" w:space="0" w:color="auto"/>
        <w:left w:val="none" w:sz="0" w:space="0" w:color="auto"/>
        <w:bottom w:val="none" w:sz="0" w:space="0" w:color="auto"/>
        <w:right w:val="none" w:sz="0" w:space="0" w:color="auto"/>
      </w:divBdr>
    </w:div>
    <w:div w:id="1453935881">
      <w:bodyDiv w:val="1"/>
      <w:marLeft w:val="0"/>
      <w:marRight w:val="0"/>
      <w:marTop w:val="0"/>
      <w:marBottom w:val="0"/>
      <w:divBdr>
        <w:top w:val="none" w:sz="0" w:space="0" w:color="auto"/>
        <w:left w:val="none" w:sz="0" w:space="0" w:color="auto"/>
        <w:bottom w:val="none" w:sz="0" w:space="0" w:color="auto"/>
        <w:right w:val="none" w:sz="0" w:space="0" w:color="auto"/>
      </w:divBdr>
    </w:div>
    <w:div w:id="1457022826">
      <w:bodyDiv w:val="1"/>
      <w:marLeft w:val="0"/>
      <w:marRight w:val="0"/>
      <w:marTop w:val="0"/>
      <w:marBottom w:val="0"/>
      <w:divBdr>
        <w:top w:val="none" w:sz="0" w:space="0" w:color="auto"/>
        <w:left w:val="none" w:sz="0" w:space="0" w:color="auto"/>
        <w:bottom w:val="none" w:sz="0" w:space="0" w:color="auto"/>
        <w:right w:val="none" w:sz="0" w:space="0" w:color="auto"/>
      </w:divBdr>
    </w:div>
    <w:div w:id="1462646562">
      <w:bodyDiv w:val="1"/>
      <w:marLeft w:val="0"/>
      <w:marRight w:val="0"/>
      <w:marTop w:val="0"/>
      <w:marBottom w:val="0"/>
      <w:divBdr>
        <w:top w:val="none" w:sz="0" w:space="0" w:color="auto"/>
        <w:left w:val="none" w:sz="0" w:space="0" w:color="auto"/>
        <w:bottom w:val="none" w:sz="0" w:space="0" w:color="auto"/>
        <w:right w:val="none" w:sz="0" w:space="0" w:color="auto"/>
      </w:divBdr>
    </w:div>
    <w:div w:id="1492017660">
      <w:bodyDiv w:val="1"/>
      <w:marLeft w:val="0"/>
      <w:marRight w:val="0"/>
      <w:marTop w:val="0"/>
      <w:marBottom w:val="0"/>
      <w:divBdr>
        <w:top w:val="none" w:sz="0" w:space="0" w:color="auto"/>
        <w:left w:val="none" w:sz="0" w:space="0" w:color="auto"/>
        <w:bottom w:val="none" w:sz="0" w:space="0" w:color="auto"/>
        <w:right w:val="none" w:sz="0" w:space="0" w:color="auto"/>
      </w:divBdr>
    </w:div>
    <w:div w:id="1510942892">
      <w:bodyDiv w:val="1"/>
      <w:marLeft w:val="0"/>
      <w:marRight w:val="0"/>
      <w:marTop w:val="0"/>
      <w:marBottom w:val="0"/>
      <w:divBdr>
        <w:top w:val="none" w:sz="0" w:space="0" w:color="auto"/>
        <w:left w:val="none" w:sz="0" w:space="0" w:color="auto"/>
        <w:bottom w:val="none" w:sz="0" w:space="0" w:color="auto"/>
        <w:right w:val="none" w:sz="0" w:space="0" w:color="auto"/>
      </w:divBdr>
    </w:div>
    <w:div w:id="1512332566">
      <w:bodyDiv w:val="1"/>
      <w:marLeft w:val="0"/>
      <w:marRight w:val="0"/>
      <w:marTop w:val="0"/>
      <w:marBottom w:val="0"/>
      <w:divBdr>
        <w:top w:val="none" w:sz="0" w:space="0" w:color="auto"/>
        <w:left w:val="none" w:sz="0" w:space="0" w:color="auto"/>
        <w:bottom w:val="none" w:sz="0" w:space="0" w:color="auto"/>
        <w:right w:val="none" w:sz="0" w:space="0" w:color="auto"/>
      </w:divBdr>
    </w:div>
    <w:div w:id="1512646721">
      <w:bodyDiv w:val="1"/>
      <w:marLeft w:val="0"/>
      <w:marRight w:val="0"/>
      <w:marTop w:val="0"/>
      <w:marBottom w:val="0"/>
      <w:divBdr>
        <w:top w:val="none" w:sz="0" w:space="0" w:color="auto"/>
        <w:left w:val="none" w:sz="0" w:space="0" w:color="auto"/>
        <w:bottom w:val="none" w:sz="0" w:space="0" w:color="auto"/>
        <w:right w:val="none" w:sz="0" w:space="0" w:color="auto"/>
      </w:divBdr>
    </w:div>
    <w:div w:id="1514413246">
      <w:bodyDiv w:val="1"/>
      <w:marLeft w:val="0"/>
      <w:marRight w:val="0"/>
      <w:marTop w:val="0"/>
      <w:marBottom w:val="0"/>
      <w:divBdr>
        <w:top w:val="none" w:sz="0" w:space="0" w:color="auto"/>
        <w:left w:val="none" w:sz="0" w:space="0" w:color="auto"/>
        <w:bottom w:val="none" w:sz="0" w:space="0" w:color="auto"/>
        <w:right w:val="none" w:sz="0" w:space="0" w:color="auto"/>
      </w:divBdr>
    </w:div>
    <w:div w:id="1521120659">
      <w:bodyDiv w:val="1"/>
      <w:marLeft w:val="0"/>
      <w:marRight w:val="0"/>
      <w:marTop w:val="0"/>
      <w:marBottom w:val="0"/>
      <w:divBdr>
        <w:top w:val="none" w:sz="0" w:space="0" w:color="auto"/>
        <w:left w:val="none" w:sz="0" w:space="0" w:color="auto"/>
        <w:bottom w:val="none" w:sz="0" w:space="0" w:color="auto"/>
        <w:right w:val="none" w:sz="0" w:space="0" w:color="auto"/>
      </w:divBdr>
    </w:div>
    <w:div w:id="1523930762">
      <w:bodyDiv w:val="1"/>
      <w:marLeft w:val="0"/>
      <w:marRight w:val="0"/>
      <w:marTop w:val="0"/>
      <w:marBottom w:val="0"/>
      <w:divBdr>
        <w:top w:val="none" w:sz="0" w:space="0" w:color="auto"/>
        <w:left w:val="none" w:sz="0" w:space="0" w:color="auto"/>
        <w:bottom w:val="none" w:sz="0" w:space="0" w:color="auto"/>
        <w:right w:val="none" w:sz="0" w:space="0" w:color="auto"/>
      </w:divBdr>
    </w:div>
    <w:div w:id="1525751704">
      <w:bodyDiv w:val="1"/>
      <w:marLeft w:val="0"/>
      <w:marRight w:val="0"/>
      <w:marTop w:val="0"/>
      <w:marBottom w:val="0"/>
      <w:divBdr>
        <w:top w:val="none" w:sz="0" w:space="0" w:color="auto"/>
        <w:left w:val="none" w:sz="0" w:space="0" w:color="auto"/>
        <w:bottom w:val="none" w:sz="0" w:space="0" w:color="auto"/>
        <w:right w:val="none" w:sz="0" w:space="0" w:color="auto"/>
      </w:divBdr>
    </w:div>
    <w:div w:id="1535927735">
      <w:bodyDiv w:val="1"/>
      <w:marLeft w:val="0"/>
      <w:marRight w:val="0"/>
      <w:marTop w:val="0"/>
      <w:marBottom w:val="0"/>
      <w:divBdr>
        <w:top w:val="none" w:sz="0" w:space="0" w:color="auto"/>
        <w:left w:val="none" w:sz="0" w:space="0" w:color="auto"/>
        <w:bottom w:val="none" w:sz="0" w:space="0" w:color="auto"/>
        <w:right w:val="none" w:sz="0" w:space="0" w:color="auto"/>
      </w:divBdr>
    </w:div>
    <w:div w:id="1540976365">
      <w:bodyDiv w:val="1"/>
      <w:marLeft w:val="0"/>
      <w:marRight w:val="0"/>
      <w:marTop w:val="0"/>
      <w:marBottom w:val="0"/>
      <w:divBdr>
        <w:top w:val="none" w:sz="0" w:space="0" w:color="auto"/>
        <w:left w:val="none" w:sz="0" w:space="0" w:color="auto"/>
        <w:bottom w:val="none" w:sz="0" w:space="0" w:color="auto"/>
        <w:right w:val="none" w:sz="0" w:space="0" w:color="auto"/>
      </w:divBdr>
    </w:div>
    <w:div w:id="1542018141">
      <w:bodyDiv w:val="1"/>
      <w:marLeft w:val="0"/>
      <w:marRight w:val="0"/>
      <w:marTop w:val="0"/>
      <w:marBottom w:val="0"/>
      <w:divBdr>
        <w:top w:val="none" w:sz="0" w:space="0" w:color="auto"/>
        <w:left w:val="none" w:sz="0" w:space="0" w:color="auto"/>
        <w:bottom w:val="none" w:sz="0" w:space="0" w:color="auto"/>
        <w:right w:val="none" w:sz="0" w:space="0" w:color="auto"/>
      </w:divBdr>
    </w:div>
    <w:div w:id="1550721138">
      <w:bodyDiv w:val="1"/>
      <w:marLeft w:val="0"/>
      <w:marRight w:val="0"/>
      <w:marTop w:val="0"/>
      <w:marBottom w:val="0"/>
      <w:divBdr>
        <w:top w:val="none" w:sz="0" w:space="0" w:color="auto"/>
        <w:left w:val="none" w:sz="0" w:space="0" w:color="auto"/>
        <w:bottom w:val="none" w:sz="0" w:space="0" w:color="auto"/>
        <w:right w:val="none" w:sz="0" w:space="0" w:color="auto"/>
      </w:divBdr>
    </w:div>
    <w:div w:id="1551307309">
      <w:bodyDiv w:val="1"/>
      <w:marLeft w:val="0"/>
      <w:marRight w:val="0"/>
      <w:marTop w:val="0"/>
      <w:marBottom w:val="0"/>
      <w:divBdr>
        <w:top w:val="none" w:sz="0" w:space="0" w:color="auto"/>
        <w:left w:val="none" w:sz="0" w:space="0" w:color="auto"/>
        <w:bottom w:val="none" w:sz="0" w:space="0" w:color="auto"/>
        <w:right w:val="none" w:sz="0" w:space="0" w:color="auto"/>
      </w:divBdr>
    </w:div>
    <w:div w:id="1553729719">
      <w:bodyDiv w:val="1"/>
      <w:marLeft w:val="0"/>
      <w:marRight w:val="0"/>
      <w:marTop w:val="0"/>
      <w:marBottom w:val="0"/>
      <w:divBdr>
        <w:top w:val="none" w:sz="0" w:space="0" w:color="auto"/>
        <w:left w:val="none" w:sz="0" w:space="0" w:color="auto"/>
        <w:bottom w:val="none" w:sz="0" w:space="0" w:color="auto"/>
        <w:right w:val="none" w:sz="0" w:space="0" w:color="auto"/>
      </w:divBdr>
    </w:div>
    <w:div w:id="1556432545">
      <w:bodyDiv w:val="1"/>
      <w:marLeft w:val="0"/>
      <w:marRight w:val="0"/>
      <w:marTop w:val="0"/>
      <w:marBottom w:val="0"/>
      <w:divBdr>
        <w:top w:val="none" w:sz="0" w:space="0" w:color="auto"/>
        <w:left w:val="none" w:sz="0" w:space="0" w:color="auto"/>
        <w:bottom w:val="none" w:sz="0" w:space="0" w:color="auto"/>
        <w:right w:val="none" w:sz="0" w:space="0" w:color="auto"/>
      </w:divBdr>
    </w:div>
    <w:div w:id="1564368026">
      <w:bodyDiv w:val="1"/>
      <w:marLeft w:val="0"/>
      <w:marRight w:val="0"/>
      <w:marTop w:val="0"/>
      <w:marBottom w:val="0"/>
      <w:divBdr>
        <w:top w:val="none" w:sz="0" w:space="0" w:color="auto"/>
        <w:left w:val="none" w:sz="0" w:space="0" w:color="auto"/>
        <w:bottom w:val="none" w:sz="0" w:space="0" w:color="auto"/>
        <w:right w:val="none" w:sz="0" w:space="0" w:color="auto"/>
      </w:divBdr>
    </w:div>
    <w:div w:id="1566376870">
      <w:bodyDiv w:val="1"/>
      <w:marLeft w:val="0"/>
      <w:marRight w:val="0"/>
      <w:marTop w:val="0"/>
      <w:marBottom w:val="0"/>
      <w:divBdr>
        <w:top w:val="none" w:sz="0" w:space="0" w:color="auto"/>
        <w:left w:val="none" w:sz="0" w:space="0" w:color="auto"/>
        <w:bottom w:val="none" w:sz="0" w:space="0" w:color="auto"/>
        <w:right w:val="none" w:sz="0" w:space="0" w:color="auto"/>
      </w:divBdr>
    </w:div>
    <w:div w:id="1567644582">
      <w:bodyDiv w:val="1"/>
      <w:marLeft w:val="0"/>
      <w:marRight w:val="0"/>
      <w:marTop w:val="0"/>
      <w:marBottom w:val="0"/>
      <w:divBdr>
        <w:top w:val="none" w:sz="0" w:space="0" w:color="auto"/>
        <w:left w:val="none" w:sz="0" w:space="0" w:color="auto"/>
        <w:bottom w:val="none" w:sz="0" w:space="0" w:color="auto"/>
        <w:right w:val="none" w:sz="0" w:space="0" w:color="auto"/>
      </w:divBdr>
    </w:div>
    <w:div w:id="1567840366">
      <w:bodyDiv w:val="1"/>
      <w:marLeft w:val="0"/>
      <w:marRight w:val="0"/>
      <w:marTop w:val="0"/>
      <w:marBottom w:val="0"/>
      <w:divBdr>
        <w:top w:val="none" w:sz="0" w:space="0" w:color="auto"/>
        <w:left w:val="none" w:sz="0" w:space="0" w:color="auto"/>
        <w:bottom w:val="none" w:sz="0" w:space="0" w:color="auto"/>
        <w:right w:val="none" w:sz="0" w:space="0" w:color="auto"/>
      </w:divBdr>
    </w:div>
    <w:div w:id="1571426214">
      <w:bodyDiv w:val="1"/>
      <w:marLeft w:val="0"/>
      <w:marRight w:val="0"/>
      <w:marTop w:val="0"/>
      <w:marBottom w:val="0"/>
      <w:divBdr>
        <w:top w:val="none" w:sz="0" w:space="0" w:color="auto"/>
        <w:left w:val="none" w:sz="0" w:space="0" w:color="auto"/>
        <w:bottom w:val="none" w:sz="0" w:space="0" w:color="auto"/>
        <w:right w:val="none" w:sz="0" w:space="0" w:color="auto"/>
      </w:divBdr>
    </w:div>
    <w:div w:id="1572696806">
      <w:bodyDiv w:val="1"/>
      <w:marLeft w:val="0"/>
      <w:marRight w:val="0"/>
      <w:marTop w:val="0"/>
      <w:marBottom w:val="0"/>
      <w:divBdr>
        <w:top w:val="none" w:sz="0" w:space="0" w:color="auto"/>
        <w:left w:val="none" w:sz="0" w:space="0" w:color="auto"/>
        <w:bottom w:val="none" w:sz="0" w:space="0" w:color="auto"/>
        <w:right w:val="none" w:sz="0" w:space="0" w:color="auto"/>
      </w:divBdr>
    </w:div>
    <w:div w:id="1573151687">
      <w:bodyDiv w:val="1"/>
      <w:marLeft w:val="0"/>
      <w:marRight w:val="0"/>
      <w:marTop w:val="0"/>
      <w:marBottom w:val="0"/>
      <w:divBdr>
        <w:top w:val="none" w:sz="0" w:space="0" w:color="auto"/>
        <w:left w:val="none" w:sz="0" w:space="0" w:color="auto"/>
        <w:bottom w:val="none" w:sz="0" w:space="0" w:color="auto"/>
        <w:right w:val="none" w:sz="0" w:space="0" w:color="auto"/>
      </w:divBdr>
    </w:div>
    <w:div w:id="1573809946">
      <w:bodyDiv w:val="1"/>
      <w:marLeft w:val="0"/>
      <w:marRight w:val="0"/>
      <w:marTop w:val="0"/>
      <w:marBottom w:val="0"/>
      <w:divBdr>
        <w:top w:val="none" w:sz="0" w:space="0" w:color="auto"/>
        <w:left w:val="none" w:sz="0" w:space="0" w:color="auto"/>
        <w:bottom w:val="none" w:sz="0" w:space="0" w:color="auto"/>
        <w:right w:val="none" w:sz="0" w:space="0" w:color="auto"/>
      </w:divBdr>
    </w:div>
    <w:div w:id="1580751191">
      <w:bodyDiv w:val="1"/>
      <w:marLeft w:val="0"/>
      <w:marRight w:val="0"/>
      <w:marTop w:val="0"/>
      <w:marBottom w:val="0"/>
      <w:divBdr>
        <w:top w:val="none" w:sz="0" w:space="0" w:color="auto"/>
        <w:left w:val="none" w:sz="0" w:space="0" w:color="auto"/>
        <w:bottom w:val="none" w:sz="0" w:space="0" w:color="auto"/>
        <w:right w:val="none" w:sz="0" w:space="0" w:color="auto"/>
      </w:divBdr>
    </w:div>
    <w:div w:id="1582718562">
      <w:bodyDiv w:val="1"/>
      <w:marLeft w:val="0"/>
      <w:marRight w:val="0"/>
      <w:marTop w:val="0"/>
      <w:marBottom w:val="0"/>
      <w:divBdr>
        <w:top w:val="none" w:sz="0" w:space="0" w:color="auto"/>
        <w:left w:val="none" w:sz="0" w:space="0" w:color="auto"/>
        <w:bottom w:val="none" w:sz="0" w:space="0" w:color="auto"/>
        <w:right w:val="none" w:sz="0" w:space="0" w:color="auto"/>
      </w:divBdr>
    </w:div>
    <w:div w:id="1584988845">
      <w:bodyDiv w:val="1"/>
      <w:marLeft w:val="0"/>
      <w:marRight w:val="0"/>
      <w:marTop w:val="0"/>
      <w:marBottom w:val="0"/>
      <w:divBdr>
        <w:top w:val="none" w:sz="0" w:space="0" w:color="auto"/>
        <w:left w:val="none" w:sz="0" w:space="0" w:color="auto"/>
        <w:bottom w:val="none" w:sz="0" w:space="0" w:color="auto"/>
        <w:right w:val="none" w:sz="0" w:space="0" w:color="auto"/>
      </w:divBdr>
    </w:div>
    <w:div w:id="1589117471">
      <w:bodyDiv w:val="1"/>
      <w:marLeft w:val="0"/>
      <w:marRight w:val="0"/>
      <w:marTop w:val="0"/>
      <w:marBottom w:val="0"/>
      <w:divBdr>
        <w:top w:val="none" w:sz="0" w:space="0" w:color="auto"/>
        <w:left w:val="none" w:sz="0" w:space="0" w:color="auto"/>
        <w:bottom w:val="none" w:sz="0" w:space="0" w:color="auto"/>
        <w:right w:val="none" w:sz="0" w:space="0" w:color="auto"/>
      </w:divBdr>
    </w:div>
    <w:div w:id="1590195424">
      <w:bodyDiv w:val="1"/>
      <w:marLeft w:val="0"/>
      <w:marRight w:val="0"/>
      <w:marTop w:val="0"/>
      <w:marBottom w:val="0"/>
      <w:divBdr>
        <w:top w:val="none" w:sz="0" w:space="0" w:color="auto"/>
        <w:left w:val="none" w:sz="0" w:space="0" w:color="auto"/>
        <w:bottom w:val="none" w:sz="0" w:space="0" w:color="auto"/>
        <w:right w:val="none" w:sz="0" w:space="0" w:color="auto"/>
      </w:divBdr>
    </w:div>
    <w:div w:id="1592734749">
      <w:bodyDiv w:val="1"/>
      <w:marLeft w:val="0"/>
      <w:marRight w:val="0"/>
      <w:marTop w:val="0"/>
      <w:marBottom w:val="0"/>
      <w:divBdr>
        <w:top w:val="none" w:sz="0" w:space="0" w:color="auto"/>
        <w:left w:val="none" w:sz="0" w:space="0" w:color="auto"/>
        <w:bottom w:val="none" w:sz="0" w:space="0" w:color="auto"/>
        <w:right w:val="none" w:sz="0" w:space="0" w:color="auto"/>
      </w:divBdr>
    </w:div>
    <w:div w:id="1606616333">
      <w:bodyDiv w:val="1"/>
      <w:marLeft w:val="0"/>
      <w:marRight w:val="0"/>
      <w:marTop w:val="0"/>
      <w:marBottom w:val="0"/>
      <w:divBdr>
        <w:top w:val="none" w:sz="0" w:space="0" w:color="auto"/>
        <w:left w:val="none" w:sz="0" w:space="0" w:color="auto"/>
        <w:bottom w:val="none" w:sz="0" w:space="0" w:color="auto"/>
        <w:right w:val="none" w:sz="0" w:space="0" w:color="auto"/>
      </w:divBdr>
    </w:div>
    <w:div w:id="1616054316">
      <w:bodyDiv w:val="1"/>
      <w:marLeft w:val="0"/>
      <w:marRight w:val="0"/>
      <w:marTop w:val="0"/>
      <w:marBottom w:val="0"/>
      <w:divBdr>
        <w:top w:val="none" w:sz="0" w:space="0" w:color="auto"/>
        <w:left w:val="none" w:sz="0" w:space="0" w:color="auto"/>
        <w:bottom w:val="none" w:sz="0" w:space="0" w:color="auto"/>
        <w:right w:val="none" w:sz="0" w:space="0" w:color="auto"/>
      </w:divBdr>
    </w:div>
    <w:div w:id="1617445420">
      <w:bodyDiv w:val="1"/>
      <w:marLeft w:val="0"/>
      <w:marRight w:val="0"/>
      <w:marTop w:val="0"/>
      <w:marBottom w:val="0"/>
      <w:divBdr>
        <w:top w:val="none" w:sz="0" w:space="0" w:color="auto"/>
        <w:left w:val="none" w:sz="0" w:space="0" w:color="auto"/>
        <w:bottom w:val="none" w:sz="0" w:space="0" w:color="auto"/>
        <w:right w:val="none" w:sz="0" w:space="0" w:color="auto"/>
      </w:divBdr>
    </w:div>
    <w:div w:id="1626231702">
      <w:bodyDiv w:val="1"/>
      <w:marLeft w:val="0"/>
      <w:marRight w:val="0"/>
      <w:marTop w:val="0"/>
      <w:marBottom w:val="0"/>
      <w:divBdr>
        <w:top w:val="none" w:sz="0" w:space="0" w:color="auto"/>
        <w:left w:val="none" w:sz="0" w:space="0" w:color="auto"/>
        <w:bottom w:val="none" w:sz="0" w:space="0" w:color="auto"/>
        <w:right w:val="none" w:sz="0" w:space="0" w:color="auto"/>
      </w:divBdr>
    </w:div>
    <w:div w:id="1626496205">
      <w:bodyDiv w:val="1"/>
      <w:marLeft w:val="0"/>
      <w:marRight w:val="0"/>
      <w:marTop w:val="0"/>
      <w:marBottom w:val="0"/>
      <w:divBdr>
        <w:top w:val="none" w:sz="0" w:space="0" w:color="auto"/>
        <w:left w:val="none" w:sz="0" w:space="0" w:color="auto"/>
        <w:bottom w:val="none" w:sz="0" w:space="0" w:color="auto"/>
        <w:right w:val="none" w:sz="0" w:space="0" w:color="auto"/>
      </w:divBdr>
    </w:div>
    <w:div w:id="1626541085">
      <w:bodyDiv w:val="1"/>
      <w:marLeft w:val="0"/>
      <w:marRight w:val="0"/>
      <w:marTop w:val="0"/>
      <w:marBottom w:val="0"/>
      <w:divBdr>
        <w:top w:val="none" w:sz="0" w:space="0" w:color="auto"/>
        <w:left w:val="none" w:sz="0" w:space="0" w:color="auto"/>
        <w:bottom w:val="none" w:sz="0" w:space="0" w:color="auto"/>
        <w:right w:val="none" w:sz="0" w:space="0" w:color="auto"/>
      </w:divBdr>
    </w:div>
    <w:div w:id="1636642987">
      <w:bodyDiv w:val="1"/>
      <w:marLeft w:val="0"/>
      <w:marRight w:val="0"/>
      <w:marTop w:val="0"/>
      <w:marBottom w:val="0"/>
      <w:divBdr>
        <w:top w:val="none" w:sz="0" w:space="0" w:color="auto"/>
        <w:left w:val="none" w:sz="0" w:space="0" w:color="auto"/>
        <w:bottom w:val="none" w:sz="0" w:space="0" w:color="auto"/>
        <w:right w:val="none" w:sz="0" w:space="0" w:color="auto"/>
      </w:divBdr>
    </w:div>
    <w:div w:id="1638609106">
      <w:bodyDiv w:val="1"/>
      <w:marLeft w:val="0"/>
      <w:marRight w:val="0"/>
      <w:marTop w:val="0"/>
      <w:marBottom w:val="0"/>
      <w:divBdr>
        <w:top w:val="none" w:sz="0" w:space="0" w:color="auto"/>
        <w:left w:val="none" w:sz="0" w:space="0" w:color="auto"/>
        <w:bottom w:val="none" w:sz="0" w:space="0" w:color="auto"/>
        <w:right w:val="none" w:sz="0" w:space="0" w:color="auto"/>
      </w:divBdr>
    </w:div>
    <w:div w:id="1638679925">
      <w:bodyDiv w:val="1"/>
      <w:marLeft w:val="0"/>
      <w:marRight w:val="0"/>
      <w:marTop w:val="0"/>
      <w:marBottom w:val="0"/>
      <w:divBdr>
        <w:top w:val="none" w:sz="0" w:space="0" w:color="auto"/>
        <w:left w:val="none" w:sz="0" w:space="0" w:color="auto"/>
        <w:bottom w:val="none" w:sz="0" w:space="0" w:color="auto"/>
        <w:right w:val="none" w:sz="0" w:space="0" w:color="auto"/>
      </w:divBdr>
    </w:div>
    <w:div w:id="1645086063">
      <w:bodyDiv w:val="1"/>
      <w:marLeft w:val="0"/>
      <w:marRight w:val="0"/>
      <w:marTop w:val="0"/>
      <w:marBottom w:val="0"/>
      <w:divBdr>
        <w:top w:val="none" w:sz="0" w:space="0" w:color="auto"/>
        <w:left w:val="none" w:sz="0" w:space="0" w:color="auto"/>
        <w:bottom w:val="none" w:sz="0" w:space="0" w:color="auto"/>
        <w:right w:val="none" w:sz="0" w:space="0" w:color="auto"/>
      </w:divBdr>
    </w:div>
    <w:div w:id="1646006041">
      <w:bodyDiv w:val="1"/>
      <w:marLeft w:val="0"/>
      <w:marRight w:val="0"/>
      <w:marTop w:val="0"/>
      <w:marBottom w:val="0"/>
      <w:divBdr>
        <w:top w:val="none" w:sz="0" w:space="0" w:color="auto"/>
        <w:left w:val="none" w:sz="0" w:space="0" w:color="auto"/>
        <w:bottom w:val="none" w:sz="0" w:space="0" w:color="auto"/>
        <w:right w:val="none" w:sz="0" w:space="0" w:color="auto"/>
      </w:divBdr>
    </w:div>
    <w:div w:id="1648899980">
      <w:bodyDiv w:val="1"/>
      <w:marLeft w:val="0"/>
      <w:marRight w:val="0"/>
      <w:marTop w:val="0"/>
      <w:marBottom w:val="0"/>
      <w:divBdr>
        <w:top w:val="none" w:sz="0" w:space="0" w:color="auto"/>
        <w:left w:val="none" w:sz="0" w:space="0" w:color="auto"/>
        <w:bottom w:val="none" w:sz="0" w:space="0" w:color="auto"/>
        <w:right w:val="none" w:sz="0" w:space="0" w:color="auto"/>
      </w:divBdr>
    </w:div>
    <w:div w:id="1656377785">
      <w:bodyDiv w:val="1"/>
      <w:marLeft w:val="0"/>
      <w:marRight w:val="0"/>
      <w:marTop w:val="0"/>
      <w:marBottom w:val="0"/>
      <w:divBdr>
        <w:top w:val="none" w:sz="0" w:space="0" w:color="auto"/>
        <w:left w:val="none" w:sz="0" w:space="0" w:color="auto"/>
        <w:bottom w:val="none" w:sz="0" w:space="0" w:color="auto"/>
        <w:right w:val="none" w:sz="0" w:space="0" w:color="auto"/>
      </w:divBdr>
    </w:div>
    <w:div w:id="1656490406">
      <w:bodyDiv w:val="1"/>
      <w:marLeft w:val="0"/>
      <w:marRight w:val="0"/>
      <w:marTop w:val="0"/>
      <w:marBottom w:val="0"/>
      <w:divBdr>
        <w:top w:val="none" w:sz="0" w:space="0" w:color="auto"/>
        <w:left w:val="none" w:sz="0" w:space="0" w:color="auto"/>
        <w:bottom w:val="none" w:sz="0" w:space="0" w:color="auto"/>
        <w:right w:val="none" w:sz="0" w:space="0" w:color="auto"/>
      </w:divBdr>
    </w:div>
    <w:div w:id="1666081100">
      <w:bodyDiv w:val="1"/>
      <w:marLeft w:val="0"/>
      <w:marRight w:val="0"/>
      <w:marTop w:val="0"/>
      <w:marBottom w:val="0"/>
      <w:divBdr>
        <w:top w:val="none" w:sz="0" w:space="0" w:color="auto"/>
        <w:left w:val="none" w:sz="0" w:space="0" w:color="auto"/>
        <w:bottom w:val="none" w:sz="0" w:space="0" w:color="auto"/>
        <w:right w:val="none" w:sz="0" w:space="0" w:color="auto"/>
      </w:divBdr>
    </w:div>
    <w:div w:id="1670910038">
      <w:bodyDiv w:val="1"/>
      <w:marLeft w:val="0"/>
      <w:marRight w:val="0"/>
      <w:marTop w:val="0"/>
      <w:marBottom w:val="0"/>
      <w:divBdr>
        <w:top w:val="none" w:sz="0" w:space="0" w:color="auto"/>
        <w:left w:val="none" w:sz="0" w:space="0" w:color="auto"/>
        <w:bottom w:val="none" w:sz="0" w:space="0" w:color="auto"/>
        <w:right w:val="none" w:sz="0" w:space="0" w:color="auto"/>
      </w:divBdr>
    </w:div>
    <w:div w:id="1671718492">
      <w:bodyDiv w:val="1"/>
      <w:marLeft w:val="0"/>
      <w:marRight w:val="0"/>
      <w:marTop w:val="0"/>
      <w:marBottom w:val="0"/>
      <w:divBdr>
        <w:top w:val="none" w:sz="0" w:space="0" w:color="auto"/>
        <w:left w:val="none" w:sz="0" w:space="0" w:color="auto"/>
        <w:bottom w:val="none" w:sz="0" w:space="0" w:color="auto"/>
        <w:right w:val="none" w:sz="0" w:space="0" w:color="auto"/>
      </w:divBdr>
    </w:div>
    <w:div w:id="1673147124">
      <w:bodyDiv w:val="1"/>
      <w:marLeft w:val="0"/>
      <w:marRight w:val="0"/>
      <w:marTop w:val="0"/>
      <w:marBottom w:val="0"/>
      <w:divBdr>
        <w:top w:val="none" w:sz="0" w:space="0" w:color="auto"/>
        <w:left w:val="none" w:sz="0" w:space="0" w:color="auto"/>
        <w:bottom w:val="none" w:sz="0" w:space="0" w:color="auto"/>
        <w:right w:val="none" w:sz="0" w:space="0" w:color="auto"/>
      </w:divBdr>
    </w:div>
    <w:div w:id="1677224171">
      <w:bodyDiv w:val="1"/>
      <w:marLeft w:val="0"/>
      <w:marRight w:val="0"/>
      <w:marTop w:val="0"/>
      <w:marBottom w:val="0"/>
      <w:divBdr>
        <w:top w:val="none" w:sz="0" w:space="0" w:color="auto"/>
        <w:left w:val="none" w:sz="0" w:space="0" w:color="auto"/>
        <w:bottom w:val="none" w:sz="0" w:space="0" w:color="auto"/>
        <w:right w:val="none" w:sz="0" w:space="0" w:color="auto"/>
      </w:divBdr>
    </w:div>
    <w:div w:id="1677270806">
      <w:bodyDiv w:val="1"/>
      <w:marLeft w:val="0"/>
      <w:marRight w:val="0"/>
      <w:marTop w:val="0"/>
      <w:marBottom w:val="0"/>
      <w:divBdr>
        <w:top w:val="none" w:sz="0" w:space="0" w:color="auto"/>
        <w:left w:val="none" w:sz="0" w:space="0" w:color="auto"/>
        <w:bottom w:val="none" w:sz="0" w:space="0" w:color="auto"/>
        <w:right w:val="none" w:sz="0" w:space="0" w:color="auto"/>
      </w:divBdr>
    </w:div>
    <w:div w:id="1681926572">
      <w:bodyDiv w:val="1"/>
      <w:marLeft w:val="0"/>
      <w:marRight w:val="0"/>
      <w:marTop w:val="0"/>
      <w:marBottom w:val="0"/>
      <w:divBdr>
        <w:top w:val="none" w:sz="0" w:space="0" w:color="auto"/>
        <w:left w:val="none" w:sz="0" w:space="0" w:color="auto"/>
        <w:bottom w:val="none" w:sz="0" w:space="0" w:color="auto"/>
        <w:right w:val="none" w:sz="0" w:space="0" w:color="auto"/>
      </w:divBdr>
    </w:div>
    <w:div w:id="1684552921">
      <w:bodyDiv w:val="1"/>
      <w:marLeft w:val="0"/>
      <w:marRight w:val="0"/>
      <w:marTop w:val="0"/>
      <w:marBottom w:val="0"/>
      <w:divBdr>
        <w:top w:val="none" w:sz="0" w:space="0" w:color="auto"/>
        <w:left w:val="none" w:sz="0" w:space="0" w:color="auto"/>
        <w:bottom w:val="none" w:sz="0" w:space="0" w:color="auto"/>
        <w:right w:val="none" w:sz="0" w:space="0" w:color="auto"/>
      </w:divBdr>
    </w:div>
    <w:div w:id="1685133609">
      <w:bodyDiv w:val="1"/>
      <w:marLeft w:val="0"/>
      <w:marRight w:val="0"/>
      <w:marTop w:val="0"/>
      <w:marBottom w:val="0"/>
      <w:divBdr>
        <w:top w:val="none" w:sz="0" w:space="0" w:color="auto"/>
        <w:left w:val="none" w:sz="0" w:space="0" w:color="auto"/>
        <w:bottom w:val="none" w:sz="0" w:space="0" w:color="auto"/>
        <w:right w:val="none" w:sz="0" w:space="0" w:color="auto"/>
      </w:divBdr>
    </w:div>
    <w:div w:id="1685814681">
      <w:bodyDiv w:val="1"/>
      <w:marLeft w:val="0"/>
      <w:marRight w:val="0"/>
      <w:marTop w:val="0"/>
      <w:marBottom w:val="0"/>
      <w:divBdr>
        <w:top w:val="none" w:sz="0" w:space="0" w:color="auto"/>
        <w:left w:val="none" w:sz="0" w:space="0" w:color="auto"/>
        <w:bottom w:val="none" w:sz="0" w:space="0" w:color="auto"/>
        <w:right w:val="none" w:sz="0" w:space="0" w:color="auto"/>
      </w:divBdr>
    </w:div>
    <w:div w:id="1686664887">
      <w:bodyDiv w:val="1"/>
      <w:marLeft w:val="0"/>
      <w:marRight w:val="0"/>
      <w:marTop w:val="0"/>
      <w:marBottom w:val="0"/>
      <w:divBdr>
        <w:top w:val="none" w:sz="0" w:space="0" w:color="auto"/>
        <w:left w:val="none" w:sz="0" w:space="0" w:color="auto"/>
        <w:bottom w:val="none" w:sz="0" w:space="0" w:color="auto"/>
        <w:right w:val="none" w:sz="0" w:space="0" w:color="auto"/>
      </w:divBdr>
    </w:div>
    <w:div w:id="1690638194">
      <w:bodyDiv w:val="1"/>
      <w:marLeft w:val="0"/>
      <w:marRight w:val="0"/>
      <w:marTop w:val="0"/>
      <w:marBottom w:val="0"/>
      <w:divBdr>
        <w:top w:val="none" w:sz="0" w:space="0" w:color="auto"/>
        <w:left w:val="none" w:sz="0" w:space="0" w:color="auto"/>
        <w:bottom w:val="none" w:sz="0" w:space="0" w:color="auto"/>
        <w:right w:val="none" w:sz="0" w:space="0" w:color="auto"/>
      </w:divBdr>
    </w:div>
    <w:div w:id="1692535659">
      <w:bodyDiv w:val="1"/>
      <w:marLeft w:val="0"/>
      <w:marRight w:val="0"/>
      <w:marTop w:val="0"/>
      <w:marBottom w:val="0"/>
      <w:divBdr>
        <w:top w:val="none" w:sz="0" w:space="0" w:color="auto"/>
        <w:left w:val="none" w:sz="0" w:space="0" w:color="auto"/>
        <w:bottom w:val="none" w:sz="0" w:space="0" w:color="auto"/>
        <w:right w:val="none" w:sz="0" w:space="0" w:color="auto"/>
      </w:divBdr>
    </w:div>
    <w:div w:id="1699773771">
      <w:bodyDiv w:val="1"/>
      <w:marLeft w:val="0"/>
      <w:marRight w:val="0"/>
      <w:marTop w:val="0"/>
      <w:marBottom w:val="0"/>
      <w:divBdr>
        <w:top w:val="none" w:sz="0" w:space="0" w:color="auto"/>
        <w:left w:val="none" w:sz="0" w:space="0" w:color="auto"/>
        <w:bottom w:val="none" w:sz="0" w:space="0" w:color="auto"/>
        <w:right w:val="none" w:sz="0" w:space="0" w:color="auto"/>
      </w:divBdr>
    </w:div>
    <w:div w:id="1701667853">
      <w:bodyDiv w:val="1"/>
      <w:marLeft w:val="0"/>
      <w:marRight w:val="0"/>
      <w:marTop w:val="0"/>
      <w:marBottom w:val="0"/>
      <w:divBdr>
        <w:top w:val="none" w:sz="0" w:space="0" w:color="auto"/>
        <w:left w:val="none" w:sz="0" w:space="0" w:color="auto"/>
        <w:bottom w:val="none" w:sz="0" w:space="0" w:color="auto"/>
        <w:right w:val="none" w:sz="0" w:space="0" w:color="auto"/>
      </w:divBdr>
    </w:div>
    <w:div w:id="1705906378">
      <w:bodyDiv w:val="1"/>
      <w:marLeft w:val="0"/>
      <w:marRight w:val="0"/>
      <w:marTop w:val="0"/>
      <w:marBottom w:val="0"/>
      <w:divBdr>
        <w:top w:val="none" w:sz="0" w:space="0" w:color="auto"/>
        <w:left w:val="none" w:sz="0" w:space="0" w:color="auto"/>
        <w:bottom w:val="none" w:sz="0" w:space="0" w:color="auto"/>
        <w:right w:val="none" w:sz="0" w:space="0" w:color="auto"/>
      </w:divBdr>
    </w:div>
    <w:div w:id="1716851820">
      <w:bodyDiv w:val="1"/>
      <w:marLeft w:val="0"/>
      <w:marRight w:val="0"/>
      <w:marTop w:val="0"/>
      <w:marBottom w:val="0"/>
      <w:divBdr>
        <w:top w:val="none" w:sz="0" w:space="0" w:color="auto"/>
        <w:left w:val="none" w:sz="0" w:space="0" w:color="auto"/>
        <w:bottom w:val="none" w:sz="0" w:space="0" w:color="auto"/>
        <w:right w:val="none" w:sz="0" w:space="0" w:color="auto"/>
      </w:divBdr>
    </w:div>
    <w:div w:id="1721318867">
      <w:bodyDiv w:val="1"/>
      <w:marLeft w:val="0"/>
      <w:marRight w:val="0"/>
      <w:marTop w:val="0"/>
      <w:marBottom w:val="0"/>
      <w:divBdr>
        <w:top w:val="none" w:sz="0" w:space="0" w:color="auto"/>
        <w:left w:val="none" w:sz="0" w:space="0" w:color="auto"/>
        <w:bottom w:val="none" w:sz="0" w:space="0" w:color="auto"/>
        <w:right w:val="none" w:sz="0" w:space="0" w:color="auto"/>
      </w:divBdr>
    </w:div>
    <w:div w:id="1723872235">
      <w:bodyDiv w:val="1"/>
      <w:marLeft w:val="0"/>
      <w:marRight w:val="0"/>
      <w:marTop w:val="0"/>
      <w:marBottom w:val="0"/>
      <w:divBdr>
        <w:top w:val="none" w:sz="0" w:space="0" w:color="auto"/>
        <w:left w:val="none" w:sz="0" w:space="0" w:color="auto"/>
        <w:bottom w:val="none" w:sz="0" w:space="0" w:color="auto"/>
        <w:right w:val="none" w:sz="0" w:space="0" w:color="auto"/>
      </w:divBdr>
    </w:div>
    <w:div w:id="1732078869">
      <w:bodyDiv w:val="1"/>
      <w:marLeft w:val="0"/>
      <w:marRight w:val="0"/>
      <w:marTop w:val="0"/>
      <w:marBottom w:val="0"/>
      <w:divBdr>
        <w:top w:val="none" w:sz="0" w:space="0" w:color="auto"/>
        <w:left w:val="none" w:sz="0" w:space="0" w:color="auto"/>
        <w:bottom w:val="none" w:sz="0" w:space="0" w:color="auto"/>
        <w:right w:val="none" w:sz="0" w:space="0" w:color="auto"/>
      </w:divBdr>
    </w:div>
    <w:div w:id="1733044056">
      <w:bodyDiv w:val="1"/>
      <w:marLeft w:val="0"/>
      <w:marRight w:val="0"/>
      <w:marTop w:val="0"/>
      <w:marBottom w:val="0"/>
      <w:divBdr>
        <w:top w:val="none" w:sz="0" w:space="0" w:color="auto"/>
        <w:left w:val="none" w:sz="0" w:space="0" w:color="auto"/>
        <w:bottom w:val="none" w:sz="0" w:space="0" w:color="auto"/>
        <w:right w:val="none" w:sz="0" w:space="0" w:color="auto"/>
      </w:divBdr>
    </w:div>
    <w:div w:id="1745299442">
      <w:bodyDiv w:val="1"/>
      <w:marLeft w:val="0"/>
      <w:marRight w:val="0"/>
      <w:marTop w:val="0"/>
      <w:marBottom w:val="0"/>
      <w:divBdr>
        <w:top w:val="none" w:sz="0" w:space="0" w:color="auto"/>
        <w:left w:val="none" w:sz="0" w:space="0" w:color="auto"/>
        <w:bottom w:val="none" w:sz="0" w:space="0" w:color="auto"/>
        <w:right w:val="none" w:sz="0" w:space="0" w:color="auto"/>
      </w:divBdr>
    </w:div>
    <w:div w:id="1746344372">
      <w:bodyDiv w:val="1"/>
      <w:marLeft w:val="0"/>
      <w:marRight w:val="0"/>
      <w:marTop w:val="0"/>
      <w:marBottom w:val="0"/>
      <w:divBdr>
        <w:top w:val="none" w:sz="0" w:space="0" w:color="auto"/>
        <w:left w:val="none" w:sz="0" w:space="0" w:color="auto"/>
        <w:bottom w:val="none" w:sz="0" w:space="0" w:color="auto"/>
        <w:right w:val="none" w:sz="0" w:space="0" w:color="auto"/>
      </w:divBdr>
    </w:div>
    <w:div w:id="1749837314">
      <w:bodyDiv w:val="1"/>
      <w:marLeft w:val="0"/>
      <w:marRight w:val="0"/>
      <w:marTop w:val="0"/>
      <w:marBottom w:val="0"/>
      <w:divBdr>
        <w:top w:val="none" w:sz="0" w:space="0" w:color="auto"/>
        <w:left w:val="none" w:sz="0" w:space="0" w:color="auto"/>
        <w:bottom w:val="none" w:sz="0" w:space="0" w:color="auto"/>
        <w:right w:val="none" w:sz="0" w:space="0" w:color="auto"/>
      </w:divBdr>
    </w:div>
    <w:div w:id="1753120135">
      <w:bodyDiv w:val="1"/>
      <w:marLeft w:val="0"/>
      <w:marRight w:val="0"/>
      <w:marTop w:val="0"/>
      <w:marBottom w:val="0"/>
      <w:divBdr>
        <w:top w:val="none" w:sz="0" w:space="0" w:color="auto"/>
        <w:left w:val="none" w:sz="0" w:space="0" w:color="auto"/>
        <w:bottom w:val="none" w:sz="0" w:space="0" w:color="auto"/>
        <w:right w:val="none" w:sz="0" w:space="0" w:color="auto"/>
      </w:divBdr>
    </w:div>
    <w:div w:id="1754815775">
      <w:bodyDiv w:val="1"/>
      <w:marLeft w:val="0"/>
      <w:marRight w:val="0"/>
      <w:marTop w:val="0"/>
      <w:marBottom w:val="0"/>
      <w:divBdr>
        <w:top w:val="none" w:sz="0" w:space="0" w:color="auto"/>
        <w:left w:val="none" w:sz="0" w:space="0" w:color="auto"/>
        <w:bottom w:val="none" w:sz="0" w:space="0" w:color="auto"/>
        <w:right w:val="none" w:sz="0" w:space="0" w:color="auto"/>
      </w:divBdr>
    </w:div>
    <w:div w:id="1755203202">
      <w:bodyDiv w:val="1"/>
      <w:marLeft w:val="0"/>
      <w:marRight w:val="0"/>
      <w:marTop w:val="0"/>
      <w:marBottom w:val="0"/>
      <w:divBdr>
        <w:top w:val="none" w:sz="0" w:space="0" w:color="auto"/>
        <w:left w:val="none" w:sz="0" w:space="0" w:color="auto"/>
        <w:bottom w:val="none" w:sz="0" w:space="0" w:color="auto"/>
        <w:right w:val="none" w:sz="0" w:space="0" w:color="auto"/>
      </w:divBdr>
    </w:div>
    <w:div w:id="1759984357">
      <w:bodyDiv w:val="1"/>
      <w:marLeft w:val="0"/>
      <w:marRight w:val="0"/>
      <w:marTop w:val="0"/>
      <w:marBottom w:val="0"/>
      <w:divBdr>
        <w:top w:val="none" w:sz="0" w:space="0" w:color="auto"/>
        <w:left w:val="none" w:sz="0" w:space="0" w:color="auto"/>
        <w:bottom w:val="none" w:sz="0" w:space="0" w:color="auto"/>
        <w:right w:val="none" w:sz="0" w:space="0" w:color="auto"/>
      </w:divBdr>
    </w:div>
    <w:div w:id="1761870839">
      <w:bodyDiv w:val="1"/>
      <w:marLeft w:val="0"/>
      <w:marRight w:val="0"/>
      <w:marTop w:val="0"/>
      <w:marBottom w:val="0"/>
      <w:divBdr>
        <w:top w:val="none" w:sz="0" w:space="0" w:color="auto"/>
        <w:left w:val="none" w:sz="0" w:space="0" w:color="auto"/>
        <w:bottom w:val="none" w:sz="0" w:space="0" w:color="auto"/>
        <w:right w:val="none" w:sz="0" w:space="0" w:color="auto"/>
      </w:divBdr>
    </w:div>
    <w:div w:id="1767144669">
      <w:bodyDiv w:val="1"/>
      <w:marLeft w:val="0"/>
      <w:marRight w:val="0"/>
      <w:marTop w:val="0"/>
      <w:marBottom w:val="0"/>
      <w:divBdr>
        <w:top w:val="none" w:sz="0" w:space="0" w:color="auto"/>
        <w:left w:val="none" w:sz="0" w:space="0" w:color="auto"/>
        <w:bottom w:val="none" w:sz="0" w:space="0" w:color="auto"/>
        <w:right w:val="none" w:sz="0" w:space="0" w:color="auto"/>
      </w:divBdr>
    </w:div>
    <w:div w:id="1767192224">
      <w:bodyDiv w:val="1"/>
      <w:marLeft w:val="0"/>
      <w:marRight w:val="0"/>
      <w:marTop w:val="0"/>
      <w:marBottom w:val="0"/>
      <w:divBdr>
        <w:top w:val="none" w:sz="0" w:space="0" w:color="auto"/>
        <w:left w:val="none" w:sz="0" w:space="0" w:color="auto"/>
        <w:bottom w:val="none" w:sz="0" w:space="0" w:color="auto"/>
        <w:right w:val="none" w:sz="0" w:space="0" w:color="auto"/>
      </w:divBdr>
    </w:div>
    <w:div w:id="1773235783">
      <w:bodyDiv w:val="1"/>
      <w:marLeft w:val="0"/>
      <w:marRight w:val="0"/>
      <w:marTop w:val="0"/>
      <w:marBottom w:val="0"/>
      <w:divBdr>
        <w:top w:val="none" w:sz="0" w:space="0" w:color="auto"/>
        <w:left w:val="none" w:sz="0" w:space="0" w:color="auto"/>
        <w:bottom w:val="none" w:sz="0" w:space="0" w:color="auto"/>
        <w:right w:val="none" w:sz="0" w:space="0" w:color="auto"/>
      </w:divBdr>
    </w:div>
    <w:div w:id="1779327683">
      <w:bodyDiv w:val="1"/>
      <w:marLeft w:val="0"/>
      <w:marRight w:val="0"/>
      <w:marTop w:val="0"/>
      <w:marBottom w:val="0"/>
      <w:divBdr>
        <w:top w:val="none" w:sz="0" w:space="0" w:color="auto"/>
        <w:left w:val="none" w:sz="0" w:space="0" w:color="auto"/>
        <w:bottom w:val="none" w:sz="0" w:space="0" w:color="auto"/>
        <w:right w:val="none" w:sz="0" w:space="0" w:color="auto"/>
      </w:divBdr>
    </w:div>
    <w:div w:id="1786345892">
      <w:bodyDiv w:val="1"/>
      <w:marLeft w:val="0"/>
      <w:marRight w:val="0"/>
      <w:marTop w:val="0"/>
      <w:marBottom w:val="0"/>
      <w:divBdr>
        <w:top w:val="none" w:sz="0" w:space="0" w:color="auto"/>
        <w:left w:val="none" w:sz="0" w:space="0" w:color="auto"/>
        <w:bottom w:val="none" w:sz="0" w:space="0" w:color="auto"/>
        <w:right w:val="none" w:sz="0" w:space="0" w:color="auto"/>
      </w:divBdr>
    </w:div>
    <w:div w:id="1795365812">
      <w:bodyDiv w:val="1"/>
      <w:marLeft w:val="0"/>
      <w:marRight w:val="0"/>
      <w:marTop w:val="0"/>
      <w:marBottom w:val="0"/>
      <w:divBdr>
        <w:top w:val="none" w:sz="0" w:space="0" w:color="auto"/>
        <w:left w:val="none" w:sz="0" w:space="0" w:color="auto"/>
        <w:bottom w:val="none" w:sz="0" w:space="0" w:color="auto"/>
        <w:right w:val="none" w:sz="0" w:space="0" w:color="auto"/>
      </w:divBdr>
    </w:div>
    <w:div w:id="1799179830">
      <w:bodyDiv w:val="1"/>
      <w:marLeft w:val="0"/>
      <w:marRight w:val="0"/>
      <w:marTop w:val="0"/>
      <w:marBottom w:val="0"/>
      <w:divBdr>
        <w:top w:val="none" w:sz="0" w:space="0" w:color="auto"/>
        <w:left w:val="none" w:sz="0" w:space="0" w:color="auto"/>
        <w:bottom w:val="none" w:sz="0" w:space="0" w:color="auto"/>
        <w:right w:val="none" w:sz="0" w:space="0" w:color="auto"/>
      </w:divBdr>
    </w:div>
    <w:div w:id="1801339977">
      <w:bodyDiv w:val="1"/>
      <w:marLeft w:val="0"/>
      <w:marRight w:val="0"/>
      <w:marTop w:val="0"/>
      <w:marBottom w:val="0"/>
      <w:divBdr>
        <w:top w:val="none" w:sz="0" w:space="0" w:color="auto"/>
        <w:left w:val="none" w:sz="0" w:space="0" w:color="auto"/>
        <w:bottom w:val="none" w:sz="0" w:space="0" w:color="auto"/>
        <w:right w:val="none" w:sz="0" w:space="0" w:color="auto"/>
      </w:divBdr>
    </w:div>
    <w:div w:id="1804493410">
      <w:bodyDiv w:val="1"/>
      <w:marLeft w:val="0"/>
      <w:marRight w:val="0"/>
      <w:marTop w:val="0"/>
      <w:marBottom w:val="0"/>
      <w:divBdr>
        <w:top w:val="none" w:sz="0" w:space="0" w:color="auto"/>
        <w:left w:val="none" w:sz="0" w:space="0" w:color="auto"/>
        <w:bottom w:val="none" w:sz="0" w:space="0" w:color="auto"/>
        <w:right w:val="none" w:sz="0" w:space="0" w:color="auto"/>
      </w:divBdr>
    </w:div>
    <w:div w:id="1804810182">
      <w:bodyDiv w:val="1"/>
      <w:marLeft w:val="0"/>
      <w:marRight w:val="0"/>
      <w:marTop w:val="0"/>
      <w:marBottom w:val="0"/>
      <w:divBdr>
        <w:top w:val="none" w:sz="0" w:space="0" w:color="auto"/>
        <w:left w:val="none" w:sz="0" w:space="0" w:color="auto"/>
        <w:bottom w:val="none" w:sz="0" w:space="0" w:color="auto"/>
        <w:right w:val="none" w:sz="0" w:space="0" w:color="auto"/>
      </w:divBdr>
    </w:div>
    <w:div w:id="1811512310">
      <w:bodyDiv w:val="1"/>
      <w:marLeft w:val="0"/>
      <w:marRight w:val="0"/>
      <w:marTop w:val="0"/>
      <w:marBottom w:val="0"/>
      <w:divBdr>
        <w:top w:val="none" w:sz="0" w:space="0" w:color="auto"/>
        <w:left w:val="none" w:sz="0" w:space="0" w:color="auto"/>
        <w:bottom w:val="none" w:sz="0" w:space="0" w:color="auto"/>
        <w:right w:val="none" w:sz="0" w:space="0" w:color="auto"/>
      </w:divBdr>
    </w:div>
    <w:div w:id="1813406303">
      <w:bodyDiv w:val="1"/>
      <w:marLeft w:val="0"/>
      <w:marRight w:val="0"/>
      <w:marTop w:val="0"/>
      <w:marBottom w:val="0"/>
      <w:divBdr>
        <w:top w:val="none" w:sz="0" w:space="0" w:color="auto"/>
        <w:left w:val="none" w:sz="0" w:space="0" w:color="auto"/>
        <w:bottom w:val="none" w:sz="0" w:space="0" w:color="auto"/>
        <w:right w:val="none" w:sz="0" w:space="0" w:color="auto"/>
      </w:divBdr>
    </w:div>
    <w:div w:id="1813709847">
      <w:bodyDiv w:val="1"/>
      <w:marLeft w:val="0"/>
      <w:marRight w:val="0"/>
      <w:marTop w:val="0"/>
      <w:marBottom w:val="0"/>
      <w:divBdr>
        <w:top w:val="none" w:sz="0" w:space="0" w:color="auto"/>
        <w:left w:val="none" w:sz="0" w:space="0" w:color="auto"/>
        <w:bottom w:val="none" w:sz="0" w:space="0" w:color="auto"/>
        <w:right w:val="none" w:sz="0" w:space="0" w:color="auto"/>
      </w:divBdr>
    </w:div>
    <w:div w:id="1816407158">
      <w:bodyDiv w:val="1"/>
      <w:marLeft w:val="0"/>
      <w:marRight w:val="0"/>
      <w:marTop w:val="0"/>
      <w:marBottom w:val="0"/>
      <w:divBdr>
        <w:top w:val="none" w:sz="0" w:space="0" w:color="auto"/>
        <w:left w:val="none" w:sz="0" w:space="0" w:color="auto"/>
        <w:bottom w:val="none" w:sz="0" w:space="0" w:color="auto"/>
        <w:right w:val="none" w:sz="0" w:space="0" w:color="auto"/>
      </w:divBdr>
    </w:div>
    <w:div w:id="1816533825">
      <w:bodyDiv w:val="1"/>
      <w:marLeft w:val="0"/>
      <w:marRight w:val="0"/>
      <w:marTop w:val="0"/>
      <w:marBottom w:val="0"/>
      <w:divBdr>
        <w:top w:val="none" w:sz="0" w:space="0" w:color="auto"/>
        <w:left w:val="none" w:sz="0" w:space="0" w:color="auto"/>
        <w:bottom w:val="none" w:sz="0" w:space="0" w:color="auto"/>
        <w:right w:val="none" w:sz="0" w:space="0" w:color="auto"/>
      </w:divBdr>
    </w:div>
    <w:div w:id="1819418739">
      <w:bodyDiv w:val="1"/>
      <w:marLeft w:val="0"/>
      <w:marRight w:val="0"/>
      <w:marTop w:val="0"/>
      <w:marBottom w:val="0"/>
      <w:divBdr>
        <w:top w:val="none" w:sz="0" w:space="0" w:color="auto"/>
        <w:left w:val="none" w:sz="0" w:space="0" w:color="auto"/>
        <w:bottom w:val="none" w:sz="0" w:space="0" w:color="auto"/>
        <w:right w:val="none" w:sz="0" w:space="0" w:color="auto"/>
      </w:divBdr>
    </w:div>
    <w:div w:id="1823039332">
      <w:bodyDiv w:val="1"/>
      <w:marLeft w:val="0"/>
      <w:marRight w:val="0"/>
      <w:marTop w:val="0"/>
      <w:marBottom w:val="0"/>
      <w:divBdr>
        <w:top w:val="none" w:sz="0" w:space="0" w:color="auto"/>
        <w:left w:val="none" w:sz="0" w:space="0" w:color="auto"/>
        <w:bottom w:val="none" w:sz="0" w:space="0" w:color="auto"/>
        <w:right w:val="none" w:sz="0" w:space="0" w:color="auto"/>
      </w:divBdr>
    </w:div>
    <w:div w:id="1828592932">
      <w:bodyDiv w:val="1"/>
      <w:marLeft w:val="0"/>
      <w:marRight w:val="0"/>
      <w:marTop w:val="0"/>
      <w:marBottom w:val="0"/>
      <w:divBdr>
        <w:top w:val="none" w:sz="0" w:space="0" w:color="auto"/>
        <w:left w:val="none" w:sz="0" w:space="0" w:color="auto"/>
        <w:bottom w:val="none" w:sz="0" w:space="0" w:color="auto"/>
        <w:right w:val="none" w:sz="0" w:space="0" w:color="auto"/>
      </w:divBdr>
    </w:div>
    <w:div w:id="1843086174">
      <w:bodyDiv w:val="1"/>
      <w:marLeft w:val="0"/>
      <w:marRight w:val="0"/>
      <w:marTop w:val="0"/>
      <w:marBottom w:val="0"/>
      <w:divBdr>
        <w:top w:val="none" w:sz="0" w:space="0" w:color="auto"/>
        <w:left w:val="none" w:sz="0" w:space="0" w:color="auto"/>
        <w:bottom w:val="none" w:sz="0" w:space="0" w:color="auto"/>
        <w:right w:val="none" w:sz="0" w:space="0" w:color="auto"/>
      </w:divBdr>
    </w:div>
    <w:div w:id="1843473941">
      <w:bodyDiv w:val="1"/>
      <w:marLeft w:val="0"/>
      <w:marRight w:val="0"/>
      <w:marTop w:val="0"/>
      <w:marBottom w:val="0"/>
      <w:divBdr>
        <w:top w:val="none" w:sz="0" w:space="0" w:color="auto"/>
        <w:left w:val="none" w:sz="0" w:space="0" w:color="auto"/>
        <w:bottom w:val="none" w:sz="0" w:space="0" w:color="auto"/>
        <w:right w:val="none" w:sz="0" w:space="0" w:color="auto"/>
      </w:divBdr>
    </w:div>
    <w:div w:id="1860121163">
      <w:bodyDiv w:val="1"/>
      <w:marLeft w:val="0"/>
      <w:marRight w:val="0"/>
      <w:marTop w:val="0"/>
      <w:marBottom w:val="0"/>
      <w:divBdr>
        <w:top w:val="none" w:sz="0" w:space="0" w:color="auto"/>
        <w:left w:val="none" w:sz="0" w:space="0" w:color="auto"/>
        <w:bottom w:val="none" w:sz="0" w:space="0" w:color="auto"/>
        <w:right w:val="none" w:sz="0" w:space="0" w:color="auto"/>
      </w:divBdr>
    </w:div>
    <w:div w:id="1862206320">
      <w:bodyDiv w:val="1"/>
      <w:marLeft w:val="0"/>
      <w:marRight w:val="0"/>
      <w:marTop w:val="0"/>
      <w:marBottom w:val="0"/>
      <w:divBdr>
        <w:top w:val="none" w:sz="0" w:space="0" w:color="auto"/>
        <w:left w:val="none" w:sz="0" w:space="0" w:color="auto"/>
        <w:bottom w:val="none" w:sz="0" w:space="0" w:color="auto"/>
        <w:right w:val="none" w:sz="0" w:space="0" w:color="auto"/>
      </w:divBdr>
    </w:div>
    <w:div w:id="1863282048">
      <w:bodyDiv w:val="1"/>
      <w:marLeft w:val="0"/>
      <w:marRight w:val="0"/>
      <w:marTop w:val="0"/>
      <w:marBottom w:val="0"/>
      <w:divBdr>
        <w:top w:val="none" w:sz="0" w:space="0" w:color="auto"/>
        <w:left w:val="none" w:sz="0" w:space="0" w:color="auto"/>
        <w:bottom w:val="none" w:sz="0" w:space="0" w:color="auto"/>
        <w:right w:val="none" w:sz="0" w:space="0" w:color="auto"/>
      </w:divBdr>
    </w:div>
    <w:div w:id="1869445013">
      <w:bodyDiv w:val="1"/>
      <w:marLeft w:val="0"/>
      <w:marRight w:val="0"/>
      <w:marTop w:val="0"/>
      <w:marBottom w:val="0"/>
      <w:divBdr>
        <w:top w:val="none" w:sz="0" w:space="0" w:color="auto"/>
        <w:left w:val="none" w:sz="0" w:space="0" w:color="auto"/>
        <w:bottom w:val="none" w:sz="0" w:space="0" w:color="auto"/>
        <w:right w:val="none" w:sz="0" w:space="0" w:color="auto"/>
      </w:divBdr>
    </w:div>
    <w:div w:id="1870220794">
      <w:bodyDiv w:val="1"/>
      <w:marLeft w:val="0"/>
      <w:marRight w:val="0"/>
      <w:marTop w:val="0"/>
      <w:marBottom w:val="0"/>
      <w:divBdr>
        <w:top w:val="none" w:sz="0" w:space="0" w:color="auto"/>
        <w:left w:val="none" w:sz="0" w:space="0" w:color="auto"/>
        <w:bottom w:val="none" w:sz="0" w:space="0" w:color="auto"/>
        <w:right w:val="none" w:sz="0" w:space="0" w:color="auto"/>
      </w:divBdr>
    </w:div>
    <w:div w:id="1875727518">
      <w:bodyDiv w:val="1"/>
      <w:marLeft w:val="0"/>
      <w:marRight w:val="0"/>
      <w:marTop w:val="0"/>
      <w:marBottom w:val="0"/>
      <w:divBdr>
        <w:top w:val="none" w:sz="0" w:space="0" w:color="auto"/>
        <w:left w:val="none" w:sz="0" w:space="0" w:color="auto"/>
        <w:bottom w:val="none" w:sz="0" w:space="0" w:color="auto"/>
        <w:right w:val="none" w:sz="0" w:space="0" w:color="auto"/>
      </w:divBdr>
    </w:div>
    <w:div w:id="1880704482">
      <w:bodyDiv w:val="1"/>
      <w:marLeft w:val="0"/>
      <w:marRight w:val="0"/>
      <w:marTop w:val="0"/>
      <w:marBottom w:val="0"/>
      <w:divBdr>
        <w:top w:val="none" w:sz="0" w:space="0" w:color="auto"/>
        <w:left w:val="none" w:sz="0" w:space="0" w:color="auto"/>
        <w:bottom w:val="none" w:sz="0" w:space="0" w:color="auto"/>
        <w:right w:val="none" w:sz="0" w:space="0" w:color="auto"/>
      </w:divBdr>
    </w:div>
    <w:div w:id="1891454093">
      <w:bodyDiv w:val="1"/>
      <w:marLeft w:val="0"/>
      <w:marRight w:val="0"/>
      <w:marTop w:val="0"/>
      <w:marBottom w:val="0"/>
      <w:divBdr>
        <w:top w:val="none" w:sz="0" w:space="0" w:color="auto"/>
        <w:left w:val="none" w:sz="0" w:space="0" w:color="auto"/>
        <w:bottom w:val="none" w:sz="0" w:space="0" w:color="auto"/>
        <w:right w:val="none" w:sz="0" w:space="0" w:color="auto"/>
      </w:divBdr>
    </w:div>
    <w:div w:id="1892812261">
      <w:bodyDiv w:val="1"/>
      <w:marLeft w:val="0"/>
      <w:marRight w:val="0"/>
      <w:marTop w:val="0"/>
      <w:marBottom w:val="0"/>
      <w:divBdr>
        <w:top w:val="none" w:sz="0" w:space="0" w:color="auto"/>
        <w:left w:val="none" w:sz="0" w:space="0" w:color="auto"/>
        <w:bottom w:val="none" w:sz="0" w:space="0" w:color="auto"/>
        <w:right w:val="none" w:sz="0" w:space="0" w:color="auto"/>
      </w:divBdr>
    </w:div>
    <w:div w:id="1896044113">
      <w:bodyDiv w:val="1"/>
      <w:marLeft w:val="0"/>
      <w:marRight w:val="0"/>
      <w:marTop w:val="0"/>
      <w:marBottom w:val="0"/>
      <w:divBdr>
        <w:top w:val="none" w:sz="0" w:space="0" w:color="auto"/>
        <w:left w:val="none" w:sz="0" w:space="0" w:color="auto"/>
        <w:bottom w:val="none" w:sz="0" w:space="0" w:color="auto"/>
        <w:right w:val="none" w:sz="0" w:space="0" w:color="auto"/>
      </w:divBdr>
    </w:div>
    <w:div w:id="1897008629">
      <w:bodyDiv w:val="1"/>
      <w:marLeft w:val="0"/>
      <w:marRight w:val="0"/>
      <w:marTop w:val="0"/>
      <w:marBottom w:val="0"/>
      <w:divBdr>
        <w:top w:val="none" w:sz="0" w:space="0" w:color="auto"/>
        <w:left w:val="none" w:sz="0" w:space="0" w:color="auto"/>
        <w:bottom w:val="none" w:sz="0" w:space="0" w:color="auto"/>
        <w:right w:val="none" w:sz="0" w:space="0" w:color="auto"/>
      </w:divBdr>
    </w:div>
    <w:div w:id="1898514551">
      <w:bodyDiv w:val="1"/>
      <w:marLeft w:val="0"/>
      <w:marRight w:val="0"/>
      <w:marTop w:val="0"/>
      <w:marBottom w:val="0"/>
      <w:divBdr>
        <w:top w:val="none" w:sz="0" w:space="0" w:color="auto"/>
        <w:left w:val="none" w:sz="0" w:space="0" w:color="auto"/>
        <w:bottom w:val="none" w:sz="0" w:space="0" w:color="auto"/>
        <w:right w:val="none" w:sz="0" w:space="0" w:color="auto"/>
      </w:divBdr>
    </w:div>
    <w:div w:id="1900823367">
      <w:bodyDiv w:val="1"/>
      <w:marLeft w:val="0"/>
      <w:marRight w:val="0"/>
      <w:marTop w:val="0"/>
      <w:marBottom w:val="0"/>
      <w:divBdr>
        <w:top w:val="none" w:sz="0" w:space="0" w:color="auto"/>
        <w:left w:val="none" w:sz="0" w:space="0" w:color="auto"/>
        <w:bottom w:val="none" w:sz="0" w:space="0" w:color="auto"/>
        <w:right w:val="none" w:sz="0" w:space="0" w:color="auto"/>
      </w:divBdr>
    </w:div>
    <w:div w:id="1903172401">
      <w:bodyDiv w:val="1"/>
      <w:marLeft w:val="0"/>
      <w:marRight w:val="0"/>
      <w:marTop w:val="0"/>
      <w:marBottom w:val="0"/>
      <w:divBdr>
        <w:top w:val="none" w:sz="0" w:space="0" w:color="auto"/>
        <w:left w:val="none" w:sz="0" w:space="0" w:color="auto"/>
        <w:bottom w:val="none" w:sz="0" w:space="0" w:color="auto"/>
        <w:right w:val="none" w:sz="0" w:space="0" w:color="auto"/>
      </w:divBdr>
    </w:div>
    <w:div w:id="1907446118">
      <w:bodyDiv w:val="1"/>
      <w:marLeft w:val="0"/>
      <w:marRight w:val="0"/>
      <w:marTop w:val="0"/>
      <w:marBottom w:val="0"/>
      <w:divBdr>
        <w:top w:val="none" w:sz="0" w:space="0" w:color="auto"/>
        <w:left w:val="none" w:sz="0" w:space="0" w:color="auto"/>
        <w:bottom w:val="none" w:sz="0" w:space="0" w:color="auto"/>
        <w:right w:val="none" w:sz="0" w:space="0" w:color="auto"/>
      </w:divBdr>
    </w:div>
    <w:div w:id="1933585670">
      <w:bodyDiv w:val="1"/>
      <w:marLeft w:val="0"/>
      <w:marRight w:val="0"/>
      <w:marTop w:val="0"/>
      <w:marBottom w:val="0"/>
      <w:divBdr>
        <w:top w:val="none" w:sz="0" w:space="0" w:color="auto"/>
        <w:left w:val="none" w:sz="0" w:space="0" w:color="auto"/>
        <w:bottom w:val="none" w:sz="0" w:space="0" w:color="auto"/>
        <w:right w:val="none" w:sz="0" w:space="0" w:color="auto"/>
      </w:divBdr>
    </w:div>
    <w:div w:id="1933658907">
      <w:bodyDiv w:val="1"/>
      <w:marLeft w:val="0"/>
      <w:marRight w:val="0"/>
      <w:marTop w:val="0"/>
      <w:marBottom w:val="0"/>
      <w:divBdr>
        <w:top w:val="none" w:sz="0" w:space="0" w:color="auto"/>
        <w:left w:val="none" w:sz="0" w:space="0" w:color="auto"/>
        <w:bottom w:val="none" w:sz="0" w:space="0" w:color="auto"/>
        <w:right w:val="none" w:sz="0" w:space="0" w:color="auto"/>
      </w:divBdr>
    </w:div>
    <w:div w:id="1937208512">
      <w:bodyDiv w:val="1"/>
      <w:marLeft w:val="0"/>
      <w:marRight w:val="0"/>
      <w:marTop w:val="0"/>
      <w:marBottom w:val="0"/>
      <w:divBdr>
        <w:top w:val="none" w:sz="0" w:space="0" w:color="auto"/>
        <w:left w:val="none" w:sz="0" w:space="0" w:color="auto"/>
        <w:bottom w:val="none" w:sz="0" w:space="0" w:color="auto"/>
        <w:right w:val="none" w:sz="0" w:space="0" w:color="auto"/>
      </w:divBdr>
    </w:div>
    <w:div w:id="1951618029">
      <w:bodyDiv w:val="1"/>
      <w:marLeft w:val="0"/>
      <w:marRight w:val="0"/>
      <w:marTop w:val="0"/>
      <w:marBottom w:val="0"/>
      <w:divBdr>
        <w:top w:val="none" w:sz="0" w:space="0" w:color="auto"/>
        <w:left w:val="none" w:sz="0" w:space="0" w:color="auto"/>
        <w:bottom w:val="none" w:sz="0" w:space="0" w:color="auto"/>
        <w:right w:val="none" w:sz="0" w:space="0" w:color="auto"/>
      </w:divBdr>
    </w:div>
    <w:div w:id="1951814766">
      <w:bodyDiv w:val="1"/>
      <w:marLeft w:val="0"/>
      <w:marRight w:val="0"/>
      <w:marTop w:val="0"/>
      <w:marBottom w:val="0"/>
      <w:divBdr>
        <w:top w:val="none" w:sz="0" w:space="0" w:color="auto"/>
        <w:left w:val="none" w:sz="0" w:space="0" w:color="auto"/>
        <w:bottom w:val="none" w:sz="0" w:space="0" w:color="auto"/>
        <w:right w:val="none" w:sz="0" w:space="0" w:color="auto"/>
      </w:divBdr>
    </w:div>
    <w:div w:id="1952007635">
      <w:bodyDiv w:val="1"/>
      <w:marLeft w:val="0"/>
      <w:marRight w:val="0"/>
      <w:marTop w:val="0"/>
      <w:marBottom w:val="0"/>
      <w:divBdr>
        <w:top w:val="none" w:sz="0" w:space="0" w:color="auto"/>
        <w:left w:val="none" w:sz="0" w:space="0" w:color="auto"/>
        <w:bottom w:val="none" w:sz="0" w:space="0" w:color="auto"/>
        <w:right w:val="none" w:sz="0" w:space="0" w:color="auto"/>
      </w:divBdr>
    </w:div>
    <w:div w:id="1953171816">
      <w:bodyDiv w:val="1"/>
      <w:marLeft w:val="0"/>
      <w:marRight w:val="0"/>
      <w:marTop w:val="0"/>
      <w:marBottom w:val="0"/>
      <w:divBdr>
        <w:top w:val="none" w:sz="0" w:space="0" w:color="auto"/>
        <w:left w:val="none" w:sz="0" w:space="0" w:color="auto"/>
        <w:bottom w:val="none" w:sz="0" w:space="0" w:color="auto"/>
        <w:right w:val="none" w:sz="0" w:space="0" w:color="auto"/>
      </w:divBdr>
    </w:div>
    <w:div w:id="1964648160">
      <w:bodyDiv w:val="1"/>
      <w:marLeft w:val="0"/>
      <w:marRight w:val="0"/>
      <w:marTop w:val="0"/>
      <w:marBottom w:val="0"/>
      <w:divBdr>
        <w:top w:val="none" w:sz="0" w:space="0" w:color="auto"/>
        <w:left w:val="none" w:sz="0" w:space="0" w:color="auto"/>
        <w:bottom w:val="none" w:sz="0" w:space="0" w:color="auto"/>
        <w:right w:val="none" w:sz="0" w:space="0" w:color="auto"/>
      </w:divBdr>
    </w:div>
    <w:div w:id="1965382926">
      <w:bodyDiv w:val="1"/>
      <w:marLeft w:val="0"/>
      <w:marRight w:val="0"/>
      <w:marTop w:val="0"/>
      <w:marBottom w:val="0"/>
      <w:divBdr>
        <w:top w:val="none" w:sz="0" w:space="0" w:color="auto"/>
        <w:left w:val="none" w:sz="0" w:space="0" w:color="auto"/>
        <w:bottom w:val="none" w:sz="0" w:space="0" w:color="auto"/>
        <w:right w:val="none" w:sz="0" w:space="0" w:color="auto"/>
      </w:divBdr>
    </w:div>
    <w:div w:id="1972443868">
      <w:bodyDiv w:val="1"/>
      <w:marLeft w:val="0"/>
      <w:marRight w:val="0"/>
      <w:marTop w:val="0"/>
      <w:marBottom w:val="0"/>
      <w:divBdr>
        <w:top w:val="none" w:sz="0" w:space="0" w:color="auto"/>
        <w:left w:val="none" w:sz="0" w:space="0" w:color="auto"/>
        <w:bottom w:val="none" w:sz="0" w:space="0" w:color="auto"/>
        <w:right w:val="none" w:sz="0" w:space="0" w:color="auto"/>
      </w:divBdr>
    </w:div>
    <w:div w:id="1976641823">
      <w:bodyDiv w:val="1"/>
      <w:marLeft w:val="0"/>
      <w:marRight w:val="0"/>
      <w:marTop w:val="0"/>
      <w:marBottom w:val="0"/>
      <w:divBdr>
        <w:top w:val="none" w:sz="0" w:space="0" w:color="auto"/>
        <w:left w:val="none" w:sz="0" w:space="0" w:color="auto"/>
        <w:bottom w:val="none" w:sz="0" w:space="0" w:color="auto"/>
        <w:right w:val="none" w:sz="0" w:space="0" w:color="auto"/>
      </w:divBdr>
    </w:div>
    <w:div w:id="1978221751">
      <w:bodyDiv w:val="1"/>
      <w:marLeft w:val="0"/>
      <w:marRight w:val="0"/>
      <w:marTop w:val="0"/>
      <w:marBottom w:val="0"/>
      <w:divBdr>
        <w:top w:val="none" w:sz="0" w:space="0" w:color="auto"/>
        <w:left w:val="none" w:sz="0" w:space="0" w:color="auto"/>
        <w:bottom w:val="none" w:sz="0" w:space="0" w:color="auto"/>
        <w:right w:val="none" w:sz="0" w:space="0" w:color="auto"/>
      </w:divBdr>
    </w:div>
    <w:div w:id="1984233841">
      <w:bodyDiv w:val="1"/>
      <w:marLeft w:val="0"/>
      <w:marRight w:val="0"/>
      <w:marTop w:val="0"/>
      <w:marBottom w:val="0"/>
      <w:divBdr>
        <w:top w:val="none" w:sz="0" w:space="0" w:color="auto"/>
        <w:left w:val="none" w:sz="0" w:space="0" w:color="auto"/>
        <w:bottom w:val="none" w:sz="0" w:space="0" w:color="auto"/>
        <w:right w:val="none" w:sz="0" w:space="0" w:color="auto"/>
      </w:divBdr>
    </w:div>
    <w:div w:id="1999528403">
      <w:bodyDiv w:val="1"/>
      <w:marLeft w:val="0"/>
      <w:marRight w:val="0"/>
      <w:marTop w:val="0"/>
      <w:marBottom w:val="0"/>
      <w:divBdr>
        <w:top w:val="none" w:sz="0" w:space="0" w:color="auto"/>
        <w:left w:val="none" w:sz="0" w:space="0" w:color="auto"/>
        <w:bottom w:val="none" w:sz="0" w:space="0" w:color="auto"/>
        <w:right w:val="none" w:sz="0" w:space="0" w:color="auto"/>
      </w:divBdr>
    </w:div>
    <w:div w:id="2008903541">
      <w:bodyDiv w:val="1"/>
      <w:marLeft w:val="0"/>
      <w:marRight w:val="0"/>
      <w:marTop w:val="0"/>
      <w:marBottom w:val="0"/>
      <w:divBdr>
        <w:top w:val="none" w:sz="0" w:space="0" w:color="auto"/>
        <w:left w:val="none" w:sz="0" w:space="0" w:color="auto"/>
        <w:bottom w:val="none" w:sz="0" w:space="0" w:color="auto"/>
        <w:right w:val="none" w:sz="0" w:space="0" w:color="auto"/>
      </w:divBdr>
    </w:div>
    <w:div w:id="2012484122">
      <w:bodyDiv w:val="1"/>
      <w:marLeft w:val="0"/>
      <w:marRight w:val="0"/>
      <w:marTop w:val="0"/>
      <w:marBottom w:val="0"/>
      <w:divBdr>
        <w:top w:val="none" w:sz="0" w:space="0" w:color="auto"/>
        <w:left w:val="none" w:sz="0" w:space="0" w:color="auto"/>
        <w:bottom w:val="none" w:sz="0" w:space="0" w:color="auto"/>
        <w:right w:val="none" w:sz="0" w:space="0" w:color="auto"/>
      </w:divBdr>
    </w:div>
    <w:div w:id="2018190389">
      <w:bodyDiv w:val="1"/>
      <w:marLeft w:val="0"/>
      <w:marRight w:val="0"/>
      <w:marTop w:val="0"/>
      <w:marBottom w:val="0"/>
      <w:divBdr>
        <w:top w:val="none" w:sz="0" w:space="0" w:color="auto"/>
        <w:left w:val="none" w:sz="0" w:space="0" w:color="auto"/>
        <w:bottom w:val="none" w:sz="0" w:space="0" w:color="auto"/>
        <w:right w:val="none" w:sz="0" w:space="0" w:color="auto"/>
      </w:divBdr>
    </w:div>
    <w:div w:id="2019963318">
      <w:bodyDiv w:val="1"/>
      <w:marLeft w:val="0"/>
      <w:marRight w:val="0"/>
      <w:marTop w:val="0"/>
      <w:marBottom w:val="0"/>
      <w:divBdr>
        <w:top w:val="none" w:sz="0" w:space="0" w:color="auto"/>
        <w:left w:val="none" w:sz="0" w:space="0" w:color="auto"/>
        <w:bottom w:val="none" w:sz="0" w:space="0" w:color="auto"/>
        <w:right w:val="none" w:sz="0" w:space="0" w:color="auto"/>
      </w:divBdr>
    </w:div>
    <w:div w:id="2020571910">
      <w:bodyDiv w:val="1"/>
      <w:marLeft w:val="0"/>
      <w:marRight w:val="0"/>
      <w:marTop w:val="0"/>
      <w:marBottom w:val="0"/>
      <w:divBdr>
        <w:top w:val="none" w:sz="0" w:space="0" w:color="auto"/>
        <w:left w:val="none" w:sz="0" w:space="0" w:color="auto"/>
        <w:bottom w:val="none" w:sz="0" w:space="0" w:color="auto"/>
        <w:right w:val="none" w:sz="0" w:space="0" w:color="auto"/>
      </w:divBdr>
    </w:div>
    <w:div w:id="2027170885">
      <w:bodyDiv w:val="1"/>
      <w:marLeft w:val="0"/>
      <w:marRight w:val="0"/>
      <w:marTop w:val="0"/>
      <w:marBottom w:val="0"/>
      <w:divBdr>
        <w:top w:val="none" w:sz="0" w:space="0" w:color="auto"/>
        <w:left w:val="none" w:sz="0" w:space="0" w:color="auto"/>
        <w:bottom w:val="none" w:sz="0" w:space="0" w:color="auto"/>
        <w:right w:val="none" w:sz="0" w:space="0" w:color="auto"/>
      </w:divBdr>
    </w:div>
    <w:div w:id="2036077784">
      <w:bodyDiv w:val="1"/>
      <w:marLeft w:val="0"/>
      <w:marRight w:val="0"/>
      <w:marTop w:val="0"/>
      <w:marBottom w:val="0"/>
      <w:divBdr>
        <w:top w:val="none" w:sz="0" w:space="0" w:color="auto"/>
        <w:left w:val="none" w:sz="0" w:space="0" w:color="auto"/>
        <w:bottom w:val="none" w:sz="0" w:space="0" w:color="auto"/>
        <w:right w:val="none" w:sz="0" w:space="0" w:color="auto"/>
      </w:divBdr>
    </w:div>
    <w:div w:id="2037729996">
      <w:bodyDiv w:val="1"/>
      <w:marLeft w:val="0"/>
      <w:marRight w:val="0"/>
      <w:marTop w:val="0"/>
      <w:marBottom w:val="0"/>
      <w:divBdr>
        <w:top w:val="none" w:sz="0" w:space="0" w:color="auto"/>
        <w:left w:val="none" w:sz="0" w:space="0" w:color="auto"/>
        <w:bottom w:val="none" w:sz="0" w:space="0" w:color="auto"/>
        <w:right w:val="none" w:sz="0" w:space="0" w:color="auto"/>
      </w:divBdr>
    </w:div>
    <w:div w:id="2050759305">
      <w:bodyDiv w:val="1"/>
      <w:marLeft w:val="0"/>
      <w:marRight w:val="0"/>
      <w:marTop w:val="0"/>
      <w:marBottom w:val="0"/>
      <w:divBdr>
        <w:top w:val="none" w:sz="0" w:space="0" w:color="auto"/>
        <w:left w:val="none" w:sz="0" w:space="0" w:color="auto"/>
        <w:bottom w:val="none" w:sz="0" w:space="0" w:color="auto"/>
        <w:right w:val="none" w:sz="0" w:space="0" w:color="auto"/>
      </w:divBdr>
    </w:div>
    <w:div w:id="2056349481">
      <w:bodyDiv w:val="1"/>
      <w:marLeft w:val="0"/>
      <w:marRight w:val="0"/>
      <w:marTop w:val="0"/>
      <w:marBottom w:val="0"/>
      <w:divBdr>
        <w:top w:val="none" w:sz="0" w:space="0" w:color="auto"/>
        <w:left w:val="none" w:sz="0" w:space="0" w:color="auto"/>
        <w:bottom w:val="none" w:sz="0" w:space="0" w:color="auto"/>
        <w:right w:val="none" w:sz="0" w:space="0" w:color="auto"/>
      </w:divBdr>
    </w:div>
    <w:div w:id="2060126722">
      <w:bodyDiv w:val="1"/>
      <w:marLeft w:val="0"/>
      <w:marRight w:val="0"/>
      <w:marTop w:val="0"/>
      <w:marBottom w:val="0"/>
      <w:divBdr>
        <w:top w:val="none" w:sz="0" w:space="0" w:color="auto"/>
        <w:left w:val="none" w:sz="0" w:space="0" w:color="auto"/>
        <w:bottom w:val="none" w:sz="0" w:space="0" w:color="auto"/>
        <w:right w:val="none" w:sz="0" w:space="0" w:color="auto"/>
      </w:divBdr>
    </w:div>
    <w:div w:id="2068453068">
      <w:bodyDiv w:val="1"/>
      <w:marLeft w:val="0"/>
      <w:marRight w:val="0"/>
      <w:marTop w:val="0"/>
      <w:marBottom w:val="0"/>
      <w:divBdr>
        <w:top w:val="none" w:sz="0" w:space="0" w:color="auto"/>
        <w:left w:val="none" w:sz="0" w:space="0" w:color="auto"/>
        <w:bottom w:val="none" w:sz="0" w:space="0" w:color="auto"/>
        <w:right w:val="none" w:sz="0" w:space="0" w:color="auto"/>
      </w:divBdr>
    </w:div>
    <w:div w:id="2072268163">
      <w:bodyDiv w:val="1"/>
      <w:marLeft w:val="0"/>
      <w:marRight w:val="0"/>
      <w:marTop w:val="0"/>
      <w:marBottom w:val="0"/>
      <w:divBdr>
        <w:top w:val="none" w:sz="0" w:space="0" w:color="auto"/>
        <w:left w:val="none" w:sz="0" w:space="0" w:color="auto"/>
        <w:bottom w:val="none" w:sz="0" w:space="0" w:color="auto"/>
        <w:right w:val="none" w:sz="0" w:space="0" w:color="auto"/>
      </w:divBdr>
    </w:div>
    <w:div w:id="2072343149">
      <w:bodyDiv w:val="1"/>
      <w:marLeft w:val="0"/>
      <w:marRight w:val="0"/>
      <w:marTop w:val="0"/>
      <w:marBottom w:val="0"/>
      <w:divBdr>
        <w:top w:val="none" w:sz="0" w:space="0" w:color="auto"/>
        <w:left w:val="none" w:sz="0" w:space="0" w:color="auto"/>
        <w:bottom w:val="none" w:sz="0" w:space="0" w:color="auto"/>
        <w:right w:val="none" w:sz="0" w:space="0" w:color="auto"/>
      </w:divBdr>
    </w:div>
    <w:div w:id="2074696046">
      <w:bodyDiv w:val="1"/>
      <w:marLeft w:val="0"/>
      <w:marRight w:val="0"/>
      <w:marTop w:val="0"/>
      <w:marBottom w:val="0"/>
      <w:divBdr>
        <w:top w:val="none" w:sz="0" w:space="0" w:color="auto"/>
        <w:left w:val="none" w:sz="0" w:space="0" w:color="auto"/>
        <w:bottom w:val="none" w:sz="0" w:space="0" w:color="auto"/>
        <w:right w:val="none" w:sz="0" w:space="0" w:color="auto"/>
      </w:divBdr>
    </w:div>
    <w:div w:id="2079745219">
      <w:bodyDiv w:val="1"/>
      <w:marLeft w:val="0"/>
      <w:marRight w:val="0"/>
      <w:marTop w:val="0"/>
      <w:marBottom w:val="0"/>
      <w:divBdr>
        <w:top w:val="none" w:sz="0" w:space="0" w:color="auto"/>
        <w:left w:val="none" w:sz="0" w:space="0" w:color="auto"/>
        <w:bottom w:val="none" w:sz="0" w:space="0" w:color="auto"/>
        <w:right w:val="none" w:sz="0" w:space="0" w:color="auto"/>
      </w:divBdr>
    </w:div>
    <w:div w:id="2082288422">
      <w:bodyDiv w:val="1"/>
      <w:marLeft w:val="0"/>
      <w:marRight w:val="0"/>
      <w:marTop w:val="0"/>
      <w:marBottom w:val="0"/>
      <w:divBdr>
        <w:top w:val="none" w:sz="0" w:space="0" w:color="auto"/>
        <w:left w:val="none" w:sz="0" w:space="0" w:color="auto"/>
        <w:bottom w:val="none" w:sz="0" w:space="0" w:color="auto"/>
        <w:right w:val="none" w:sz="0" w:space="0" w:color="auto"/>
      </w:divBdr>
    </w:div>
    <w:div w:id="2088647639">
      <w:bodyDiv w:val="1"/>
      <w:marLeft w:val="0"/>
      <w:marRight w:val="0"/>
      <w:marTop w:val="0"/>
      <w:marBottom w:val="0"/>
      <w:divBdr>
        <w:top w:val="none" w:sz="0" w:space="0" w:color="auto"/>
        <w:left w:val="none" w:sz="0" w:space="0" w:color="auto"/>
        <w:bottom w:val="none" w:sz="0" w:space="0" w:color="auto"/>
        <w:right w:val="none" w:sz="0" w:space="0" w:color="auto"/>
      </w:divBdr>
    </w:div>
    <w:div w:id="2089962694">
      <w:bodyDiv w:val="1"/>
      <w:marLeft w:val="0"/>
      <w:marRight w:val="0"/>
      <w:marTop w:val="0"/>
      <w:marBottom w:val="0"/>
      <w:divBdr>
        <w:top w:val="none" w:sz="0" w:space="0" w:color="auto"/>
        <w:left w:val="none" w:sz="0" w:space="0" w:color="auto"/>
        <w:bottom w:val="none" w:sz="0" w:space="0" w:color="auto"/>
        <w:right w:val="none" w:sz="0" w:space="0" w:color="auto"/>
      </w:divBdr>
    </w:div>
    <w:div w:id="2091387039">
      <w:bodyDiv w:val="1"/>
      <w:marLeft w:val="0"/>
      <w:marRight w:val="0"/>
      <w:marTop w:val="0"/>
      <w:marBottom w:val="0"/>
      <w:divBdr>
        <w:top w:val="none" w:sz="0" w:space="0" w:color="auto"/>
        <w:left w:val="none" w:sz="0" w:space="0" w:color="auto"/>
        <w:bottom w:val="none" w:sz="0" w:space="0" w:color="auto"/>
        <w:right w:val="none" w:sz="0" w:space="0" w:color="auto"/>
      </w:divBdr>
    </w:div>
    <w:div w:id="2097168305">
      <w:bodyDiv w:val="1"/>
      <w:marLeft w:val="0"/>
      <w:marRight w:val="0"/>
      <w:marTop w:val="0"/>
      <w:marBottom w:val="0"/>
      <w:divBdr>
        <w:top w:val="none" w:sz="0" w:space="0" w:color="auto"/>
        <w:left w:val="none" w:sz="0" w:space="0" w:color="auto"/>
        <w:bottom w:val="none" w:sz="0" w:space="0" w:color="auto"/>
        <w:right w:val="none" w:sz="0" w:space="0" w:color="auto"/>
      </w:divBdr>
    </w:div>
    <w:div w:id="2103796166">
      <w:bodyDiv w:val="1"/>
      <w:marLeft w:val="0"/>
      <w:marRight w:val="0"/>
      <w:marTop w:val="0"/>
      <w:marBottom w:val="0"/>
      <w:divBdr>
        <w:top w:val="none" w:sz="0" w:space="0" w:color="auto"/>
        <w:left w:val="none" w:sz="0" w:space="0" w:color="auto"/>
        <w:bottom w:val="none" w:sz="0" w:space="0" w:color="auto"/>
        <w:right w:val="none" w:sz="0" w:space="0" w:color="auto"/>
      </w:divBdr>
    </w:div>
    <w:div w:id="2106025891">
      <w:bodyDiv w:val="1"/>
      <w:marLeft w:val="0"/>
      <w:marRight w:val="0"/>
      <w:marTop w:val="0"/>
      <w:marBottom w:val="0"/>
      <w:divBdr>
        <w:top w:val="none" w:sz="0" w:space="0" w:color="auto"/>
        <w:left w:val="none" w:sz="0" w:space="0" w:color="auto"/>
        <w:bottom w:val="none" w:sz="0" w:space="0" w:color="auto"/>
        <w:right w:val="none" w:sz="0" w:space="0" w:color="auto"/>
      </w:divBdr>
    </w:div>
    <w:div w:id="2106536238">
      <w:bodyDiv w:val="1"/>
      <w:marLeft w:val="0"/>
      <w:marRight w:val="0"/>
      <w:marTop w:val="0"/>
      <w:marBottom w:val="0"/>
      <w:divBdr>
        <w:top w:val="none" w:sz="0" w:space="0" w:color="auto"/>
        <w:left w:val="none" w:sz="0" w:space="0" w:color="auto"/>
        <w:bottom w:val="none" w:sz="0" w:space="0" w:color="auto"/>
        <w:right w:val="none" w:sz="0" w:space="0" w:color="auto"/>
      </w:divBdr>
    </w:div>
    <w:div w:id="2110150491">
      <w:bodyDiv w:val="1"/>
      <w:marLeft w:val="0"/>
      <w:marRight w:val="0"/>
      <w:marTop w:val="0"/>
      <w:marBottom w:val="0"/>
      <w:divBdr>
        <w:top w:val="none" w:sz="0" w:space="0" w:color="auto"/>
        <w:left w:val="none" w:sz="0" w:space="0" w:color="auto"/>
        <w:bottom w:val="none" w:sz="0" w:space="0" w:color="auto"/>
        <w:right w:val="none" w:sz="0" w:space="0" w:color="auto"/>
      </w:divBdr>
    </w:div>
    <w:div w:id="2110159137">
      <w:bodyDiv w:val="1"/>
      <w:marLeft w:val="0"/>
      <w:marRight w:val="0"/>
      <w:marTop w:val="0"/>
      <w:marBottom w:val="0"/>
      <w:divBdr>
        <w:top w:val="none" w:sz="0" w:space="0" w:color="auto"/>
        <w:left w:val="none" w:sz="0" w:space="0" w:color="auto"/>
        <w:bottom w:val="none" w:sz="0" w:space="0" w:color="auto"/>
        <w:right w:val="none" w:sz="0" w:space="0" w:color="auto"/>
      </w:divBdr>
    </w:div>
    <w:div w:id="2114812395">
      <w:bodyDiv w:val="1"/>
      <w:marLeft w:val="0"/>
      <w:marRight w:val="0"/>
      <w:marTop w:val="0"/>
      <w:marBottom w:val="0"/>
      <w:divBdr>
        <w:top w:val="none" w:sz="0" w:space="0" w:color="auto"/>
        <w:left w:val="none" w:sz="0" w:space="0" w:color="auto"/>
        <w:bottom w:val="none" w:sz="0" w:space="0" w:color="auto"/>
        <w:right w:val="none" w:sz="0" w:space="0" w:color="auto"/>
      </w:divBdr>
    </w:div>
    <w:div w:id="2115318259">
      <w:bodyDiv w:val="1"/>
      <w:marLeft w:val="0"/>
      <w:marRight w:val="0"/>
      <w:marTop w:val="0"/>
      <w:marBottom w:val="0"/>
      <w:divBdr>
        <w:top w:val="none" w:sz="0" w:space="0" w:color="auto"/>
        <w:left w:val="none" w:sz="0" w:space="0" w:color="auto"/>
        <w:bottom w:val="none" w:sz="0" w:space="0" w:color="auto"/>
        <w:right w:val="none" w:sz="0" w:space="0" w:color="auto"/>
      </w:divBdr>
    </w:div>
    <w:div w:id="2116319716">
      <w:bodyDiv w:val="1"/>
      <w:marLeft w:val="0"/>
      <w:marRight w:val="0"/>
      <w:marTop w:val="0"/>
      <w:marBottom w:val="0"/>
      <w:divBdr>
        <w:top w:val="none" w:sz="0" w:space="0" w:color="auto"/>
        <w:left w:val="none" w:sz="0" w:space="0" w:color="auto"/>
        <w:bottom w:val="none" w:sz="0" w:space="0" w:color="auto"/>
        <w:right w:val="none" w:sz="0" w:space="0" w:color="auto"/>
      </w:divBdr>
    </w:div>
    <w:div w:id="2127892925">
      <w:bodyDiv w:val="1"/>
      <w:marLeft w:val="0"/>
      <w:marRight w:val="0"/>
      <w:marTop w:val="0"/>
      <w:marBottom w:val="0"/>
      <w:divBdr>
        <w:top w:val="none" w:sz="0" w:space="0" w:color="auto"/>
        <w:left w:val="none" w:sz="0" w:space="0" w:color="auto"/>
        <w:bottom w:val="none" w:sz="0" w:space="0" w:color="auto"/>
        <w:right w:val="none" w:sz="0" w:space="0" w:color="auto"/>
      </w:divBdr>
    </w:div>
    <w:div w:id="2135245199">
      <w:bodyDiv w:val="1"/>
      <w:marLeft w:val="0"/>
      <w:marRight w:val="0"/>
      <w:marTop w:val="0"/>
      <w:marBottom w:val="0"/>
      <w:divBdr>
        <w:top w:val="none" w:sz="0" w:space="0" w:color="auto"/>
        <w:left w:val="none" w:sz="0" w:space="0" w:color="auto"/>
        <w:bottom w:val="none" w:sz="0" w:space="0" w:color="auto"/>
        <w:right w:val="none" w:sz="0" w:space="0" w:color="auto"/>
      </w:divBdr>
    </w:div>
    <w:div w:id="2138520571">
      <w:bodyDiv w:val="1"/>
      <w:marLeft w:val="0"/>
      <w:marRight w:val="0"/>
      <w:marTop w:val="0"/>
      <w:marBottom w:val="0"/>
      <w:divBdr>
        <w:top w:val="none" w:sz="0" w:space="0" w:color="auto"/>
        <w:left w:val="none" w:sz="0" w:space="0" w:color="auto"/>
        <w:bottom w:val="none" w:sz="0" w:space="0" w:color="auto"/>
        <w:right w:val="none" w:sz="0" w:space="0" w:color="auto"/>
      </w:divBdr>
    </w:div>
    <w:div w:id="2139182486">
      <w:bodyDiv w:val="1"/>
      <w:marLeft w:val="0"/>
      <w:marRight w:val="0"/>
      <w:marTop w:val="0"/>
      <w:marBottom w:val="0"/>
      <w:divBdr>
        <w:top w:val="none" w:sz="0" w:space="0" w:color="auto"/>
        <w:left w:val="none" w:sz="0" w:space="0" w:color="auto"/>
        <w:bottom w:val="none" w:sz="0" w:space="0" w:color="auto"/>
        <w:right w:val="none" w:sz="0" w:space="0" w:color="auto"/>
      </w:divBdr>
    </w:div>
    <w:div w:id="2142458925">
      <w:bodyDiv w:val="1"/>
      <w:marLeft w:val="0"/>
      <w:marRight w:val="0"/>
      <w:marTop w:val="0"/>
      <w:marBottom w:val="0"/>
      <w:divBdr>
        <w:top w:val="none" w:sz="0" w:space="0" w:color="auto"/>
        <w:left w:val="none" w:sz="0" w:space="0" w:color="auto"/>
        <w:bottom w:val="none" w:sz="0" w:space="0" w:color="auto"/>
        <w:right w:val="none" w:sz="0" w:space="0" w:color="auto"/>
      </w:divBdr>
    </w:div>
    <w:div w:id="21438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CONTA2022\04-cuadros-doc-presup-gob-loc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400" b="1" i="0">
                <a:solidFill>
                  <a:srgbClr val="000000"/>
                </a:solidFill>
                <a:latin typeface="+mn-lt"/>
              </a:defRPr>
            </a:pPr>
            <a:r>
              <a:rPr lang="es-CR" sz="1400" b="1" i="0">
                <a:solidFill>
                  <a:srgbClr val="000000"/>
                </a:solidFill>
                <a:latin typeface="+mn-lt"/>
              </a:rPr>
              <a:t>Plazas según estructura programática</a:t>
            </a:r>
          </a:p>
        </c:rich>
      </c:tx>
      <c:overlay val="0"/>
    </c:title>
    <c:autoTitleDeleted val="0"/>
    <c:plotArea>
      <c:layout/>
      <c:barChart>
        <c:barDir val="col"/>
        <c:grouping val="clustered"/>
        <c:varyColors val="1"/>
        <c:ser>
          <c:idx val="0"/>
          <c:order val="0"/>
          <c:spPr>
            <a:solidFill>
              <a:srgbClr val="969696"/>
            </a:solidFill>
            <a:ln cmpd="sng">
              <a:solidFill>
                <a:srgbClr val="000000"/>
              </a:solidFill>
            </a:ln>
          </c:spPr>
          <c:invertIfNegative val="1"/>
          <c:cat>
            <c:strRef>
              <c:f>'Cuadro 2 RH'!$A$46:$A$49</c:f>
              <c:strCache>
                <c:ptCount val="4"/>
                <c:pt idx="0">
                  <c:v>Programa I: Dirección y Administración General</c:v>
                </c:pt>
                <c:pt idx="1">
                  <c:v>Programa II: Servicios Comunitarios</c:v>
                </c:pt>
                <c:pt idx="2">
                  <c:v>Programa III: Inversiones</c:v>
                </c:pt>
                <c:pt idx="3">
                  <c:v>Programa IV: Partidas específicas</c:v>
                </c:pt>
              </c:strCache>
            </c:strRef>
          </c:cat>
          <c:val>
            <c:numRef>
              <c:f>'Cuadro 2 RH'!$C$46:$C$49</c:f>
              <c:numCache>
                <c:formatCode>General</c:formatCode>
                <c:ptCount val="4"/>
                <c:pt idx="0">
                  <c:v>15</c:v>
                </c:pt>
                <c:pt idx="1">
                  <c:v>11</c:v>
                </c:pt>
                <c:pt idx="2">
                  <c:v>41</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2495-4605-9BE7-88B5B5763C87}"/>
            </c:ext>
          </c:extLst>
        </c:ser>
        <c:dLbls>
          <c:showLegendKey val="0"/>
          <c:showVal val="0"/>
          <c:showCatName val="0"/>
          <c:showSerName val="0"/>
          <c:showPercent val="0"/>
          <c:showBubbleSize val="0"/>
        </c:dLbls>
        <c:gapWidth val="150"/>
        <c:axId val="167006592"/>
        <c:axId val="167008512"/>
      </c:barChart>
      <c:catAx>
        <c:axId val="167006592"/>
        <c:scaling>
          <c:orientation val="minMax"/>
        </c:scaling>
        <c:delete val="0"/>
        <c:axPos val="b"/>
        <c:title>
          <c:tx>
            <c:rich>
              <a:bodyPr/>
              <a:lstStyle/>
              <a:p>
                <a:pPr lvl="0">
                  <a:defRPr b="0">
                    <a:solidFill>
                      <a:srgbClr val="000000"/>
                    </a:solidFill>
                    <a:latin typeface="+mn-lt"/>
                  </a:defRPr>
                </a:pPr>
                <a:endParaRPr lang="es-CR"/>
              </a:p>
            </c:rich>
          </c:tx>
          <c:overlay val="0"/>
        </c:title>
        <c:numFmt formatCode="General" sourceLinked="1"/>
        <c:majorTickMark val="none"/>
        <c:minorTickMark val="none"/>
        <c:tickLblPos val="nextTo"/>
        <c:txPr>
          <a:bodyPr/>
          <a:lstStyle/>
          <a:p>
            <a:pPr lvl="0">
              <a:defRPr b="0">
                <a:solidFill>
                  <a:srgbClr val="000000"/>
                </a:solidFill>
                <a:latin typeface="+mn-lt"/>
              </a:defRPr>
            </a:pPr>
            <a:endParaRPr lang="es-CR"/>
          </a:p>
        </c:txPr>
        <c:crossAx val="167008512"/>
        <c:crosses val="autoZero"/>
        <c:auto val="1"/>
        <c:lblAlgn val="ctr"/>
        <c:lblOffset val="100"/>
        <c:noMultiLvlLbl val="1"/>
      </c:catAx>
      <c:valAx>
        <c:axId val="167008512"/>
        <c:scaling>
          <c:orientation val="minMax"/>
          <c:min val="0"/>
        </c:scaling>
        <c:delete val="0"/>
        <c:axPos val="l"/>
        <c:majorGridlines>
          <c:spPr>
            <a:ln>
              <a:solidFill>
                <a:srgbClr val="B7B7B7"/>
              </a:solidFill>
            </a:ln>
          </c:spPr>
        </c:majorGridlines>
        <c:minorGridlines>
          <c:spPr>
            <a:ln>
              <a:solidFill>
                <a:srgbClr val="CCCCCC">
                  <a:alpha val="0"/>
                </a:srgbClr>
              </a:solidFill>
            </a:ln>
          </c:spPr>
        </c:minorGridlines>
        <c:title>
          <c:tx>
            <c:rich>
              <a:bodyPr/>
              <a:lstStyle/>
              <a:p>
                <a:pPr lvl="0">
                  <a:defRPr b="0">
                    <a:solidFill>
                      <a:srgbClr val="000000"/>
                    </a:solidFill>
                    <a:latin typeface="+mn-lt"/>
                  </a:defRPr>
                </a:pPr>
                <a:endParaRPr lang="es-CR"/>
              </a:p>
            </c:rich>
          </c:tx>
          <c:overlay val="0"/>
        </c:title>
        <c:numFmt formatCode="General" sourceLinked="1"/>
        <c:majorTickMark val="none"/>
        <c:minorTickMark val="none"/>
        <c:tickLblPos val="nextTo"/>
        <c:spPr>
          <a:ln/>
        </c:spPr>
        <c:txPr>
          <a:bodyPr/>
          <a:lstStyle/>
          <a:p>
            <a:pPr lvl="0">
              <a:defRPr b="0">
                <a:solidFill>
                  <a:srgbClr val="000000"/>
                </a:solidFill>
                <a:latin typeface="+mn-lt"/>
              </a:defRPr>
            </a:pPr>
            <a:endParaRPr lang="es-CR"/>
          </a:p>
        </c:txPr>
        <c:crossAx val="167006592"/>
        <c:crosses val="autoZero"/>
        <c:crossBetween val="between"/>
      </c:valAx>
    </c:plotArea>
    <c:plotVisOnly val="1"/>
    <c:dispBlanksAs val="zero"/>
    <c:showDLblsOverMax val="1"/>
  </c:chart>
  <c:spPr>
    <a:solidFill>
      <a:srgbClr val="FFFFFF"/>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6D4E-98B1-42D2-99DC-BFB17B3C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23899</Words>
  <Characters>131445</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INSTITUCIONALIZACION  DEL  PROCESO</vt:lpstr>
    </vt:vector>
  </TitlesOfParts>
  <Company>Contraloría General de la República</Company>
  <LinksUpToDate>false</LinksUpToDate>
  <CharactersWithSpaces>155034</CharactersWithSpaces>
  <SharedDoc>false</SharedDoc>
  <HLinks>
    <vt:vector size="342" baseType="variant">
      <vt:variant>
        <vt:i4>5832799</vt:i4>
      </vt:variant>
      <vt:variant>
        <vt:i4>318</vt:i4>
      </vt:variant>
      <vt:variant>
        <vt:i4>0</vt:i4>
      </vt:variant>
      <vt:variant>
        <vt:i4>5</vt:i4>
      </vt:variant>
      <vt:variant>
        <vt:lpwstr/>
      </vt:variant>
      <vt:variant>
        <vt:lpwstr>_2___4</vt:lpwstr>
      </vt:variant>
      <vt:variant>
        <vt:i4>5898335</vt:i4>
      </vt:variant>
      <vt:variant>
        <vt:i4>315</vt:i4>
      </vt:variant>
      <vt:variant>
        <vt:i4>0</vt:i4>
      </vt:variant>
      <vt:variant>
        <vt:i4>5</vt:i4>
      </vt:variant>
      <vt:variant>
        <vt:lpwstr/>
      </vt:variant>
      <vt:variant>
        <vt:lpwstr>_1___4</vt:lpwstr>
      </vt:variant>
      <vt:variant>
        <vt:i4>983146</vt:i4>
      </vt:variant>
      <vt:variant>
        <vt:i4>312</vt:i4>
      </vt:variant>
      <vt:variant>
        <vt:i4>0</vt:i4>
      </vt:variant>
      <vt:variant>
        <vt:i4>5</vt:i4>
      </vt:variant>
      <vt:variant>
        <vt:lpwstr/>
      </vt:variant>
      <vt:variant>
        <vt:lpwstr>_0__REMUNERACIONES</vt:lpwstr>
      </vt:variant>
      <vt:variant>
        <vt:i4>5832799</vt:i4>
      </vt:variant>
      <vt:variant>
        <vt:i4>309</vt:i4>
      </vt:variant>
      <vt:variant>
        <vt:i4>0</vt:i4>
      </vt:variant>
      <vt:variant>
        <vt:i4>5</vt:i4>
      </vt:variant>
      <vt:variant>
        <vt:lpwstr/>
      </vt:variant>
      <vt:variant>
        <vt:lpwstr>_2___4</vt:lpwstr>
      </vt:variant>
      <vt:variant>
        <vt:i4>4587600</vt:i4>
      </vt:variant>
      <vt:variant>
        <vt:i4>306</vt:i4>
      </vt:variant>
      <vt:variant>
        <vt:i4>0</vt:i4>
      </vt:variant>
      <vt:variant>
        <vt:i4>5</vt:i4>
      </vt:variant>
      <vt:variant>
        <vt:lpwstr/>
      </vt:variant>
      <vt:variant>
        <vt:lpwstr>_6_TRANSFERENCIAS_CORRIENTES_4</vt:lpwstr>
      </vt:variant>
      <vt:variant>
        <vt:i4>5832799</vt:i4>
      </vt:variant>
      <vt:variant>
        <vt:i4>303</vt:i4>
      </vt:variant>
      <vt:variant>
        <vt:i4>0</vt:i4>
      </vt:variant>
      <vt:variant>
        <vt:i4>5</vt:i4>
      </vt:variant>
      <vt:variant>
        <vt:lpwstr/>
      </vt:variant>
      <vt:variant>
        <vt:lpwstr>_2___4</vt:lpwstr>
      </vt:variant>
      <vt:variant>
        <vt:i4>5898335</vt:i4>
      </vt:variant>
      <vt:variant>
        <vt:i4>300</vt:i4>
      </vt:variant>
      <vt:variant>
        <vt:i4>0</vt:i4>
      </vt:variant>
      <vt:variant>
        <vt:i4>5</vt:i4>
      </vt:variant>
      <vt:variant>
        <vt:lpwstr/>
      </vt:variant>
      <vt:variant>
        <vt:lpwstr>_1___4</vt:lpwstr>
      </vt:variant>
      <vt:variant>
        <vt:i4>983146</vt:i4>
      </vt:variant>
      <vt:variant>
        <vt:i4>297</vt:i4>
      </vt:variant>
      <vt:variant>
        <vt:i4>0</vt:i4>
      </vt:variant>
      <vt:variant>
        <vt:i4>5</vt:i4>
      </vt:variant>
      <vt:variant>
        <vt:lpwstr/>
      </vt:variant>
      <vt:variant>
        <vt:lpwstr>_0__REMUNERACIONES</vt:lpwstr>
      </vt:variant>
      <vt:variant>
        <vt:i4>1769529</vt:i4>
      </vt:variant>
      <vt:variant>
        <vt:i4>290</vt:i4>
      </vt:variant>
      <vt:variant>
        <vt:i4>0</vt:i4>
      </vt:variant>
      <vt:variant>
        <vt:i4>5</vt:i4>
      </vt:variant>
      <vt:variant>
        <vt:lpwstr/>
      </vt:variant>
      <vt:variant>
        <vt:lpwstr>_Toc273309819</vt:lpwstr>
      </vt:variant>
      <vt:variant>
        <vt:i4>1769529</vt:i4>
      </vt:variant>
      <vt:variant>
        <vt:i4>284</vt:i4>
      </vt:variant>
      <vt:variant>
        <vt:i4>0</vt:i4>
      </vt:variant>
      <vt:variant>
        <vt:i4>5</vt:i4>
      </vt:variant>
      <vt:variant>
        <vt:lpwstr/>
      </vt:variant>
      <vt:variant>
        <vt:lpwstr>_Toc273309818</vt:lpwstr>
      </vt:variant>
      <vt:variant>
        <vt:i4>1769529</vt:i4>
      </vt:variant>
      <vt:variant>
        <vt:i4>278</vt:i4>
      </vt:variant>
      <vt:variant>
        <vt:i4>0</vt:i4>
      </vt:variant>
      <vt:variant>
        <vt:i4>5</vt:i4>
      </vt:variant>
      <vt:variant>
        <vt:lpwstr/>
      </vt:variant>
      <vt:variant>
        <vt:lpwstr>_Toc273309817</vt:lpwstr>
      </vt:variant>
      <vt:variant>
        <vt:i4>1769529</vt:i4>
      </vt:variant>
      <vt:variant>
        <vt:i4>272</vt:i4>
      </vt:variant>
      <vt:variant>
        <vt:i4>0</vt:i4>
      </vt:variant>
      <vt:variant>
        <vt:i4>5</vt:i4>
      </vt:variant>
      <vt:variant>
        <vt:lpwstr/>
      </vt:variant>
      <vt:variant>
        <vt:lpwstr>_Toc273309816</vt:lpwstr>
      </vt:variant>
      <vt:variant>
        <vt:i4>1769529</vt:i4>
      </vt:variant>
      <vt:variant>
        <vt:i4>266</vt:i4>
      </vt:variant>
      <vt:variant>
        <vt:i4>0</vt:i4>
      </vt:variant>
      <vt:variant>
        <vt:i4>5</vt:i4>
      </vt:variant>
      <vt:variant>
        <vt:lpwstr/>
      </vt:variant>
      <vt:variant>
        <vt:lpwstr>_Toc273309815</vt:lpwstr>
      </vt:variant>
      <vt:variant>
        <vt:i4>1769529</vt:i4>
      </vt:variant>
      <vt:variant>
        <vt:i4>260</vt:i4>
      </vt:variant>
      <vt:variant>
        <vt:i4>0</vt:i4>
      </vt:variant>
      <vt:variant>
        <vt:i4>5</vt:i4>
      </vt:variant>
      <vt:variant>
        <vt:lpwstr/>
      </vt:variant>
      <vt:variant>
        <vt:lpwstr>_Toc273309814</vt:lpwstr>
      </vt:variant>
      <vt:variant>
        <vt:i4>1769529</vt:i4>
      </vt:variant>
      <vt:variant>
        <vt:i4>254</vt:i4>
      </vt:variant>
      <vt:variant>
        <vt:i4>0</vt:i4>
      </vt:variant>
      <vt:variant>
        <vt:i4>5</vt:i4>
      </vt:variant>
      <vt:variant>
        <vt:lpwstr/>
      </vt:variant>
      <vt:variant>
        <vt:lpwstr>_Toc273309813</vt:lpwstr>
      </vt:variant>
      <vt:variant>
        <vt:i4>1769529</vt:i4>
      </vt:variant>
      <vt:variant>
        <vt:i4>248</vt:i4>
      </vt:variant>
      <vt:variant>
        <vt:i4>0</vt:i4>
      </vt:variant>
      <vt:variant>
        <vt:i4>5</vt:i4>
      </vt:variant>
      <vt:variant>
        <vt:lpwstr/>
      </vt:variant>
      <vt:variant>
        <vt:lpwstr>_Toc273309812</vt:lpwstr>
      </vt:variant>
      <vt:variant>
        <vt:i4>1769529</vt:i4>
      </vt:variant>
      <vt:variant>
        <vt:i4>242</vt:i4>
      </vt:variant>
      <vt:variant>
        <vt:i4>0</vt:i4>
      </vt:variant>
      <vt:variant>
        <vt:i4>5</vt:i4>
      </vt:variant>
      <vt:variant>
        <vt:lpwstr/>
      </vt:variant>
      <vt:variant>
        <vt:lpwstr>_Toc273309811</vt:lpwstr>
      </vt:variant>
      <vt:variant>
        <vt:i4>1769529</vt:i4>
      </vt:variant>
      <vt:variant>
        <vt:i4>236</vt:i4>
      </vt:variant>
      <vt:variant>
        <vt:i4>0</vt:i4>
      </vt:variant>
      <vt:variant>
        <vt:i4>5</vt:i4>
      </vt:variant>
      <vt:variant>
        <vt:lpwstr/>
      </vt:variant>
      <vt:variant>
        <vt:lpwstr>_Toc273309810</vt:lpwstr>
      </vt:variant>
      <vt:variant>
        <vt:i4>1703993</vt:i4>
      </vt:variant>
      <vt:variant>
        <vt:i4>230</vt:i4>
      </vt:variant>
      <vt:variant>
        <vt:i4>0</vt:i4>
      </vt:variant>
      <vt:variant>
        <vt:i4>5</vt:i4>
      </vt:variant>
      <vt:variant>
        <vt:lpwstr/>
      </vt:variant>
      <vt:variant>
        <vt:lpwstr>_Toc273309809</vt:lpwstr>
      </vt:variant>
      <vt:variant>
        <vt:i4>1703993</vt:i4>
      </vt:variant>
      <vt:variant>
        <vt:i4>224</vt:i4>
      </vt:variant>
      <vt:variant>
        <vt:i4>0</vt:i4>
      </vt:variant>
      <vt:variant>
        <vt:i4>5</vt:i4>
      </vt:variant>
      <vt:variant>
        <vt:lpwstr/>
      </vt:variant>
      <vt:variant>
        <vt:lpwstr>_Toc273309808</vt:lpwstr>
      </vt:variant>
      <vt:variant>
        <vt:i4>1703993</vt:i4>
      </vt:variant>
      <vt:variant>
        <vt:i4>218</vt:i4>
      </vt:variant>
      <vt:variant>
        <vt:i4>0</vt:i4>
      </vt:variant>
      <vt:variant>
        <vt:i4>5</vt:i4>
      </vt:variant>
      <vt:variant>
        <vt:lpwstr/>
      </vt:variant>
      <vt:variant>
        <vt:lpwstr>_Toc273309807</vt:lpwstr>
      </vt:variant>
      <vt:variant>
        <vt:i4>1703993</vt:i4>
      </vt:variant>
      <vt:variant>
        <vt:i4>212</vt:i4>
      </vt:variant>
      <vt:variant>
        <vt:i4>0</vt:i4>
      </vt:variant>
      <vt:variant>
        <vt:i4>5</vt:i4>
      </vt:variant>
      <vt:variant>
        <vt:lpwstr/>
      </vt:variant>
      <vt:variant>
        <vt:lpwstr>_Toc273309806</vt:lpwstr>
      </vt:variant>
      <vt:variant>
        <vt:i4>1703993</vt:i4>
      </vt:variant>
      <vt:variant>
        <vt:i4>206</vt:i4>
      </vt:variant>
      <vt:variant>
        <vt:i4>0</vt:i4>
      </vt:variant>
      <vt:variant>
        <vt:i4>5</vt:i4>
      </vt:variant>
      <vt:variant>
        <vt:lpwstr/>
      </vt:variant>
      <vt:variant>
        <vt:lpwstr>_Toc273309805</vt:lpwstr>
      </vt:variant>
      <vt:variant>
        <vt:i4>1703993</vt:i4>
      </vt:variant>
      <vt:variant>
        <vt:i4>200</vt:i4>
      </vt:variant>
      <vt:variant>
        <vt:i4>0</vt:i4>
      </vt:variant>
      <vt:variant>
        <vt:i4>5</vt:i4>
      </vt:variant>
      <vt:variant>
        <vt:lpwstr/>
      </vt:variant>
      <vt:variant>
        <vt:lpwstr>_Toc273309804</vt:lpwstr>
      </vt:variant>
      <vt:variant>
        <vt:i4>1703993</vt:i4>
      </vt:variant>
      <vt:variant>
        <vt:i4>194</vt:i4>
      </vt:variant>
      <vt:variant>
        <vt:i4>0</vt:i4>
      </vt:variant>
      <vt:variant>
        <vt:i4>5</vt:i4>
      </vt:variant>
      <vt:variant>
        <vt:lpwstr/>
      </vt:variant>
      <vt:variant>
        <vt:lpwstr>_Toc273309803</vt:lpwstr>
      </vt:variant>
      <vt:variant>
        <vt:i4>1703993</vt:i4>
      </vt:variant>
      <vt:variant>
        <vt:i4>188</vt:i4>
      </vt:variant>
      <vt:variant>
        <vt:i4>0</vt:i4>
      </vt:variant>
      <vt:variant>
        <vt:i4>5</vt:i4>
      </vt:variant>
      <vt:variant>
        <vt:lpwstr/>
      </vt:variant>
      <vt:variant>
        <vt:lpwstr>_Toc273309802</vt:lpwstr>
      </vt:variant>
      <vt:variant>
        <vt:i4>1703993</vt:i4>
      </vt:variant>
      <vt:variant>
        <vt:i4>182</vt:i4>
      </vt:variant>
      <vt:variant>
        <vt:i4>0</vt:i4>
      </vt:variant>
      <vt:variant>
        <vt:i4>5</vt:i4>
      </vt:variant>
      <vt:variant>
        <vt:lpwstr/>
      </vt:variant>
      <vt:variant>
        <vt:lpwstr>_Toc273309801</vt:lpwstr>
      </vt:variant>
      <vt:variant>
        <vt:i4>1703993</vt:i4>
      </vt:variant>
      <vt:variant>
        <vt:i4>176</vt:i4>
      </vt:variant>
      <vt:variant>
        <vt:i4>0</vt:i4>
      </vt:variant>
      <vt:variant>
        <vt:i4>5</vt:i4>
      </vt:variant>
      <vt:variant>
        <vt:lpwstr/>
      </vt:variant>
      <vt:variant>
        <vt:lpwstr>_Toc273309800</vt:lpwstr>
      </vt:variant>
      <vt:variant>
        <vt:i4>1245238</vt:i4>
      </vt:variant>
      <vt:variant>
        <vt:i4>170</vt:i4>
      </vt:variant>
      <vt:variant>
        <vt:i4>0</vt:i4>
      </vt:variant>
      <vt:variant>
        <vt:i4>5</vt:i4>
      </vt:variant>
      <vt:variant>
        <vt:lpwstr/>
      </vt:variant>
      <vt:variant>
        <vt:lpwstr>_Toc273309799</vt:lpwstr>
      </vt:variant>
      <vt:variant>
        <vt:i4>1245238</vt:i4>
      </vt:variant>
      <vt:variant>
        <vt:i4>164</vt:i4>
      </vt:variant>
      <vt:variant>
        <vt:i4>0</vt:i4>
      </vt:variant>
      <vt:variant>
        <vt:i4>5</vt:i4>
      </vt:variant>
      <vt:variant>
        <vt:lpwstr/>
      </vt:variant>
      <vt:variant>
        <vt:lpwstr>_Toc273309798</vt:lpwstr>
      </vt:variant>
      <vt:variant>
        <vt:i4>1245238</vt:i4>
      </vt:variant>
      <vt:variant>
        <vt:i4>158</vt:i4>
      </vt:variant>
      <vt:variant>
        <vt:i4>0</vt:i4>
      </vt:variant>
      <vt:variant>
        <vt:i4>5</vt:i4>
      </vt:variant>
      <vt:variant>
        <vt:lpwstr/>
      </vt:variant>
      <vt:variant>
        <vt:lpwstr>_Toc273309797</vt:lpwstr>
      </vt:variant>
      <vt:variant>
        <vt:i4>1245238</vt:i4>
      </vt:variant>
      <vt:variant>
        <vt:i4>152</vt:i4>
      </vt:variant>
      <vt:variant>
        <vt:i4>0</vt:i4>
      </vt:variant>
      <vt:variant>
        <vt:i4>5</vt:i4>
      </vt:variant>
      <vt:variant>
        <vt:lpwstr/>
      </vt:variant>
      <vt:variant>
        <vt:lpwstr>_Toc273309796</vt:lpwstr>
      </vt:variant>
      <vt:variant>
        <vt:i4>1245238</vt:i4>
      </vt:variant>
      <vt:variant>
        <vt:i4>146</vt:i4>
      </vt:variant>
      <vt:variant>
        <vt:i4>0</vt:i4>
      </vt:variant>
      <vt:variant>
        <vt:i4>5</vt:i4>
      </vt:variant>
      <vt:variant>
        <vt:lpwstr/>
      </vt:variant>
      <vt:variant>
        <vt:lpwstr>_Toc273309795</vt:lpwstr>
      </vt:variant>
      <vt:variant>
        <vt:i4>1245238</vt:i4>
      </vt:variant>
      <vt:variant>
        <vt:i4>140</vt:i4>
      </vt:variant>
      <vt:variant>
        <vt:i4>0</vt:i4>
      </vt:variant>
      <vt:variant>
        <vt:i4>5</vt:i4>
      </vt:variant>
      <vt:variant>
        <vt:lpwstr/>
      </vt:variant>
      <vt:variant>
        <vt:lpwstr>_Toc273309794</vt:lpwstr>
      </vt:variant>
      <vt:variant>
        <vt:i4>1245238</vt:i4>
      </vt:variant>
      <vt:variant>
        <vt:i4>134</vt:i4>
      </vt:variant>
      <vt:variant>
        <vt:i4>0</vt:i4>
      </vt:variant>
      <vt:variant>
        <vt:i4>5</vt:i4>
      </vt:variant>
      <vt:variant>
        <vt:lpwstr/>
      </vt:variant>
      <vt:variant>
        <vt:lpwstr>_Toc273309793</vt:lpwstr>
      </vt:variant>
      <vt:variant>
        <vt:i4>1245238</vt:i4>
      </vt:variant>
      <vt:variant>
        <vt:i4>128</vt:i4>
      </vt:variant>
      <vt:variant>
        <vt:i4>0</vt:i4>
      </vt:variant>
      <vt:variant>
        <vt:i4>5</vt:i4>
      </vt:variant>
      <vt:variant>
        <vt:lpwstr/>
      </vt:variant>
      <vt:variant>
        <vt:lpwstr>_Toc273309792</vt:lpwstr>
      </vt:variant>
      <vt:variant>
        <vt:i4>1245238</vt:i4>
      </vt:variant>
      <vt:variant>
        <vt:i4>122</vt:i4>
      </vt:variant>
      <vt:variant>
        <vt:i4>0</vt:i4>
      </vt:variant>
      <vt:variant>
        <vt:i4>5</vt:i4>
      </vt:variant>
      <vt:variant>
        <vt:lpwstr/>
      </vt:variant>
      <vt:variant>
        <vt:lpwstr>_Toc273309791</vt:lpwstr>
      </vt:variant>
      <vt:variant>
        <vt:i4>1245238</vt:i4>
      </vt:variant>
      <vt:variant>
        <vt:i4>116</vt:i4>
      </vt:variant>
      <vt:variant>
        <vt:i4>0</vt:i4>
      </vt:variant>
      <vt:variant>
        <vt:i4>5</vt:i4>
      </vt:variant>
      <vt:variant>
        <vt:lpwstr/>
      </vt:variant>
      <vt:variant>
        <vt:lpwstr>_Toc273309790</vt:lpwstr>
      </vt:variant>
      <vt:variant>
        <vt:i4>1179702</vt:i4>
      </vt:variant>
      <vt:variant>
        <vt:i4>110</vt:i4>
      </vt:variant>
      <vt:variant>
        <vt:i4>0</vt:i4>
      </vt:variant>
      <vt:variant>
        <vt:i4>5</vt:i4>
      </vt:variant>
      <vt:variant>
        <vt:lpwstr/>
      </vt:variant>
      <vt:variant>
        <vt:lpwstr>_Toc273309789</vt:lpwstr>
      </vt:variant>
      <vt:variant>
        <vt:i4>1179702</vt:i4>
      </vt:variant>
      <vt:variant>
        <vt:i4>104</vt:i4>
      </vt:variant>
      <vt:variant>
        <vt:i4>0</vt:i4>
      </vt:variant>
      <vt:variant>
        <vt:i4>5</vt:i4>
      </vt:variant>
      <vt:variant>
        <vt:lpwstr/>
      </vt:variant>
      <vt:variant>
        <vt:lpwstr>_Toc273309788</vt:lpwstr>
      </vt:variant>
      <vt:variant>
        <vt:i4>1179702</vt:i4>
      </vt:variant>
      <vt:variant>
        <vt:i4>98</vt:i4>
      </vt:variant>
      <vt:variant>
        <vt:i4>0</vt:i4>
      </vt:variant>
      <vt:variant>
        <vt:i4>5</vt:i4>
      </vt:variant>
      <vt:variant>
        <vt:lpwstr/>
      </vt:variant>
      <vt:variant>
        <vt:lpwstr>_Toc273309787</vt:lpwstr>
      </vt:variant>
      <vt:variant>
        <vt:i4>1179702</vt:i4>
      </vt:variant>
      <vt:variant>
        <vt:i4>92</vt:i4>
      </vt:variant>
      <vt:variant>
        <vt:i4>0</vt:i4>
      </vt:variant>
      <vt:variant>
        <vt:i4>5</vt:i4>
      </vt:variant>
      <vt:variant>
        <vt:lpwstr/>
      </vt:variant>
      <vt:variant>
        <vt:lpwstr>_Toc273309786</vt:lpwstr>
      </vt:variant>
      <vt:variant>
        <vt:i4>1179702</vt:i4>
      </vt:variant>
      <vt:variant>
        <vt:i4>86</vt:i4>
      </vt:variant>
      <vt:variant>
        <vt:i4>0</vt:i4>
      </vt:variant>
      <vt:variant>
        <vt:i4>5</vt:i4>
      </vt:variant>
      <vt:variant>
        <vt:lpwstr/>
      </vt:variant>
      <vt:variant>
        <vt:lpwstr>_Toc273309785</vt:lpwstr>
      </vt:variant>
      <vt:variant>
        <vt:i4>1179702</vt:i4>
      </vt:variant>
      <vt:variant>
        <vt:i4>80</vt:i4>
      </vt:variant>
      <vt:variant>
        <vt:i4>0</vt:i4>
      </vt:variant>
      <vt:variant>
        <vt:i4>5</vt:i4>
      </vt:variant>
      <vt:variant>
        <vt:lpwstr/>
      </vt:variant>
      <vt:variant>
        <vt:lpwstr>_Toc273309784</vt:lpwstr>
      </vt:variant>
      <vt:variant>
        <vt:i4>1179702</vt:i4>
      </vt:variant>
      <vt:variant>
        <vt:i4>74</vt:i4>
      </vt:variant>
      <vt:variant>
        <vt:i4>0</vt:i4>
      </vt:variant>
      <vt:variant>
        <vt:i4>5</vt:i4>
      </vt:variant>
      <vt:variant>
        <vt:lpwstr/>
      </vt:variant>
      <vt:variant>
        <vt:lpwstr>_Toc273309783</vt:lpwstr>
      </vt:variant>
      <vt:variant>
        <vt:i4>1179702</vt:i4>
      </vt:variant>
      <vt:variant>
        <vt:i4>68</vt:i4>
      </vt:variant>
      <vt:variant>
        <vt:i4>0</vt:i4>
      </vt:variant>
      <vt:variant>
        <vt:i4>5</vt:i4>
      </vt:variant>
      <vt:variant>
        <vt:lpwstr/>
      </vt:variant>
      <vt:variant>
        <vt:lpwstr>_Toc273309782</vt:lpwstr>
      </vt:variant>
      <vt:variant>
        <vt:i4>1179702</vt:i4>
      </vt:variant>
      <vt:variant>
        <vt:i4>62</vt:i4>
      </vt:variant>
      <vt:variant>
        <vt:i4>0</vt:i4>
      </vt:variant>
      <vt:variant>
        <vt:i4>5</vt:i4>
      </vt:variant>
      <vt:variant>
        <vt:lpwstr/>
      </vt:variant>
      <vt:variant>
        <vt:lpwstr>_Toc273309781</vt:lpwstr>
      </vt:variant>
      <vt:variant>
        <vt:i4>1179702</vt:i4>
      </vt:variant>
      <vt:variant>
        <vt:i4>56</vt:i4>
      </vt:variant>
      <vt:variant>
        <vt:i4>0</vt:i4>
      </vt:variant>
      <vt:variant>
        <vt:i4>5</vt:i4>
      </vt:variant>
      <vt:variant>
        <vt:lpwstr/>
      </vt:variant>
      <vt:variant>
        <vt:lpwstr>_Toc273309780</vt:lpwstr>
      </vt:variant>
      <vt:variant>
        <vt:i4>1900598</vt:i4>
      </vt:variant>
      <vt:variant>
        <vt:i4>50</vt:i4>
      </vt:variant>
      <vt:variant>
        <vt:i4>0</vt:i4>
      </vt:variant>
      <vt:variant>
        <vt:i4>5</vt:i4>
      </vt:variant>
      <vt:variant>
        <vt:lpwstr/>
      </vt:variant>
      <vt:variant>
        <vt:lpwstr>_Toc273309779</vt:lpwstr>
      </vt:variant>
      <vt:variant>
        <vt:i4>1900598</vt:i4>
      </vt:variant>
      <vt:variant>
        <vt:i4>44</vt:i4>
      </vt:variant>
      <vt:variant>
        <vt:i4>0</vt:i4>
      </vt:variant>
      <vt:variant>
        <vt:i4>5</vt:i4>
      </vt:variant>
      <vt:variant>
        <vt:lpwstr/>
      </vt:variant>
      <vt:variant>
        <vt:lpwstr>_Toc273309778</vt:lpwstr>
      </vt:variant>
      <vt:variant>
        <vt:i4>1900598</vt:i4>
      </vt:variant>
      <vt:variant>
        <vt:i4>38</vt:i4>
      </vt:variant>
      <vt:variant>
        <vt:i4>0</vt:i4>
      </vt:variant>
      <vt:variant>
        <vt:i4>5</vt:i4>
      </vt:variant>
      <vt:variant>
        <vt:lpwstr/>
      </vt:variant>
      <vt:variant>
        <vt:lpwstr>_Toc273309777</vt:lpwstr>
      </vt:variant>
      <vt:variant>
        <vt:i4>1900598</vt:i4>
      </vt:variant>
      <vt:variant>
        <vt:i4>32</vt:i4>
      </vt:variant>
      <vt:variant>
        <vt:i4>0</vt:i4>
      </vt:variant>
      <vt:variant>
        <vt:i4>5</vt:i4>
      </vt:variant>
      <vt:variant>
        <vt:lpwstr/>
      </vt:variant>
      <vt:variant>
        <vt:lpwstr>_Toc273309776</vt:lpwstr>
      </vt:variant>
      <vt:variant>
        <vt:i4>1900598</vt:i4>
      </vt:variant>
      <vt:variant>
        <vt:i4>26</vt:i4>
      </vt:variant>
      <vt:variant>
        <vt:i4>0</vt:i4>
      </vt:variant>
      <vt:variant>
        <vt:i4>5</vt:i4>
      </vt:variant>
      <vt:variant>
        <vt:lpwstr/>
      </vt:variant>
      <vt:variant>
        <vt:lpwstr>_Toc273309775</vt:lpwstr>
      </vt:variant>
      <vt:variant>
        <vt:i4>1900598</vt:i4>
      </vt:variant>
      <vt:variant>
        <vt:i4>20</vt:i4>
      </vt:variant>
      <vt:variant>
        <vt:i4>0</vt:i4>
      </vt:variant>
      <vt:variant>
        <vt:i4>5</vt:i4>
      </vt:variant>
      <vt:variant>
        <vt:lpwstr/>
      </vt:variant>
      <vt:variant>
        <vt:lpwstr>_Toc273309774</vt:lpwstr>
      </vt:variant>
      <vt:variant>
        <vt:i4>1900598</vt:i4>
      </vt:variant>
      <vt:variant>
        <vt:i4>14</vt:i4>
      </vt:variant>
      <vt:variant>
        <vt:i4>0</vt:i4>
      </vt:variant>
      <vt:variant>
        <vt:i4>5</vt:i4>
      </vt:variant>
      <vt:variant>
        <vt:lpwstr/>
      </vt:variant>
      <vt:variant>
        <vt:lpwstr>_Toc273309773</vt:lpwstr>
      </vt:variant>
      <vt:variant>
        <vt:i4>1900598</vt:i4>
      </vt:variant>
      <vt:variant>
        <vt:i4>8</vt:i4>
      </vt:variant>
      <vt:variant>
        <vt:i4>0</vt:i4>
      </vt:variant>
      <vt:variant>
        <vt:i4>5</vt:i4>
      </vt:variant>
      <vt:variant>
        <vt:lpwstr/>
      </vt:variant>
      <vt:variant>
        <vt:lpwstr>_Toc273309772</vt:lpwstr>
      </vt:variant>
      <vt:variant>
        <vt:i4>1900598</vt:i4>
      </vt:variant>
      <vt:variant>
        <vt:i4>2</vt:i4>
      </vt:variant>
      <vt:variant>
        <vt:i4>0</vt:i4>
      </vt:variant>
      <vt:variant>
        <vt:i4>5</vt:i4>
      </vt:variant>
      <vt:variant>
        <vt:lpwstr/>
      </vt:variant>
      <vt:variant>
        <vt:lpwstr>_Toc273309771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INSTITUCIONALIZACION  DEL  PROCESO</dc:title>
  <dc:creator>Roberto Sanchez</dc:creator>
  <cp:lastModifiedBy>Municipalidad Talamanca</cp:lastModifiedBy>
  <cp:revision>4</cp:revision>
  <cp:lastPrinted>2023-11-02T15:02:00Z</cp:lastPrinted>
  <dcterms:created xsi:type="dcterms:W3CDTF">2023-10-31T20:45:00Z</dcterms:created>
  <dcterms:modified xsi:type="dcterms:W3CDTF">2023-11-02T15:03:00Z</dcterms:modified>
</cp:coreProperties>
</file>