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57"/>
        <w:gridCol w:w="1428"/>
        <w:gridCol w:w="1428"/>
        <w:gridCol w:w="1428"/>
        <w:gridCol w:w="1428"/>
      </w:tblGrid>
      <w:tr w:rsidR="00EA4E91" w:rsidRPr="00EA4E91" w:rsidTr="00EA4E9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</w:pPr>
            <w:bookmarkStart w:id="0" w:name="_GoBack"/>
            <w:r w:rsidRPr="00EA4E91"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  <w:t>COD.PRES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  <w:t>CUENTAS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  <w:t>SALDO ACTUAL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  <w:t>REBAJAR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  <w:t>AUMENTAR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u w:val="single"/>
                <w:lang w:eastAsia="es-CR"/>
              </w:rPr>
              <w:t>NUEVO SALDO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5.01.01-1.04.99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Otros servicios de gestión y apoyo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1,362,000.00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-1,362,000.00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5.01.01-1.07.02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Actividades protocolarias y sociales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5.01.01-2.02.03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Alimentos y bebidas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886,329.17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1,386,329.17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5.01.01-2.04.02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Repuestos y accesorios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2,103,319.30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-253,870.15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1,849,449.15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DE ADMINISTRACION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4,351,648.47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-1,615,870.15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1,000,000.00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3,735,778.32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5.01.03-5.01.99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Maquinaria y equipo diverso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500,000.00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DE INVERSIONES PROPIAS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500,000.00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500,000.00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5.01.04-6.02.02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Becas a terceras personas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12,000,000.00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-12,000,000.00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5.01.04-6.06.01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Indemnizaciones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50,000.00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DEUDAS Y TRANSFERENCIAS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12,000,000.00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-12,000,000.00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50,000.00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50,000.00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PROG ADMINISTRACION GENERAL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16,351,648.47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-13,615,870.15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1,550,000.00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4,285,778.32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5.02.02-1.05.02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Viáticos dentro del país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118,700.00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2,700,000.00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2,818,700.00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5.02.02-1.06.01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Seguros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2,175,591.89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-1,000,000.00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1,175,591.89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5.02.02-2.01.04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Tintas, pinturas y diluyentes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300,000.00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-150,000.00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150,000.00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5.02.02-2.04.01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Herramientas e instrumentos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329,372.92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-150,000.00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179,372.92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5.02.02-2.99.01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Útiles y materiales de oficina y cómputo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300,000.00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-150,000.00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150,000.00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5.02.02-2.99.04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Textiles y vestuarios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300,000.00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-150,000.00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150,000.00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5.02.02-2.99.05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Útiles y materiales de limpieza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552,354.75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-100,000.00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452,354.75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RECOLECCION DE BASURA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4,076,019.56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-1,700,000.00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2,700,000.00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5,076,019.56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5.02.03-2.01.01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Combustibles y lubricantes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834,129.85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-834,129.85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5.02.03-3.02.06.1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Intereses Préstamo (BNCR)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10,634,153.98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-7,537,904.78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3,096,249.20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5.02.03-8.02.06.1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proofErr w:type="spellStart"/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Amortizacion</w:t>
            </w:r>
            <w:proofErr w:type="spellEnd"/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 préstamo (BNCR)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5,423,649.57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7,537,904.78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12,961,554.35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CAMINOS Y CALLES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16,891,933.40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-8,372,034.63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7,537,904.78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16,057,803.55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5.02.09-1.07.02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Actividades protocolarias y sociales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2,872.00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10,500,000.00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10,502,872.00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5.02.09-2.02.03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Alimentos y bebidas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4,272.00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504,272.00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EDUCATIVOS CULTURALES Y DEPORTIVOS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7,144.00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11,000,000.00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11,007,144.00</w:t>
            </w:r>
          </w:p>
        </w:tc>
      </w:tr>
      <w:tr w:rsidR="00EA4E91" w:rsidRPr="00EA4E91" w:rsidTr="00EA4E91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5.02.10-1.06.01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Seguros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1,184,764.44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-1,000,000.00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184,764.44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5.02.10-2.03.99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Otros materiales y productos de uso en la construcción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1,053,796.46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1,553,796.46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SERVICIOS COMPLEMENTARIOS Y SOCIALES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2,238,560.90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-1,000,000.00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500,000.00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1,738,560.90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5.01.01-2.04.02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Repuestos y accesorios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400,000.00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400,000.00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5.02.09-2.99.04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proofErr w:type="spellStart"/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Textitles</w:t>
            </w:r>
            <w:proofErr w:type="spellEnd"/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 y vestuarios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1,000,000.00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1,000,000.00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APORTES EN ESPECIES PARA PROGRAMAS Y PROYECTOS COMUNALES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1,400,000.00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1,400,000.00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PROG SERVICIOS COMUNALES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23,213,657.86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-11,072,034.63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23,137,904.78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35,279,528.01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5.03.06.02-1.08.05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Mantenimiento de edificios y locales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7,800,000.00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-2,000,000.00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5,800,000.00</w:t>
            </w:r>
          </w:p>
        </w:tc>
      </w:tr>
      <w:tr w:rsidR="00EA4E91" w:rsidRPr="00EA4E91" w:rsidTr="00EA4E9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5.03.06.02-1.08.99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Mantenimiento y </w:t>
            </w:r>
            <w:proofErr w:type="spellStart"/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reparaciòn</w:t>
            </w:r>
            <w:proofErr w:type="spellEnd"/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 xml:space="preserve"> de otros equipos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2,000,000.00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2,000,000.00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FORTALECIMIENTO DEL CENTRO DE ACOPIO DE VOLIO Y MEJORAMIENTO DE LOS CAMIONES RECOLECTORES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7,800,000.00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-2,000,000.00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2,000,000.00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7,800,000.00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PROG INVERSIONES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7,800,000.00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-2,000,000.00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2,000,000.00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7,800,000.00</w:t>
            </w:r>
          </w:p>
        </w:tc>
      </w:tr>
      <w:tr w:rsidR="00EA4E91" w:rsidRPr="00EA4E91" w:rsidTr="00EA4E9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sz w:val="18"/>
                <w:lang w:eastAsia="es-CR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TOTAL RECURSOS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47,365,306.33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-26,687,904.78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26,687,904.78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A4E91" w:rsidRPr="00EA4E91" w:rsidRDefault="00EA4E91" w:rsidP="00EA4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</w:pPr>
            <w:r w:rsidRPr="00EA4E91">
              <w:rPr>
                <w:rFonts w:ascii="Calibri" w:eastAsia="Times New Roman" w:hAnsi="Calibri" w:cs="Calibri"/>
                <w:b/>
                <w:bCs/>
                <w:sz w:val="18"/>
                <w:lang w:eastAsia="es-CR"/>
              </w:rPr>
              <w:t>47,365,306.33</w:t>
            </w:r>
          </w:p>
        </w:tc>
      </w:tr>
      <w:bookmarkEnd w:id="0"/>
    </w:tbl>
    <w:p w:rsidR="005C2F84" w:rsidRDefault="005C2F84"/>
    <w:sectPr w:rsidR="005C2F84" w:rsidSect="00E36BDF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84"/>
    <w:rsid w:val="002F3684"/>
    <w:rsid w:val="005C2F84"/>
    <w:rsid w:val="008E5E75"/>
    <w:rsid w:val="00B005B8"/>
    <w:rsid w:val="00B01BB3"/>
    <w:rsid w:val="00E36BDF"/>
    <w:rsid w:val="00E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kcara</cp:lastModifiedBy>
  <cp:revision>2</cp:revision>
  <cp:lastPrinted>2023-07-19T15:31:00Z</cp:lastPrinted>
  <dcterms:created xsi:type="dcterms:W3CDTF">2023-09-14T15:25:00Z</dcterms:created>
  <dcterms:modified xsi:type="dcterms:W3CDTF">2023-09-14T15:25:00Z</dcterms:modified>
</cp:coreProperties>
</file>